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8gswclgfm74" w:id="0"/>
      <w:bookmarkEnd w:id="0"/>
      <w:r w:rsidDel="00000000" w:rsidR="00000000" w:rsidRPr="00000000">
        <w:rPr>
          <w:rtl w:val="0"/>
        </w:rPr>
        <w:t xml:space="preserve">RISC-I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RISC-I Registers: (10-6-10-6)</w:t>
      </w:r>
    </w:p>
    <w:tbl>
      <w:tblPr>
        <w:tblStyle w:val="Table1"/>
        <w:tblW w:w="499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955"/>
        <w:tblGridChange w:id="0">
          <w:tblGrid>
            <w:gridCol w:w="2040"/>
            <w:gridCol w:w="2955"/>
          </w:tblGrid>
        </w:tblGridChange>
      </w:tblGrid>
      <w:t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=0</w:t>
            </w:r>
          </w:p>
        </w:tc>
      </w:tr>
      <w:t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ff"/>
              </w:rPr>
            </w:pPr>
            <w:r w:rsidDel="00000000" w:rsidR="00000000" w:rsidRPr="00000000">
              <w:rPr>
                <w:color w:val="ff00ff"/>
                <w:rtl w:val="0"/>
              </w:rPr>
              <w:t xml:space="preserve">Function Result</w:t>
            </w:r>
          </w:p>
        </w:tc>
      </w:tr>
      <w:t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Stack Pointer</w:t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R3</w:t>
            </w:r>
          </w:p>
        </w:tc>
        <w:tc>
          <w:tcPr>
            <w:vMerge w:val="restart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Global Variables</w:t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R4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R5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R6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R7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R8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R9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R10</w:t>
            </w:r>
          </w:p>
        </w:tc>
        <w:tc>
          <w:tcPr>
            <w:vMerge w:val="restart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Parameters for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9900"/>
              </w:rPr>
            </w:pPr>
            <w:r w:rsidDel="00000000" w:rsidR="00000000" w:rsidRPr="00000000">
              <w:rPr>
                <w:color w:val="ff9900"/>
                <w:rtl w:val="0"/>
              </w:rPr>
              <w:t xml:space="preserve">Next Function Call</w:t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R11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R12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R13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R14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R15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R16</w:t>
            </w:r>
          </w:p>
        </w:tc>
        <w:tc>
          <w:tcPr>
            <w:vMerge w:val="restart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Local Variables /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Intermediate Results</w:t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R17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R18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R19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R20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R21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R22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R23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R24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R25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R26</w:t>
            </w:r>
          </w:p>
        </w:tc>
        <w:tc>
          <w:tcPr>
            <w:vMerge w:val="restart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Parameters for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This Function</w:t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R27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R28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R29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R30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9daf8" w:val="clear"/>
            <w:tcMar>
              <w:top w:w="51.0236220472441" w:type="dxa"/>
              <w:left w:w="51.0236220472441" w:type="dxa"/>
              <w:bottom w:w="51.0236220472441" w:type="dxa"/>
              <w:right w:w="51.0236220472441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R31</w:t>
            </w:r>
          </w:p>
        </w:tc>
        <w:tc>
          <w:tcPr>
            <w:vMerge w:val="continue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imo74arm712u" w:id="1"/>
      <w:bookmarkEnd w:id="1"/>
      <w:r w:rsidDel="00000000" w:rsidR="00000000" w:rsidRPr="00000000">
        <w:rPr>
          <w:rtl w:val="0"/>
        </w:rPr>
        <w:t xml:space="preserve">Sample Instructions</w:t>
      </w:r>
    </w:p>
    <w:tbl>
      <w:tblPr>
        <w:tblStyle w:val="Table2"/>
        <w:tblW w:w="78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4515"/>
        <w:tblGridChange w:id="0">
          <w:tblGrid>
            <w:gridCol w:w="3375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ARM x86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(L ←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RISC-I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(L → 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LDR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=20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LDR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=23456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CMP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TEST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NEG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NOT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LDR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LDR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R1 = 0 + 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-2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&lt;= N &lt;= 2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#23456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Bits 12:0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LDHI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#23456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Bits 31:13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99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SUB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rtl w:val="0"/>
              </w:rPr>
              <w:t xml:space="preserve">{C}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Set flags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AND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rtl w:val="0"/>
              </w:rPr>
              <w:t xml:space="preserve">{C}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SUB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XOR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#-1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LDL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Load 32-bit long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LDL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STL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#20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RISC-I has a two-stage pipeline, so NOPs are needed when branching: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CALLR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function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Call function and save return address in R25.</w:t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XOR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   ; NOP in delay slot.</w:t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Function body</w:t>
            </w:r>
          </w:p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   ; Result stored in R1</w:t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RET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 R25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Return to address in R25.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XOR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R0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 ; NOP in delay slot.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u58lw1fwkrvh" w:id="2"/>
      <w:bookmarkEnd w:id="2"/>
      <w:r w:rsidDel="00000000" w:rsidR="00000000" w:rsidRPr="00000000">
        <w:rPr>
          <w:rtl w:val="0"/>
        </w:rPr>
        <w:t xml:space="preserve">Register Windows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Since the RISC-I chip is so small, multiple </w:t>
      </w:r>
      <w:r w:rsidDel="00000000" w:rsidR="00000000" w:rsidRPr="00000000">
        <w:rPr>
          <w:b w:val="1"/>
          <w:rtl w:val="0"/>
        </w:rPr>
        <w:t xml:space="preserve">register sets</w:t>
      </w:r>
      <w:r w:rsidDel="00000000" w:rsidR="00000000" w:rsidRPr="00000000">
        <w:rPr>
          <w:rtl w:val="0"/>
        </w:rPr>
        <w:t xml:space="preserve"> can be implemented.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Each nested function call allocates a new</w:t>
      </w:r>
      <w:r w:rsidDel="00000000" w:rsidR="00000000" w:rsidRPr="00000000">
        <w:rPr>
          <w:b w:val="1"/>
          <w:rtl w:val="0"/>
        </w:rPr>
        <w:t xml:space="preserve"> register window</w:t>
      </w:r>
      <w:r w:rsidDel="00000000" w:rsidR="00000000" w:rsidRPr="00000000">
        <w:rPr>
          <w:rtl w:val="0"/>
        </w:rPr>
        <w:t xml:space="preserve"> from a circular register file.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more windows are needed in a program than the number physically available, the </w:t>
      </w:r>
      <w:r w:rsidDel="00000000" w:rsidR="00000000" w:rsidRPr="00000000">
        <w:rPr>
          <w:b w:val="1"/>
          <w:rtl w:val="0"/>
        </w:rPr>
        <w:t xml:space="preserve">oldest </w:t>
      </w:r>
      <w:r w:rsidDel="00000000" w:rsidR="00000000" w:rsidRPr="00000000">
        <w:rPr>
          <w:rtl w:val="0"/>
        </w:rPr>
        <w:t xml:space="preserve">register window must be pushed onto the stack in main memory.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Register Overflow</w:t>
      </w:r>
      <w:r w:rsidDel="00000000" w:rsidR="00000000" w:rsidRPr="00000000">
        <w:rPr>
          <w:rtl w:val="0"/>
        </w:rPr>
        <w:t xml:space="preserve"> occurs if functions nest deeper than the number of windows available.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Register Underflow</w:t>
      </w:r>
      <w:r w:rsidDel="00000000" w:rsidR="00000000" w:rsidRPr="00000000">
        <w:rPr>
          <w:rtl w:val="0"/>
        </w:rPr>
        <w:t xml:space="preserve"> occurs on a return if a window needs to be retrieved from stack.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rPr/>
      </w:pPr>
      <w:bookmarkStart w:colFirst="0" w:colLast="0" w:name="_yghan6bfylsg" w:id="3"/>
      <w:bookmarkEnd w:id="3"/>
      <w:r w:rsidDel="00000000" w:rsidR="00000000" w:rsidRPr="00000000">
        <w:rPr>
          <w:rtl w:val="0"/>
        </w:rPr>
        <w:t xml:space="preserve">Pipelining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Delayed jumps occur in RISC-I because it is not possible to calculate the destination address and fetch the destination instruction within one clock cycle.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8yow8mjdhbmi" w:id="4"/>
      <w:bookmarkEnd w:id="4"/>
      <w:r w:rsidDel="00000000" w:rsidR="00000000" w:rsidRPr="00000000">
        <w:rPr>
          <w:rtl w:val="0"/>
        </w:rPr>
        <w:t xml:space="preserve">DLX MIPS Processor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DLX Processor has a 5 stage pipeline: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  <w:tab/>
        <w:t xml:space="preserve">Instruction Fetch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  <w:tab/>
        <w:t xml:space="preserve">Instruction Decode &amp; Register Fetch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</w:t>
        <w:tab/>
        <w:t xml:space="preserve">Execute &amp; Effective Address Calculation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</w:t>
        <w:tab/>
        <w:t xml:space="preserve">Memory Access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WB</w:t>
        <w:tab/>
        <w:t xml:space="preserve">Register Write Back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 instruction is issued (ID → EX) when it can be executed without stalling.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 non-pipelined DLX requires IF &amp; MA every 5 clock cycles.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 pipelined DLX requires IF &amp; MA every clock cycle.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This is helped by a </w:t>
      </w:r>
      <w:r w:rsidDel="00000000" w:rsidR="00000000" w:rsidRPr="00000000">
        <w:rPr>
          <w:b w:val="1"/>
          <w:rtl w:val="0"/>
        </w:rPr>
        <w:t xml:space="preserve">Harvard Architecture</w:t>
      </w:r>
      <w:r w:rsidDel="00000000" w:rsidR="00000000" w:rsidRPr="00000000">
        <w:rPr>
          <w:rtl w:val="0"/>
        </w:rPr>
        <w:t xml:space="preserve"> where there is a </w:t>
      </w:r>
      <w:r w:rsidDel="00000000" w:rsidR="00000000" w:rsidRPr="00000000">
        <w:rPr>
          <w:b w:val="1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instruction and data cache.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yocpjb5qo73q" w:id="5"/>
      <w:bookmarkEnd w:id="5"/>
      <w:r w:rsidDel="00000000" w:rsidR="00000000" w:rsidRPr="00000000">
        <w:rPr>
          <w:rtl w:val="0"/>
        </w:rPr>
        <w:t xml:space="preserve">Data Hazards</w:t>
      </w:r>
    </w:p>
    <w:tbl>
      <w:tblPr>
        <w:tblStyle w:val="Table4"/>
        <w:tblW w:w="4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325"/>
        <w:tblGridChange w:id="0">
          <w:tblGrid>
            <w:gridCol w:w="2325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ADD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R3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9900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SUB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Pipeline Forwarding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Two-Phase Clocking</w:t>
            </w:r>
          </w:p>
        </w:tc>
      </w:tr>
    </w:tbl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h0r2l7z35z9v" w:id="6"/>
      <w:bookmarkEnd w:id="6"/>
      <w:r w:rsidDel="00000000" w:rsidR="00000000" w:rsidRPr="00000000">
        <w:rPr>
          <w:rtl w:val="0"/>
        </w:rPr>
        <w:t xml:space="preserve">Pipeline Forwarding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ALU result from the previous instruction can be forwarded to the ALU inputs before being written back to the register file in the next stage.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This occurs during the </w:t>
      </w:r>
      <w:r w:rsidDel="00000000" w:rsidR="00000000" w:rsidRPr="00000000">
        <w:rPr>
          <w:b w:val="1"/>
          <w:rtl w:val="0"/>
        </w:rPr>
        <w:t xml:space="preserve">execution phase</w:t>
      </w:r>
      <w:r w:rsidDel="00000000" w:rsidR="00000000" w:rsidRPr="00000000">
        <w:rPr>
          <w:rtl w:val="0"/>
        </w:rPr>
        <w:t xml:space="preserve"> rather than the decode phase.</w:t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vqom6k20bqk3" w:id="7"/>
      <w:bookmarkEnd w:id="7"/>
      <w:r w:rsidDel="00000000" w:rsidR="00000000" w:rsidRPr="00000000">
        <w:rPr>
          <w:rtl w:val="0"/>
        </w:rPr>
        <w:t xml:space="preserve">Two-Phase Clocking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DLX Register File can be written to and read from in a single clock cycle.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during the first half of the cycle (WB phase)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during the second half of the cycle (ID phase)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l3s7xmaw62or" w:id="8"/>
      <w:bookmarkEnd w:id="8"/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 three cycle penalty is incurred when a branch is taken. The pipeline is stalled until the branch target is known at the end of MA.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This three cycle penalty is improved to a one cycle penalty by using a </w:t>
      </w:r>
      <w:r w:rsidDel="00000000" w:rsidR="00000000" w:rsidRPr="00000000">
        <w:rPr>
          <w:b w:val="1"/>
          <w:rtl w:val="0"/>
        </w:rPr>
        <w:t xml:space="preserve">set conditional instruction</w:t>
      </w:r>
      <w:r w:rsidDel="00000000" w:rsidR="00000000" w:rsidRPr="00000000">
        <w:rPr>
          <w:rtl w:val="0"/>
        </w:rPr>
        <w:t xml:space="preserve"> followed by a BEQZ or BNEZ. It also uses additional hardware to resolve branches during the ID stage.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Example: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SLT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R1 = (R2 &lt; R3)? 1 : 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BEQZ </w:t>
            </w:r>
            <w:r w:rsidDel="00000000" w:rsidR="00000000" w:rsidRPr="00000000">
              <w:rPr>
                <w:rFonts w:ascii="Consolas" w:cs="Consolas" w:eastAsia="Consolas" w:hAnsi="Consolas"/>
                <w:color w:val="9900ff"/>
                <w:rtl w:val="0"/>
              </w:rPr>
              <w:t xml:space="preserve">R1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L 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; Branch to L if R1 == 0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DLX branching can be improved by assuming the branch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taken. This means that the pipeline only stalls when the branch is taken.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cncyv76vqvj4" w:id="9"/>
      <w:bookmarkEnd w:id="9"/>
      <w:r w:rsidDel="00000000" w:rsidR="00000000" w:rsidRPr="00000000">
        <w:rPr>
          <w:rtl w:val="0"/>
        </w:rPr>
        <w:t xml:space="preserve">Branch Prediction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Implementing a </w:t>
      </w:r>
      <w:r w:rsidDel="00000000" w:rsidR="00000000" w:rsidRPr="00000000">
        <w:rPr>
          <w:b w:val="1"/>
          <w:rtl w:val="0"/>
        </w:rPr>
        <w:t xml:space="preserve">Branch Target Buffer</w:t>
      </w:r>
      <w:r w:rsidDel="00000000" w:rsidR="00000000" w:rsidRPr="00000000">
        <w:rPr>
          <w:rtl w:val="0"/>
        </w:rPr>
        <w:t xml:space="preserve"> can resolve branches during the IF phase. The BTB is searched for the current PC, and if it is found, uses the predicted PC to fetch the next instruction.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If the branch is </w:t>
      </w:r>
      <w:r w:rsidDel="00000000" w:rsidR="00000000" w:rsidRPr="00000000">
        <w:rPr>
          <w:b w:val="1"/>
          <w:rtl w:val="0"/>
        </w:rPr>
        <w:t xml:space="preserve">incorrectly </w:t>
      </w:r>
      <w:r w:rsidDel="00000000" w:rsidR="00000000" w:rsidRPr="00000000">
        <w:rPr>
          <w:rtl w:val="0"/>
        </w:rPr>
        <w:t xml:space="preserve">predicted, a one cycle stall occurs as the correct instruction is fetched. The BTB is updated.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