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data show estimates of the population of Liberia in selected years between 1960 and 2010: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52.5"/>
        <w:gridCol w:w="1152.5"/>
        <w:gridCol w:w="1152.5"/>
        <w:gridCol w:w="1152.5"/>
        <w:gridCol w:w="1152.5"/>
        <w:gridCol w:w="1152.5"/>
        <w:tblGridChange w:id="0">
          <w:tblGrid>
            <w:gridCol w:w="2445"/>
            <w:gridCol w:w="1152.5"/>
            <w:gridCol w:w="1152.5"/>
            <w:gridCol w:w="1152.5"/>
            <w:gridCol w:w="1152.5"/>
            <w:gridCol w:w="1152.5"/>
            <w:gridCol w:w="115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 (millions)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Calculate the rate of growth of the population per year for 2010: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Using two-point backward difference formula.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Using three-point backward difference formula.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Using the slope in 2010 from part (b), apply the two-point central difference formula to extrapolate and predict the population for 2020.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=2010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Two Point Backward Difference Formula:</w:t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)-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f(x</m:t>
                </m:r>
              </m:e>
              <m:sub>
                <m:r>
                  <w:rPr/>
                  <m:t xml:space="preserve">i-1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h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f(2010)-f(2000)</m:t>
            </m:r>
          </m:num>
          <m:den>
            <m:r>
              <w:rPr/>
              <m:t xml:space="preserve">2010-2000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4-2.8</m:t>
            </m:r>
          </m:num>
          <m:den>
            <m:r>
              <w:rPr/>
              <m:t xml:space="preserve">10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1.2</m:t>
            </m:r>
          </m:num>
          <m:den>
            <m:r>
              <w:rPr/>
              <m:t xml:space="preserve">10</m:t>
            </m:r>
          </m:den>
        </m:f>
        <m:r>
          <w:rPr/>
          <m:t xml:space="preserve">=0.12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2.1-4(2.8)+3(4)</m:t>
            </m:r>
          </m:num>
          <m:den>
            <m:r>
              <w:rPr/>
              <m:t xml:space="preserve">20</m:t>
            </m:r>
          </m:den>
        </m:f>
        <m:r>
          <w:rPr/>
          <m:t xml:space="preserve">=0.145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Two Point Central Difference Formula:</w:t>
      </w:r>
    </w:p>
    <w:p w:rsidR="00000000" w:rsidDel="00000000" w:rsidP="00000000" w:rsidRDefault="00000000" w:rsidRPr="00000000" w14:paraId="00000022">
      <w:pPr>
        <w:rPr/>
      </w:pP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i+1</m:t>
                </m:r>
              </m:sub>
            </m:sSub>
            <m:r>
              <w:rPr/>
              <m:t xml:space="preserve">)-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f(x</m:t>
                </m:r>
              </m:e>
              <m:sub>
                <m:r>
                  <w:rPr/>
                  <m:t xml:space="preserve">i-1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2h</m:t>
            </m:r>
          </m:den>
        </m:f>
        <m:r>
          <w:rPr/>
          <m:t xml:space="preserve">=f'(2010)=</m:t>
        </m:r>
        <m:f>
          <m:fPr>
            <m:ctrlPr>
              <w:rPr/>
            </m:ctrlPr>
          </m:fPr>
          <m:num>
            <m:r>
              <w:rPr/>
              <m:t xml:space="preserve">f(2020)-f(2000)</m:t>
            </m:r>
          </m:num>
          <m:den>
            <m:r>
              <w:rPr/>
              <m:t xml:space="preserve">2(10)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