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b/>
          <w:bCs/>
          <w:rFonts w:ascii="TH SarabunPSK" w:eastAsia="TH SarabunPSK" w:hAnsi="TH SarabunPSK" w:cs="TH SarabunPSK"/>
          <w:sz w:val="48"/>
          <w:szCs w:val="48"/>
        </w:rPr>
        <w:t>Assignment#3 121</w:t>
      </w:r>
    </w:p>
    <w:p w:rsidR="00A77427" w:rsidRDefault="007F1D13">
      <w:r>
        <w:rPr>
          <w:color w:val="#ff0000"/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กำหนดส่ง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>Sunday  29th April 2018, 21:59:00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คะแนนรวม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 xml:space="preserve"> 15 คะแนน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คำสั่ง จงเติมภาษาสอบถามตามที่โจทย์กําหนด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1). (15 คะแนน) 1</w:t>
      </w:r>
    </w:p>
    <w:p w:rsidR="00A02F19" w:rsidRDefault="00A02F19"/>
    <w:sectPr w:rsidR="00A02F19" w:rsidSect="00A02F19">
      <w:headerReference w:type="default" r:id="rId8"/>
      <w:footerReference w:type="default" r:id="rId11"/>
      <w:headerReference w:type="first" r:id="rId9"/>
      <w:footerReference w:type="first" r:id="rId12"/>
      <w:headerReference w:type="even" r:id="rId7"/>
      <w:footerReference w:type="even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D7" w:rsidRDefault="002E67D7" w:rsidP="009F2180">
      <w:pPr>
        <w:spacing w:after="0" w:line="240" w:lineRule="auto"/>
      </w:pPr>
      <w:r>
        <w:separator/>
      </w:r>
    </w:p>
  </w:endnote>
  <w:end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D7" w:rsidRDefault="002E67D7" w:rsidP="009F2180">
      <w:pPr>
        <w:spacing w:after="0" w:line="240" w:lineRule="auto"/>
      </w:pPr>
      <w:r>
        <w:separator/>
      </w:r>
    </w:p>
  </w:footnote>
  <w:foot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jc w:val="center"/>
    </w:pPr>
    <w:r>
      <w:rPr>
        <w:b/>
        <w:bCs/>
        <w:rFonts w:ascii="TH SarabunPSK" w:eastAsia="TH SarabunPSK" w:hAnsi="TH SarabunPSK" w:cs="TH SarabunPSK"/>
        <w:sz w:val="32"/>
        <w:szCs w:val="32"/>
      </w:rPr>
      <w:t>111132 (2/1113) 	 Test By Student 	 Assignment#3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2018-04-29T21:54:15Z</dcterms:created>
  <dcterms:modified xsi:type="dcterms:W3CDTF">2018-04-29T21:54:15Z</dcterms:modified>
</cp:coreProperties>
</file>