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9F" w:rsidRDefault="00FA719F" w:rsidP="00FA719F">
      <w:pPr>
        <w:pStyle w:val="Titel"/>
        <w:rPr>
          <w:lang w:val="en-US"/>
        </w:rPr>
      </w:pPr>
      <w:r>
        <w:rPr>
          <w:lang w:val="en-US"/>
        </w:rPr>
        <w:t>Data Mining – Individual</w:t>
      </w:r>
    </w:p>
    <w:p w:rsidR="00FA719F" w:rsidRDefault="00FA719F" w:rsidP="00FA719F">
      <w:pPr>
        <w:pStyle w:val="Undertitel"/>
        <w:rPr>
          <w:lang w:val="en-US"/>
        </w:rPr>
      </w:pPr>
      <w:r>
        <w:rPr>
          <w:lang w:val="en-US"/>
        </w:rPr>
        <w:t>Christoffer Horn</w:t>
      </w:r>
      <w:r w:rsidR="00021FC4">
        <w:rPr>
          <w:lang w:val="en-US"/>
        </w:rPr>
        <w:t xml:space="preserve"> - </w:t>
      </w:r>
      <w:r>
        <w:rPr>
          <w:lang w:val="en-US"/>
        </w:rPr>
        <w:t>horn@itu.dk</w:t>
      </w:r>
    </w:p>
    <w:p w:rsidR="00021FC4" w:rsidRPr="00021FC4" w:rsidRDefault="00021FC4" w:rsidP="00021FC4">
      <w:pPr>
        <w:pStyle w:val="Undertitel"/>
        <w:rPr>
          <w:lang w:val="en-US"/>
        </w:rPr>
      </w:pPr>
      <w:r>
        <w:rPr>
          <w:lang w:val="en-US"/>
        </w:rPr>
        <w:t xml:space="preserve">Total unit count: </w:t>
      </w:r>
      <w:r w:rsidR="008A5ACA">
        <w:rPr>
          <w:lang w:val="en-US"/>
        </w:rPr>
        <w:t>5249</w:t>
      </w:r>
    </w:p>
    <w:p w:rsidR="00E17017" w:rsidRDefault="00E17017" w:rsidP="00E17017">
      <w:pPr>
        <w:pStyle w:val="Overskrift1"/>
        <w:rPr>
          <w:lang w:val="en-US"/>
        </w:rPr>
      </w:pPr>
      <w:r>
        <w:rPr>
          <w:lang w:val="en-US"/>
        </w:rPr>
        <w:t>Introduction</w:t>
      </w:r>
    </w:p>
    <w:p w:rsidR="00E17017" w:rsidRDefault="00E17017" w:rsidP="00E17017">
      <w:pPr>
        <w:rPr>
          <w:lang w:val="en-US"/>
        </w:rPr>
      </w:pPr>
      <w:r>
        <w:rPr>
          <w:lang w:val="en-US"/>
        </w:rPr>
        <w:t xml:space="preserve">During the first lecture all students in the course answered a questionnaire. This study is based on data obtained from that questionnaire. The questionnaire was answered by 75 students. </w:t>
      </w:r>
    </w:p>
    <w:p w:rsidR="00E17017" w:rsidRDefault="00E17017" w:rsidP="00E17017">
      <w:pPr>
        <w:rPr>
          <w:lang w:val="en-US"/>
        </w:rPr>
      </w:pPr>
      <w:r>
        <w:rPr>
          <w:lang w:val="en-US"/>
        </w:rPr>
        <w:t>This study has looke</w:t>
      </w:r>
      <w:r w:rsidR="001D1193">
        <w:rPr>
          <w:lang w:val="en-US"/>
        </w:rPr>
        <w:t>d into three research questions</w:t>
      </w:r>
      <w:r>
        <w:rPr>
          <w:lang w:val="en-US"/>
        </w:rPr>
        <w:t xml:space="preserve">. The three research </w:t>
      </w:r>
      <w:r w:rsidR="00117B09">
        <w:rPr>
          <w:lang w:val="en-US"/>
        </w:rPr>
        <w:t>questions are</w:t>
      </w:r>
    </w:p>
    <w:p w:rsidR="00E17017" w:rsidRDefault="00E17017" w:rsidP="00117B09">
      <w:pPr>
        <w:jc w:val="left"/>
        <w:rPr>
          <w:lang w:val="en-US"/>
        </w:rPr>
      </w:pPr>
      <w:r w:rsidRPr="00117B09">
        <w:rPr>
          <w:b/>
          <w:lang w:val="en-US"/>
        </w:rPr>
        <w:t>Classification</w:t>
      </w:r>
      <w:r w:rsidR="00117B09" w:rsidRPr="00117B09">
        <w:rPr>
          <w:b/>
          <w:lang w:val="en-US"/>
        </w:rPr>
        <w:t xml:space="preserve"> using supervised learning</w:t>
      </w:r>
      <w:r>
        <w:rPr>
          <w:lang w:val="en-US"/>
        </w:rPr>
        <w:br/>
      </w:r>
      <w:r w:rsidRPr="00DA6CE3">
        <w:rPr>
          <w:lang w:val="en-US"/>
        </w:rPr>
        <w:t xml:space="preserve">Is it possible to classify </w:t>
      </w:r>
      <w:r w:rsidR="004229D5">
        <w:rPr>
          <w:lang w:val="en-US"/>
        </w:rPr>
        <w:t>the students’ degree</w:t>
      </w:r>
      <w:r>
        <w:rPr>
          <w:lang w:val="en-US"/>
        </w:rPr>
        <w:t xml:space="preserve"> based on their interests</w:t>
      </w:r>
      <w:r w:rsidR="004229D5">
        <w:rPr>
          <w:lang w:val="en-US"/>
        </w:rPr>
        <w:t>, preferred phone OS</w:t>
      </w:r>
      <w:r>
        <w:rPr>
          <w:lang w:val="en-US"/>
        </w:rPr>
        <w:t xml:space="preserve"> and games played</w:t>
      </w:r>
      <w:r w:rsidR="004229D5">
        <w:rPr>
          <w:lang w:val="en-US"/>
        </w:rPr>
        <w:t xml:space="preserve"> with a correctness of at least 60%</w:t>
      </w:r>
      <w:r>
        <w:rPr>
          <w:lang w:val="en-US"/>
        </w:rPr>
        <w:t>?</w:t>
      </w:r>
    </w:p>
    <w:p w:rsidR="00117B09" w:rsidRDefault="00117B09" w:rsidP="00117B09">
      <w:pPr>
        <w:jc w:val="left"/>
        <w:rPr>
          <w:lang w:val="en-US"/>
        </w:rPr>
      </w:pPr>
      <w:r>
        <w:rPr>
          <w:b/>
          <w:lang w:val="en-US"/>
        </w:rPr>
        <w:t>Frequent pattern mining</w:t>
      </w:r>
      <w:r>
        <w:rPr>
          <w:b/>
          <w:lang w:val="en-US"/>
        </w:rPr>
        <w:br/>
      </w:r>
      <w:r>
        <w:rPr>
          <w:lang w:val="en-US"/>
        </w:rPr>
        <w:t>Which programming language combinations are the most common on this course?</w:t>
      </w:r>
    </w:p>
    <w:p w:rsidR="00117B09" w:rsidRDefault="00117B09" w:rsidP="00117B09">
      <w:pPr>
        <w:rPr>
          <w:lang w:val="en-US"/>
        </w:rPr>
      </w:pPr>
      <w:r w:rsidRPr="00117B09">
        <w:rPr>
          <w:b/>
          <w:lang w:val="en-US"/>
        </w:rPr>
        <w:t>Clustering</w:t>
      </w:r>
      <w:r>
        <w:rPr>
          <w:b/>
          <w:lang w:val="en-US"/>
        </w:rPr>
        <w:br/>
      </w:r>
      <w:r w:rsidR="00A51318">
        <w:rPr>
          <w:lang w:val="en-US"/>
        </w:rPr>
        <w:t>What is the gender of a student given a height, age and shoe size?</w:t>
      </w:r>
    </w:p>
    <w:p w:rsidR="00E17017" w:rsidRDefault="00E17017" w:rsidP="00E17017">
      <w:pPr>
        <w:pStyle w:val="Overskrift1"/>
        <w:rPr>
          <w:lang w:val="en-US"/>
        </w:rPr>
      </w:pPr>
      <w:r>
        <w:rPr>
          <w:lang w:val="en-US"/>
        </w:rPr>
        <w:t>Preprocessing</w:t>
      </w:r>
    </w:p>
    <w:p w:rsidR="00117B09" w:rsidRDefault="00117B09" w:rsidP="00117B09">
      <w:pPr>
        <w:rPr>
          <w:lang w:val="en-US"/>
        </w:rPr>
      </w:pPr>
      <w:r>
        <w:rPr>
          <w:lang w:val="en-US"/>
        </w:rPr>
        <w:t xml:space="preserve">The preprocessing methods applied were data cleaning and normalization. </w:t>
      </w:r>
    </w:p>
    <w:p w:rsidR="001A2266" w:rsidRDefault="00117B09" w:rsidP="001A2266">
      <w:pPr>
        <w:pStyle w:val="Overskrift2"/>
        <w:rPr>
          <w:lang w:val="en-US"/>
        </w:rPr>
      </w:pPr>
      <w:r>
        <w:rPr>
          <w:lang w:val="en-US"/>
        </w:rPr>
        <w:t>Data Cleaning</w:t>
      </w:r>
    </w:p>
    <w:p w:rsidR="00117B09" w:rsidRPr="00117B09" w:rsidRDefault="00117B09" w:rsidP="00117B09">
      <w:pPr>
        <w:rPr>
          <w:lang w:val="en-US"/>
        </w:rPr>
      </w:pPr>
      <w:r>
        <w:rPr>
          <w:lang w:val="en-US"/>
        </w:rPr>
        <w:t>During the preprocessing no data points were discarded. Instead it was chosen to fill in missing values or unrealistic</w:t>
      </w:r>
      <w:r w:rsidR="009C32E0">
        <w:rPr>
          <w:lang w:val="en-US"/>
        </w:rPr>
        <w:t xml:space="preserve"> outliers with a default value.</w:t>
      </w:r>
    </w:p>
    <w:p w:rsidR="00E17017" w:rsidRDefault="00117B09" w:rsidP="00117B09">
      <w:pPr>
        <w:pStyle w:val="Overskrift2"/>
        <w:rPr>
          <w:lang w:val="en-US"/>
        </w:rPr>
      </w:pPr>
      <w:r>
        <w:rPr>
          <w:lang w:val="en-US"/>
        </w:rPr>
        <w:t>Normalization</w:t>
      </w:r>
    </w:p>
    <w:p w:rsidR="00117B09" w:rsidRPr="00117B09" w:rsidRDefault="00117B09" w:rsidP="00117B09">
      <w:pPr>
        <w:rPr>
          <w:lang w:val="en-US"/>
        </w:rPr>
      </w:pPr>
      <w:r>
        <w:rPr>
          <w:lang w:val="en-US"/>
        </w:rPr>
        <w:t xml:space="preserve">The </w:t>
      </w:r>
      <w:r w:rsidR="009C32E0">
        <w:rPr>
          <w:lang w:val="en-US"/>
        </w:rPr>
        <w:t>numeric data that needed normalization</w:t>
      </w:r>
      <w:r>
        <w:rPr>
          <w:lang w:val="en-US"/>
        </w:rPr>
        <w:t xml:space="preserve"> includes height, age and shoe size. No other numeric data was used in this study. The data was normalized to the interval going from 0 to 1. This was done to reduce the height’s influence in the Euclidean distance.</w:t>
      </w:r>
    </w:p>
    <w:p w:rsidR="00E17017" w:rsidRDefault="00E17017" w:rsidP="00E17017">
      <w:pPr>
        <w:pStyle w:val="Overskrift1"/>
        <w:rPr>
          <w:lang w:val="en-US"/>
        </w:rPr>
      </w:pPr>
      <w:r>
        <w:rPr>
          <w:lang w:val="en-US"/>
        </w:rPr>
        <w:t>Classification</w:t>
      </w:r>
    </w:p>
    <w:p w:rsidR="00412590" w:rsidRDefault="001A2266" w:rsidP="00E17017">
      <w:pPr>
        <w:rPr>
          <w:lang w:val="en-US"/>
        </w:rPr>
      </w:pPr>
      <w:r>
        <w:rPr>
          <w:lang w:val="en-US"/>
        </w:rPr>
        <w:t xml:space="preserve">For classification of the students the k-nearest-neighbors algorithm was used. </w:t>
      </w:r>
      <w:r w:rsidR="00412590">
        <w:rPr>
          <w:lang w:val="en-US"/>
        </w:rPr>
        <w:t>The attributes used for classification are</w:t>
      </w:r>
    </w:p>
    <w:p w:rsidR="00412590" w:rsidRDefault="00412590" w:rsidP="00412590">
      <w:pPr>
        <w:pStyle w:val="Listeafsnit"/>
        <w:numPr>
          <w:ilvl w:val="0"/>
          <w:numId w:val="2"/>
        </w:numPr>
        <w:rPr>
          <w:lang w:val="en-US"/>
        </w:rPr>
      </w:pPr>
      <w:r>
        <w:rPr>
          <w:lang w:val="en-US"/>
        </w:rPr>
        <w:t>how interested they are in database design,</w:t>
      </w:r>
    </w:p>
    <w:p w:rsidR="00412590" w:rsidRDefault="00412590" w:rsidP="00412590">
      <w:pPr>
        <w:pStyle w:val="Listeafsnit"/>
        <w:numPr>
          <w:ilvl w:val="0"/>
          <w:numId w:val="2"/>
        </w:numPr>
        <w:rPr>
          <w:lang w:val="en-US"/>
        </w:rPr>
      </w:pPr>
      <w:r>
        <w:rPr>
          <w:lang w:val="en-US"/>
        </w:rPr>
        <w:t>how interested they are in predictive models,</w:t>
      </w:r>
    </w:p>
    <w:p w:rsidR="00412590" w:rsidRDefault="00412590" w:rsidP="00412590">
      <w:pPr>
        <w:pStyle w:val="Listeafsnit"/>
        <w:numPr>
          <w:ilvl w:val="0"/>
          <w:numId w:val="2"/>
        </w:numPr>
        <w:rPr>
          <w:lang w:val="en-US"/>
        </w:rPr>
      </w:pPr>
      <w:r>
        <w:rPr>
          <w:lang w:val="en-US"/>
        </w:rPr>
        <w:t>how interested they are in grouping similar objects,</w:t>
      </w:r>
    </w:p>
    <w:p w:rsidR="00412590" w:rsidRDefault="00412590" w:rsidP="00412590">
      <w:pPr>
        <w:pStyle w:val="Listeafsnit"/>
        <w:numPr>
          <w:ilvl w:val="0"/>
          <w:numId w:val="2"/>
        </w:numPr>
        <w:rPr>
          <w:lang w:val="en-US"/>
        </w:rPr>
      </w:pPr>
      <w:r>
        <w:rPr>
          <w:lang w:val="en-US"/>
        </w:rPr>
        <w:t>how interested they are in visualization,</w:t>
      </w:r>
    </w:p>
    <w:p w:rsidR="00412590" w:rsidRDefault="00412590" w:rsidP="00412590">
      <w:pPr>
        <w:pStyle w:val="Listeafsnit"/>
        <w:numPr>
          <w:ilvl w:val="0"/>
          <w:numId w:val="2"/>
        </w:numPr>
        <w:rPr>
          <w:lang w:val="en-US"/>
        </w:rPr>
      </w:pPr>
      <w:r>
        <w:rPr>
          <w:lang w:val="en-US"/>
        </w:rPr>
        <w:t>how interested they are in finding patterns in sets,</w:t>
      </w:r>
    </w:p>
    <w:p w:rsidR="00412590" w:rsidRDefault="00412590" w:rsidP="00412590">
      <w:pPr>
        <w:pStyle w:val="Listeafsnit"/>
        <w:numPr>
          <w:ilvl w:val="0"/>
          <w:numId w:val="2"/>
        </w:numPr>
        <w:rPr>
          <w:lang w:val="en-US"/>
        </w:rPr>
      </w:pPr>
      <w:r>
        <w:rPr>
          <w:lang w:val="en-US"/>
        </w:rPr>
        <w:lastRenderedPageBreak/>
        <w:t>how interested they are in finding patterns in sequences,</w:t>
      </w:r>
    </w:p>
    <w:p w:rsidR="00412590" w:rsidRDefault="00412590" w:rsidP="00412590">
      <w:pPr>
        <w:pStyle w:val="Listeafsnit"/>
        <w:numPr>
          <w:ilvl w:val="0"/>
          <w:numId w:val="2"/>
        </w:numPr>
        <w:rPr>
          <w:lang w:val="en-US"/>
        </w:rPr>
      </w:pPr>
      <w:r>
        <w:rPr>
          <w:lang w:val="en-US"/>
        </w:rPr>
        <w:t>how interested they are in finding patterns in graphs,</w:t>
      </w:r>
    </w:p>
    <w:p w:rsidR="00412590" w:rsidRDefault="00412590" w:rsidP="00412590">
      <w:pPr>
        <w:pStyle w:val="Listeafsnit"/>
        <w:numPr>
          <w:ilvl w:val="0"/>
          <w:numId w:val="2"/>
        </w:numPr>
        <w:rPr>
          <w:lang w:val="en-US"/>
        </w:rPr>
      </w:pPr>
      <w:r>
        <w:rPr>
          <w:lang w:val="en-US"/>
        </w:rPr>
        <w:t>how interested they are in finding patterns in text,</w:t>
      </w:r>
    </w:p>
    <w:p w:rsidR="00412590" w:rsidRDefault="00412590" w:rsidP="00412590">
      <w:pPr>
        <w:pStyle w:val="Listeafsnit"/>
        <w:numPr>
          <w:ilvl w:val="0"/>
          <w:numId w:val="2"/>
        </w:numPr>
        <w:rPr>
          <w:lang w:val="en-US"/>
        </w:rPr>
      </w:pPr>
      <w:r>
        <w:rPr>
          <w:lang w:val="en-US"/>
        </w:rPr>
        <w:t>how interested they are in finding patterns in images,</w:t>
      </w:r>
    </w:p>
    <w:p w:rsidR="00412590" w:rsidRDefault="00412590" w:rsidP="00412590">
      <w:pPr>
        <w:pStyle w:val="Listeafsnit"/>
        <w:numPr>
          <w:ilvl w:val="0"/>
          <w:numId w:val="2"/>
        </w:numPr>
        <w:rPr>
          <w:lang w:val="en-US"/>
        </w:rPr>
      </w:pPr>
      <w:r>
        <w:rPr>
          <w:lang w:val="en-US"/>
        </w:rPr>
        <w:t>how interested they are in coding data mining algorithms,</w:t>
      </w:r>
    </w:p>
    <w:p w:rsidR="00412590" w:rsidRDefault="00412590" w:rsidP="00412590">
      <w:pPr>
        <w:pStyle w:val="Listeafsnit"/>
        <w:numPr>
          <w:ilvl w:val="0"/>
          <w:numId w:val="2"/>
        </w:numPr>
        <w:rPr>
          <w:lang w:val="en-US"/>
        </w:rPr>
      </w:pPr>
      <w:r>
        <w:rPr>
          <w:lang w:val="en-US"/>
        </w:rPr>
        <w:t xml:space="preserve">how interested they are in using off the shelf data mining tools, </w:t>
      </w:r>
    </w:p>
    <w:p w:rsidR="00412590" w:rsidRPr="00412590" w:rsidRDefault="00412590" w:rsidP="00412590">
      <w:pPr>
        <w:pStyle w:val="Listeafsnit"/>
        <w:numPr>
          <w:ilvl w:val="0"/>
          <w:numId w:val="2"/>
        </w:numPr>
        <w:rPr>
          <w:lang w:val="en-US"/>
        </w:rPr>
      </w:pPr>
      <w:r>
        <w:rPr>
          <w:lang w:val="en-US"/>
        </w:rPr>
        <w:t xml:space="preserve">phone OS used, </w:t>
      </w:r>
      <w:r w:rsidRPr="00412590">
        <w:rPr>
          <w:lang w:val="en-US"/>
        </w:rPr>
        <w:t>and</w:t>
      </w:r>
    </w:p>
    <w:p w:rsidR="00412590" w:rsidRDefault="00412590" w:rsidP="00412590">
      <w:pPr>
        <w:pStyle w:val="Listeafsnit"/>
        <w:numPr>
          <w:ilvl w:val="0"/>
          <w:numId w:val="2"/>
        </w:numPr>
        <w:rPr>
          <w:lang w:val="en-US"/>
        </w:rPr>
      </w:pPr>
      <w:r>
        <w:rPr>
          <w:lang w:val="en-US"/>
        </w:rPr>
        <w:t>the games they have played</w:t>
      </w:r>
    </w:p>
    <w:p w:rsidR="00412590" w:rsidRDefault="00412590" w:rsidP="00412590">
      <w:pPr>
        <w:rPr>
          <w:lang w:val="en-US"/>
        </w:rPr>
      </w:pPr>
      <w:r>
        <w:rPr>
          <w:lang w:val="en-US"/>
        </w:rPr>
        <w:t xml:space="preserve">The attributes 1 through 11 are given a value from 0 to 3 based on their answer. The answer “Not interested” results in a 0, “Meh” results in a 1, “Sounds interesting” results in a 2 and “Very interested” results in a 3. </w:t>
      </w:r>
    </w:p>
    <w:p w:rsidR="008808B4" w:rsidRDefault="008808B4" w:rsidP="00412590">
      <w:pPr>
        <w:rPr>
          <w:lang w:val="en-US"/>
        </w:rPr>
      </w:pPr>
      <w:r>
        <w:rPr>
          <w:lang w:val="en-US"/>
        </w:rPr>
        <w:t xml:space="preserve">The distance between two data points, p1 and p2, is calculated </w:t>
      </w:r>
      <w:r w:rsidR="00421C20">
        <w:rPr>
          <w:lang w:val="en-US"/>
        </w:rPr>
        <w:t>using the following formula:</w:t>
      </w:r>
    </w:p>
    <w:p w:rsidR="008808B4" w:rsidRDefault="008808B4" w:rsidP="00412590">
      <w:pPr>
        <w:rPr>
          <w:rFonts w:eastAsiaTheme="minorEastAsia"/>
          <w:lang w:val="en-US"/>
        </w:rPr>
      </w:pPr>
      <m:oMathPara>
        <m:oMath>
          <m:r>
            <w:rPr>
              <w:rFonts w:ascii="Cambria Math" w:eastAsiaTheme="minorEastAsia" w:hAnsi="Cambria Math"/>
              <w:lang w:val="en-US"/>
            </w:rPr>
            <m:t>dist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sub>
                  <m:r>
                    <w:rPr>
                      <w:rFonts w:ascii="Cambria Math" w:eastAsiaTheme="minorEastAsia" w:hAnsi="Cambria Math"/>
                      <w:lang w:val="en-US"/>
                    </w:rPr>
                    <m:t>games</m:t>
                  </m:r>
                </m:sub>
              </m:sSub>
              <m:r>
                <w:rPr>
                  <w:rFonts w:ascii="Cambria Math" w:eastAsiaTheme="minorEastAsia" w:hAnsi="Cambria Math"/>
                  <w:lang w:val="en-US"/>
                </w:rPr>
                <m:t xml:space="preserve"> not in </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sub>
                  <m:r>
                    <w:rPr>
                      <w:rFonts w:ascii="Cambria Math" w:eastAsiaTheme="minorEastAsia" w:hAnsi="Cambria Math"/>
                      <w:lang w:val="en-US"/>
                    </w:rPr>
                    <m:t>games</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sub>
                  <m:r>
                    <w:rPr>
                      <w:rFonts w:ascii="Cambria Math" w:eastAsiaTheme="minorEastAsia" w:hAnsi="Cambria Math"/>
                      <w:lang w:val="en-US"/>
                    </w:rPr>
                    <m:t>games</m:t>
                  </m:r>
                </m:sub>
              </m:sSub>
              <m:r>
                <w:rPr>
                  <w:rFonts w:ascii="Cambria Math" w:eastAsiaTheme="minorEastAsia" w:hAnsi="Cambria Math"/>
                  <w:lang w:val="en-US"/>
                </w:rPr>
                <m:t xml:space="preserve"> not in </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sub>
                  <m:r>
                    <w:rPr>
                      <w:rFonts w:ascii="Cambria Math" w:eastAsiaTheme="minorEastAsia" w:hAnsi="Cambria Math"/>
                      <w:lang w:val="en-US"/>
                    </w:rPr>
                    <m:t>games</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sub>
                  <m:r>
                    <w:rPr>
                      <w:rFonts w:ascii="Cambria Math" w:eastAsiaTheme="minorEastAsia" w:hAnsi="Cambria Math"/>
                      <w:lang w:val="en-US"/>
                    </w:rPr>
                    <m:t>phone OS</m:t>
                  </m:r>
                </m:sub>
              </m:sSub>
              <m:r>
                <w:rPr>
                  <w:rFonts w:ascii="Cambria Math" w:eastAsiaTheme="minorEastAsia" w:hAnsi="Cambria Math"/>
                  <w:lang w:val="en-US"/>
                </w:rPr>
                <m:t xml:space="preserve"> not in </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sub>
                  <m:r>
                    <w:rPr>
                      <w:rFonts w:ascii="Cambria Math" w:eastAsiaTheme="minorEastAsia" w:hAnsi="Cambria Math"/>
                      <w:lang w:val="en-US"/>
                    </w:rPr>
                    <m:t>phone OS</m:t>
                  </m:r>
                </m:sub>
              </m:sSub>
            </m:e>
          </m:d>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11</m:t>
              </m:r>
            </m:sup>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sub>
                  <m:r>
                    <w:rPr>
                      <w:rFonts w:ascii="Cambria Math" w:hAnsi="Cambria Math"/>
                      <w:lang w:val="en-US"/>
                    </w:rPr>
                    <m:t>i</m:t>
                  </m:r>
                </m:sub>
              </m:sSub>
            </m:e>
          </m:nary>
        </m:oMath>
      </m:oMathPara>
    </w:p>
    <w:p w:rsidR="004229D5" w:rsidRPr="00412590" w:rsidRDefault="00C25E3C" w:rsidP="00412590">
      <w:pPr>
        <w:rPr>
          <w:lang w:val="en-US"/>
        </w:rPr>
      </w:pPr>
      <w:r>
        <w:rPr>
          <w:rFonts w:eastAsiaTheme="minorEastAsia"/>
          <w:lang w:val="en-US"/>
        </w:rPr>
        <w:t xml:space="preserve">The results from the classification for different </w:t>
      </w:r>
      <m:oMath>
        <m:r>
          <w:rPr>
            <w:rFonts w:ascii="Cambria Math" w:eastAsiaTheme="minorEastAsia" w:hAnsi="Cambria Math"/>
            <w:lang w:val="en-US"/>
          </w:rPr>
          <m:t>k</m:t>
        </m:r>
      </m:oMath>
      <w:r>
        <w:rPr>
          <w:rFonts w:eastAsiaTheme="minorEastAsia"/>
          <w:lang w:val="en-US"/>
        </w:rPr>
        <w:t xml:space="preserve"> values can be seen in Figure 1. Additionally the classification for </w:t>
      </w:r>
      <m:oMath>
        <m:r>
          <w:rPr>
            <w:rFonts w:ascii="Cambria Math" w:eastAsiaTheme="minorEastAsia" w:hAnsi="Cambria Math"/>
            <w:lang w:val="en-US"/>
          </w:rPr>
          <m:t>k=6</m:t>
        </m:r>
      </m:oMath>
      <w:r>
        <w:rPr>
          <w:rFonts w:eastAsiaTheme="minorEastAsia"/>
          <w:lang w:val="en-US"/>
        </w:rPr>
        <w:t xml:space="preserve"> can be seen in Table 1. Since most of the students are design track students the algorithm will classify most students as design track students for high </w:t>
      </w:r>
      <m:oMath>
        <m:r>
          <w:rPr>
            <w:rFonts w:ascii="Cambria Math" w:eastAsiaTheme="minorEastAsia" w:hAnsi="Cambria Math"/>
            <w:lang w:val="en-US"/>
          </w:rPr>
          <m:t>k</m:t>
        </m:r>
      </m:oMath>
      <w:r>
        <w:rPr>
          <w:rFonts w:eastAsiaTheme="minorEastAsia"/>
          <w:lang w:val="en-US"/>
        </w:rPr>
        <w:t xml:space="preserve">. </w:t>
      </w:r>
    </w:p>
    <w:p w:rsidR="001A2266" w:rsidRDefault="001A2266" w:rsidP="00E17017">
      <w:pPr>
        <w:rPr>
          <w:lang w:val="en-US"/>
        </w:rPr>
      </w:pPr>
      <w:r w:rsidRPr="001A2266">
        <w:rPr>
          <w:noProof/>
          <w:lang w:eastAsia="da-DK"/>
        </w:rPr>
        <w:drawing>
          <wp:inline distT="0" distB="0" distL="0" distR="0">
            <wp:extent cx="6068170" cy="2075291"/>
            <wp:effectExtent l="19050" t="0" r="27830" b="1159"/>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32E0" w:rsidRDefault="009C32E0" w:rsidP="009C32E0">
      <w:pPr>
        <w:pStyle w:val="Citat"/>
        <w:jc w:val="center"/>
        <w:rPr>
          <w:lang w:val="en-US"/>
        </w:rPr>
      </w:pPr>
      <w:r w:rsidRPr="00C25E3C">
        <w:rPr>
          <w:rStyle w:val="Fremhv"/>
          <w:lang w:val="en-US"/>
        </w:rPr>
        <w:t>Figure 1: The percentage of correct classification for differen k.</w:t>
      </w:r>
    </w:p>
    <w:p w:rsidR="009C32E0" w:rsidRDefault="009C32E0" w:rsidP="009C32E0">
      <w:pPr>
        <w:pStyle w:val="Overskrift1"/>
        <w:rPr>
          <w:lang w:val="en-US"/>
        </w:rPr>
      </w:pPr>
      <w:r>
        <w:rPr>
          <w:lang w:val="en-US"/>
        </w:rPr>
        <w:t>Frequent Pattern Mining</w:t>
      </w:r>
    </w:p>
    <w:p w:rsidR="009C32E0" w:rsidRDefault="009C32E0" w:rsidP="00E17017">
      <w:pPr>
        <w:rPr>
          <w:lang w:val="en-US"/>
        </w:rPr>
      </w:pPr>
      <w:r>
        <w:rPr>
          <w:lang w:val="en-US"/>
        </w:rPr>
        <w:t xml:space="preserve">The frequent patterns found are shown in Table 2. The association rules found are shown in Table 3. The implementation only supports finding association rules for one programming language implying another. It does not support multiple programming languages implying multiple programming languages. It should be noted that the association rules with Java in them might not be true, since Java is known by almost all students. So association rules without Java are more interesting e.g. those students who know C# also know C++ and vice versa. </w:t>
      </w:r>
    </w:p>
    <w:tbl>
      <w:tblPr>
        <w:tblStyle w:val="Lysskygge1"/>
        <w:tblW w:w="4586" w:type="dxa"/>
        <w:jc w:val="center"/>
        <w:tblLook w:val="0420"/>
      </w:tblPr>
      <w:tblGrid>
        <w:gridCol w:w="2221"/>
        <w:gridCol w:w="2365"/>
      </w:tblGrid>
      <w:tr w:rsidR="00412590" w:rsidRPr="00412590" w:rsidTr="00C25E3C">
        <w:trPr>
          <w:cnfStyle w:val="100000000000"/>
          <w:trHeight w:val="300"/>
          <w:jc w:val="center"/>
        </w:trPr>
        <w:tc>
          <w:tcPr>
            <w:tcW w:w="2221" w:type="dxa"/>
            <w:noWrap/>
            <w:hideMark/>
          </w:tcPr>
          <w:p w:rsidR="00412590" w:rsidRPr="00412590" w:rsidRDefault="00412590" w:rsidP="001A2266">
            <w:pPr>
              <w:jc w:val="left"/>
              <w:rPr>
                <w:rFonts w:eastAsia="Times New Roman" w:cs="Times New Roman"/>
                <w:color w:val="000000"/>
                <w:lang w:eastAsia="da-DK"/>
              </w:rPr>
            </w:pPr>
            <w:r w:rsidRPr="00412590">
              <w:rPr>
                <w:rFonts w:eastAsia="Times New Roman" w:cs="Times New Roman"/>
                <w:color w:val="000000"/>
                <w:lang w:eastAsia="da-DK"/>
              </w:rPr>
              <w:lastRenderedPageBreak/>
              <w:t>Correct classification</w:t>
            </w:r>
          </w:p>
        </w:tc>
        <w:tc>
          <w:tcPr>
            <w:tcW w:w="2365" w:type="dxa"/>
            <w:noWrap/>
            <w:hideMark/>
          </w:tcPr>
          <w:p w:rsidR="00412590" w:rsidRPr="00412590" w:rsidRDefault="00412590" w:rsidP="001A2266">
            <w:pPr>
              <w:jc w:val="left"/>
              <w:rPr>
                <w:rFonts w:eastAsia="Times New Roman" w:cs="Times New Roman"/>
                <w:color w:val="000000"/>
                <w:lang w:eastAsia="da-DK"/>
              </w:rPr>
            </w:pPr>
            <w:r w:rsidRPr="00412590">
              <w:rPr>
                <w:rFonts w:eastAsia="Times New Roman" w:cs="Times New Roman"/>
                <w:color w:val="000000"/>
                <w:lang w:eastAsia="da-DK"/>
              </w:rPr>
              <w:t>Assigned classification</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AC</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games</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games</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games</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AC</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games</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guest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games</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SE</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r w:rsidR="00412590" w:rsidRPr="00412590" w:rsidTr="00C25E3C">
        <w:trPr>
          <w:cnfStyle w:val="000000100000"/>
          <w:trHeight w:val="300"/>
          <w:jc w:val="center"/>
        </w:trPr>
        <w:tc>
          <w:tcPr>
            <w:tcW w:w="2221"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c>
          <w:tcPr>
            <w:tcW w:w="2365" w:type="dxa"/>
            <w:noWrap/>
            <w:hideMark/>
          </w:tcPr>
          <w:p w:rsidR="00412590" w:rsidRPr="001A2266" w:rsidRDefault="00412590" w:rsidP="001A2266">
            <w:pPr>
              <w:jc w:val="left"/>
              <w:rPr>
                <w:rFonts w:eastAsia="Times New Roman" w:cs="Times New Roman"/>
                <w:color w:val="000000"/>
                <w:lang w:eastAsia="da-DK"/>
              </w:rPr>
            </w:pPr>
            <w:r w:rsidRPr="001A2266">
              <w:rPr>
                <w:rFonts w:eastAsia="Times New Roman" w:cs="Times New Roman"/>
                <w:color w:val="000000"/>
                <w:lang w:eastAsia="da-DK"/>
              </w:rPr>
              <w:t>DT</w:t>
            </w:r>
          </w:p>
        </w:tc>
      </w:tr>
    </w:tbl>
    <w:p w:rsidR="001A2266" w:rsidRPr="00E17017" w:rsidRDefault="00C25E3C" w:rsidP="00C25E3C">
      <w:pPr>
        <w:pStyle w:val="Citat"/>
        <w:jc w:val="center"/>
        <w:rPr>
          <w:lang w:val="en-US"/>
        </w:rPr>
      </w:pPr>
      <w:r>
        <w:rPr>
          <w:lang w:val="en-US"/>
        </w:rPr>
        <w:t xml:space="preserve">Table 1: The classification of students using </w:t>
      </w:r>
      <m:oMath>
        <m:r>
          <w:rPr>
            <w:rFonts w:ascii="Cambria Math" w:hAnsi="Cambria Math"/>
            <w:lang w:val="en-US"/>
          </w:rPr>
          <m:t>k=6</m:t>
        </m:r>
      </m:oMath>
      <w:r>
        <w:rPr>
          <w:rFonts w:eastAsiaTheme="minorEastAsia"/>
          <w:lang w:val="en-US"/>
        </w:rPr>
        <w:t>.</w:t>
      </w:r>
    </w:p>
    <w:tbl>
      <w:tblPr>
        <w:tblStyle w:val="Lysskygge1"/>
        <w:tblW w:w="0" w:type="auto"/>
        <w:jc w:val="center"/>
        <w:tblLook w:val="0420"/>
      </w:tblPr>
      <w:tblGrid>
        <w:gridCol w:w="1451"/>
        <w:gridCol w:w="1097"/>
      </w:tblGrid>
      <w:tr w:rsidR="00A0135E" w:rsidTr="00A0135E">
        <w:trPr>
          <w:cnfStyle w:val="100000000000"/>
          <w:jc w:val="center"/>
        </w:trPr>
        <w:tc>
          <w:tcPr>
            <w:tcW w:w="1451" w:type="dxa"/>
          </w:tcPr>
          <w:p w:rsidR="00A0135E" w:rsidRDefault="00A0135E" w:rsidP="00E17017">
            <w:pPr>
              <w:rPr>
                <w:lang w:val="en-US"/>
              </w:rPr>
            </w:pPr>
            <w:r>
              <w:rPr>
                <w:lang w:val="en-US"/>
              </w:rPr>
              <w:t>Pattern</w:t>
            </w:r>
          </w:p>
        </w:tc>
        <w:tc>
          <w:tcPr>
            <w:tcW w:w="1097" w:type="dxa"/>
          </w:tcPr>
          <w:p w:rsidR="00A0135E" w:rsidRDefault="00A0135E" w:rsidP="00E17017">
            <w:pPr>
              <w:rPr>
                <w:lang w:val="en-US"/>
              </w:rPr>
            </w:pPr>
            <w:r>
              <w:rPr>
                <w:lang w:val="en-US"/>
              </w:rPr>
              <w:t>Support</w:t>
            </w:r>
          </w:p>
        </w:tc>
      </w:tr>
      <w:tr w:rsidR="00A0135E" w:rsidTr="00A0135E">
        <w:trPr>
          <w:cnfStyle w:val="000000100000"/>
          <w:jc w:val="center"/>
        </w:trPr>
        <w:tc>
          <w:tcPr>
            <w:tcW w:w="1451" w:type="dxa"/>
          </w:tcPr>
          <w:p w:rsidR="00A0135E" w:rsidRDefault="00A0135E" w:rsidP="00E17017">
            <w:pPr>
              <w:rPr>
                <w:lang w:val="en-US"/>
              </w:rPr>
            </w:pPr>
            <w:r>
              <w:rPr>
                <w:lang w:val="en-US"/>
              </w:rPr>
              <w:t>Java</w:t>
            </w:r>
          </w:p>
        </w:tc>
        <w:tc>
          <w:tcPr>
            <w:tcW w:w="1097" w:type="dxa"/>
          </w:tcPr>
          <w:p w:rsidR="00A0135E" w:rsidRDefault="00A0135E" w:rsidP="00E17017">
            <w:pPr>
              <w:rPr>
                <w:lang w:val="en-US"/>
              </w:rPr>
            </w:pPr>
            <w:r>
              <w:rPr>
                <w:lang w:val="en-US"/>
              </w:rPr>
              <w:t>93%</w:t>
            </w:r>
          </w:p>
        </w:tc>
      </w:tr>
      <w:tr w:rsidR="00A0135E" w:rsidTr="00A0135E">
        <w:trPr>
          <w:jc w:val="center"/>
        </w:trPr>
        <w:tc>
          <w:tcPr>
            <w:tcW w:w="1451" w:type="dxa"/>
          </w:tcPr>
          <w:p w:rsidR="00A0135E" w:rsidRDefault="00A0135E" w:rsidP="00E17017">
            <w:pPr>
              <w:rPr>
                <w:lang w:val="en-US"/>
              </w:rPr>
            </w:pPr>
            <w:r>
              <w:rPr>
                <w:lang w:val="en-US"/>
              </w:rPr>
              <w:t>C#</w:t>
            </w:r>
          </w:p>
        </w:tc>
        <w:tc>
          <w:tcPr>
            <w:tcW w:w="1097" w:type="dxa"/>
          </w:tcPr>
          <w:p w:rsidR="00A0135E" w:rsidRDefault="00A0135E" w:rsidP="00E17017">
            <w:pPr>
              <w:rPr>
                <w:lang w:val="en-US"/>
              </w:rPr>
            </w:pPr>
            <w:r>
              <w:rPr>
                <w:lang w:val="en-US"/>
              </w:rPr>
              <w:t>43%</w:t>
            </w:r>
          </w:p>
        </w:tc>
      </w:tr>
      <w:tr w:rsidR="00A0135E" w:rsidTr="00A0135E">
        <w:trPr>
          <w:cnfStyle w:val="000000100000"/>
          <w:jc w:val="center"/>
        </w:trPr>
        <w:tc>
          <w:tcPr>
            <w:tcW w:w="1451" w:type="dxa"/>
          </w:tcPr>
          <w:p w:rsidR="00A0135E" w:rsidRDefault="00A0135E" w:rsidP="00E17017">
            <w:pPr>
              <w:rPr>
                <w:lang w:val="en-US"/>
              </w:rPr>
            </w:pPr>
            <w:r>
              <w:rPr>
                <w:lang w:val="en-US"/>
              </w:rPr>
              <w:t>Python</w:t>
            </w:r>
          </w:p>
        </w:tc>
        <w:tc>
          <w:tcPr>
            <w:tcW w:w="1097" w:type="dxa"/>
          </w:tcPr>
          <w:p w:rsidR="00A0135E" w:rsidRDefault="00A0135E" w:rsidP="00E17017">
            <w:pPr>
              <w:rPr>
                <w:lang w:val="en-US"/>
              </w:rPr>
            </w:pPr>
            <w:r>
              <w:rPr>
                <w:lang w:val="en-US"/>
              </w:rPr>
              <w:t>32%</w:t>
            </w:r>
          </w:p>
        </w:tc>
      </w:tr>
      <w:tr w:rsidR="00A0135E" w:rsidTr="00A0135E">
        <w:trPr>
          <w:jc w:val="center"/>
        </w:trPr>
        <w:tc>
          <w:tcPr>
            <w:tcW w:w="1451" w:type="dxa"/>
          </w:tcPr>
          <w:p w:rsidR="00A0135E" w:rsidRDefault="00A0135E" w:rsidP="00E17017">
            <w:pPr>
              <w:rPr>
                <w:lang w:val="en-US"/>
              </w:rPr>
            </w:pPr>
            <w:r>
              <w:rPr>
                <w:lang w:val="en-US"/>
              </w:rPr>
              <w:t>C++</w:t>
            </w:r>
          </w:p>
        </w:tc>
        <w:tc>
          <w:tcPr>
            <w:tcW w:w="1097" w:type="dxa"/>
          </w:tcPr>
          <w:p w:rsidR="00A0135E" w:rsidRDefault="00A0135E" w:rsidP="00E17017">
            <w:pPr>
              <w:rPr>
                <w:lang w:val="en-US"/>
              </w:rPr>
            </w:pPr>
            <w:r>
              <w:rPr>
                <w:lang w:val="en-US"/>
              </w:rPr>
              <w:t>31%</w:t>
            </w:r>
          </w:p>
        </w:tc>
      </w:tr>
      <w:tr w:rsidR="00A0135E" w:rsidTr="00A0135E">
        <w:trPr>
          <w:cnfStyle w:val="000000100000"/>
          <w:jc w:val="center"/>
        </w:trPr>
        <w:tc>
          <w:tcPr>
            <w:tcW w:w="1451" w:type="dxa"/>
          </w:tcPr>
          <w:p w:rsidR="00A0135E" w:rsidRDefault="00A0135E" w:rsidP="00A0135E">
            <w:pPr>
              <w:rPr>
                <w:lang w:val="en-US"/>
              </w:rPr>
            </w:pPr>
            <w:r>
              <w:rPr>
                <w:lang w:val="en-US"/>
              </w:rPr>
              <w:t>Java, C#</w:t>
            </w:r>
          </w:p>
        </w:tc>
        <w:tc>
          <w:tcPr>
            <w:tcW w:w="1097" w:type="dxa"/>
          </w:tcPr>
          <w:p w:rsidR="00A0135E" w:rsidRDefault="00A0135E" w:rsidP="00E17017">
            <w:pPr>
              <w:rPr>
                <w:lang w:val="en-US"/>
              </w:rPr>
            </w:pPr>
            <w:r>
              <w:rPr>
                <w:lang w:val="en-US"/>
              </w:rPr>
              <w:t>41%</w:t>
            </w:r>
          </w:p>
        </w:tc>
      </w:tr>
      <w:tr w:rsidR="00A0135E" w:rsidTr="00A0135E">
        <w:trPr>
          <w:jc w:val="center"/>
        </w:trPr>
        <w:tc>
          <w:tcPr>
            <w:tcW w:w="1451" w:type="dxa"/>
          </w:tcPr>
          <w:p w:rsidR="00A0135E" w:rsidRDefault="00A0135E" w:rsidP="00E17017">
            <w:pPr>
              <w:rPr>
                <w:lang w:val="en-US"/>
              </w:rPr>
            </w:pPr>
            <w:r>
              <w:rPr>
                <w:lang w:val="en-US"/>
              </w:rPr>
              <w:t>Java, Python</w:t>
            </w:r>
          </w:p>
        </w:tc>
        <w:tc>
          <w:tcPr>
            <w:tcW w:w="1097" w:type="dxa"/>
          </w:tcPr>
          <w:p w:rsidR="00A0135E" w:rsidRDefault="00A0135E" w:rsidP="00E17017">
            <w:pPr>
              <w:rPr>
                <w:lang w:val="en-US"/>
              </w:rPr>
            </w:pPr>
            <w:r>
              <w:rPr>
                <w:lang w:val="en-US"/>
              </w:rPr>
              <w:t>29%</w:t>
            </w:r>
          </w:p>
        </w:tc>
      </w:tr>
      <w:tr w:rsidR="00A0135E" w:rsidTr="00A0135E">
        <w:trPr>
          <w:cnfStyle w:val="000000100000"/>
          <w:jc w:val="center"/>
        </w:trPr>
        <w:tc>
          <w:tcPr>
            <w:tcW w:w="1451" w:type="dxa"/>
          </w:tcPr>
          <w:p w:rsidR="00A0135E" w:rsidRDefault="00A0135E" w:rsidP="00E17017">
            <w:pPr>
              <w:rPr>
                <w:lang w:val="en-US"/>
              </w:rPr>
            </w:pPr>
            <w:r>
              <w:rPr>
                <w:lang w:val="en-US"/>
              </w:rPr>
              <w:t>Java C++</w:t>
            </w:r>
          </w:p>
        </w:tc>
        <w:tc>
          <w:tcPr>
            <w:tcW w:w="1097" w:type="dxa"/>
          </w:tcPr>
          <w:p w:rsidR="00A0135E" w:rsidRDefault="00A0135E" w:rsidP="00E17017">
            <w:pPr>
              <w:rPr>
                <w:lang w:val="en-US"/>
              </w:rPr>
            </w:pPr>
            <w:r>
              <w:rPr>
                <w:lang w:val="en-US"/>
              </w:rPr>
              <w:t>29%</w:t>
            </w:r>
          </w:p>
        </w:tc>
      </w:tr>
      <w:tr w:rsidR="00A0135E" w:rsidTr="00A0135E">
        <w:trPr>
          <w:jc w:val="center"/>
        </w:trPr>
        <w:tc>
          <w:tcPr>
            <w:tcW w:w="1451" w:type="dxa"/>
          </w:tcPr>
          <w:p w:rsidR="00A0135E" w:rsidRDefault="00A0135E" w:rsidP="00E17017">
            <w:pPr>
              <w:rPr>
                <w:lang w:val="en-US"/>
              </w:rPr>
            </w:pPr>
            <w:r>
              <w:rPr>
                <w:lang w:val="en-US"/>
              </w:rPr>
              <w:t>C#, C++</w:t>
            </w:r>
          </w:p>
        </w:tc>
        <w:tc>
          <w:tcPr>
            <w:tcW w:w="1097" w:type="dxa"/>
          </w:tcPr>
          <w:p w:rsidR="00A0135E" w:rsidRDefault="00A0135E" w:rsidP="00E17017">
            <w:pPr>
              <w:rPr>
                <w:lang w:val="en-US"/>
              </w:rPr>
            </w:pPr>
            <w:r>
              <w:rPr>
                <w:lang w:val="en-US"/>
              </w:rPr>
              <w:t>28%</w:t>
            </w:r>
          </w:p>
        </w:tc>
      </w:tr>
    </w:tbl>
    <w:p w:rsidR="00A0135E" w:rsidRDefault="00A0135E" w:rsidP="00A0135E">
      <w:pPr>
        <w:pStyle w:val="Citat"/>
        <w:jc w:val="center"/>
        <w:rPr>
          <w:lang w:val="en-US"/>
        </w:rPr>
      </w:pPr>
      <w:r>
        <w:rPr>
          <w:lang w:val="en-US"/>
        </w:rPr>
        <w:t>Table 2: The frequent patterns found using Apriori and a support threshold of 30%.</w:t>
      </w:r>
    </w:p>
    <w:tbl>
      <w:tblPr>
        <w:tblStyle w:val="Lysskygge1"/>
        <w:tblW w:w="0" w:type="auto"/>
        <w:jc w:val="center"/>
        <w:tblLook w:val="0420"/>
      </w:tblPr>
      <w:tblGrid>
        <w:gridCol w:w="1897"/>
        <w:gridCol w:w="1097"/>
        <w:gridCol w:w="1390"/>
        <w:gridCol w:w="1426"/>
      </w:tblGrid>
      <w:tr w:rsidR="00A0135E" w:rsidTr="00A0135E">
        <w:trPr>
          <w:cnfStyle w:val="100000000000"/>
          <w:jc w:val="center"/>
        </w:trPr>
        <w:tc>
          <w:tcPr>
            <w:tcW w:w="1897" w:type="dxa"/>
          </w:tcPr>
          <w:p w:rsidR="00A0135E" w:rsidRDefault="00A0135E" w:rsidP="00A0135E">
            <w:pPr>
              <w:rPr>
                <w:lang w:val="en-US"/>
              </w:rPr>
            </w:pPr>
            <w:r>
              <w:rPr>
                <w:lang w:val="en-US"/>
              </w:rPr>
              <w:t>Association Rule</w:t>
            </w:r>
          </w:p>
        </w:tc>
        <w:tc>
          <w:tcPr>
            <w:tcW w:w="1097" w:type="dxa"/>
          </w:tcPr>
          <w:p w:rsidR="00A0135E" w:rsidRDefault="00A0135E" w:rsidP="00A0135E">
            <w:pPr>
              <w:rPr>
                <w:lang w:val="en-US"/>
              </w:rPr>
            </w:pPr>
            <w:r>
              <w:rPr>
                <w:lang w:val="en-US"/>
              </w:rPr>
              <w:t>Support</w:t>
            </w:r>
          </w:p>
        </w:tc>
        <w:tc>
          <w:tcPr>
            <w:tcW w:w="1390" w:type="dxa"/>
          </w:tcPr>
          <w:p w:rsidR="00A0135E" w:rsidRDefault="00A0135E" w:rsidP="00A0135E">
            <w:pPr>
              <w:rPr>
                <w:lang w:val="en-US"/>
              </w:rPr>
            </w:pPr>
            <w:r>
              <w:rPr>
                <w:lang w:val="en-US"/>
              </w:rPr>
              <w:t>Confidence</w:t>
            </w:r>
          </w:p>
        </w:tc>
        <w:tc>
          <w:tcPr>
            <w:tcW w:w="1426" w:type="dxa"/>
          </w:tcPr>
          <w:p w:rsidR="00A0135E" w:rsidRDefault="00A0135E" w:rsidP="00A0135E">
            <w:pPr>
              <w:rPr>
                <w:lang w:val="en-US"/>
              </w:rPr>
            </w:pPr>
            <w:r>
              <w:rPr>
                <w:lang w:val="en-US"/>
              </w:rPr>
              <w:t>Correlation</w:t>
            </w:r>
          </w:p>
        </w:tc>
      </w:tr>
      <w:tr w:rsidR="00A0135E" w:rsidTr="00A0135E">
        <w:trPr>
          <w:cnfStyle w:val="000000100000"/>
          <w:jc w:val="center"/>
        </w:trPr>
        <w:tc>
          <w:tcPr>
            <w:tcW w:w="1897" w:type="dxa"/>
          </w:tcPr>
          <w:p w:rsidR="00A0135E" w:rsidRDefault="00A0135E" w:rsidP="00A0135E">
            <w:pPr>
              <w:rPr>
                <w:lang w:val="en-US"/>
              </w:rPr>
            </w:pPr>
            <w:r>
              <w:rPr>
                <w:lang w:val="en-US"/>
              </w:rPr>
              <w:t>Java =&gt; Python</w:t>
            </w:r>
          </w:p>
        </w:tc>
        <w:tc>
          <w:tcPr>
            <w:tcW w:w="1097" w:type="dxa"/>
          </w:tcPr>
          <w:p w:rsidR="00A0135E" w:rsidRDefault="00A0135E" w:rsidP="00A0135E">
            <w:pPr>
              <w:rPr>
                <w:lang w:val="en-US"/>
              </w:rPr>
            </w:pPr>
            <w:r>
              <w:rPr>
                <w:lang w:val="en-US"/>
              </w:rPr>
              <w:t>29%</w:t>
            </w:r>
          </w:p>
        </w:tc>
        <w:tc>
          <w:tcPr>
            <w:tcW w:w="1390" w:type="dxa"/>
          </w:tcPr>
          <w:p w:rsidR="00A0135E" w:rsidRDefault="00A0135E" w:rsidP="00A0135E">
            <w:pPr>
              <w:rPr>
                <w:lang w:val="en-US"/>
              </w:rPr>
            </w:pPr>
            <w:r>
              <w:rPr>
                <w:lang w:val="en-US"/>
              </w:rPr>
              <w:t>31%</w:t>
            </w:r>
          </w:p>
        </w:tc>
        <w:tc>
          <w:tcPr>
            <w:tcW w:w="1426" w:type="dxa"/>
          </w:tcPr>
          <w:p w:rsidR="00A0135E" w:rsidRDefault="00A0135E" w:rsidP="00A0135E">
            <w:pPr>
              <w:rPr>
                <w:lang w:val="en-US"/>
              </w:rPr>
            </w:pPr>
            <w:r>
              <w:rPr>
                <w:lang w:val="en-US"/>
              </w:rPr>
              <w:t>0,62</w:t>
            </w:r>
          </w:p>
        </w:tc>
      </w:tr>
      <w:tr w:rsidR="00A0135E" w:rsidTr="00A0135E">
        <w:trPr>
          <w:jc w:val="center"/>
        </w:trPr>
        <w:tc>
          <w:tcPr>
            <w:tcW w:w="1897" w:type="dxa"/>
          </w:tcPr>
          <w:p w:rsidR="00A0135E" w:rsidRDefault="00A0135E" w:rsidP="00A0135E">
            <w:pPr>
              <w:rPr>
                <w:lang w:val="en-US"/>
              </w:rPr>
            </w:pPr>
            <w:r>
              <w:rPr>
                <w:lang w:val="en-US"/>
              </w:rPr>
              <w:t>Java =&gt; C#</w:t>
            </w:r>
          </w:p>
        </w:tc>
        <w:tc>
          <w:tcPr>
            <w:tcW w:w="1097" w:type="dxa"/>
          </w:tcPr>
          <w:p w:rsidR="00A0135E" w:rsidRDefault="00A0135E" w:rsidP="00A0135E">
            <w:pPr>
              <w:rPr>
                <w:lang w:val="en-US"/>
              </w:rPr>
            </w:pPr>
            <w:r>
              <w:rPr>
                <w:lang w:val="en-US"/>
              </w:rPr>
              <w:t>41%</w:t>
            </w:r>
          </w:p>
        </w:tc>
        <w:tc>
          <w:tcPr>
            <w:tcW w:w="1390" w:type="dxa"/>
          </w:tcPr>
          <w:p w:rsidR="00A0135E" w:rsidRDefault="00A0135E" w:rsidP="00A0135E">
            <w:pPr>
              <w:rPr>
                <w:lang w:val="en-US"/>
              </w:rPr>
            </w:pPr>
            <w:r>
              <w:rPr>
                <w:lang w:val="en-US"/>
              </w:rPr>
              <w:t>44%</w:t>
            </w:r>
          </w:p>
        </w:tc>
        <w:tc>
          <w:tcPr>
            <w:tcW w:w="1426" w:type="dxa"/>
          </w:tcPr>
          <w:p w:rsidR="00A0135E" w:rsidRDefault="00A0135E" w:rsidP="00A0135E">
            <w:pPr>
              <w:rPr>
                <w:lang w:val="en-US"/>
              </w:rPr>
            </w:pPr>
            <w:r>
              <w:rPr>
                <w:lang w:val="en-US"/>
              </w:rPr>
              <w:t>0,71</w:t>
            </w:r>
          </w:p>
        </w:tc>
      </w:tr>
      <w:tr w:rsidR="00A0135E" w:rsidTr="00A0135E">
        <w:trPr>
          <w:cnfStyle w:val="000000100000"/>
          <w:jc w:val="center"/>
        </w:trPr>
        <w:tc>
          <w:tcPr>
            <w:tcW w:w="1897" w:type="dxa"/>
          </w:tcPr>
          <w:p w:rsidR="00A0135E" w:rsidRDefault="00A0135E" w:rsidP="00A0135E">
            <w:pPr>
              <w:rPr>
                <w:lang w:val="en-US"/>
              </w:rPr>
            </w:pPr>
            <w:r>
              <w:rPr>
                <w:lang w:val="en-US"/>
              </w:rPr>
              <w:t>Java =&gt; C++</w:t>
            </w:r>
          </w:p>
        </w:tc>
        <w:tc>
          <w:tcPr>
            <w:tcW w:w="1097" w:type="dxa"/>
          </w:tcPr>
          <w:p w:rsidR="00A0135E" w:rsidRDefault="00A0135E" w:rsidP="00A0135E">
            <w:pPr>
              <w:rPr>
                <w:lang w:val="en-US"/>
              </w:rPr>
            </w:pPr>
            <w:r>
              <w:rPr>
                <w:lang w:val="en-US"/>
              </w:rPr>
              <w:t>29%</w:t>
            </w:r>
          </w:p>
        </w:tc>
        <w:tc>
          <w:tcPr>
            <w:tcW w:w="1390" w:type="dxa"/>
          </w:tcPr>
          <w:p w:rsidR="00A0135E" w:rsidRDefault="00A0135E" w:rsidP="00A0135E">
            <w:pPr>
              <w:rPr>
                <w:lang w:val="en-US"/>
              </w:rPr>
            </w:pPr>
            <w:r>
              <w:rPr>
                <w:lang w:val="en-US"/>
              </w:rPr>
              <w:t>31%</w:t>
            </w:r>
          </w:p>
        </w:tc>
        <w:tc>
          <w:tcPr>
            <w:tcW w:w="1426" w:type="dxa"/>
          </w:tcPr>
          <w:p w:rsidR="00A0135E" w:rsidRDefault="00A0135E" w:rsidP="00A0135E">
            <w:pPr>
              <w:rPr>
                <w:lang w:val="en-US"/>
              </w:rPr>
            </w:pPr>
            <w:r>
              <w:rPr>
                <w:lang w:val="en-US"/>
              </w:rPr>
              <w:t>0,71</w:t>
            </w:r>
          </w:p>
        </w:tc>
      </w:tr>
      <w:tr w:rsidR="00A0135E" w:rsidTr="00A0135E">
        <w:trPr>
          <w:jc w:val="center"/>
        </w:trPr>
        <w:tc>
          <w:tcPr>
            <w:tcW w:w="1897" w:type="dxa"/>
          </w:tcPr>
          <w:p w:rsidR="00A0135E" w:rsidRDefault="00A0135E" w:rsidP="00A0135E">
            <w:pPr>
              <w:rPr>
                <w:lang w:val="en-US"/>
              </w:rPr>
            </w:pPr>
            <w:r>
              <w:rPr>
                <w:lang w:val="en-US"/>
              </w:rPr>
              <w:t>Python =&gt; Java</w:t>
            </w:r>
          </w:p>
        </w:tc>
        <w:tc>
          <w:tcPr>
            <w:tcW w:w="1097" w:type="dxa"/>
          </w:tcPr>
          <w:p w:rsidR="00A0135E" w:rsidRDefault="00A0135E" w:rsidP="00A0135E">
            <w:pPr>
              <w:rPr>
                <w:lang w:val="en-US"/>
              </w:rPr>
            </w:pPr>
            <w:r>
              <w:rPr>
                <w:lang w:val="en-US"/>
              </w:rPr>
              <w:t>29%</w:t>
            </w:r>
          </w:p>
        </w:tc>
        <w:tc>
          <w:tcPr>
            <w:tcW w:w="1390" w:type="dxa"/>
          </w:tcPr>
          <w:p w:rsidR="00A0135E" w:rsidRDefault="00A0135E" w:rsidP="00A0135E">
            <w:pPr>
              <w:rPr>
                <w:lang w:val="en-US"/>
              </w:rPr>
            </w:pPr>
            <w:r>
              <w:rPr>
                <w:lang w:val="en-US"/>
              </w:rPr>
              <w:t>92%</w:t>
            </w:r>
          </w:p>
        </w:tc>
        <w:tc>
          <w:tcPr>
            <w:tcW w:w="1426" w:type="dxa"/>
          </w:tcPr>
          <w:p w:rsidR="00A0135E" w:rsidRDefault="00A0135E" w:rsidP="00A0135E">
            <w:pPr>
              <w:rPr>
                <w:lang w:val="en-US"/>
              </w:rPr>
            </w:pPr>
            <w:r>
              <w:rPr>
                <w:lang w:val="en-US"/>
              </w:rPr>
              <w:t>0,62</w:t>
            </w:r>
          </w:p>
        </w:tc>
      </w:tr>
      <w:tr w:rsidR="00A0135E" w:rsidTr="00A0135E">
        <w:trPr>
          <w:cnfStyle w:val="000000100000"/>
          <w:jc w:val="center"/>
        </w:trPr>
        <w:tc>
          <w:tcPr>
            <w:tcW w:w="1897" w:type="dxa"/>
          </w:tcPr>
          <w:p w:rsidR="00A0135E" w:rsidRDefault="00A0135E" w:rsidP="00A0135E">
            <w:pPr>
              <w:rPr>
                <w:lang w:val="en-US"/>
              </w:rPr>
            </w:pPr>
            <w:r>
              <w:rPr>
                <w:lang w:val="en-US"/>
              </w:rPr>
              <w:t>C# =&gt; Java</w:t>
            </w:r>
          </w:p>
        </w:tc>
        <w:tc>
          <w:tcPr>
            <w:tcW w:w="1097" w:type="dxa"/>
          </w:tcPr>
          <w:p w:rsidR="00A0135E" w:rsidRDefault="00A0135E" w:rsidP="00A0135E">
            <w:pPr>
              <w:rPr>
                <w:lang w:val="en-US"/>
              </w:rPr>
            </w:pPr>
            <w:r>
              <w:rPr>
                <w:lang w:val="en-US"/>
              </w:rPr>
              <w:t>41%</w:t>
            </w:r>
          </w:p>
        </w:tc>
        <w:tc>
          <w:tcPr>
            <w:tcW w:w="1390" w:type="dxa"/>
          </w:tcPr>
          <w:p w:rsidR="00A0135E" w:rsidRDefault="00A0135E" w:rsidP="00A0135E">
            <w:pPr>
              <w:rPr>
                <w:lang w:val="en-US"/>
              </w:rPr>
            </w:pPr>
            <w:r>
              <w:rPr>
                <w:lang w:val="en-US"/>
              </w:rPr>
              <w:t>97%</w:t>
            </w:r>
          </w:p>
        </w:tc>
        <w:tc>
          <w:tcPr>
            <w:tcW w:w="1426" w:type="dxa"/>
          </w:tcPr>
          <w:p w:rsidR="00A0135E" w:rsidRDefault="00A0135E" w:rsidP="00A0135E">
            <w:pPr>
              <w:rPr>
                <w:lang w:val="en-US"/>
              </w:rPr>
            </w:pPr>
            <w:r>
              <w:rPr>
                <w:lang w:val="en-US"/>
              </w:rPr>
              <w:t>0,71</w:t>
            </w:r>
          </w:p>
        </w:tc>
      </w:tr>
      <w:tr w:rsidR="00A0135E" w:rsidTr="00A0135E">
        <w:trPr>
          <w:jc w:val="center"/>
        </w:trPr>
        <w:tc>
          <w:tcPr>
            <w:tcW w:w="1897" w:type="dxa"/>
          </w:tcPr>
          <w:p w:rsidR="00A0135E" w:rsidRDefault="00A0135E" w:rsidP="00A0135E">
            <w:pPr>
              <w:rPr>
                <w:lang w:val="en-US"/>
              </w:rPr>
            </w:pPr>
            <w:r>
              <w:rPr>
                <w:lang w:val="en-US"/>
              </w:rPr>
              <w:t>C# =&gt; C++</w:t>
            </w:r>
          </w:p>
        </w:tc>
        <w:tc>
          <w:tcPr>
            <w:tcW w:w="1097" w:type="dxa"/>
          </w:tcPr>
          <w:p w:rsidR="00A0135E" w:rsidRDefault="00A0135E" w:rsidP="00A0135E">
            <w:pPr>
              <w:rPr>
                <w:lang w:val="en-US"/>
              </w:rPr>
            </w:pPr>
            <w:r>
              <w:rPr>
                <w:lang w:val="en-US"/>
              </w:rPr>
              <w:t>28%</w:t>
            </w:r>
          </w:p>
        </w:tc>
        <w:tc>
          <w:tcPr>
            <w:tcW w:w="1390" w:type="dxa"/>
          </w:tcPr>
          <w:p w:rsidR="00A0135E" w:rsidRDefault="00A0135E" w:rsidP="00A0135E">
            <w:pPr>
              <w:rPr>
                <w:lang w:val="en-US"/>
              </w:rPr>
            </w:pPr>
            <w:r>
              <w:rPr>
                <w:lang w:val="en-US"/>
              </w:rPr>
              <w:t>66%</w:t>
            </w:r>
          </w:p>
        </w:tc>
        <w:tc>
          <w:tcPr>
            <w:tcW w:w="1426" w:type="dxa"/>
          </w:tcPr>
          <w:p w:rsidR="00A0135E" w:rsidRDefault="00A0135E" w:rsidP="00A0135E">
            <w:pPr>
              <w:rPr>
                <w:lang w:val="en-US"/>
              </w:rPr>
            </w:pPr>
            <w:r>
              <w:rPr>
                <w:lang w:val="en-US"/>
              </w:rPr>
              <w:t>0,78</w:t>
            </w:r>
          </w:p>
        </w:tc>
      </w:tr>
      <w:tr w:rsidR="00A0135E" w:rsidTr="00A0135E">
        <w:trPr>
          <w:cnfStyle w:val="000000100000"/>
          <w:jc w:val="center"/>
        </w:trPr>
        <w:tc>
          <w:tcPr>
            <w:tcW w:w="1897" w:type="dxa"/>
          </w:tcPr>
          <w:p w:rsidR="00A0135E" w:rsidRDefault="00A0135E" w:rsidP="00A0135E">
            <w:pPr>
              <w:rPr>
                <w:lang w:val="en-US"/>
              </w:rPr>
            </w:pPr>
            <w:r>
              <w:rPr>
                <w:lang w:val="en-US"/>
              </w:rPr>
              <w:t>C++ =&gt; Java</w:t>
            </w:r>
          </w:p>
        </w:tc>
        <w:tc>
          <w:tcPr>
            <w:tcW w:w="1097" w:type="dxa"/>
          </w:tcPr>
          <w:p w:rsidR="00A0135E" w:rsidRDefault="00A0135E" w:rsidP="00A0135E">
            <w:pPr>
              <w:rPr>
                <w:lang w:val="en-US"/>
              </w:rPr>
            </w:pPr>
            <w:r>
              <w:rPr>
                <w:lang w:val="en-US"/>
              </w:rPr>
              <w:t>29%</w:t>
            </w:r>
          </w:p>
        </w:tc>
        <w:tc>
          <w:tcPr>
            <w:tcW w:w="1390" w:type="dxa"/>
          </w:tcPr>
          <w:p w:rsidR="00A0135E" w:rsidRDefault="00A0135E" w:rsidP="00A0135E">
            <w:pPr>
              <w:rPr>
                <w:lang w:val="en-US"/>
              </w:rPr>
            </w:pPr>
            <w:r>
              <w:rPr>
                <w:lang w:val="en-US"/>
              </w:rPr>
              <w:t>96%</w:t>
            </w:r>
          </w:p>
        </w:tc>
        <w:tc>
          <w:tcPr>
            <w:tcW w:w="1426" w:type="dxa"/>
          </w:tcPr>
          <w:p w:rsidR="00A0135E" w:rsidRDefault="00A0135E" w:rsidP="00A0135E">
            <w:pPr>
              <w:rPr>
                <w:lang w:val="en-US"/>
              </w:rPr>
            </w:pPr>
            <w:r>
              <w:rPr>
                <w:lang w:val="en-US"/>
              </w:rPr>
              <w:t>0,64</w:t>
            </w:r>
          </w:p>
        </w:tc>
      </w:tr>
      <w:tr w:rsidR="00A0135E" w:rsidTr="00A0135E">
        <w:trPr>
          <w:jc w:val="center"/>
        </w:trPr>
        <w:tc>
          <w:tcPr>
            <w:tcW w:w="1897" w:type="dxa"/>
          </w:tcPr>
          <w:p w:rsidR="00A0135E" w:rsidRDefault="00A0135E" w:rsidP="00A0135E">
            <w:pPr>
              <w:rPr>
                <w:lang w:val="en-US"/>
              </w:rPr>
            </w:pPr>
            <w:r>
              <w:rPr>
                <w:lang w:val="en-US"/>
              </w:rPr>
              <w:t>C++ =&gt; C#</w:t>
            </w:r>
          </w:p>
        </w:tc>
        <w:tc>
          <w:tcPr>
            <w:tcW w:w="1097" w:type="dxa"/>
          </w:tcPr>
          <w:p w:rsidR="00A0135E" w:rsidRDefault="00A0135E" w:rsidP="00A0135E">
            <w:pPr>
              <w:rPr>
                <w:lang w:val="en-US"/>
              </w:rPr>
            </w:pPr>
            <w:r>
              <w:rPr>
                <w:lang w:val="en-US"/>
              </w:rPr>
              <w:t>28%</w:t>
            </w:r>
          </w:p>
        </w:tc>
        <w:tc>
          <w:tcPr>
            <w:tcW w:w="1390" w:type="dxa"/>
          </w:tcPr>
          <w:p w:rsidR="00A0135E" w:rsidRDefault="00A0135E" w:rsidP="00A0135E">
            <w:pPr>
              <w:rPr>
                <w:lang w:val="en-US"/>
              </w:rPr>
            </w:pPr>
            <w:r>
              <w:rPr>
                <w:lang w:val="en-US"/>
              </w:rPr>
              <w:t>91%</w:t>
            </w:r>
          </w:p>
        </w:tc>
        <w:tc>
          <w:tcPr>
            <w:tcW w:w="1426" w:type="dxa"/>
          </w:tcPr>
          <w:p w:rsidR="00A0135E" w:rsidRDefault="00A0135E" w:rsidP="00A0135E">
            <w:pPr>
              <w:rPr>
                <w:lang w:val="en-US"/>
              </w:rPr>
            </w:pPr>
            <w:r>
              <w:rPr>
                <w:lang w:val="en-US"/>
              </w:rPr>
              <w:t>0,78</w:t>
            </w:r>
          </w:p>
        </w:tc>
      </w:tr>
    </w:tbl>
    <w:p w:rsidR="00A0135E" w:rsidRPr="00A0135E" w:rsidRDefault="00A0135E" w:rsidP="00A0135E">
      <w:pPr>
        <w:pStyle w:val="Citat"/>
        <w:jc w:val="center"/>
        <w:rPr>
          <w:lang w:val="en-US"/>
        </w:rPr>
      </w:pPr>
      <w:r>
        <w:rPr>
          <w:lang w:val="en-US"/>
        </w:rPr>
        <w:t>Table 3: The association rules found by Apriori with a support threshold of 30%.</w:t>
      </w:r>
    </w:p>
    <w:p w:rsidR="00E17017" w:rsidRPr="00E17017" w:rsidRDefault="00E17017" w:rsidP="00E17017">
      <w:pPr>
        <w:pStyle w:val="Overskrift1"/>
        <w:rPr>
          <w:lang w:val="en-US"/>
        </w:rPr>
      </w:pPr>
      <w:r>
        <w:rPr>
          <w:lang w:val="en-US"/>
        </w:rPr>
        <w:lastRenderedPageBreak/>
        <w:t>Clustering</w:t>
      </w:r>
    </w:p>
    <w:p w:rsidR="00021FC4" w:rsidRDefault="00021FC4" w:rsidP="00021FC4">
      <w:pPr>
        <w:rPr>
          <w:lang w:val="en-US"/>
        </w:rPr>
      </w:pPr>
      <w:r>
        <w:rPr>
          <w:lang w:val="en-US"/>
        </w:rPr>
        <w:t xml:space="preserve">The clustering was done using the K-means algorithm. </w:t>
      </w:r>
    </w:p>
    <w:p w:rsidR="00774B49" w:rsidRDefault="00A51318" w:rsidP="00021FC4">
      <w:pPr>
        <w:rPr>
          <w:lang w:val="en-US"/>
        </w:rPr>
      </w:pPr>
      <w:r>
        <w:rPr>
          <w:lang w:val="en-US"/>
        </w:rPr>
        <w:t>It was not possible for me to get the clustering to work within the given time limit. The clustering does not terminate, even though it looks to have</w:t>
      </w:r>
      <w:r w:rsidR="00774B49">
        <w:rPr>
          <w:lang w:val="en-US"/>
        </w:rPr>
        <w:t xml:space="preserve"> settled on a clustering. The clustering was run with </w:t>
      </w:r>
      <m:oMath>
        <m:r>
          <w:rPr>
            <w:rFonts w:ascii="Cambria Math" w:hAnsi="Cambria Math"/>
            <w:lang w:val="en-US"/>
          </w:rPr>
          <m:t>k=3</m:t>
        </m:r>
      </m:oMath>
      <w:r w:rsidR="00774B49">
        <w:rPr>
          <w:rFonts w:eastAsiaTheme="minorEastAsia"/>
          <w:lang w:val="en-US"/>
        </w:rPr>
        <w:t xml:space="preserve"> since I have decided to have three genders in the data set: male, female and apache helicopter as a default value. The algorithm could not find a good clustering where all males, females and apache helicopters got assigned to different clusters mostly containing similar gender students.</w:t>
      </w:r>
      <w:r>
        <w:rPr>
          <w:lang w:val="en-US"/>
        </w:rPr>
        <w:t xml:space="preserve"> </w:t>
      </w:r>
      <w:r w:rsidR="008D6F5D">
        <w:rPr>
          <w:lang w:val="en-US"/>
        </w:rPr>
        <w:t>Using some other distance measure might make this possible.</w:t>
      </w:r>
    </w:p>
    <w:p w:rsidR="001A2266" w:rsidRDefault="001A2266" w:rsidP="00021FC4">
      <w:pPr>
        <w:pStyle w:val="Overskrift1"/>
        <w:rPr>
          <w:lang w:val="en-US"/>
        </w:rPr>
      </w:pPr>
      <w:r>
        <w:rPr>
          <w:lang w:val="en-US"/>
        </w:rPr>
        <w:t>Conclusion</w:t>
      </w:r>
    </w:p>
    <w:p w:rsidR="004229D5" w:rsidRDefault="004229D5" w:rsidP="004229D5">
      <w:pPr>
        <w:rPr>
          <w:lang w:val="en-US"/>
        </w:rPr>
      </w:pPr>
      <w:r>
        <w:rPr>
          <w:lang w:val="en-US"/>
        </w:rPr>
        <w:t>From this it can be concluded that it is not possible to classify students’ degree based on their interests, phone OS and games played, at least not with the implemented distance measure. Another distance measure might make it possible.</w:t>
      </w:r>
    </w:p>
    <w:p w:rsidR="004229D5" w:rsidRDefault="004229D5" w:rsidP="004229D5">
      <w:pPr>
        <w:rPr>
          <w:lang w:val="en-US"/>
        </w:rPr>
      </w:pPr>
      <w:r>
        <w:rPr>
          <w:lang w:val="en-US"/>
        </w:rPr>
        <w:t xml:space="preserve">Additionally, it was found that Java is by far the most common language known by students on this course. A popular combination of languages is C# and C++, since 91% of people knowing C++ also knew C#. </w:t>
      </w:r>
    </w:p>
    <w:p w:rsidR="008D6F5D" w:rsidRPr="004229D5" w:rsidRDefault="008D6F5D" w:rsidP="004229D5">
      <w:pPr>
        <w:rPr>
          <w:lang w:val="en-US"/>
        </w:rPr>
      </w:pPr>
      <w:r>
        <w:rPr>
          <w:lang w:val="en-US"/>
        </w:rPr>
        <w:t>Finally, it was found that it was not possible to cluster students into genders based on age, height and shoe size using the implemented distance measure.</w:t>
      </w:r>
    </w:p>
    <w:sectPr w:rsidR="008D6F5D" w:rsidRPr="004229D5" w:rsidSect="00FA719F">
      <w:headerReference w:type="default" r:id="rId8"/>
      <w:footerReference w:type="default" r:id="rId9"/>
      <w:pgSz w:w="11906" w:h="16838"/>
      <w:pgMar w:top="1134" w:right="1134" w:bottom="1276"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823" w:rsidRDefault="00AD5823" w:rsidP="00FA719F">
      <w:pPr>
        <w:spacing w:after="0" w:line="240" w:lineRule="auto"/>
      </w:pPr>
      <w:r>
        <w:separator/>
      </w:r>
    </w:p>
  </w:endnote>
  <w:endnote w:type="continuationSeparator" w:id="1">
    <w:p w:rsidR="00AD5823" w:rsidRDefault="00AD5823" w:rsidP="00FA71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321545"/>
      <w:docPartObj>
        <w:docPartGallery w:val="Page Numbers (Bottom of Page)"/>
        <w:docPartUnique/>
      </w:docPartObj>
    </w:sdtPr>
    <w:sdtContent>
      <w:p w:rsidR="00A51318" w:rsidRDefault="00A51318">
        <w:pPr>
          <w:pStyle w:val="Sidefod"/>
          <w:pBdr>
            <w:bottom w:val="single" w:sz="12" w:space="1" w:color="auto"/>
          </w:pBdr>
          <w:jc w:val="right"/>
        </w:pPr>
      </w:p>
      <w:p w:rsidR="00A51318" w:rsidRDefault="00A51318" w:rsidP="00FA719F">
        <w:pPr>
          <w:pStyle w:val="Sidefod"/>
        </w:pPr>
        <w:r>
          <w:tab/>
        </w:r>
        <w:r>
          <w:tab/>
        </w:r>
        <w:fldSimple w:instr=" PAGE   \* MERGEFORMAT ">
          <w:r w:rsidR="008A5ACA">
            <w:rPr>
              <w:noProof/>
            </w:rPr>
            <w:t>1</w:t>
          </w:r>
        </w:fldSimple>
      </w:p>
    </w:sdtContent>
  </w:sdt>
  <w:p w:rsidR="00A51318" w:rsidRDefault="00A5131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823" w:rsidRDefault="00AD5823" w:rsidP="00FA719F">
      <w:pPr>
        <w:spacing w:after="0" w:line="240" w:lineRule="auto"/>
      </w:pPr>
      <w:r>
        <w:separator/>
      </w:r>
    </w:p>
  </w:footnote>
  <w:footnote w:type="continuationSeparator" w:id="1">
    <w:p w:rsidR="00AD5823" w:rsidRDefault="00AD5823" w:rsidP="00FA71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318" w:rsidRDefault="00A51318">
    <w:pPr>
      <w:pStyle w:val="Sidehoved"/>
      <w:pBdr>
        <w:bottom w:val="single" w:sz="12" w:space="1" w:color="auto"/>
      </w:pBdr>
      <w:rPr>
        <w:lang w:val="en-US"/>
      </w:rPr>
    </w:pPr>
    <w:r w:rsidRPr="00FA719F">
      <w:rPr>
        <w:lang w:val="en-US"/>
      </w:rPr>
      <w:t>Data Mining spring 2017</w:t>
    </w:r>
    <w:r>
      <w:ptab w:relativeTo="margin" w:alignment="center" w:leader="none"/>
    </w:r>
    <w:r w:rsidRPr="00FA719F">
      <w:rPr>
        <w:lang w:val="en-US"/>
      </w:rPr>
      <w:t>The IT University of Copenhagen</w:t>
    </w:r>
    <w:r>
      <w:ptab w:relativeTo="margin" w:alignment="right" w:leader="none"/>
    </w:r>
    <w:r w:rsidRPr="00FA719F">
      <w:rPr>
        <w:lang w:val="en-US"/>
      </w:rPr>
      <w:t>17-04-2017</w:t>
    </w:r>
  </w:p>
  <w:p w:rsidR="00A51318" w:rsidRPr="00FA719F" w:rsidRDefault="00A51318">
    <w:pPr>
      <w:pStyle w:val="Sidehoved"/>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D4291"/>
    <w:multiLevelType w:val="hybridMultilevel"/>
    <w:tmpl w:val="D5EEA13E"/>
    <w:lvl w:ilvl="0" w:tplc="A54A9B4A">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FD3215F"/>
    <w:multiLevelType w:val="hybridMultilevel"/>
    <w:tmpl w:val="C48A763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footnotePr>
    <w:footnote w:id="0"/>
    <w:footnote w:id="1"/>
  </w:footnotePr>
  <w:endnotePr>
    <w:endnote w:id="0"/>
    <w:endnote w:id="1"/>
  </w:endnotePr>
  <w:compat/>
  <w:rsids>
    <w:rsidRoot w:val="00DA6CE3"/>
    <w:rsid w:val="00021FC4"/>
    <w:rsid w:val="00117B09"/>
    <w:rsid w:val="00124F76"/>
    <w:rsid w:val="001A2266"/>
    <w:rsid w:val="001D1193"/>
    <w:rsid w:val="002B1D09"/>
    <w:rsid w:val="003542F7"/>
    <w:rsid w:val="00412590"/>
    <w:rsid w:val="00421C20"/>
    <w:rsid w:val="004229D5"/>
    <w:rsid w:val="00707B54"/>
    <w:rsid w:val="00774B49"/>
    <w:rsid w:val="007A7A7C"/>
    <w:rsid w:val="007B46D3"/>
    <w:rsid w:val="00851C81"/>
    <w:rsid w:val="008808B4"/>
    <w:rsid w:val="008A5ACA"/>
    <w:rsid w:val="008D6F5D"/>
    <w:rsid w:val="009078B1"/>
    <w:rsid w:val="009C32E0"/>
    <w:rsid w:val="00A0135E"/>
    <w:rsid w:val="00A51318"/>
    <w:rsid w:val="00A77D04"/>
    <w:rsid w:val="00AD5823"/>
    <w:rsid w:val="00C25E3C"/>
    <w:rsid w:val="00DA6CE3"/>
    <w:rsid w:val="00DF6774"/>
    <w:rsid w:val="00E17017"/>
    <w:rsid w:val="00FA63B0"/>
    <w:rsid w:val="00FA719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2F7"/>
    <w:pPr>
      <w:jc w:val="both"/>
    </w:pPr>
    <w:rPr>
      <w:rFonts w:ascii="Times New Roman" w:hAnsi="Times New Roman"/>
      <w:sz w:val="24"/>
    </w:rPr>
  </w:style>
  <w:style w:type="paragraph" w:styleId="Overskrift1">
    <w:name w:val="heading 1"/>
    <w:basedOn w:val="Normal"/>
    <w:next w:val="Normal"/>
    <w:link w:val="Overskrift1Tegn"/>
    <w:uiPriority w:val="9"/>
    <w:qFormat/>
    <w:rsid w:val="00E17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17B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7017"/>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17B09"/>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1A2266"/>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A2266"/>
    <w:rPr>
      <w:rFonts w:ascii="Tahoma" w:hAnsi="Tahoma" w:cs="Tahoma"/>
      <w:sz w:val="16"/>
      <w:szCs w:val="16"/>
    </w:rPr>
  </w:style>
  <w:style w:type="table" w:styleId="Tabel-Gitter">
    <w:name w:val="Table Grid"/>
    <w:basedOn w:val="Tabel-Normal"/>
    <w:uiPriority w:val="59"/>
    <w:rsid w:val="001A22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ysskygge1">
    <w:name w:val="Lys skygge1"/>
    <w:basedOn w:val="Tabel-Normal"/>
    <w:uiPriority w:val="60"/>
    <w:rsid w:val="001A22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afsnit">
    <w:name w:val="List Paragraph"/>
    <w:basedOn w:val="Normal"/>
    <w:uiPriority w:val="34"/>
    <w:qFormat/>
    <w:rsid w:val="00412590"/>
    <w:pPr>
      <w:ind w:left="720"/>
      <w:contextualSpacing/>
    </w:pPr>
  </w:style>
  <w:style w:type="character" w:styleId="Pladsholdertekst">
    <w:name w:val="Placeholder Text"/>
    <w:basedOn w:val="Standardskrifttypeiafsnit"/>
    <w:uiPriority w:val="99"/>
    <w:semiHidden/>
    <w:rsid w:val="008808B4"/>
    <w:rPr>
      <w:color w:val="808080"/>
    </w:rPr>
  </w:style>
  <w:style w:type="character" w:styleId="Fremhv">
    <w:name w:val="Emphasis"/>
    <w:basedOn w:val="Standardskrifttypeiafsnit"/>
    <w:uiPriority w:val="20"/>
    <w:qFormat/>
    <w:rsid w:val="00C25E3C"/>
    <w:rPr>
      <w:i/>
      <w:iCs/>
    </w:rPr>
  </w:style>
  <w:style w:type="paragraph" w:styleId="Citat">
    <w:name w:val="Quote"/>
    <w:basedOn w:val="Normal"/>
    <w:next w:val="Normal"/>
    <w:link w:val="CitatTegn"/>
    <w:uiPriority w:val="29"/>
    <w:qFormat/>
    <w:rsid w:val="00C25E3C"/>
    <w:rPr>
      <w:i/>
      <w:iCs/>
      <w:color w:val="000000" w:themeColor="text1"/>
    </w:rPr>
  </w:style>
  <w:style w:type="character" w:customStyle="1" w:styleId="CitatTegn">
    <w:name w:val="Citat Tegn"/>
    <w:basedOn w:val="Standardskrifttypeiafsnit"/>
    <w:link w:val="Citat"/>
    <w:uiPriority w:val="29"/>
    <w:rsid w:val="00C25E3C"/>
    <w:rPr>
      <w:rFonts w:ascii="Times New Roman" w:hAnsi="Times New Roman"/>
      <w:i/>
      <w:iCs/>
      <w:color w:val="000000" w:themeColor="text1"/>
      <w:sz w:val="24"/>
    </w:rPr>
  </w:style>
  <w:style w:type="paragraph" w:styleId="Titel">
    <w:name w:val="Title"/>
    <w:basedOn w:val="Normal"/>
    <w:next w:val="Normal"/>
    <w:link w:val="TitelTegn"/>
    <w:uiPriority w:val="10"/>
    <w:qFormat/>
    <w:rsid w:val="00FA7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A719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FA719F"/>
    <w:pPr>
      <w:numPr>
        <w:ilvl w:val="1"/>
      </w:numPr>
    </w:pPr>
    <w:rPr>
      <w:rFonts w:asciiTheme="majorHAnsi" w:eastAsiaTheme="majorEastAsia" w:hAnsiTheme="majorHAnsi" w:cstheme="majorBidi"/>
      <w:i/>
      <w:iCs/>
      <w:color w:val="4F81BD" w:themeColor="accent1"/>
      <w:spacing w:val="15"/>
      <w:szCs w:val="24"/>
    </w:rPr>
  </w:style>
  <w:style w:type="character" w:customStyle="1" w:styleId="UndertitelTegn">
    <w:name w:val="Undertitel Tegn"/>
    <w:basedOn w:val="Standardskrifttypeiafsnit"/>
    <w:link w:val="Undertitel"/>
    <w:uiPriority w:val="11"/>
    <w:rsid w:val="00FA719F"/>
    <w:rPr>
      <w:rFonts w:asciiTheme="majorHAnsi" w:eastAsiaTheme="majorEastAsia" w:hAnsiTheme="majorHAnsi" w:cstheme="majorBidi"/>
      <w:i/>
      <w:iCs/>
      <w:color w:val="4F81BD" w:themeColor="accent1"/>
      <w:spacing w:val="15"/>
      <w:sz w:val="24"/>
      <w:szCs w:val="24"/>
    </w:rPr>
  </w:style>
  <w:style w:type="paragraph" w:styleId="Sidehoved">
    <w:name w:val="header"/>
    <w:basedOn w:val="Normal"/>
    <w:link w:val="SidehovedTegn"/>
    <w:uiPriority w:val="99"/>
    <w:semiHidden/>
    <w:unhideWhenUsed/>
    <w:rsid w:val="00FA719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FA719F"/>
    <w:rPr>
      <w:rFonts w:ascii="Times New Roman" w:hAnsi="Times New Roman"/>
      <w:sz w:val="24"/>
    </w:rPr>
  </w:style>
  <w:style w:type="paragraph" w:styleId="Sidefod">
    <w:name w:val="footer"/>
    <w:basedOn w:val="Normal"/>
    <w:link w:val="SidefodTegn"/>
    <w:uiPriority w:val="99"/>
    <w:unhideWhenUsed/>
    <w:rsid w:val="00FA719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A719F"/>
    <w:rPr>
      <w:rFonts w:ascii="Times New Roman" w:hAnsi="Times New Roman"/>
      <w:sz w:val="24"/>
    </w:rPr>
  </w:style>
  <w:style w:type="character" w:styleId="Hyperlink">
    <w:name w:val="Hyperlink"/>
    <w:basedOn w:val="Standardskrifttypeiafsnit"/>
    <w:uiPriority w:val="99"/>
    <w:unhideWhenUsed/>
    <w:rsid w:val="00021FC4"/>
    <w:rPr>
      <w:color w:val="0000FF" w:themeColor="hyperlink"/>
      <w:u w:val="single"/>
    </w:rPr>
  </w:style>
  <w:style w:type="paragraph" w:styleId="Strktcitat">
    <w:name w:val="Intense Quote"/>
    <w:basedOn w:val="Normal"/>
    <w:next w:val="Normal"/>
    <w:link w:val="StrktcitatTegn"/>
    <w:uiPriority w:val="30"/>
    <w:qFormat/>
    <w:rsid w:val="00021FC4"/>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021FC4"/>
    <w:rPr>
      <w:rFonts w:ascii="Times New Roman" w:hAnsi="Times New Roman"/>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336346058">
      <w:bodyDiv w:val="1"/>
      <w:marLeft w:val="0"/>
      <w:marRight w:val="0"/>
      <w:marTop w:val="0"/>
      <w:marBottom w:val="0"/>
      <w:divBdr>
        <w:top w:val="none" w:sz="0" w:space="0" w:color="auto"/>
        <w:left w:val="none" w:sz="0" w:space="0" w:color="auto"/>
        <w:bottom w:val="none" w:sz="0" w:space="0" w:color="auto"/>
        <w:right w:val="none" w:sz="0" w:space="0" w:color="auto"/>
      </w:divBdr>
    </w:div>
    <w:div w:id="1353723385">
      <w:bodyDiv w:val="1"/>
      <w:marLeft w:val="0"/>
      <w:marRight w:val="0"/>
      <w:marTop w:val="0"/>
      <w:marBottom w:val="0"/>
      <w:divBdr>
        <w:top w:val="none" w:sz="0" w:space="0" w:color="auto"/>
        <w:left w:val="none" w:sz="0" w:space="0" w:color="auto"/>
        <w:bottom w:val="none" w:sz="0" w:space="0" w:color="auto"/>
        <w:right w:val="none" w:sz="0" w:space="0" w:color="auto"/>
      </w:divBdr>
    </w:div>
    <w:div w:id="19858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a-DK"/>
  <c:chart>
    <c:plotArea>
      <c:layout/>
      <c:lineChart>
        <c:grouping val="standard"/>
        <c:ser>
          <c:idx val="0"/>
          <c:order val="0"/>
          <c:val>
            <c:numRef>
              <c:f>'Ark1'!$B$2:$B$21</c:f>
              <c:numCache>
                <c:formatCode>General</c:formatCode>
                <c:ptCount val="20"/>
                <c:pt idx="0" formatCode="0">
                  <c:v>20</c:v>
                </c:pt>
                <c:pt idx="1">
                  <c:v>12</c:v>
                </c:pt>
                <c:pt idx="2">
                  <c:v>20</c:v>
                </c:pt>
                <c:pt idx="3">
                  <c:v>12</c:v>
                </c:pt>
                <c:pt idx="4">
                  <c:v>16</c:v>
                </c:pt>
                <c:pt idx="5">
                  <c:v>32</c:v>
                </c:pt>
                <c:pt idx="6">
                  <c:v>28</c:v>
                </c:pt>
                <c:pt idx="7">
                  <c:v>28</c:v>
                </c:pt>
                <c:pt idx="8">
                  <c:v>32</c:v>
                </c:pt>
                <c:pt idx="9">
                  <c:v>32</c:v>
                </c:pt>
                <c:pt idx="10">
                  <c:v>36</c:v>
                </c:pt>
                <c:pt idx="11">
                  <c:v>36</c:v>
                </c:pt>
                <c:pt idx="12">
                  <c:v>36</c:v>
                </c:pt>
                <c:pt idx="13">
                  <c:v>32</c:v>
                </c:pt>
                <c:pt idx="14">
                  <c:v>32</c:v>
                </c:pt>
                <c:pt idx="15">
                  <c:v>32</c:v>
                </c:pt>
                <c:pt idx="16">
                  <c:v>32</c:v>
                </c:pt>
                <c:pt idx="17">
                  <c:v>32</c:v>
                </c:pt>
                <c:pt idx="18">
                  <c:v>32</c:v>
                </c:pt>
                <c:pt idx="19">
                  <c:v>32</c:v>
                </c:pt>
              </c:numCache>
            </c:numRef>
          </c:val>
        </c:ser>
        <c:dropLines/>
        <c:marker val="1"/>
        <c:axId val="77883648"/>
        <c:axId val="77889920"/>
      </c:lineChart>
      <c:catAx>
        <c:axId val="77883648"/>
        <c:scaling>
          <c:orientation val="minMax"/>
        </c:scaling>
        <c:axPos val="b"/>
        <c:title>
          <c:tx>
            <c:rich>
              <a:bodyPr/>
              <a:lstStyle/>
              <a:p>
                <a:pPr>
                  <a:defRPr sz="1200"/>
                </a:pPr>
                <a:r>
                  <a:rPr lang="da-DK" sz="1200"/>
                  <a:t>k</a:t>
                </a:r>
              </a:p>
            </c:rich>
          </c:tx>
        </c:title>
        <c:majorTickMark val="none"/>
        <c:tickLblPos val="nextTo"/>
        <c:crossAx val="77889920"/>
        <c:crosses val="autoZero"/>
        <c:auto val="1"/>
        <c:lblAlgn val="ctr"/>
        <c:lblOffset val="100"/>
      </c:catAx>
      <c:valAx>
        <c:axId val="77889920"/>
        <c:scaling>
          <c:orientation val="minMax"/>
        </c:scaling>
        <c:axPos val="l"/>
        <c:majorGridlines/>
        <c:title>
          <c:tx>
            <c:rich>
              <a:bodyPr/>
              <a:lstStyle/>
              <a:p>
                <a:pPr>
                  <a:defRPr sz="1200"/>
                </a:pPr>
                <a:r>
                  <a:rPr lang="da-DK" sz="1200"/>
                  <a:t>% correct classification</a:t>
                </a:r>
              </a:p>
            </c:rich>
          </c:tx>
        </c:title>
        <c:numFmt formatCode="0" sourceLinked="1"/>
        <c:tickLblPos val="nextTo"/>
        <c:crossAx val="77883648"/>
        <c:crosses val="autoZero"/>
        <c:crossBetween val="between"/>
      </c:valAx>
    </c:plotArea>
    <c:plotVisOnly val="1"/>
  </c:chart>
  <c:externalData r:id="rId1"/>
</c:chartSpace>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940</Words>
  <Characters>4600</Characters>
  <Application>Microsoft Office Word</Application>
  <DocSecurity>0</DocSecurity>
  <Lines>191</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Horn</dc:creator>
  <cp:lastModifiedBy>Christoffer Horn</cp:lastModifiedBy>
  <cp:revision>12</cp:revision>
  <dcterms:created xsi:type="dcterms:W3CDTF">2017-04-16T15:23:00Z</dcterms:created>
  <dcterms:modified xsi:type="dcterms:W3CDTF">2017-04-17T10:44:00Z</dcterms:modified>
</cp:coreProperties>
</file>