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  <w:r>
        <w:rPr>
          <w:rFonts w:cs="Times New Roman" w:ascii="Times New Roman" w:hAnsi="Times New Roman"/>
          <w:color w:val="FFFFFF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FFFF"/>
          <w:sz w:val="24"/>
          <w:szCs w:val="24"/>
        </w:rPr>
        <w:t>А нет Савенко Вадим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spacing w:before="183" w:after="0"/>
        <w:ind w:left="93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«Поиск аналогов, выбор прототипа»</w:t>
      </w:r>
    </w:p>
    <w:p>
      <w:pPr>
        <w:pStyle w:val="Normal"/>
        <w:spacing w:before="139" w:after="0"/>
        <w:ind w:left="93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Цель работы: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изучить аналоги по выбранной теме учебной практики</w:t>
      </w:r>
    </w:p>
    <w:p>
      <w:pPr>
        <w:pStyle w:val="Style13"/>
        <w:widowControl w:val="false"/>
        <w:spacing w:lineRule="auto" w:line="360" w:before="137" w:after="0"/>
        <w:ind w:left="222" w:right="225" w:firstLine="70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Формируемые компетенции: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-3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заказчика»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Найти аналоги сайта (сервиса, системы) в сети Интернет.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Определить ключевые критерии.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Заполнить таблицу 1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Сравнения аналогов</w:t>
      </w:r>
    </w:p>
    <w:tbl>
      <w:tblPr>
        <w:tblStyle w:val="Table1"/>
        <w:tblW w:w="9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4"/>
        <w:gridCol w:w="795"/>
        <w:gridCol w:w="871"/>
        <w:gridCol w:w="1469"/>
        <w:gridCol w:w="1337"/>
        <w:gridCol w:w="825"/>
        <w:gridCol w:w="1246"/>
        <w:gridCol w:w="1271"/>
      </w:tblGrid>
      <w:tr>
        <w:trPr>
          <w:trHeight w:val="422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Lenta.ru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Газета.ru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Hi-tech.mail.ru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D2D2D"/>
                <w:sz w:val="24"/>
                <w:szCs w:val="24"/>
              </w:rPr>
              <w:t>OneGadget.ru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4PDA.ru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Prostomac.ru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Lifehacker.ru</w:t>
            </w:r>
          </w:p>
        </w:tc>
      </w:tr>
      <w:tr>
        <w:trPr>
          <w:trHeight w:val="425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Новости о новинках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425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Обзоры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838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Инструкции по применению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Сторонние разделы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69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Рейтинги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855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Аксессуары для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838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838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Реклама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838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Информация о платформе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838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Популярность сайта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Привести шкалу оценки. К примеру «0 – критерий отсутствует; 1 – критерий реализован частично; 2 – критерий реализован полностью»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Выбрать прототип, который набрал наибольшее количество баллов.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Оформить отчет по работе. Отчет должен быть оформлен по ГОСТ 7.32-2017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Зафиксировать отчет в репозитори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Поставить отметку («+») о выполнении задания в таблице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Благодаря данной практической работе, мной были изучены и оценены сайты, соответствующие теме учебной практики и были сделаны выводы для дальнейшей работы, отчет был оформлен и зафиксирован в репозитории, в таблице отмечено выполнение задания.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2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3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4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08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10 сайтов и рубрик о новинках электроники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5">
        <w:r>
          <w:rPr>
            <w:rStyle w:val="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https://www.mirrorsky.ru/news.html/id/5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character" w:styleId="Style11">
    <w:name w:val="Нумерация строк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www.mirrorsky.ru/news.html/id/5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AMUW2mV7dZT3OorLhgH0gpTZm5UQg6kIm9TNP5RwKYJ432pVb/bZqHhVqezHHAdI2gsc9YL5szVEYydeL/ryCWQqOoU8py7o8AbsuhSZXRToUrQuuveQXTA=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2</Pages>
  <Words>346</Words>
  <Characters>2035</Characters>
  <CharactersWithSpaces>2263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2020-06-01T14:51:05Z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