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widowControl/>
        <w:bidi w:val="0"/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color w:val="FFFFFF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Выполнил: Шарапов Владимир Сергеевич, 287 группа.</w:t>
      </w:r>
    </w:p>
    <w:p>
      <w:pPr>
        <w:pStyle w:val="1"/>
        <w:widowControl/>
        <w:bidi w:val="0"/>
        <w:spacing w:lineRule="auto" w:line="240" w:before="73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 по практической работе №5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183" w:after="0"/>
        <w:ind w:left="93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>По теме: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 xml:space="preserve"> «Выбор средств реализации»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практической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выбрать средства реализации учебной практики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Формируемые компетенции: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Решение задач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Произвести обзор инструментов для создания макетов сайтов.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Провести оценку этих средств, заполнив таблицу 1 и привести обоснование каждого значения критерия.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Таблица 1 -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Сравнение средств создания макета сайта</w:t>
      </w:r>
    </w:p>
    <w:tbl>
      <w:tblPr>
        <w:tblStyle w:val="Table1"/>
        <w:tblW w:w="105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89"/>
        <w:gridCol w:w="2176"/>
        <w:gridCol w:w="1698"/>
        <w:gridCol w:w="1830"/>
        <w:gridCol w:w="1497"/>
        <w:gridCol w:w="1709"/>
      </w:tblGrid>
      <w:tr>
        <w:trPr>
          <w:trHeight w:val="422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Критерий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Скорость прототипирования страницы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Генерация HTML кода и стилей CSS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Необходимость знания HTML, CSS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Поддержка библиотек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Визуализация</w:t>
            </w:r>
          </w:p>
        </w:tc>
      </w:tr>
      <w:tr>
        <w:trPr>
          <w:trHeight w:val="60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Bootstrap Studio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Высокая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Библиотека приложения</w:t>
              <w:br/>
              <w:t>Библиотека сообщества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Макет и стили</w:t>
            </w:r>
          </w:p>
        </w:tc>
      </w:tr>
      <w:tr>
        <w:trPr>
          <w:trHeight w:val="425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Figma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Высокая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Макет</w:t>
            </w:r>
          </w:p>
        </w:tc>
      </w:tr>
      <w:tr>
        <w:trPr>
          <w:trHeight w:val="838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_DdeLink__623_1977125886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Moqups</w:t>
            </w:r>
            <w:bookmarkEnd w:id="0"/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Высокая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Встроенная библиотека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Макет и стили</w:t>
            </w:r>
          </w:p>
        </w:tc>
      </w:tr>
    </w:tbl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4"/>
          <w:highlight w:val="white"/>
          <w:lang w:val="en-US"/>
        </w:rPr>
      </w:pPr>
      <w:r>
        <w:rPr>
          <w:rFonts w:ascii="Times New Roman" w:hAnsi="Times New Roman"/>
          <w:sz w:val="24"/>
          <w:u w:val="single"/>
        </w:rPr>
        <w:t>Figma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hd w:fill="FAF9F8" w:val="clear"/>
        </w:rPr>
        <w:t xml:space="preserve">позволяет быстро создавать прототипы сайта. Присутствует поддержка библиотеки. Отсутствие необходимости знанаия </w:t>
      </w:r>
      <w:r>
        <w:rPr>
          <w:rFonts w:ascii="Times New Roman" w:hAnsi="Times New Roman"/>
          <w:sz w:val="24"/>
          <w:shd w:fill="FAF9F8" w:val="clear"/>
          <w:lang w:val="en-US"/>
        </w:rPr>
        <w:t>HTML,CSS.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Явным преимуществом Moqups является</w:t>
      </w:r>
      <w:r>
        <w:rPr>
          <w:rFonts w:ascii="Times New Roman" w:hAnsi="Times New Roman"/>
          <w:bCs/>
          <w:iCs/>
          <w:sz w:val="24"/>
          <w:szCs w:val="24"/>
        </w:rPr>
        <w:t xml:space="preserve"> отсутствие необходимости знаний в области HTML, CSS </w:t>
      </w:r>
      <w:r>
        <w:rPr>
          <w:rFonts w:ascii="Times New Roman" w:hAnsi="Times New Roman"/>
          <w:iCs/>
          <w:sz w:val="24"/>
          <w:szCs w:val="24"/>
        </w:rPr>
        <w:t>и методов верстки сайта.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iCs/>
          <w:sz w:val="24"/>
          <w:szCs w:val="24"/>
          <w:highlight w:val="white"/>
        </w:rPr>
        <w:t xml:space="preserve">NinjaMock является похожим на </w:t>
      </w:r>
      <w:r>
        <w:rPr>
          <w:rFonts w:eastAsia="Times New Roman" w:cs="Times New Roman" w:ascii="Times New Roman" w:hAnsi="Times New Roman"/>
          <w:iCs/>
          <w:sz w:val="24"/>
          <w:szCs w:val="24"/>
          <w:highlight w:val="white"/>
          <w:lang w:val="en-US"/>
        </w:rPr>
        <w:t>Moqups</w:t>
      </w:r>
      <w:r>
        <w:rPr>
          <w:rFonts w:eastAsia="Times New Roman" w:cs="Times New Roman" w:ascii="Times New Roman" w:hAnsi="Times New Roman"/>
          <w:iCs/>
          <w:sz w:val="24"/>
          <w:szCs w:val="24"/>
          <w:highlight w:val="white"/>
        </w:rPr>
        <w:t xml:space="preserve"> средстом создания прототипов сайта. NinjaMock является более удобным средством.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Выбрать средства реализации фронтенда</w:t>
      </w:r>
    </w:p>
    <w:p>
      <w:pPr>
        <w:pStyle w:val="ListParagraph"/>
        <w:numPr>
          <w:ilvl w:val="0"/>
          <w:numId w:val="2"/>
        </w:numPr>
        <w:spacing w:lineRule="auto" w:line="350" w:before="0" w:after="0"/>
        <w:ind w:left="993" w:hanging="28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CSS фреймворк – Bootstrap-свободный набор инструментов для создания сайтов и веб-приложений. Включает в себя HTML- и CSS-шаблоны оформления для типографики, веб-форм, кнопок, меток, блоков навигации и прочих компонентов веб-интерфейса.</w:t>
      </w:r>
    </w:p>
    <w:p>
      <w:pPr>
        <w:pStyle w:val="ListParagraph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50" w:before="0" w:after="0"/>
        <w:ind w:left="993" w:hanging="28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JS-библиотека для реализации анимации и других функций на стороне клиента – J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Q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uery-</w:t>
      </w:r>
      <w:r>
        <w:rPr>
          <w:rFonts w:eastAsia="Times New Roman" w:cs="Times New Roman" w:ascii="Times New Roman" w:hAnsi="Times New Roman"/>
          <w:iCs/>
          <w:sz w:val="24"/>
          <w:szCs w:val="24"/>
          <w:highlight w:val="white"/>
        </w:rPr>
        <w:t xml:space="preserve"> одна из самых популярных библиотек JavaScript, которые можно использовать на сайте, чтобы добавлять интересные и полезные эффекты.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Выбор базы данных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Таблица 2 - Сравнение баз данных</w:t>
      </w:r>
    </w:p>
    <w:tbl>
      <w:tblPr>
        <w:tblStyle w:val="Table2"/>
        <w:tblW w:w="97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94"/>
        <w:gridCol w:w="1020"/>
        <w:gridCol w:w="1019"/>
        <w:gridCol w:w="1051"/>
        <w:gridCol w:w="945"/>
        <w:gridCol w:w="1036"/>
        <w:gridCol w:w="1124"/>
        <w:gridCol w:w="1122"/>
        <w:gridCol w:w="1123"/>
      </w:tblGrid>
      <w:tr>
        <w:trPr/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Критерий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MySQL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MariaDB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Redis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MongoDB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Neo4j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PostgreSQL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SQLite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ClickHouse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Вид базы данных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Реляционная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Реляционная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Ключ-значение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Документная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Графовая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Реляционная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Реляционная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Реляционная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-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Для каких данных используется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таблиц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таблиц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таблиц, кэш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Хранилище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графов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таблиц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Типизированные данные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таблиц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Максимальный размер БД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512 MB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16 MB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1781 MB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140 TB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96 KiB</w:t>
            </w:r>
          </w:p>
        </w:tc>
      </w:tr>
      <w:tr>
        <w:trPr/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Максимальный размер кластера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Выбор языка реализации и фреймворка для реализации бэкэнда</w:t>
      </w:r>
    </w:p>
    <w:p>
      <w:pPr>
        <w:pStyle w:val="Normal"/>
        <w:tabs>
          <w:tab w:val="clear" w:pos="720"/>
          <w:tab w:val="left" w:pos="7553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реализации выбран язык php по нескольким критериям: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553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Есть знания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553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Простота использования</w:t>
      </w:r>
    </w:p>
    <w:p>
      <w:pPr>
        <w:pStyle w:val="3"/>
        <w:keepNext w:val="false"/>
        <w:keepLines w:val="false"/>
        <w:widowControl/>
        <w:tabs>
          <w:tab w:val="clear" w:pos="720"/>
          <w:tab w:val="left" w:pos="4101" w:leader="none"/>
        </w:tabs>
        <w:spacing w:lineRule="auto" w:line="360" w:beforeAutospacing="0" w:before="0" w:after="280"/>
        <w:ind w:left="0" w:right="0" w:firstLine="283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auto" w:val="clear"/>
          <w:vertAlign w:val="baseline"/>
        </w:rPr>
        <w:t xml:space="preserve">Планируется использовать фреймворк </w:t>
      </w:r>
      <w:hyperlink r:id="rId2" w:tgtFrame="_blank">
        <w:r>
          <w:rPr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highlight w:val="white"/>
            <w:u w:val="none"/>
            <w:vertAlign w:val="baseline"/>
          </w:rPr>
          <w:t>Laravel</w:t>
        </w:r>
      </w:hyperlink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auto" w:val="clear"/>
          <w:vertAlign w:val="baseline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FFFFFF" w:val="clear"/>
          <w:vertAlign w:val="baseline"/>
        </w:rPr>
        <w:t>С Lavarel можно быстро приступить к работе над своими проектами. Также можно пропустить много основ. Есть доступ к таким функциям, как аутентификация пользователей, управление сеансами и кэширование.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практической работе мной был сделан выбор базы данных, средств реализации фронтенда, языка программирования и его фреймворка, а также был произведен обзор инструментов для создания макетов сайтов.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Список использованных источников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134" w:leader="none"/>
        </w:tabs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URL: </w:t>
      </w:r>
      <w:hyperlink r:id="rId3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http://www.tsu.ru/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134" w:leader="none"/>
        </w:tabs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«Требования выполнения каждого этапа работ», [Электронный ресурс], 2 страницы. URL: </w:t>
      </w:r>
      <w:hyperlink r:id="rId4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https://onedrive.live.com/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134" w:leader="none"/>
        </w:tabs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«Отчет», [Электронный ресурс], 14 страниц. URL: </w:t>
      </w:r>
      <w:hyperlink r:id="rId5">
        <w:r>
          <w:rPr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https://onedrive.live.com/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134" w:leader="none"/>
        </w:tabs>
        <w:spacing w:lineRule="auto" w:line="360" w:before="0" w:after="0"/>
        <w:ind w:left="0" w:right="0" w:firstLine="709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Javaserver Faces Technology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», [Электронный ресурс]. URL: </w:t>
      </w:r>
      <w:hyperlink r:id="rId6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https://www.oracle.com/java/technologies/javaserverfaces.html</w:t>
        </w:r>
      </w:hyperlink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sectPr>
      <w:footerReference w:type="default" r:id="rId7"/>
      <w:type w:val="nextPage"/>
      <w:pgSz w:w="11906" w:h="16838"/>
      <w:pgMar w:left="1701" w:right="850" w:header="0" w:top="1134" w:footer="708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4"/>
    <w:uiPriority w:val="99"/>
    <w:qFormat/>
    <w:rsid w:val="00223142"/>
    <w:rPr/>
  </w:style>
  <w:style w:type="character" w:styleId="Style9" w:customStyle="1">
    <w:name w:val="Нижний колонтитул Знак"/>
    <w:basedOn w:val="DefaultParagraphFont"/>
    <w:link w:val="a6"/>
    <w:uiPriority w:val="99"/>
    <w:qFormat/>
    <w:rsid w:val="00223142"/>
    <w:rPr/>
  </w:style>
  <w:style w:type="character" w:styleId="Style10">
    <w:name w:val="Интернет-ссылка"/>
    <w:basedOn w:val="DefaultParagraphFont"/>
    <w:uiPriority w:val="99"/>
    <w:unhideWhenUsed/>
    <w:rsid w:val="00ac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7aa2"/>
    <w:rPr>
      <w:color w:val="605E5C"/>
      <w:shd w:fill="E1DFDD" w:val="clear"/>
    </w:rPr>
  </w:style>
  <w:style w:type="character" w:styleId="Style11">
    <w:name w:val="Посещённая гиперссылка"/>
    <w:basedOn w:val="DefaultParagraphFont"/>
    <w:uiPriority w:val="99"/>
    <w:semiHidden/>
    <w:unhideWhenUsed/>
    <w:qFormat/>
    <w:rsid w:val="000f2ec2"/>
    <w:rPr>
      <w:color w:val="954F72" w:themeColor="followedHyperlink"/>
      <w:u w:val="singl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7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83a9c"/>
    <w:pPr>
      <w:spacing w:before="0" w:after="160"/>
      <w:ind w:left="720" w:hanging="0"/>
      <w:contextualSpacing/>
    </w:pPr>
    <w:rPr/>
  </w:style>
  <w:style w:type="paragraph" w:styleId="Style18">
    <w:name w:val="Верхний и нижний колонтитулы"/>
    <w:basedOn w:val="Normal"/>
    <w:qFormat/>
    <w:pPr/>
    <w:rPr/>
  </w:style>
  <w:style w:type="paragraph" w:styleId="Style19">
    <w:name w:val="Header"/>
    <w:basedOn w:val="Normal"/>
    <w:link w:val="a5"/>
    <w:uiPriority w:val="99"/>
    <w:unhideWhenUsed/>
    <w:rsid w:val="00223142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a7"/>
    <w:uiPriority w:val="99"/>
    <w:unhideWhenUsed/>
    <w:rsid w:val="00223142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ravel.ru/" TargetMode="External"/><Relationship Id="rId3" Type="http://schemas.openxmlformats.org/officeDocument/2006/relationships/hyperlink" Target="http://www.tsu.ru/upload/medialibrary/8cf/gost_7.32_2017.pdf" TargetMode="External"/><Relationship Id="rId4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5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6" Type="http://schemas.openxmlformats.org/officeDocument/2006/relationships/hyperlink" Target="https://www.oracle.com/java/technologies/javaserverfaces.html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7LVXmmgm5g+MFOv9bhc7yuvQ8w==">AMUW2mX/bi7Im8TErpXyX/ZhofMGde7FfemVl8ydNR9vRXCajA5wWf+wZuVIRRfMmwAUS37mxZ1V6qpwz1i7lYKJV6+TSi6wE+a12WjXpD9yAlTZRzRboMo=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LibreOffice/6.4.3.2$Linux_X86_64 LibreOffice_project/40$Build-2</Application>
  <Pages>3</Pages>
  <Words>464</Words>
  <Characters>3262</Characters>
  <CharactersWithSpaces>3624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2020-06-07T14:29:01Z</dcterms:modified>
  <cp:revision>6</cp:revision>
  <dc:subject/>
  <dc:title/>
</cp:coreProperties>
</file>