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D9E75"/>
          <w:sz w:val="72"/>
          <w:szCs w:val="72"/>
        </w:rPr>
        <w:t xml:space="preserve">SIDEBYSIDE</w:t>
      </w:r>
    </w:p>
    <w:p>
      <w:pPr>
        <w:spacing w:after="100" w:before="0"/>
        <w:jc w:val="center"/>
      </w:pPr>
      <w:r>
        <w:rPr>
          <w:rFonts w:ascii="Arial" w:cs="Arial" w:eastAsia="Arial" w:hAnsi="Arial"/>
          <w:color w:val="534AB7"/>
          <w:sz w:val="28"/>
          <w:szCs w:val="28"/>
        </w:rPr>
        <w:t xml:space="preserve">Plateforme de Covoiturage Interurbain au Cameroun</w:t>
      </w:r>
    </w:p>
    <w:p>
      <w:pPr>
        <w:spacing w:after="600" w:before="0"/>
        <w:jc w:val="center"/>
      </w:pPr>
      <w:r>
        <w:rPr>
          <w:rFonts w:ascii="Arial" w:cs="Arial" w:eastAsia="Arial" w:hAnsi="Arial"/>
          <w:i/>
          <w:iCs/>
          <w:color w:val="666666"/>
          <w:sz w:val="24"/>
          <w:szCs w:val="24"/>
        </w:rPr>
        <w:t xml:space="preserve">Route Douala – Bafoussam</w:t>
      </w:r>
    </w:p>
    <w:p>
      <w:pPr>
        <w:pBdr>
          <w:top w:val="single" w:color="1D9E75" w:sz="4"/>
          <w:bottom w:val="single" w:color="1D9E75" w:sz="4"/>
        </w:pBdr>
        <w:spacing w:after="200" w:before="200"/>
        <w:jc w:val="center"/>
      </w:pPr>
      <w:r>
        <w:rPr>
          <w:rFonts w:ascii="Arial" w:cs="Arial" w:eastAsia="Arial" w:hAnsi="Arial"/>
          <w:b/>
          <w:bCs/>
          <w:color w:val="1A1A1A"/>
          <w:sz w:val="28"/>
          <w:szCs w:val="28"/>
        </w:rPr>
        <w:t xml:space="preserve">CAHIER DES CHARGES FONCTIONNEL</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Informations du projet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Porteur du projet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Fogang Youbi Brice Arnold</w:t>
            </w:r>
          </w:p>
        </w:tc>
      </w:tr>
      <w:tr>
        <w:tc>
          <w:tcPr>
            <w:tcW w:type="dxa" w:w="30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Pays cible</w:t>
            </w:r>
          </w:p>
        </w:tc>
        <w:tc>
          <w:tcPr>
            <w:tcW w:type="dxa" w:w="60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Cameroun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Axe de lancement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Douala – Bafoussam</w:t>
            </w:r>
          </w:p>
        </w:tc>
      </w:tr>
      <w:tr>
        <w:tc>
          <w:tcPr>
            <w:tcW w:type="dxa" w:w="30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Type d'application</w:t>
            </w:r>
          </w:p>
        </w:tc>
        <w:tc>
          <w:tcPr>
            <w:tcW w:type="dxa" w:w="60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Mobile (iOS &amp; Android) + Web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Langues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Français / Anglais</w:t>
            </w:r>
          </w:p>
        </w:tc>
      </w:tr>
      <w:tr>
        <w:tc>
          <w:tcPr>
            <w:tcW w:type="dxa" w:w="30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Version du document</w:t>
            </w:r>
          </w:p>
        </w:tc>
        <w:tc>
          <w:tcPr>
            <w:tcW w:type="dxa" w:w="60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1.0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Date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Mai 2026</w:t>
            </w:r>
          </w:p>
        </w:tc>
      </w:tr>
      <w:tr>
        <w:tc>
          <w:tcPr>
            <w:tcW w:type="dxa" w:w="30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Statut</w:t>
            </w:r>
          </w:p>
        </w:tc>
        <w:tc>
          <w:tcPr>
            <w:tcW w:type="dxa" w:w="60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Draft initial</w:t>
            </w:r>
          </w:p>
        </w:tc>
      </w:tr>
    </w:tbl>
    <w:p>
      <w:r>
        <w:br w:type="page"/>
      </w:r>
    </w:p>
    <w:p>
      <w:pPr>
        <w:pStyle w:val="Heading1"/>
        <w:spacing w:after="200" w:before="400"/>
      </w:pPr>
      <w:r>
        <w:rPr>
          <w:rFonts w:ascii="Arial" w:cs="Arial" w:eastAsia="Arial" w:hAnsi="Arial"/>
          <w:b/>
          <w:bCs/>
          <w:color w:val="1D9E75"/>
          <w:sz w:val="32"/>
          <w:szCs w:val="32"/>
        </w:rPr>
        <w:t xml:space="preserve">1. Présentation du Projet</w:t>
      </w:r>
    </w:p>
    <w:p>
      <w:pPr>
        <w:pStyle w:val="Heading2"/>
        <w:spacing w:after="160" w:before="300"/>
      </w:pPr>
      <w:r>
        <w:rPr>
          <w:rFonts w:ascii="Arial" w:cs="Arial" w:eastAsia="Arial" w:hAnsi="Arial"/>
          <w:b/>
          <w:bCs/>
          <w:color w:val="534AB7"/>
          <w:sz w:val="26"/>
          <w:szCs w:val="26"/>
        </w:rPr>
        <w:t xml:space="preserve">1.1 Contexte et Opportunité</w:t>
      </w:r>
    </w:p>
    <w:p>
      <w:pPr>
        <w:spacing w:after="80" w:before="80" w:line="300"/>
      </w:pPr>
      <w:r>
        <w:rPr>
          <w:rFonts w:ascii="Arial" w:cs="Arial" w:eastAsia="Arial" w:hAnsi="Arial"/>
          <w:color w:val="1A1A1A"/>
          <w:sz w:val="20"/>
          <w:szCs w:val="20"/>
        </w:rPr>
        <w:t xml:space="preserve">Le Cameroun est un pays bilingue (français/anglais) d'environ 27 millions d'habitants, avec un réseau de transport interurbain très actif mais peu digitalisé. Les voyages entre grandes villes comme Douala et Bafoussam se font principalement via des agences de transport informelles ou du covoiturage non organisé.</w:t>
      </w:r>
    </w:p>
    <w:p>
      <w:r>
        <w:t xml:space="preserve"/>
      </w:r>
    </w:p>
    <w:p>
      <w:pPr>
        <w:spacing w:after="80" w:before="80" w:line="300"/>
      </w:pPr>
      <w:r>
        <w:rPr>
          <w:rFonts w:ascii="Arial" w:cs="Arial" w:eastAsia="Arial" w:hAnsi="Arial"/>
          <w:color w:val="1A1A1A"/>
          <w:sz w:val="20"/>
          <w:szCs w:val="20"/>
        </w:rPr>
        <w:t xml:space="preserve">SIDEBYSIDE est une plateforme de covoiturage qui met en relation des conducteurs particuliers souhaitant partager leur trajet avec des passagers, sur la route Douala–Bafoussam dans un premier temps, avant d'envisager une expansion nationale.</w:t>
      </w:r>
    </w:p>
    <w:p>
      <w:pPr>
        <w:pStyle w:val="Heading2"/>
        <w:spacing w:after="160" w:before="300"/>
      </w:pPr>
      <w:r>
        <w:rPr>
          <w:rFonts w:ascii="Arial" w:cs="Arial" w:eastAsia="Arial" w:hAnsi="Arial"/>
          <w:b/>
          <w:bCs/>
          <w:color w:val="534AB7"/>
          <w:sz w:val="26"/>
          <w:szCs w:val="26"/>
        </w:rPr>
        <w:t xml:space="preserve">1.2 Objectifs</w:t>
      </w:r>
    </w:p>
    <w:p>
      <w:pPr>
        <w:pStyle w:val="ListParagraph"/>
        <w:numPr>
          <w:ilvl w:val="0"/>
          <w:numId w:val="2"/>
        </w:numPr>
        <w:spacing w:after="60" w:before="60"/>
      </w:pPr>
      <w:r>
        <w:rPr>
          <w:rFonts w:ascii="Arial" w:cs="Arial" w:eastAsia="Arial" w:hAnsi="Arial"/>
          <w:color w:val="1A1A1A"/>
          <w:sz w:val="20"/>
          <w:szCs w:val="20"/>
        </w:rPr>
        <w:t xml:space="preserve">Digitaliser et sécuriser le covoiturage interurbain au Cameroun</w:t>
      </w:r>
    </w:p>
    <w:p>
      <w:pPr>
        <w:pStyle w:val="ListParagraph"/>
        <w:numPr>
          <w:ilvl w:val="0"/>
          <w:numId w:val="2"/>
        </w:numPr>
        <w:spacing w:after="60" w:before="60"/>
      </w:pPr>
      <w:r>
        <w:rPr>
          <w:rFonts w:ascii="Arial" w:cs="Arial" w:eastAsia="Arial" w:hAnsi="Arial"/>
          <w:color w:val="1A1A1A"/>
          <w:sz w:val="20"/>
          <w:szCs w:val="20"/>
        </w:rPr>
        <w:t xml:space="preserve">Réduire le coût des déplacements pour les passagers</w:t>
      </w:r>
    </w:p>
    <w:p>
      <w:pPr>
        <w:pStyle w:val="ListParagraph"/>
        <w:numPr>
          <w:ilvl w:val="0"/>
          <w:numId w:val="2"/>
        </w:numPr>
        <w:spacing w:after="60" w:before="60"/>
      </w:pPr>
      <w:r>
        <w:rPr>
          <w:rFonts w:ascii="Arial" w:cs="Arial" w:eastAsia="Arial" w:hAnsi="Arial"/>
          <w:color w:val="1A1A1A"/>
          <w:sz w:val="20"/>
          <w:szCs w:val="20"/>
        </w:rPr>
        <w:t xml:space="preserve">Offrir un revenu complémentaire aux conducteurs</w:t>
      </w:r>
    </w:p>
    <w:p>
      <w:pPr>
        <w:pStyle w:val="ListParagraph"/>
        <w:numPr>
          <w:ilvl w:val="0"/>
          <w:numId w:val="2"/>
        </w:numPr>
        <w:spacing w:after="60" w:before="60"/>
      </w:pPr>
      <w:r>
        <w:rPr>
          <w:rFonts w:ascii="Arial" w:cs="Arial" w:eastAsia="Arial" w:hAnsi="Arial"/>
          <w:color w:val="1A1A1A"/>
          <w:sz w:val="20"/>
          <w:szCs w:val="20"/>
        </w:rPr>
        <w:t xml:space="preserve">Créer une communauté de confiance entre voyageurs camerounais</w:t>
      </w:r>
    </w:p>
    <w:p>
      <w:pPr>
        <w:pStyle w:val="ListParagraph"/>
        <w:numPr>
          <w:ilvl w:val="0"/>
          <w:numId w:val="2"/>
        </w:numPr>
        <w:spacing w:after="60" w:before="60"/>
      </w:pPr>
      <w:r>
        <w:rPr>
          <w:rFonts w:ascii="Arial" w:cs="Arial" w:eastAsia="Arial" w:hAnsi="Arial"/>
          <w:color w:val="1A1A1A"/>
          <w:sz w:val="20"/>
          <w:szCs w:val="20"/>
        </w:rPr>
        <w:t xml:space="preserve">Lancer sur Douala–Bafoussam puis étendre à d'autres axes</w:t>
      </w:r>
    </w:p>
    <w:p>
      <w:pPr>
        <w:pStyle w:val="Heading2"/>
        <w:spacing w:after="160" w:before="300"/>
      </w:pPr>
      <w:r>
        <w:rPr>
          <w:rFonts w:ascii="Arial" w:cs="Arial" w:eastAsia="Arial" w:hAnsi="Arial"/>
          <w:b/>
          <w:bCs/>
          <w:color w:val="534AB7"/>
          <w:sz w:val="26"/>
          <w:szCs w:val="26"/>
        </w:rPr>
        <w:t xml:space="preserve">1.3 Public Cible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Profil</w:t>
            </w:r>
          </w:p>
        </w:tc>
        <w:tc>
          <w:tcPr>
            <w:tcW w:type="dxa" w:w="38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Description</w:t>
            </w:r>
          </w:p>
        </w:tc>
        <w:tc>
          <w:tcPr>
            <w:tcW w:type="dxa" w:w="2726"/>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Besoin principal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Passager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Toute personne souhaitant voyager Douala–Bafoussam</w:t>
            </w:r>
          </w:p>
        </w:tc>
        <w:tc>
          <w:tcPr>
            <w:tcW w:type="dxa" w:w="27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Trouver un trajet sûr et abordable</w:t>
            </w:r>
          </w:p>
        </w:tc>
      </w:tr>
      <w:tr>
        <w:tc>
          <w:tcPr>
            <w:tcW w:type="dxa" w:w="25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Chauffeur</w:t>
            </w:r>
          </w:p>
        </w:tc>
        <w:tc>
          <w:tcPr>
            <w:tcW w:type="dxa" w:w="3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Conducteur particulier faisant régulièrement ce trajet</w:t>
            </w:r>
          </w:p>
        </w:tc>
        <w:tc>
          <w:tcPr>
            <w:tcW w:type="dxa" w:w="27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Rentabiliser son voyage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Administrateur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Équipe SIDEBYSIDE</w:t>
            </w:r>
          </w:p>
        </w:tc>
        <w:tc>
          <w:tcPr>
            <w:tcW w:type="dxa" w:w="27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Gérer la plateforme</w:t>
            </w:r>
          </w:p>
        </w:tc>
      </w:tr>
    </w:tbl>
    <w:p>
      <w:r>
        <w:br w:type="page"/>
      </w:r>
    </w:p>
    <w:p>
      <w:pPr>
        <w:pStyle w:val="Heading1"/>
        <w:spacing w:after="200" w:before="400"/>
      </w:pPr>
      <w:r>
        <w:rPr>
          <w:rFonts w:ascii="Arial" w:cs="Arial" w:eastAsia="Arial" w:hAnsi="Arial"/>
          <w:b/>
          <w:bCs/>
          <w:color w:val="1D9E75"/>
          <w:sz w:val="32"/>
          <w:szCs w:val="32"/>
        </w:rPr>
        <w:t xml:space="preserve">2. Fonctionnalités de l'Application</w:t>
      </w:r>
    </w:p>
    <w:p>
      <w:pPr>
        <w:pStyle w:val="Heading2"/>
        <w:spacing w:after="160" w:before="300"/>
      </w:pPr>
      <w:r>
        <w:rPr>
          <w:rFonts w:ascii="Arial" w:cs="Arial" w:eastAsia="Arial" w:hAnsi="Arial"/>
          <w:b/>
          <w:bCs/>
          <w:color w:val="534AB7"/>
          <w:sz w:val="26"/>
          <w:szCs w:val="26"/>
        </w:rPr>
        <w:t xml:space="preserve">2.1 Module Authentification</w:t>
      </w:r>
    </w:p>
    <w:p>
      <w:pPr>
        <w:pStyle w:val="ListParagraph"/>
        <w:numPr>
          <w:ilvl w:val="0"/>
          <w:numId w:val="2"/>
        </w:numPr>
        <w:spacing w:after="60" w:before="60"/>
      </w:pPr>
      <w:r>
        <w:rPr>
          <w:rFonts w:ascii="Arial" w:cs="Arial" w:eastAsia="Arial" w:hAnsi="Arial"/>
          <w:color w:val="1A1A1A"/>
          <w:sz w:val="20"/>
          <w:szCs w:val="20"/>
        </w:rPr>
        <w:t xml:space="preserve">Inscription via numéro de téléphone camerounais (+237) ou email</w:t>
      </w:r>
    </w:p>
    <w:p>
      <w:pPr>
        <w:pStyle w:val="ListParagraph"/>
        <w:numPr>
          <w:ilvl w:val="0"/>
          <w:numId w:val="2"/>
        </w:numPr>
        <w:spacing w:after="60" w:before="60"/>
      </w:pPr>
      <w:r>
        <w:rPr>
          <w:rFonts w:ascii="Arial" w:cs="Arial" w:eastAsia="Arial" w:hAnsi="Arial"/>
          <w:color w:val="1A1A1A"/>
          <w:sz w:val="20"/>
          <w:szCs w:val="20"/>
        </w:rPr>
        <w:t xml:space="preserve">Connexion via Google / Facebook</w:t>
      </w:r>
    </w:p>
    <w:p>
      <w:pPr>
        <w:pStyle w:val="ListParagraph"/>
        <w:numPr>
          <w:ilvl w:val="0"/>
          <w:numId w:val="2"/>
        </w:numPr>
        <w:spacing w:after="60" w:before="60"/>
      </w:pPr>
      <w:r>
        <w:rPr>
          <w:rFonts w:ascii="Arial" w:cs="Arial" w:eastAsia="Arial" w:hAnsi="Arial"/>
          <w:color w:val="1A1A1A"/>
          <w:sz w:val="20"/>
          <w:szCs w:val="20"/>
        </w:rPr>
        <w:t xml:space="preserve">Vérification par SMS (OTP)</w:t>
      </w:r>
    </w:p>
    <w:p>
      <w:pPr>
        <w:pStyle w:val="ListParagraph"/>
        <w:numPr>
          <w:ilvl w:val="0"/>
          <w:numId w:val="2"/>
        </w:numPr>
        <w:spacing w:after="60" w:before="60"/>
      </w:pPr>
      <w:r>
        <w:rPr>
          <w:rFonts w:ascii="Arial" w:cs="Arial" w:eastAsia="Arial" w:hAnsi="Arial"/>
          <w:color w:val="1A1A1A"/>
          <w:sz w:val="20"/>
          <w:szCs w:val="20"/>
        </w:rPr>
        <w:t xml:space="preserve">Choix du rôle dès l'inscription : Passager ou Chauffeur</w:t>
      </w:r>
    </w:p>
    <w:p>
      <w:pPr>
        <w:pStyle w:val="ListParagraph"/>
        <w:numPr>
          <w:ilvl w:val="0"/>
          <w:numId w:val="2"/>
        </w:numPr>
        <w:spacing w:after="60" w:before="60"/>
      </w:pPr>
      <w:r>
        <w:rPr>
          <w:rFonts w:ascii="Arial" w:cs="Arial" w:eastAsia="Arial" w:hAnsi="Arial"/>
          <w:color w:val="1A1A1A"/>
          <w:sz w:val="20"/>
          <w:szCs w:val="20"/>
        </w:rPr>
        <w:t xml:space="preserve">Basculement entre les deux rôles depuis le profil</w:t>
      </w:r>
    </w:p>
    <w:p>
      <w:pPr>
        <w:pStyle w:val="ListParagraph"/>
        <w:numPr>
          <w:ilvl w:val="0"/>
          <w:numId w:val="2"/>
        </w:numPr>
        <w:spacing w:after="60" w:before="60"/>
      </w:pPr>
      <w:r>
        <w:rPr>
          <w:rFonts w:ascii="Arial" w:cs="Arial" w:eastAsia="Arial" w:hAnsi="Arial"/>
          <w:color w:val="1A1A1A"/>
          <w:sz w:val="20"/>
          <w:szCs w:val="20"/>
        </w:rPr>
        <w:t xml:space="preserve">Récupération du mot de passe</w:t>
      </w:r>
    </w:p>
    <w:p>
      <w:pPr>
        <w:pStyle w:val="Heading2"/>
        <w:spacing w:after="160" w:before="300"/>
      </w:pPr>
      <w:r>
        <w:rPr>
          <w:rFonts w:ascii="Arial" w:cs="Arial" w:eastAsia="Arial" w:hAnsi="Arial"/>
          <w:b/>
          <w:bCs/>
          <w:color w:val="534AB7"/>
          <w:sz w:val="26"/>
          <w:szCs w:val="26"/>
        </w:rPr>
        <w:t xml:space="preserve">2.2 Module Passager</w:t>
      </w:r>
    </w:p>
    <w:p>
      <w:pPr>
        <w:spacing w:after="100" w:before="200"/>
      </w:pPr>
      <w:r>
        <w:rPr>
          <w:rFonts w:ascii="Arial" w:cs="Arial" w:eastAsia="Arial" w:hAnsi="Arial"/>
          <w:b/>
          <w:bCs/>
          <w:color w:val="1A1A1A"/>
          <w:sz w:val="22"/>
          <w:szCs w:val="22"/>
        </w:rPr>
        <w:t xml:space="preserve">Recherche de trajet</w:t>
      </w:r>
    </w:p>
    <w:p>
      <w:pPr>
        <w:pStyle w:val="ListParagraph"/>
        <w:numPr>
          <w:ilvl w:val="0"/>
          <w:numId w:val="2"/>
        </w:numPr>
        <w:spacing w:after="60" w:before="60"/>
      </w:pPr>
      <w:r>
        <w:rPr>
          <w:rFonts w:ascii="Arial" w:cs="Arial" w:eastAsia="Arial" w:hAnsi="Arial"/>
          <w:color w:val="1A1A1A"/>
          <w:sz w:val="20"/>
          <w:szCs w:val="20"/>
        </w:rPr>
        <w:t xml:space="preserve">Saisie du point de départ et de destination</w:t>
      </w:r>
    </w:p>
    <w:p>
      <w:pPr>
        <w:pStyle w:val="ListParagraph"/>
        <w:numPr>
          <w:ilvl w:val="0"/>
          <w:numId w:val="2"/>
        </w:numPr>
        <w:spacing w:after="60" w:before="60"/>
      </w:pPr>
      <w:r>
        <w:rPr>
          <w:rFonts w:ascii="Arial" w:cs="Arial" w:eastAsia="Arial" w:hAnsi="Arial"/>
          <w:color w:val="1A1A1A"/>
          <w:sz w:val="20"/>
          <w:szCs w:val="20"/>
        </w:rPr>
        <w:t xml:space="preserve">Sélection de la date et de l'heure</w:t>
      </w:r>
    </w:p>
    <w:p>
      <w:pPr>
        <w:pStyle w:val="ListParagraph"/>
        <w:numPr>
          <w:ilvl w:val="0"/>
          <w:numId w:val="2"/>
        </w:numPr>
        <w:spacing w:after="60" w:before="60"/>
      </w:pPr>
      <w:r>
        <w:rPr>
          <w:rFonts w:ascii="Arial" w:cs="Arial" w:eastAsia="Arial" w:hAnsi="Arial"/>
          <w:color w:val="1A1A1A"/>
          <w:sz w:val="20"/>
          <w:szCs w:val="20"/>
        </w:rPr>
        <w:t xml:space="preserve">Filtres : prix, heure de départ, note du chauffeur, options (bagages, animaux...)</w:t>
      </w:r>
    </w:p>
    <w:p>
      <w:pPr>
        <w:pStyle w:val="ListParagraph"/>
        <w:numPr>
          <w:ilvl w:val="0"/>
          <w:numId w:val="2"/>
        </w:numPr>
        <w:spacing w:after="60" w:before="60"/>
      </w:pPr>
      <w:r>
        <w:rPr>
          <w:rFonts w:ascii="Arial" w:cs="Arial" w:eastAsia="Arial" w:hAnsi="Arial"/>
          <w:color w:val="1A1A1A"/>
          <w:sz w:val="20"/>
          <w:szCs w:val="20"/>
        </w:rPr>
        <w:t xml:space="preserve">Affichage des résultats avec carte du chauffeur, prix, places disponibles</w:t>
      </w:r>
    </w:p>
    <w:p>
      <w:pPr>
        <w:spacing w:after="100" w:before="200"/>
      </w:pPr>
      <w:r>
        <w:rPr>
          <w:rFonts w:ascii="Arial" w:cs="Arial" w:eastAsia="Arial" w:hAnsi="Arial"/>
          <w:b/>
          <w:bCs/>
          <w:color w:val="1A1A1A"/>
          <w:sz w:val="22"/>
          <w:szCs w:val="22"/>
        </w:rPr>
        <w:t xml:space="preserve">Réservation</w:t>
      </w:r>
    </w:p>
    <w:p>
      <w:pPr>
        <w:pStyle w:val="ListParagraph"/>
        <w:numPr>
          <w:ilvl w:val="0"/>
          <w:numId w:val="2"/>
        </w:numPr>
        <w:spacing w:after="60" w:before="60"/>
      </w:pPr>
      <w:r>
        <w:rPr>
          <w:rFonts w:ascii="Arial" w:cs="Arial" w:eastAsia="Arial" w:hAnsi="Arial"/>
          <w:color w:val="1A1A1A"/>
          <w:sz w:val="20"/>
          <w:szCs w:val="20"/>
        </w:rPr>
        <w:t xml:space="preserve">Sélection du nombre de places</w:t>
      </w:r>
    </w:p>
    <w:p>
      <w:pPr>
        <w:pStyle w:val="ListParagraph"/>
        <w:numPr>
          <w:ilvl w:val="0"/>
          <w:numId w:val="2"/>
        </w:numPr>
        <w:spacing w:after="60" w:before="60"/>
      </w:pPr>
      <w:r>
        <w:rPr>
          <w:rFonts w:ascii="Arial" w:cs="Arial" w:eastAsia="Arial" w:hAnsi="Arial"/>
          <w:color w:val="1A1A1A"/>
          <w:sz w:val="20"/>
          <w:szCs w:val="20"/>
        </w:rPr>
        <w:t xml:space="preserve">Confirmation et paiement</w:t>
      </w:r>
    </w:p>
    <w:p>
      <w:pPr>
        <w:pStyle w:val="ListParagraph"/>
        <w:numPr>
          <w:ilvl w:val="0"/>
          <w:numId w:val="2"/>
        </w:numPr>
        <w:spacing w:after="60" w:before="60"/>
      </w:pPr>
      <w:r>
        <w:rPr>
          <w:rFonts w:ascii="Arial" w:cs="Arial" w:eastAsia="Arial" w:hAnsi="Arial"/>
          <w:color w:val="1A1A1A"/>
          <w:sz w:val="20"/>
          <w:szCs w:val="20"/>
        </w:rPr>
        <w:t xml:space="preserve">Réception d'un billet de réservation numérique</w:t>
      </w:r>
    </w:p>
    <w:p>
      <w:pPr>
        <w:pStyle w:val="ListParagraph"/>
        <w:numPr>
          <w:ilvl w:val="0"/>
          <w:numId w:val="2"/>
        </w:numPr>
        <w:spacing w:after="60" w:before="60"/>
      </w:pPr>
      <w:r>
        <w:rPr>
          <w:rFonts w:ascii="Arial" w:cs="Arial" w:eastAsia="Arial" w:hAnsi="Arial"/>
          <w:color w:val="1A1A1A"/>
          <w:sz w:val="20"/>
          <w:szCs w:val="20"/>
        </w:rPr>
        <w:t xml:space="preserve">Consultation et annulation de ses réservations</w:t>
      </w:r>
    </w:p>
    <w:p>
      <w:pPr>
        <w:pStyle w:val="Heading2"/>
        <w:spacing w:after="160" w:before="300"/>
      </w:pPr>
      <w:r>
        <w:rPr>
          <w:rFonts w:ascii="Arial" w:cs="Arial" w:eastAsia="Arial" w:hAnsi="Arial"/>
          <w:b/>
          <w:bCs/>
          <w:color w:val="534AB7"/>
          <w:sz w:val="26"/>
          <w:szCs w:val="26"/>
        </w:rPr>
        <w:t xml:space="preserve">2.3 Module Chauffeur</w:t>
      </w:r>
    </w:p>
    <w:p>
      <w:pPr>
        <w:spacing w:after="100" w:before="200"/>
      </w:pPr>
      <w:r>
        <w:rPr>
          <w:rFonts w:ascii="Arial" w:cs="Arial" w:eastAsia="Arial" w:hAnsi="Arial"/>
          <w:b/>
          <w:bCs/>
          <w:color w:val="1A1A1A"/>
          <w:sz w:val="22"/>
          <w:szCs w:val="22"/>
        </w:rPr>
        <w:t xml:space="preserve">Publication de trajet</w:t>
      </w:r>
    </w:p>
    <w:p>
      <w:pPr>
        <w:pStyle w:val="ListParagraph"/>
        <w:numPr>
          <w:ilvl w:val="0"/>
          <w:numId w:val="2"/>
        </w:numPr>
        <w:spacing w:after="60" w:before="60"/>
      </w:pPr>
      <w:r>
        <w:rPr>
          <w:rFonts w:ascii="Arial" w:cs="Arial" w:eastAsia="Arial" w:hAnsi="Arial"/>
          <w:color w:val="1A1A1A"/>
          <w:sz w:val="20"/>
          <w:szCs w:val="20"/>
        </w:rPr>
        <w:t xml:space="preserve">Saisie de l'itinéraire, date, heure de départ</w:t>
      </w:r>
    </w:p>
    <w:p>
      <w:pPr>
        <w:pStyle w:val="ListParagraph"/>
        <w:numPr>
          <w:ilvl w:val="0"/>
          <w:numId w:val="2"/>
        </w:numPr>
        <w:spacing w:after="60" w:before="60"/>
      </w:pPr>
      <w:r>
        <w:rPr>
          <w:rFonts w:ascii="Arial" w:cs="Arial" w:eastAsia="Arial" w:hAnsi="Arial"/>
          <w:color w:val="1A1A1A"/>
          <w:sz w:val="20"/>
          <w:szCs w:val="20"/>
        </w:rPr>
        <w:t xml:space="preserve">Définition du nombre de places disponibles</w:t>
      </w:r>
    </w:p>
    <w:p>
      <w:pPr>
        <w:pStyle w:val="ListParagraph"/>
        <w:numPr>
          <w:ilvl w:val="0"/>
          <w:numId w:val="2"/>
        </w:numPr>
        <w:spacing w:after="60" w:before="60"/>
      </w:pPr>
      <w:r>
        <w:rPr>
          <w:rFonts w:ascii="Arial" w:cs="Arial" w:eastAsia="Arial" w:hAnsi="Arial"/>
          <w:color w:val="1A1A1A"/>
          <w:sz w:val="20"/>
          <w:szCs w:val="20"/>
        </w:rPr>
        <w:t xml:space="preserve">Définition du prix par passager</w:t>
      </w:r>
    </w:p>
    <w:p>
      <w:pPr>
        <w:pStyle w:val="ListParagraph"/>
        <w:numPr>
          <w:ilvl w:val="0"/>
          <w:numId w:val="2"/>
        </w:numPr>
        <w:spacing w:after="60" w:before="60"/>
      </w:pPr>
      <w:r>
        <w:rPr>
          <w:rFonts w:ascii="Arial" w:cs="Arial" w:eastAsia="Arial" w:hAnsi="Arial"/>
          <w:color w:val="1A1A1A"/>
          <w:sz w:val="20"/>
          <w:szCs w:val="20"/>
        </w:rPr>
        <w:t xml:space="preserve">Options : bagages, musique, non-fumeur, animaux</w:t>
      </w:r>
    </w:p>
    <w:p>
      <w:pPr>
        <w:spacing w:after="100" w:before="200"/>
      </w:pPr>
      <w:r>
        <w:rPr>
          <w:rFonts w:ascii="Arial" w:cs="Arial" w:eastAsia="Arial" w:hAnsi="Arial"/>
          <w:b/>
          <w:bCs/>
          <w:color w:val="1A1A1A"/>
          <w:sz w:val="22"/>
          <w:szCs w:val="22"/>
        </w:rPr>
        <w:t xml:space="preserve">Gestion des passagers</w:t>
      </w:r>
    </w:p>
    <w:p>
      <w:pPr>
        <w:pStyle w:val="ListParagraph"/>
        <w:numPr>
          <w:ilvl w:val="0"/>
          <w:numId w:val="2"/>
        </w:numPr>
        <w:spacing w:after="60" w:before="60"/>
      </w:pPr>
      <w:r>
        <w:rPr>
          <w:rFonts w:ascii="Arial" w:cs="Arial" w:eastAsia="Arial" w:hAnsi="Arial"/>
          <w:color w:val="1A1A1A"/>
          <w:sz w:val="20"/>
          <w:szCs w:val="20"/>
        </w:rPr>
        <w:t xml:space="preserve">Visualisation de la liste des passagers confirmés</w:t>
      </w:r>
    </w:p>
    <w:p>
      <w:pPr>
        <w:pStyle w:val="ListParagraph"/>
        <w:numPr>
          <w:ilvl w:val="0"/>
          <w:numId w:val="2"/>
        </w:numPr>
        <w:spacing w:after="60" w:before="60"/>
      </w:pPr>
      <w:r>
        <w:rPr>
          <w:rFonts w:ascii="Arial" w:cs="Arial" w:eastAsia="Arial" w:hAnsi="Arial"/>
          <w:color w:val="1A1A1A"/>
          <w:sz w:val="20"/>
          <w:szCs w:val="20"/>
        </w:rPr>
        <w:t xml:space="preserve">Accès aux contacts (téléphone, messagerie interne)</w:t>
      </w:r>
    </w:p>
    <w:p>
      <w:pPr>
        <w:pStyle w:val="ListParagraph"/>
        <w:numPr>
          <w:ilvl w:val="0"/>
          <w:numId w:val="2"/>
        </w:numPr>
        <w:spacing w:after="60" w:before="60"/>
      </w:pPr>
      <w:r>
        <w:rPr>
          <w:rFonts w:ascii="Arial" w:cs="Arial" w:eastAsia="Arial" w:hAnsi="Arial"/>
          <w:color w:val="1A1A1A"/>
          <w:sz w:val="20"/>
          <w:szCs w:val="20"/>
        </w:rPr>
        <w:t xml:space="preserve">Possibilité d'accepter ou refuser une demande de réservation</w:t>
      </w:r>
    </w:p>
    <w:p>
      <w:pPr>
        <w:pStyle w:val="ListParagraph"/>
        <w:numPr>
          <w:ilvl w:val="0"/>
          <w:numId w:val="2"/>
        </w:numPr>
        <w:spacing w:after="60" w:before="60"/>
      </w:pPr>
      <w:r>
        <w:rPr>
          <w:rFonts w:ascii="Arial" w:cs="Arial" w:eastAsia="Arial" w:hAnsi="Arial"/>
          <w:color w:val="1A1A1A"/>
          <w:sz w:val="20"/>
          <w:szCs w:val="20"/>
        </w:rPr>
        <w:t xml:space="preserve">Suivi des gains par trajet</w:t>
      </w:r>
    </w:p>
    <w:p>
      <w:pPr>
        <w:pStyle w:val="Heading2"/>
        <w:spacing w:after="160" w:before="300"/>
      </w:pPr>
      <w:r>
        <w:rPr>
          <w:rFonts w:ascii="Arial" w:cs="Arial" w:eastAsia="Arial" w:hAnsi="Arial"/>
          <w:b/>
          <w:bCs/>
          <w:color w:val="534AB7"/>
          <w:sz w:val="26"/>
          <w:szCs w:val="26"/>
        </w:rPr>
        <w:t xml:space="preserve">2.4 Module Paiement</w:t>
      </w:r>
    </w:p>
    <w:p>
      <w:pPr>
        <w:pStyle w:val="ListParagraph"/>
        <w:numPr>
          <w:ilvl w:val="0"/>
          <w:numId w:val="2"/>
        </w:numPr>
        <w:spacing w:after="60" w:before="60"/>
      </w:pPr>
      <w:r>
        <w:rPr>
          <w:rFonts w:ascii="Arial" w:cs="Arial" w:eastAsia="Arial" w:hAnsi="Arial"/>
          <w:color w:val="1A1A1A"/>
          <w:sz w:val="20"/>
          <w:szCs w:val="20"/>
        </w:rPr>
        <w:t xml:space="preserve">Intégration MTN Mobile Money</w:t>
      </w:r>
    </w:p>
    <w:p>
      <w:pPr>
        <w:pStyle w:val="ListParagraph"/>
        <w:numPr>
          <w:ilvl w:val="0"/>
          <w:numId w:val="2"/>
        </w:numPr>
        <w:spacing w:after="60" w:before="60"/>
      </w:pPr>
      <w:r>
        <w:rPr>
          <w:rFonts w:ascii="Arial" w:cs="Arial" w:eastAsia="Arial" w:hAnsi="Arial"/>
          <w:color w:val="1A1A1A"/>
          <w:sz w:val="20"/>
          <w:szCs w:val="20"/>
        </w:rPr>
        <w:t xml:space="preserve">Intégration Orange Money</w:t>
      </w:r>
    </w:p>
    <w:p>
      <w:pPr>
        <w:pStyle w:val="ListParagraph"/>
        <w:numPr>
          <w:ilvl w:val="0"/>
          <w:numId w:val="2"/>
        </w:numPr>
        <w:spacing w:after="60" w:before="60"/>
      </w:pPr>
      <w:r>
        <w:rPr>
          <w:rFonts w:ascii="Arial" w:cs="Arial" w:eastAsia="Arial" w:hAnsi="Arial"/>
          <w:color w:val="1A1A1A"/>
          <w:sz w:val="20"/>
          <w:szCs w:val="20"/>
        </w:rPr>
        <w:t xml:space="preserve">Paiement par carte bancaire (Visa/Mastercard)</w:t>
      </w:r>
    </w:p>
    <w:p>
      <w:pPr>
        <w:pStyle w:val="ListParagraph"/>
        <w:numPr>
          <w:ilvl w:val="0"/>
          <w:numId w:val="2"/>
        </w:numPr>
        <w:spacing w:after="60" w:before="60"/>
      </w:pPr>
      <w:r>
        <w:rPr>
          <w:rFonts w:ascii="Arial" w:cs="Arial" w:eastAsia="Arial" w:hAnsi="Arial"/>
          <w:color w:val="1A1A1A"/>
          <w:sz w:val="20"/>
          <w:szCs w:val="20"/>
        </w:rPr>
        <w:t xml:space="preserve">Portefeuille virtuel SIDEBYSIDE</w:t>
      </w:r>
    </w:p>
    <w:p>
      <w:pPr>
        <w:pStyle w:val="ListParagraph"/>
        <w:numPr>
          <w:ilvl w:val="0"/>
          <w:numId w:val="2"/>
        </w:numPr>
        <w:spacing w:after="60" w:before="60"/>
      </w:pPr>
      <w:r>
        <w:rPr>
          <w:rFonts w:ascii="Arial" w:cs="Arial" w:eastAsia="Arial" w:hAnsi="Arial"/>
          <w:color w:val="1A1A1A"/>
          <w:sz w:val="20"/>
          <w:szCs w:val="20"/>
        </w:rPr>
        <w:t xml:space="preserve">Historique des transactions</w:t>
      </w:r>
    </w:p>
    <w:p>
      <w:pPr>
        <w:pStyle w:val="ListParagraph"/>
        <w:numPr>
          <w:ilvl w:val="0"/>
          <w:numId w:val="2"/>
        </w:numPr>
        <w:spacing w:after="60" w:before="60"/>
      </w:pPr>
      <w:r>
        <w:rPr>
          <w:rFonts w:ascii="Arial" w:cs="Arial" w:eastAsia="Arial" w:hAnsi="Arial"/>
          <w:color w:val="1A1A1A"/>
          <w:sz w:val="20"/>
          <w:szCs w:val="20"/>
        </w:rPr>
        <w:t xml:space="preserve">Politique d'annulation et remboursement</w:t>
      </w:r>
    </w:p>
    <w:p>
      <w:pPr>
        <w:pStyle w:val="ListParagraph"/>
        <w:numPr>
          <w:ilvl w:val="0"/>
          <w:numId w:val="2"/>
        </w:numPr>
        <w:spacing w:after="60" w:before="60"/>
      </w:pPr>
      <w:r>
        <w:rPr>
          <w:rFonts w:ascii="Arial" w:cs="Arial" w:eastAsia="Arial" w:hAnsi="Arial"/>
          <w:color w:val="1A1A1A"/>
          <w:sz w:val="20"/>
          <w:szCs w:val="20"/>
        </w:rPr>
        <w:t xml:space="preserve">Versement des gains au chauffeur après le trajet</w:t>
      </w:r>
    </w:p>
    <w:p>
      <w:pPr>
        <w:pStyle w:val="Heading2"/>
        <w:spacing w:after="160" w:before="300"/>
      </w:pPr>
      <w:r>
        <w:rPr>
          <w:rFonts w:ascii="Arial" w:cs="Arial" w:eastAsia="Arial" w:hAnsi="Arial"/>
          <w:b/>
          <w:bCs/>
          <w:color w:val="534AB7"/>
          <w:sz w:val="26"/>
          <w:szCs w:val="26"/>
        </w:rPr>
        <w:t xml:space="preserve">2.5 Module Messagerie</w:t>
      </w:r>
    </w:p>
    <w:p>
      <w:pPr>
        <w:pStyle w:val="ListParagraph"/>
        <w:numPr>
          <w:ilvl w:val="0"/>
          <w:numId w:val="2"/>
        </w:numPr>
        <w:spacing w:after="60" w:before="60"/>
      </w:pPr>
      <w:r>
        <w:rPr>
          <w:rFonts w:ascii="Arial" w:cs="Arial" w:eastAsia="Arial" w:hAnsi="Arial"/>
          <w:color w:val="1A1A1A"/>
          <w:sz w:val="20"/>
          <w:szCs w:val="20"/>
        </w:rPr>
        <w:t xml:space="preserve">Chat en temps réel entre passager et chauffeur</w:t>
      </w:r>
    </w:p>
    <w:p>
      <w:pPr>
        <w:pStyle w:val="ListParagraph"/>
        <w:numPr>
          <w:ilvl w:val="0"/>
          <w:numId w:val="2"/>
        </w:numPr>
        <w:spacing w:after="60" w:before="60"/>
      </w:pPr>
      <w:r>
        <w:rPr>
          <w:rFonts w:ascii="Arial" w:cs="Arial" w:eastAsia="Arial" w:hAnsi="Arial"/>
          <w:color w:val="1A1A1A"/>
          <w:sz w:val="20"/>
          <w:szCs w:val="20"/>
        </w:rPr>
        <w:t xml:space="preserve">Notifications push (nouvelle réservation, message, rappel de trajet)</w:t>
      </w:r>
    </w:p>
    <w:p>
      <w:pPr>
        <w:pStyle w:val="ListParagraph"/>
        <w:numPr>
          <w:ilvl w:val="0"/>
          <w:numId w:val="2"/>
        </w:numPr>
        <w:spacing w:after="60" w:before="60"/>
      </w:pPr>
      <w:r>
        <w:rPr>
          <w:rFonts w:ascii="Arial" w:cs="Arial" w:eastAsia="Arial" w:hAnsi="Arial"/>
          <w:color w:val="1A1A1A"/>
          <w:sz w:val="20"/>
          <w:szCs w:val="20"/>
        </w:rPr>
        <w:t xml:space="preserve">Notifications SMS pour les utilisateurs sans internet</w:t>
      </w:r>
    </w:p>
    <w:p>
      <w:pPr>
        <w:pStyle w:val="ListParagraph"/>
        <w:numPr>
          <w:ilvl w:val="0"/>
          <w:numId w:val="2"/>
        </w:numPr>
        <w:spacing w:after="60" w:before="60"/>
      </w:pPr>
      <w:r>
        <w:rPr>
          <w:rFonts w:ascii="Arial" w:cs="Arial" w:eastAsia="Arial" w:hAnsi="Arial"/>
          <w:color w:val="1A1A1A"/>
          <w:sz w:val="20"/>
          <w:szCs w:val="20"/>
        </w:rPr>
        <w:t xml:space="preserve">Masquage des numéros de téléphone pour la confidentialité</w:t>
      </w:r>
    </w:p>
    <w:p>
      <w:pPr>
        <w:pStyle w:val="Heading2"/>
        <w:spacing w:after="160" w:before="300"/>
      </w:pPr>
      <w:r>
        <w:rPr>
          <w:rFonts w:ascii="Arial" w:cs="Arial" w:eastAsia="Arial" w:hAnsi="Arial"/>
          <w:b/>
          <w:bCs/>
          <w:color w:val="534AB7"/>
          <w:sz w:val="26"/>
          <w:szCs w:val="26"/>
        </w:rPr>
        <w:t xml:space="preserve">2.6 Module Notation &amp; Avis</w:t>
      </w:r>
    </w:p>
    <w:p>
      <w:pPr>
        <w:pStyle w:val="ListParagraph"/>
        <w:numPr>
          <w:ilvl w:val="0"/>
          <w:numId w:val="2"/>
        </w:numPr>
        <w:spacing w:after="60" w:before="60"/>
      </w:pPr>
      <w:r>
        <w:rPr>
          <w:rFonts w:ascii="Arial" w:cs="Arial" w:eastAsia="Arial" w:hAnsi="Arial"/>
          <w:color w:val="1A1A1A"/>
          <w:sz w:val="20"/>
          <w:szCs w:val="20"/>
        </w:rPr>
        <w:t xml:space="preserve">Notation du chauffeur par le passager (1 à 5 étoiles)</w:t>
      </w:r>
    </w:p>
    <w:p>
      <w:pPr>
        <w:pStyle w:val="ListParagraph"/>
        <w:numPr>
          <w:ilvl w:val="0"/>
          <w:numId w:val="2"/>
        </w:numPr>
        <w:spacing w:after="60" w:before="60"/>
      </w:pPr>
      <w:r>
        <w:rPr>
          <w:rFonts w:ascii="Arial" w:cs="Arial" w:eastAsia="Arial" w:hAnsi="Arial"/>
          <w:color w:val="1A1A1A"/>
          <w:sz w:val="20"/>
          <w:szCs w:val="20"/>
        </w:rPr>
        <w:t xml:space="preserve">Notation du passager par le chauffeur</w:t>
      </w:r>
    </w:p>
    <w:p>
      <w:pPr>
        <w:pStyle w:val="ListParagraph"/>
        <w:numPr>
          <w:ilvl w:val="0"/>
          <w:numId w:val="2"/>
        </w:numPr>
        <w:spacing w:after="60" w:before="60"/>
      </w:pPr>
      <w:r>
        <w:rPr>
          <w:rFonts w:ascii="Arial" w:cs="Arial" w:eastAsia="Arial" w:hAnsi="Arial"/>
          <w:color w:val="1A1A1A"/>
          <w:sz w:val="20"/>
          <w:szCs w:val="20"/>
        </w:rPr>
        <w:t xml:space="preserve">Laisser un commentaire après chaque trajet</w:t>
      </w:r>
    </w:p>
    <w:p>
      <w:pPr>
        <w:pStyle w:val="ListParagraph"/>
        <w:numPr>
          <w:ilvl w:val="0"/>
          <w:numId w:val="2"/>
        </w:numPr>
        <w:spacing w:after="60" w:before="60"/>
      </w:pPr>
      <w:r>
        <w:rPr>
          <w:rFonts w:ascii="Arial" w:cs="Arial" w:eastAsia="Arial" w:hAnsi="Arial"/>
          <w:color w:val="1A1A1A"/>
          <w:sz w:val="20"/>
          <w:szCs w:val="20"/>
        </w:rPr>
        <w:t xml:space="preserve">Affichage de la note moyenne sur le profil public</w:t>
      </w:r>
    </w:p>
    <w:p>
      <w:pPr>
        <w:pStyle w:val="ListParagraph"/>
        <w:numPr>
          <w:ilvl w:val="0"/>
          <w:numId w:val="2"/>
        </w:numPr>
        <w:spacing w:after="60" w:before="60"/>
      </w:pPr>
      <w:r>
        <w:rPr>
          <w:rFonts w:ascii="Arial" w:cs="Arial" w:eastAsia="Arial" w:hAnsi="Arial"/>
          <w:color w:val="1A1A1A"/>
          <w:sz w:val="20"/>
          <w:szCs w:val="20"/>
        </w:rPr>
        <w:t xml:space="preserve">Signalement d'un utilisateur</w:t>
      </w:r>
    </w:p>
    <w:p>
      <w:pPr>
        <w:pStyle w:val="Heading2"/>
        <w:spacing w:after="160" w:before="300"/>
      </w:pPr>
      <w:r>
        <w:rPr>
          <w:rFonts w:ascii="Arial" w:cs="Arial" w:eastAsia="Arial" w:hAnsi="Arial"/>
          <w:b/>
          <w:bCs/>
          <w:color w:val="534AB7"/>
          <w:sz w:val="26"/>
          <w:szCs w:val="26"/>
        </w:rPr>
        <w:t xml:space="preserve">2.7 Module Profil</w:t>
      </w:r>
    </w:p>
    <w:p>
      <w:pPr>
        <w:pStyle w:val="ListParagraph"/>
        <w:numPr>
          <w:ilvl w:val="0"/>
          <w:numId w:val="2"/>
        </w:numPr>
        <w:spacing w:after="60" w:before="60"/>
      </w:pPr>
      <w:r>
        <w:rPr>
          <w:rFonts w:ascii="Arial" w:cs="Arial" w:eastAsia="Arial" w:hAnsi="Arial"/>
          <w:color w:val="1A1A1A"/>
          <w:sz w:val="20"/>
          <w:szCs w:val="20"/>
        </w:rPr>
        <w:t xml:space="preserve">Photo de profil, nom, numéro vérifié</w:t>
      </w:r>
    </w:p>
    <w:p>
      <w:pPr>
        <w:pStyle w:val="ListParagraph"/>
        <w:numPr>
          <w:ilvl w:val="0"/>
          <w:numId w:val="2"/>
        </w:numPr>
        <w:spacing w:after="60" w:before="60"/>
      </w:pPr>
      <w:r>
        <w:rPr>
          <w:rFonts w:ascii="Arial" w:cs="Arial" w:eastAsia="Arial" w:hAnsi="Arial"/>
          <w:color w:val="1A1A1A"/>
          <w:sz w:val="20"/>
          <w:szCs w:val="20"/>
        </w:rPr>
        <w:t xml:space="preserve">Historique des trajets</w:t>
      </w:r>
    </w:p>
    <w:p>
      <w:pPr>
        <w:pStyle w:val="ListParagraph"/>
        <w:numPr>
          <w:ilvl w:val="0"/>
          <w:numId w:val="2"/>
        </w:numPr>
        <w:spacing w:after="60" w:before="60"/>
      </w:pPr>
      <w:r>
        <w:rPr>
          <w:rFonts w:ascii="Arial" w:cs="Arial" w:eastAsia="Arial" w:hAnsi="Arial"/>
          <w:color w:val="1A1A1A"/>
          <w:sz w:val="20"/>
          <w:szCs w:val="20"/>
        </w:rPr>
        <w:t xml:space="preserve">Statistiques : nombre de trajets, note, avis</w:t>
      </w:r>
    </w:p>
    <w:p>
      <w:pPr>
        <w:pStyle w:val="ListParagraph"/>
        <w:numPr>
          <w:ilvl w:val="0"/>
          <w:numId w:val="2"/>
        </w:numPr>
        <w:spacing w:after="60" w:before="60"/>
      </w:pPr>
      <w:r>
        <w:rPr>
          <w:rFonts w:ascii="Arial" w:cs="Arial" w:eastAsia="Arial" w:hAnsi="Arial"/>
          <w:color w:val="1A1A1A"/>
          <w:sz w:val="20"/>
          <w:szCs w:val="20"/>
        </w:rPr>
        <w:t xml:space="preserve">Vérification d'identité (CNI / passeport)</w:t>
      </w:r>
    </w:p>
    <w:p>
      <w:pPr>
        <w:pStyle w:val="ListParagraph"/>
        <w:numPr>
          <w:ilvl w:val="0"/>
          <w:numId w:val="2"/>
        </w:numPr>
        <w:spacing w:after="60" w:before="60"/>
      </w:pPr>
      <w:r>
        <w:rPr>
          <w:rFonts w:ascii="Arial" w:cs="Arial" w:eastAsia="Arial" w:hAnsi="Arial"/>
          <w:color w:val="1A1A1A"/>
          <w:sz w:val="20"/>
          <w:szCs w:val="20"/>
        </w:rPr>
        <w:t xml:space="preserve">Gestion des préférences et paramètres</w:t>
      </w:r>
    </w:p>
    <w:p>
      <w:pPr>
        <w:pStyle w:val="Heading2"/>
        <w:spacing w:after="160" w:before="300"/>
      </w:pPr>
      <w:r>
        <w:rPr>
          <w:rFonts w:ascii="Arial" w:cs="Arial" w:eastAsia="Arial" w:hAnsi="Arial"/>
          <w:b/>
          <w:bCs/>
          <w:color w:val="534AB7"/>
          <w:sz w:val="26"/>
          <w:szCs w:val="26"/>
        </w:rPr>
        <w:t xml:space="preserve">2.8 Module Administration (Back-office)</w:t>
      </w:r>
    </w:p>
    <w:p>
      <w:pPr>
        <w:pStyle w:val="ListParagraph"/>
        <w:numPr>
          <w:ilvl w:val="0"/>
          <w:numId w:val="2"/>
        </w:numPr>
        <w:spacing w:after="60" w:before="60"/>
      </w:pPr>
      <w:r>
        <w:rPr>
          <w:rFonts w:ascii="Arial" w:cs="Arial" w:eastAsia="Arial" w:hAnsi="Arial"/>
          <w:color w:val="1A1A1A"/>
          <w:sz w:val="20"/>
          <w:szCs w:val="20"/>
        </w:rPr>
        <w:t xml:space="preserve">Tableau de bord : utilisateurs, trajets, revenus</w:t>
      </w:r>
    </w:p>
    <w:p>
      <w:pPr>
        <w:pStyle w:val="ListParagraph"/>
        <w:numPr>
          <w:ilvl w:val="0"/>
          <w:numId w:val="2"/>
        </w:numPr>
        <w:spacing w:after="60" w:before="60"/>
      </w:pPr>
      <w:r>
        <w:rPr>
          <w:rFonts w:ascii="Arial" w:cs="Arial" w:eastAsia="Arial" w:hAnsi="Arial"/>
          <w:color w:val="1A1A1A"/>
          <w:sz w:val="20"/>
          <w:szCs w:val="20"/>
        </w:rPr>
        <w:t xml:space="preserve">Gestion des utilisateurs (validation, suspension, suppression)</w:t>
      </w:r>
    </w:p>
    <w:p>
      <w:pPr>
        <w:pStyle w:val="ListParagraph"/>
        <w:numPr>
          <w:ilvl w:val="0"/>
          <w:numId w:val="2"/>
        </w:numPr>
        <w:spacing w:after="60" w:before="60"/>
      </w:pPr>
      <w:r>
        <w:rPr>
          <w:rFonts w:ascii="Arial" w:cs="Arial" w:eastAsia="Arial" w:hAnsi="Arial"/>
          <w:color w:val="1A1A1A"/>
          <w:sz w:val="20"/>
          <w:szCs w:val="20"/>
        </w:rPr>
        <w:t xml:space="preserve">Gestion des signalements et litiges</w:t>
      </w:r>
    </w:p>
    <w:p>
      <w:pPr>
        <w:pStyle w:val="ListParagraph"/>
        <w:numPr>
          <w:ilvl w:val="0"/>
          <w:numId w:val="2"/>
        </w:numPr>
        <w:spacing w:after="60" w:before="60"/>
      </w:pPr>
      <w:r>
        <w:rPr>
          <w:rFonts w:ascii="Arial" w:cs="Arial" w:eastAsia="Arial" w:hAnsi="Arial"/>
          <w:color w:val="1A1A1A"/>
          <w:sz w:val="20"/>
          <w:szCs w:val="20"/>
        </w:rPr>
        <w:t xml:space="preserve">Statistiques et rapports d'activité</w:t>
      </w:r>
    </w:p>
    <w:p>
      <w:pPr>
        <w:pStyle w:val="ListParagraph"/>
        <w:numPr>
          <w:ilvl w:val="0"/>
          <w:numId w:val="2"/>
        </w:numPr>
        <w:spacing w:after="60" w:before="60"/>
      </w:pPr>
      <w:r>
        <w:rPr>
          <w:rFonts w:ascii="Arial" w:cs="Arial" w:eastAsia="Arial" w:hAnsi="Arial"/>
          <w:color w:val="1A1A1A"/>
          <w:sz w:val="20"/>
          <w:szCs w:val="20"/>
        </w:rPr>
        <w:t xml:space="preserve">Gestion des commissions et paiements</w:t>
      </w:r>
    </w:p>
    <w:p>
      <w:r>
        <w:br w:type="page"/>
      </w:r>
    </w:p>
    <w:p>
      <w:pPr>
        <w:pStyle w:val="Heading1"/>
        <w:spacing w:after="200" w:before="400"/>
      </w:pPr>
      <w:r>
        <w:rPr>
          <w:rFonts w:ascii="Arial" w:cs="Arial" w:eastAsia="Arial" w:hAnsi="Arial"/>
          <w:b/>
          <w:bCs/>
          <w:color w:val="1D9E75"/>
          <w:sz w:val="32"/>
          <w:szCs w:val="32"/>
        </w:rPr>
        <w:t xml:space="preserve">3. Architecture Technique</w:t>
      </w:r>
    </w:p>
    <w:p>
      <w:pPr>
        <w:pStyle w:val="Heading2"/>
        <w:spacing w:after="160" w:before="300"/>
      </w:pPr>
      <w:r>
        <w:rPr>
          <w:rFonts w:ascii="Arial" w:cs="Arial" w:eastAsia="Arial" w:hAnsi="Arial"/>
          <w:b/>
          <w:bCs/>
          <w:color w:val="534AB7"/>
          <w:sz w:val="26"/>
          <w:szCs w:val="26"/>
        </w:rPr>
        <w:t xml:space="preserve">3.1 Choix Technologiques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Composant</w:t>
            </w:r>
          </w:p>
        </w:tc>
        <w:tc>
          <w:tcPr>
            <w:tcW w:type="dxa" w:w="30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Technologie recommandée</w:t>
            </w:r>
          </w:p>
        </w:tc>
        <w:tc>
          <w:tcPr>
            <w:tcW w:type="dxa" w:w="3526"/>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Justification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App mobile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React Native</w:t>
            </w:r>
          </w:p>
        </w:tc>
        <w:tc>
          <w:tcPr>
            <w:tcW w:type="dxa" w:w="35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iOS + Android avec un seul code</w:t>
            </w:r>
          </w:p>
        </w:tc>
      </w:tr>
      <w:tr>
        <w:tc>
          <w:tcPr>
            <w:tcW w:type="dxa" w:w="25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Interface web</w:t>
            </w:r>
          </w:p>
        </w:tc>
        <w:tc>
          <w:tcPr>
            <w:tcW w:type="dxa" w:w="30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React.js</w:t>
            </w:r>
          </w:p>
        </w:tc>
        <w:tc>
          <w:tcPr>
            <w:tcW w:type="dxa" w:w="35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Tableau de bord admin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Backend / API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Node.js + Express</w:t>
            </w:r>
          </w:p>
        </w:tc>
        <w:tc>
          <w:tcPr>
            <w:tcW w:type="dxa" w:w="35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Rapide, scalable</w:t>
            </w:r>
          </w:p>
        </w:tc>
      </w:tr>
      <w:tr>
        <w:tc>
          <w:tcPr>
            <w:tcW w:type="dxa" w:w="25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Base de données</w:t>
            </w:r>
          </w:p>
        </w:tc>
        <w:tc>
          <w:tcPr>
            <w:tcW w:type="dxa" w:w="30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PostgreSQL</w:t>
            </w:r>
          </w:p>
        </w:tc>
        <w:tc>
          <w:tcPr>
            <w:tcW w:type="dxa" w:w="35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Structuré, fiable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Temps réel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Socket.io</w:t>
            </w:r>
          </w:p>
        </w:tc>
        <w:tc>
          <w:tcPr>
            <w:tcW w:type="dxa" w:w="35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Messagerie instantanée</w:t>
            </w:r>
          </w:p>
        </w:tc>
      </w:tr>
      <w:tr>
        <w:tc>
          <w:tcPr>
            <w:tcW w:type="dxa" w:w="25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Paiement</w:t>
            </w:r>
          </w:p>
        </w:tc>
        <w:tc>
          <w:tcPr>
            <w:tcW w:type="dxa" w:w="30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CinetPay / Campay</w:t>
            </w:r>
          </w:p>
        </w:tc>
        <w:tc>
          <w:tcPr>
            <w:tcW w:type="dxa" w:w="35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Spécialisé Afrique (Mobile Money)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Hébergement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AWS / DigitalOcean</w:t>
            </w:r>
          </w:p>
        </w:tc>
        <w:tc>
          <w:tcPr>
            <w:tcW w:type="dxa" w:w="35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Fiabilité et performance</w:t>
            </w:r>
          </w:p>
        </w:tc>
      </w:tr>
      <w:tr>
        <w:tc>
          <w:tcPr>
            <w:tcW w:type="dxa" w:w="25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SMS / OTP</w:t>
            </w:r>
          </w:p>
        </w:tc>
        <w:tc>
          <w:tcPr>
            <w:tcW w:type="dxa" w:w="30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Twilio ou Africa's Talking</w:t>
            </w:r>
          </w:p>
        </w:tc>
        <w:tc>
          <w:tcPr>
            <w:tcW w:type="dxa" w:w="35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Couverture Cameroun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Cartographie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Google Maps API</w:t>
            </w:r>
          </w:p>
        </w:tc>
        <w:tc>
          <w:tcPr>
            <w:tcW w:type="dxa" w:w="35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Itinéraires et localisation</w:t>
            </w:r>
          </w:p>
        </w:tc>
      </w:tr>
    </w:tbl>
    <w:p>
      <w:pPr>
        <w:pStyle w:val="Heading2"/>
        <w:spacing w:after="160" w:before="300"/>
      </w:pPr>
      <w:r>
        <w:rPr>
          <w:rFonts w:ascii="Arial" w:cs="Arial" w:eastAsia="Arial" w:hAnsi="Arial"/>
          <w:b/>
          <w:bCs/>
          <w:color w:val="534AB7"/>
          <w:sz w:val="26"/>
          <w:szCs w:val="26"/>
        </w:rPr>
        <w:t xml:space="preserve">3.2 Sécurité</w:t>
      </w:r>
    </w:p>
    <w:p>
      <w:pPr>
        <w:pStyle w:val="ListParagraph"/>
        <w:numPr>
          <w:ilvl w:val="0"/>
          <w:numId w:val="2"/>
        </w:numPr>
        <w:spacing w:after="60" w:before="60"/>
      </w:pPr>
      <w:r>
        <w:rPr>
          <w:rFonts w:ascii="Arial" w:cs="Arial" w:eastAsia="Arial" w:hAnsi="Arial"/>
          <w:color w:val="1A1A1A"/>
          <w:sz w:val="20"/>
          <w:szCs w:val="20"/>
        </w:rPr>
        <w:t xml:space="preserve">Authentification JWT (JSON Web Token)</w:t>
      </w:r>
    </w:p>
    <w:p>
      <w:pPr>
        <w:pStyle w:val="ListParagraph"/>
        <w:numPr>
          <w:ilvl w:val="0"/>
          <w:numId w:val="2"/>
        </w:numPr>
        <w:spacing w:after="60" w:before="60"/>
      </w:pPr>
      <w:r>
        <w:rPr>
          <w:rFonts w:ascii="Arial" w:cs="Arial" w:eastAsia="Arial" w:hAnsi="Arial"/>
          <w:color w:val="1A1A1A"/>
          <w:sz w:val="20"/>
          <w:szCs w:val="20"/>
        </w:rPr>
        <w:t xml:space="preserve">Chiffrement des données sensibles (HTTPS, SSL)</w:t>
      </w:r>
    </w:p>
    <w:p>
      <w:pPr>
        <w:pStyle w:val="ListParagraph"/>
        <w:numPr>
          <w:ilvl w:val="0"/>
          <w:numId w:val="2"/>
        </w:numPr>
        <w:spacing w:after="60" w:before="60"/>
      </w:pPr>
      <w:r>
        <w:rPr>
          <w:rFonts w:ascii="Arial" w:cs="Arial" w:eastAsia="Arial" w:hAnsi="Arial"/>
          <w:color w:val="1A1A1A"/>
          <w:sz w:val="20"/>
          <w:szCs w:val="20"/>
        </w:rPr>
        <w:t xml:space="preserve">Vérification d'identité obligatoire pour les chauffeurs</w:t>
      </w:r>
    </w:p>
    <w:p>
      <w:pPr>
        <w:pStyle w:val="ListParagraph"/>
        <w:numPr>
          <w:ilvl w:val="0"/>
          <w:numId w:val="2"/>
        </w:numPr>
        <w:spacing w:after="60" w:before="60"/>
      </w:pPr>
      <w:r>
        <w:rPr>
          <w:rFonts w:ascii="Arial" w:cs="Arial" w:eastAsia="Arial" w:hAnsi="Arial"/>
          <w:color w:val="1A1A1A"/>
          <w:sz w:val="20"/>
          <w:szCs w:val="20"/>
        </w:rPr>
        <w:t xml:space="preserve">Masquage des numéros de téléphone entre utilisateurs</w:t>
      </w:r>
    </w:p>
    <w:p>
      <w:pPr>
        <w:pStyle w:val="ListParagraph"/>
        <w:numPr>
          <w:ilvl w:val="0"/>
          <w:numId w:val="2"/>
        </w:numPr>
        <w:spacing w:after="60" w:before="60"/>
      </w:pPr>
      <w:r>
        <w:rPr>
          <w:rFonts w:ascii="Arial" w:cs="Arial" w:eastAsia="Arial" w:hAnsi="Arial"/>
          <w:color w:val="1A1A1A"/>
          <w:sz w:val="20"/>
          <w:szCs w:val="20"/>
        </w:rPr>
        <w:t xml:space="preserve">Contrôle d'accès basé sur les rôles (RBAC)</w:t>
      </w:r>
    </w:p>
    <w:p>
      <w:pPr>
        <w:pStyle w:val="ListParagraph"/>
        <w:numPr>
          <w:ilvl w:val="0"/>
          <w:numId w:val="2"/>
        </w:numPr>
        <w:spacing w:after="60" w:before="60"/>
      </w:pPr>
      <w:r>
        <w:rPr>
          <w:rFonts w:ascii="Arial" w:cs="Arial" w:eastAsia="Arial" w:hAnsi="Arial"/>
          <w:color w:val="1A1A1A"/>
          <w:sz w:val="20"/>
          <w:szCs w:val="20"/>
        </w:rPr>
        <w:t xml:space="preserve">Sauvegarde quotidienne des données</w:t>
      </w:r>
    </w:p>
    <w:p>
      <w:pPr>
        <w:pStyle w:val="Heading2"/>
        <w:spacing w:after="160" w:before="300"/>
      </w:pPr>
      <w:r>
        <w:rPr>
          <w:rFonts w:ascii="Arial" w:cs="Arial" w:eastAsia="Arial" w:hAnsi="Arial"/>
          <w:b/>
          <w:bCs/>
          <w:color w:val="534AB7"/>
          <w:sz w:val="26"/>
          <w:szCs w:val="26"/>
        </w:rPr>
        <w:t xml:space="preserve">3.3 Fonctionnement Hors-ligne Partiel</w:t>
      </w:r>
    </w:p>
    <w:p>
      <w:pPr>
        <w:spacing w:after="80" w:before="80" w:line="300"/>
      </w:pPr>
      <w:r>
        <w:rPr>
          <w:rFonts w:ascii="Arial" w:cs="Arial" w:eastAsia="Arial" w:hAnsi="Arial"/>
          <w:color w:val="1A1A1A"/>
          <w:sz w:val="20"/>
          <w:szCs w:val="20"/>
        </w:rPr>
        <w:t xml:space="preserve">La route Douala–Bafoussam traverse des zones à faible couverture réseau. L'application devra :</w:t>
      </w:r>
    </w:p>
    <w:p>
      <w:pPr>
        <w:pStyle w:val="ListParagraph"/>
        <w:numPr>
          <w:ilvl w:val="0"/>
          <w:numId w:val="2"/>
        </w:numPr>
        <w:spacing w:after="60" w:before="60"/>
      </w:pPr>
      <w:r>
        <w:rPr>
          <w:rFonts w:ascii="Arial" w:cs="Arial" w:eastAsia="Arial" w:hAnsi="Arial"/>
          <w:color w:val="1A1A1A"/>
          <w:sz w:val="20"/>
          <w:szCs w:val="20"/>
        </w:rPr>
        <w:t xml:space="preserve">Mettre en cache les informations du trajet en cours</w:t>
      </w:r>
    </w:p>
    <w:p>
      <w:pPr>
        <w:pStyle w:val="ListParagraph"/>
        <w:numPr>
          <w:ilvl w:val="0"/>
          <w:numId w:val="2"/>
        </w:numPr>
        <w:spacing w:after="60" w:before="60"/>
      </w:pPr>
      <w:r>
        <w:rPr>
          <w:rFonts w:ascii="Arial" w:cs="Arial" w:eastAsia="Arial" w:hAnsi="Arial"/>
          <w:color w:val="1A1A1A"/>
          <w:sz w:val="20"/>
          <w:szCs w:val="20"/>
        </w:rPr>
        <w:t xml:space="preserve">Permettre l'accès au billet de réservation sans connexion</w:t>
      </w:r>
    </w:p>
    <w:p>
      <w:pPr>
        <w:pStyle w:val="ListParagraph"/>
        <w:numPr>
          <w:ilvl w:val="0"/>
          <w:numId w:val="2"/>
        </w:numPr>
        <w:spacing w:after="60" w:before="60"/>
      </w:pPr>
      <w:r>
        <w:rPr>
          <w:rFonts w:ascii="Arial" w:cs="Arial" w:eastAsia="Arial" w:hAnsi="Arial"/>
          <w:color w:val="1A1A1A"/>
          <w:sz w:val="20"/>
          <w:szCs w:val="20"/>
        </w:rPr>
        <w:t xml:space="preserve">Synchroniser automatiquement à la reconnexion</w:t>
      </w:r>
    </w:p>
    <w:p>
      <w:r>
        <w:br w:type="page"/>
      </w:r>
    </w:p>
    <w:p>
      <w:pPr>
        <w:pStyle w:val="Heading1"/>
        <w:spacing w:after="200" w:before="400"/>
      </w:pPr>
      <w:r>
        <w:rPr>
          <w:rFonts w:ascii="Arial" w:cs="Arial" w:eastAsia="Arial" w:hAnsi="Arial"/>
          <w:b/>
          <w:bCs/>
          <w:color w:val="1D9E75"/>
          <w:sz w:val="32"/>
          <w:szCs w:val="32"/>
        </w:rPr>
        <w:t xml:space="preserve">4. Cartographie des Écrans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Écran</w:t>
            </w:r>
          </w:p>
        </w:tc>
        <w:tc>
          <w:tcPr>
            <w:tcW w:type="dxa" w:w="18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Rôle</w:t>
            </w:r>
          </w:p>
        </w:tc>
        <w:tc>
          <w:tcPr>
            <w:tcW w:type="dxa" w:w="4626"/>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Splash / Onboarding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Tous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Introduction à l'application</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Inscription / Connexion</w:t>
            </w:r>
          </w:p>
        </w:tc>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Tous</w:t>
            </w:r>
          </w:p>
        </w:tc>
        <w:tc>
          <w:tcPr>
            <w:tcW w:type="dxa" w:w="4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Création de compte et authentification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Accueil Passager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Passager</w:t>
            </w:r>
          </w:p>
        </w:tc>
        <w:tc>
          <w:tcPr>
            <w:tcW w:type="dxa" w:w="4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Recherche de trajet, trajets disponibles</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Accueil Chauffeur</w:t>
            </w:r>
          </w:p>
        </w:tc>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Chauffeur</w:t>
            </w:r>
          </w:p>
        </w:tc>
        <w:tc>
          <w:tcPr>
            <w:tcW w:type="dxa" w:w="4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Publier un trajet, trajets en cours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Recherche de trajet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Passager</w:t>
            </w:r>
          </w:p>
        </w:tc>
        <w:tc>
          <w:tcPr>
            <w:tcW w:type="dxa" w:w="4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Filtres, résultats, sélection</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Détail trajet</w:t>
            </w:r>
          </w:p>
        </w:tc>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Passager</w:t>
            </w:r>
          </w:p>
        </w:tc>
        <w:tc>
          <w:tcPr>
            <w:tcW w:type="dxa" w:w="4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Infos complètes, profil chauffeur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Réservation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Passager</w:t>
            </w:r>
          </w:p>
        </w:tc>
        <w:tc>
          <w:tcPr>
            <w:tcW w:type="dxa" w:w="4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Sélection places, confirmation</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Paiement</w:t>
            </w:r>
          </w:p>
        </w:tc>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Passager</w:t>
            </w:r>
          </w:p>
        </w:tc>
        <w:tc>
          <w:tcPr>
            <w:tcW w:type="dxa" w:w="4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Mobile Money, carte, portefeuille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Proposer un trajet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Chauffeur</w:t>
            </w:r>
          </w:p>
        </w:tc>
        <w:tc>
          <w:tcPr>
            <w:tcW w:type="dxa" w:w="4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Formulaire de publication</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Mes trajets</w:t>
            </w:r>
          </w:p>
        </w:tc>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Tous</w:t>
            </w:r>
          </w:p>
        </w:tc>
        <w:tc>
          <w:tcPr>
            <w:tcW w:type="dxa" w:w="4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Historique et trajets à venir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Détail trajet (gestion)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Chauffeur</w:t>
            </w:r>
          </w:p>
        </w:tc>
        <w:tc>
          <w:tcPr>
            <w:tcW w:type="dxa" w:w="4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Liste passagers, gains, options</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Messagerie</w:t>
            </w:r>
          </w:p>
        </w:tc>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Tous</w:t>
            </w:r>
          </w:p>
        </w:tc>
        <w:tc>
          <w:tcPr>
            <w:tcW w:type="dxa" w:w="4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Chat avec passager/chauffeur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Notation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Tous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Avis après trajet</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Profil</w:t>
            </w:r>
          </w:p>
        </w:tc>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Tous</w:t>
            </w:r>
          </w:p>
        </w:tc>
        <w:tc>
          <w:tcPr>
            <w:tcW w:type="dxa" w:w="4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Informations, paramètres, basculement de rôle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Administration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Admin</w:t>
            </w:r>
          </w:p>
        </w:tc>
        <w:tc>
          <w:tcPr>
            <w:tcW w:type="dxa" w:w="4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Back-office de gestion</w:t>
            </w:r>
          </w:p>
        </w:tc>
      </w:tr>
    </w:tbl>
    <w:p>
      <w:r>
        <w:br w:type="page"/>
      </w:r>
    </w:p>
    <w:p>
      <w:pPr>
        <w:pStyle w:val="Heading1"/>
        <w:spacing w:after="200" w:before="400"/>
      </w:pPr>
      <w:r>
        <w:rPr>
          <w:rFonts w:ascii="Arial" w:cs="Arial" w:eastAsia="Arial" w:hAnsi="Arial"/>
          <w:b/>
          <w:bCs/>
          <w:color w:val="1D9E75"/>
          <w:sz w:val="32"/>
          <w:szCs w:val="32"/>
        </w:rPr>
        <w:t xml:space="preserve">5. Modèle Économique</w:t>
      </w:r>
    </w:p>
    <w:p>
      <w:pPr>
        <w:pStyle w:val="Heading2"/>
        <w:spacing w:after="160" w:before="300"/>
      </w:pPr>
      <w:r>
        <w:rPr>
          <w:rFonts w:ascii="Arial" w:cs="Arial" w:eastAsia="Arial" w:hAnsi="Arial"/>
          <w:b/>
          <w:bCs/>
          <w:color w:val="534AB7"/>
          <w:sz w:val="26"/>
          <w:szCs w:val="26"/>
        </w:rPr>
        <w:t xml:space="preserve">5.1 Sources de Revenus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Source</w:t>
            </w:r>
          </w:p>
        </w:tc>
        <w:tc>
          <w:tcPr>
            <w:tcW w:type="dxa" w:w="38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Détail</w:t>
            </w:r>
          </w:p>
        </w:tc>
        <w:tc>
          <w:tcPr>
            <w:tcW w:type="dxa" w:w="2626"/>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Estimation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Commission sur trajet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10 à 15% prélevés sur chaque réservation</w:t>
            </w:r>
          </w:p>
        </w:tc>
        <w:tc>
          <w:tcPr>
            <w:tcW w:type="dxa" w:w="2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Source principale</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Abonnement chauffeur Premium</w:t>
            </w:r>
          </w:p>
        </w:tc>
        <w:tc>
          <w:tcPr>
            <w:tcW w:type="dxa" w:w="3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Visibilité améliorée, statistiques avancées</w:t>
            </w:r>
          </w:p>
        </w:tc>
        <w:tc>
          <w:tcPr>
            <w:tcW w:type="dxa" w:w="2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2 000–5 000 F/mois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Publicité locale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Annonces de commerces locaux ciblées</w:t>
            </w:r>
          </w:p>
        </w:tc>
        <w:tc>
          <w:tcPr>
            <w:tcW w:type="dxa" w:w="26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Revenus secondaires</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Assurance voyage optionnelle</w:t>
            </w:r>
          </w:p>
        </w:tc>
        <w:tc>
          <w:tcPr>
            <w:tcW w:type="dxa" w:w="3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Couverture proposée au passager</w:t>
            </w:r>
          </w:p>
        </w:tc>
        <w:tc>
          <w:tcPr>
            <w:tcW w:type="dxa" w:w="26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À explorer</w:t>
            </w:r>
          </w:p>
        </w:tc>
      </w:tr>
    </w:tbl>
    <w:p>
      <w:pPr>
        <w:pStyle w:val="Heading2"/>
        <w:spacing w:after="160" w:before="300"/>
      </w:pPr>
      <w:r>
        <w:rPr>
          <w:rFonts w:ascii="Arial" w:cs="Arial" w:eastAsia="Arial" w:hAnsi="Arial"/>
          <w:b/>
          <w:bCs/>
          <w:color w:val="534AB7"/>
          <w:sz w:val="26"/>
          <w:szCs w:val="26"/>
        </w:rPr>
        <w:t xml:space="preserve">5.2 Simulation de Revenus</w:t>
      </w:r>
    </w:p>
    <w:p>
      <w:pPr>
        <w:spacing w:after="80" w:before="80" w:line="300"/>
      </w:pPr>
      <w:r>
        <w:rPr>
          <w:rFonts w:ascii="Arial" w:cs="Arial" w:eastAsia="Arial" w:hAnsi="Arial"/>
          <w:color w:val="1A1A1A"/>
          <w:sz w:val="20"/>
          <w:szCs w:val="20"/>
        </w:rPr>
        <w:t xml:space="preserve">Exemple pour 50 trajets/jour à 3 500 F CFA avec commission de 12% :</w:t>
      </w:r>
    </w:p>
    <w:p>
      <w:pPr>
        <w:pStyle w:val="ListParagraph"/>
        <w:numPr>
          <w:ilvl w:val="0"/>
          <w:numId w:val="2"/>
        </w:numPr>
        <w:spacing w:after="60" w:before="60"/>
      </w:pPr>
      <w:r>
        <w:rPr>
          <w:rFonts w:ascii="Arial" w:cs="Arial" w:eastAsia="Arial" w:hAnsi="Arial"/>
          <w:color w:val="1A1A1A"/>
          <w:sz w:val="20"/>
          <w:szCs w:val="20"/>
        </w:rPr>
        <w:t xml:space="preserve">Commission par trajet : 420 F CFA</w:t>
      </w:r>
    </w:p>
    <w:p>
      <w:pPr>
        <w:pStyle w:val="ListParagraph"/>
        <w:numPr>
          <w:ilvl w:val="0"/>
          <w:numId w:val="2"/>
        </w:numPr>
        <w:spacing w:after="60" w:before="60"/>
      </w:pPr>
      <w:r>
        <w:rPr>
          <w:rFonts w:ascii="Arial" w:cs="Arial" w:eastAsia="Arial" w:hAnsi="Arial"/>
          <w:color w:val="1A1A1A"/>
          <w:sz w:val="20"/>
          <w:szCs w:val="20"/>
        </w:rPr>
        <w:t xml:space="preserve">Revenu journalier : 21 000 F CFA (~35 USD)</w:t>
      </w:r>
    </w:p>
    <w:p>
      <w:pPr>
        <w:pStyle w:val="ListParagraph"/>
        <w:numPr>
          <w:ilvl w:val="0"/>
          <w:numId w:val="2"/>
        </w:numPr>
        <w:spacing w:after="60" w:before="60"/>
      </w:pPr>
      <w:r>
        <w:rPr>
          <w:rFonts w:ascii="Arial" w:cs="Arial" w:eastAsia="Arial" w:hAnsi="Arial"/>
          <w:color w:val="1A1A1A"/>
          <w:sz w:val="20"/>
          <w:szCs w:val="20"/>
        </w:rPr>
        <w:t xml:space="preserve">Revenu mensuel estimé : 630 000 F CFA (~1 050 USD)</w:t>
      </w:r>
    </w:p>
    <w:p>
      <w:pPr>
        <w:pStyle w:val="ListParagraph"/>
        <w:numPr>
          <w:ilvl w:val="0"/>
          <w:numId w:val="2"/>
        </w:numPr>
        <w:spacing w:after="60" w:before="60"/>
      </w:pPr>
      <w:r>
        <w:rPr>
          <w:rFonts w:ascii="Arial" w:cs="Arial" w:eastAsia="Arial" w:hAnsi="Arial"/>
          <w:color w:val="1A1A1A"/>
          <w:sz w:val="20"/>
          <w:szCs w:val="20"/>
        </w:rPr>
        <w:t xml:space="preserve">Revenu annuel estimé : ~7 560 000 F CFA (~12 600 USD)</w:t>
      </w:r>
    </w:p>
    <w:p>
      <w:pPr>
        <w:spacing w:after="80" w:before="80" w:line="300"/>
      </w:pPr>
      <w:r>
        <w:rPr>
          <w:rFonts w:ascii="Arial" w:cs="Arial" w:eastAsia="Arial" w:hAnsi="Arial"/>
          <w:i/>
          <w:iCs/>
          <w:color w:val="666666"/>
          <w:sz w:val="20"/>
          <w:szCs w:val="20"/>
        </w:rPr>
        <w:t xml:space="preserve">Ces chiffres augmentent rapidement avec l'extension à de nouveaux axes.</w:t>
      </w:r>
    </w:p>
    <w:p>
      <w:r>
        <w:br w:type="page"/>
      </w:r>
    </w:p>
    <w:p>
      <w:pPr>
        <w:pStyle w:val="Heading1"/>
        <w:spacing w:after="200" w:before="400"/>
      </w:pPr>
      <w:r>
        <w:rPr>
          <w:rFonts w:ascii="Arial" w:cs="Arial" w:eastAsia="Arial" w:hAnsi="Arial"/>
          <w:b/>
          <w:bCs/>
          <w:color w:val="1D9E75"/>
          <w:sz w:val="32"/>
          <w:szCs w:val="32"/>
        </w:rPr>
        <w:t xml:space="preserve">6. Plan de Développement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2026"/>
      </w:tblGrid>
      <w:tr>
        <w:trPr>
          <w:tblHeader/>
        </w:trPr>
        <w:tc>
          <w:tcPr>
            <w:tcW w:type="dxa" w:w="18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Phase</w:t>
            </w:r>
          </w:p>
        </w:tc>
        <w:tc>
          <w:tcPr>
            <w:tcW w:type="dxa" w:w="14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Durée</w:t>
            </w:r>
          </w:p>
        </w:tc>
        <w:tc>
          <w:tcPr>
            <w:tcW w:type="dxa" w:w="38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Contenu</w:t>
            </w:r>
          </w:p>
        </w:tc>
        <w:tc>
          <w:tcPr>
            <w:tcW w:type="dxa" w:w="2026"/>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Livrable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Phase 1
MVP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2–3 mois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Authentification, recherche trajet, réservation, paiement Mobile Money, profil de base</w:t>
            </w:r>
          </w:p>
        </w:tc>
        <w:tc>
          <w:tcPr>
            <w:tcW w:type="dxa" w:w="2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App fonctionnelle Douala–Bafoussam</w:t>
            </w:r>
          </w:p>
        </w:tc>
      </w:tr>
      <w:tr>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Phase 2
Consolidation</w:t>
            </w:r>
          </w:p>
        </w:tc>
        <w:tc>
          <w:tcPr>
            <w:tcW w:type="dxa" w:w="14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1–2 mois</w:t>
            </w:r>
          </w:p>
        </w:tc>
        <w:tc>
          <w:tcPr>
            <w:tcW w:type="dxa" w:w="3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Messagerie, notation, notifications, améliorations UX</w:t>
            </w:r>
          </w:p>
        </w:tc>
        <w:tc>
          <w:tcPr>
            <w:tcW w:type="dxa" w:w="20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Version stabile et testée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Phase 3
Croissance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2–3 mois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Back-office admin, abonnements chauffeurs, nouveaux axes</w:t>
            </w:r>
          </w:p>
        </w:tc>
        <w:tc>
          <w:tcPr>
            <w:tcW w:type="dxa" w:w="2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Expansion nationale</w:t>
            </w:r>
          </w:p>
        </w:tc>
      </w:tr>
      <w:tr>
        <w:tc>
          <w:tcPr>
            <w:tcW w:type="dxa" w:w="1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Phase 4
Évolution</w:t>
            </w:r>
          </w:p>
        </w:tc>
        <w:tc>
          <w:tcPr>
            <w:tcW w:type="dxa" w:w="14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En continu</w:t>
            </w:r>
          </w:p>
        </w:tc>
        <w:tc>
          <w:tcPr>
            <w:tcW w:type="dxa" w:w="3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Mode hors-ligne avancé, assurance, partenariats</w:t>
            </w:r>
          </w:p>
        </w:tc>
        <w:tc>
          <w:tcPr>
            <w:tcW w:type="dxa" w:w="20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Application mature</w:t>
            </w:r>
          </w:p>
        </w:tc>
      </w:tr>
    </w:tbl>
    <w:p>
      <w:r>
        <w:br w:type="page"/>
      </w:r>
    </w:p>
    <w:p>
      <w:pPr>
        <w:pStyle w:val="Heading1"/>
        <w:spacing w:after="200" w:before="400"/>
      </w:pPr>
      <w:r>
        <w:rPr>
          <w:rFonts w:ascii="Arial" w:cs="Arial" w:eastAsia="Arial" w:hAnsi="Arial"/>
          <w:b/>
          <w:bCs/>
          <w:color w:val="1D9E75"/>
          <w:sz w:val="32"/>
          <w:szCs w:val="32"/>
        </w:rPr>
        <w:t xml:space="preserve">7. Contraintes et Défis</w:t>
      </w:r>
    </w:p>
    <w:p>
      <w:pPr>
        <w:pStyle w:val="Heading2"/>
        <w:spacing w:after="160" w:before="300"/>
      </w:pPr>
      <w:r>
        <w:rPr>
          <w:rFonts w:ascii="Arial" w:cs="Arial" w:eastAsia="Arial" w:hAnsi="Arial"/>
          <w:b/>
          <w:bCs/>
          <w:color w:val="534AB7"/>
          <w:sz w:val="26"/>
          <w:szCs w:val="26"/>
        </w:rPr>
        <w:t xml:space="preserve">7.1 Contraintes Techniques</w:t>
      </w:r>
    </w:p>
    <w:p>
      <w:pPr>
        <w:pStyle w:val="ListParagraph"/>
        <w:numPr>
          <w:ilvl w:val="0"/>
          <w:numId w:val="2"/>
        </w:numPr>
        <w:spacing w:after="60" w:before="60"/>
      </w:pPr>
      <w:r>
        <w:rPr>
          <w:rFonts w:ascii="Arial" w:cs="Arial" w:eastAsia="Arial" w:hAnsi="Arial"/>
          <w:color w:val="1A1A1A"/>
          <w:sz w:val="20"/>
          <w:szCs w:val="20"/>
        </w:rPr>
        <w:t xml:space="preserve">Couverture réseau limitée entre Douala et Bafoussam — nécessite un mode hors-ligne partiel</w:t>
      </w:r>
    </w:p>
    <w:p>
      <w:pPr>
        <w:pStyle w:val="ListParagraph"/>
        <w:numPr>
          <w:ilvl w:val="0"/>
          <w:numId w:val="2"/>
        </w:numPr>
        <w:spacing w:after="60" w:before="60"/>
      </w:pPr>
      <w:r>
        <w:rPr>
          <w:rFonts w:ascii="Arial" w:cs="Arial" w:eastAsia="Arial" w:hAnsi="Arial"/>
          <w:color w:val="1A1A1A"/>
          <w:sz w:val="20"/>
          <w:szCs w:val="20"/>
        </w:rPr>
        <w:t xml:space="preserve">Diversité des appareils mobiles — l'app doit fonctionner sur des smartphones d'entrée de gamme</w:t>
      </w:r>
    </w:p>
    <w:p>
      <w:pPr>
        <w:pStyle w:val="ListParagraph"/>
        <w:numPr>
          <w:ilvl w:val="0"/>
          <w:numId w:val="2"/>
        </w:numPr>
        <w:spacing w:after="60" w:before="60"/>
      </w:pPr>
      <w:r>
        <w:rPr>
          <w:rFonts w:ascii="Arial" w:cs="Arial" w:eastAsia="Arial" w:hAnsi="Arial"/>
          <w:color w:val="1A1A1A"/>
          <w:sz w:val="20"/>
          <w:szCs w:val="20"/>
        </w:rPr>
        <w:t xml:space="preserve">Intégration des solutions de paiement locales (MTN Money, Orange Money)</w:t>
      </w:r>
    </w:p>
    <w:p>
      <w:pPr>
        <w:pStyle w:val="Heading2"/>
        <w:spacing w:after="160" w:before="300"/>
      </w:pPr>
      <w:r>
        <w:rPr>
          <w:rFonts w:ascii="Arial" w:cs="Arial" w:eastAsia="Arial" w:hAnsi="Arial"/>
          <w:b/>
          <w:bCs/>
          <w:color w:val="534AB7"/>
          <w:sz w:val="26"/>
          <w:szCs w:val="26"/>
        </w:rPr>
        <w:t xml:space="preserve">7.2 Contraintes Réglementaires</w:t>
      </w:r>
    </w:p>
    <w:p>
      <w:pPr>
        <w:pStyle w:val="ListParagraph"/>
        <w:numPr>
          <w:ilvl w:val="0"/>
          <w:numId w:val="2"/>
        </w:numPr>
        <w:spacing w:after="60" w:before="60"/>
      </w:pPr>
      <w:r>
        <w:rPr>
          <w:rFonts w:ascii="Arial" w:cs="Arial" w:eastAsia="Arial" w:hAnsi="Arial"/>
          <w:color w:val="1A1A1A"/>
          <w:sz w:val="20"/>
          <w:szCs w:val="20"/>
        </w:rPr>
        <w:t xml:space="preserve">Respect de la loi camerounaise sur la protection des données personnelles</w:t>
      </w:r>
    </w:p>
    <w:p>
      <w:pPr>
        <w:pStyle w:val="ListParagraph"/>
        <w:numPr>
          <w:ilvl w:val="0"/>
          <w:numId w:val="2"/>
        </w:numPr>
        <w:spacing w:after="60" w:before="60"/>
      </w:pPr>
      <w:r>
        <w:rPr>
          <w:rFonts w:ascii="Arial" w:cs="Arial" w:eastAsia="Arial" w:hAnsi="Arial"/>
          <w:color w:val="1A1A1A"/>
          <w:sz w:val="20"/>
          <w:szCs w:val="20"/>
        </w:rPr>
        <w:t xml:space="preserve">Conformité avec les réglementations du transport en commun</w:t>
      </w:r>
    </w:p>
    <w:p>
      <w:pPr>
        <w:pStyle w:val="ListParagraph"/>
        <w:numPr>
          <w:ilvl w:val="0"/>
          <w:numId w:val="2"/>
        </w:numPr>
        <w:spacing w:after="60" w:before="60"/>
      </w:pPr>
      <w:r>
        <w:rPr>
          <w:rFonts w:ascii="Arial" w:cs="Arial" w:eastAsia="Arial" w:hAnsi="Arial"/>
          <w:color w:val="1A1A1A"/>
          <w:sz w:val="20"/>
          <w:szCs w:val="20"/>
        </w:rPr>
        <w:t xml:space="preserve">Conditions générales d'utilisation et politique de confidentialité claires</w:t>
      </w:r>
    </w:p>
    <w:p>
      <w:pPr>
        <w:pStyle w:val="Heading2"/>
        <w:spacing w:after="160" w:before="300"/>
      </w:pPr>
      <w:r>
        <w:rPr>
          <w:rFonts w:ascii="Arial" w:cs="Arial" w:eastAsia="Arial" w:hAnsi="Arial"/>
          <w:b/>
          <w:bCs/>
          <w:color w:val="534AB7"/>
          <w:sz w:val="26"/>
          <w:szCs w:val="26"/>
        </w:rPr>
        <w:t xml:space="preserve">7.3 Défis Opérationnels</w:t>
      </w:r>
    </w:p>
    <w:p>
      <w:pPr>
        <w:pStyle w:val="ListParagraph"/>
        <w:numPr>
          <w:ilvl w:val="0"/>
          <w:numId w:val="2"/>
        </w:numPr>
        <w:spacing w:after="60" w:before="60"/>
      </w:pPr>
      <w:r>
        <w:rPr>
          <w:rFonts w:ascii="Arial" w:cs="Arial" w:eastAsia="Arial" w:hAnsi="Arial"/>
          <w:color w:val="1A1A1A"/>
          <w:sz w:val="20"/>
          <w:szCs w:val="20"/>
        </w:rPr>
        <w:t xml:space="preserve">Attirer les premiers chauffeurs avant d'avoir des passagers (problème de l'oeuf et de la poule)</w:t>
      </w:r>
    </w:p>
    <w:p>
      <w:pPr>
        <w:pStyle w:val="ListParagraph"/>
        <w:numPr>
          <w:ilvl w:val="0"/>
          <w:numId w:val="2"/>
        </w:numPr>
        <w:spacing w:after="60" w:before="60"/>
      </w:pPr>
      <w:r>
        <w:rPr>
          <w:rFonts w:ascii="Arial" w:cs="Arial" w:eastAsia="Arial" w:hAnsi="Arial"/>
          <w:color w:val="1A1A1A"/>
          <w:sz w:val="20"/>
          <w:szCs w:val="20"/>
        </w:rPr>
        <w:t xml:space="preserve">Instaurer la confiance entre utilisateurs : vérification d'identité, avis, signalements</w:t>
      </w:r>
    </w:p>
    <w:p>
      <w:pPr>
        <w:pStyle w:val="ListParagraph"/>
        <w:numPr>
          <w:ilvl w:val="0"/>
          <w:numId w:val="2"/>
        </w:numPr>
        <w:spacing w:after="60" w:before="60"/>
      </w:pPr>
      <w:r>
        <w:rPr>
          <w:rFonts w:ascii="Arial" w:cs="Arial" w:eastAsia="Arial" w:hAnsi="Arial"/>
          <w:color w:val="1A1A1A"/>
          <w:sz w:val="20"/>
          <w:szCs w:val="20"/>
        </w:rPr>
        <w:t xml:space="preserve">Concurrence avec les agences de transport traditionnelles</w:t>
      </w:r>
    </w:p>
    <w:p>
      <w:pPr>
        <w:pStyle w:val="ListParagraph"/>
        <w:numPr>
          <w:ilvl w:val="0"/>
          <w:numId w:val="2"/>
        </w:numPr>
        <w:spacing w:after="60" w:before="60"/>
      </w:pPr>
      <w:r>
        <w:rPr>
          <w:rFonts w:ascii="Arial" w:cs="Arial" w:eastAsia="Arial" w:hAnsi="Arial"/>
          <w:color w:val="1A1A1A"/>
          <w:sz w:val="20"/>
          <w:szCs w:val="20"/>
        </w:rPr>
        <w:t xml:space="preserve">Support client en français et en anglais</w:t>
      </w:r>
    </w:p>
    <w:p>
      <w:r>
        <w:br w:type="page"/>
      </w:r>
    </w:p>
    <w:p>
      <w:pPr>
        <w:pStyle w:val="Heading1"/>
        <w:spacing w:after="200" w:before="400"/>
      </w:pPr>
      <w:r>
        <w:rPr>
          <w:rFonts w:ascii="Arial" w:cs="Arial" w:eastAsia="Arial" w:hAnsi="Arial"/>
          <w:b/>
          <w:bCs/>
          <w:color w:val="1D9E75"/>
          <w:sz w:val="32"/>
          <w:szCs w:val="32"/>
        </w:rPr>
        <w:t xml:space="preserve">8. Indicateurs de Succès (KPIs)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rPr>
          <w:tblHeader/>
        </w:trPr>
        <w:tc>
          <w:tcPr>
            <w:tcW w:type="dxa" w:w="32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Indicateur</w:t>
            </w:r>
          </w:p>
        </w:tc>
        <w:tc>
          <w:tcPr>
            <w:tcW w:type="dxa" w:w="27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Objectif à 6 mois</w:t>
            </w:r>
          </w:p>
        </w:tc>
        <w:tc>
          <w:tcPr>
            <w:tcW w:type="dxa" w:w="3126"/>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Objectif à 1 an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Utilisateurs inscrits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500+</w:t>
            </w:r>
          </w:p>
        </w:tc>
        <w:tc>
          <w:tcPr>
            <w:tcW w:type="dxa" w:w="31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5 000+</w:t>
            </w:r>
          </w:p>
        </w:tc>
      </w:tr>
      <w:tr>
        <w:tc>
          <w:tcPr>
            <w:tcW w:type="dxa" w:w="32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Trajets effectués</w:t>
            </w:r>
          </w:p>
        </w:tc>
        <w:tc>
          <w:tcPr>
            <w:tcW w:type="dxa" w:w="27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200/mois</w:t>
            </w:r>
          </w:p>
        </w:tc>
        <w:tc>
          <w:tcPr>
            <w:tcW w:type="dxa" w:w="31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2 000/mois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Note moyenne app stores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4.0+</w:t>
            </w:r>
          </w:p>
        </w:tc>
        <w:tc>
          <w:tcPr>
            <w:tcW w:type="dxa" w:w="31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4.5+</w:t>
            </w:r>
          </w:p>
        </w:tc>
      </w:tr>
      <w:tr>
        <w:tc>
          <w:tcPr>
            <w:tcW w:type="dxa" w:w="32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Taux de rétention</w:t>
            </w:r>
          </w:p>
        </w:tc>
        <w:tc>
          <w:tcPr>
            <w:tcW w:type="dxa" w:w="27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40%</w:t>
            </w:r>
          </w:p>
        </w:tc>
        <w:tc>
          <w:tcPr>
            <w:tcW w:type="dxa" w:w="31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60%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Chauffeurs actifs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50+</w:t>
            </w:r>
          </w:p>
        </w:tc>
        <w:tc>
          <w:tcPr>
            <w:tcW w:type="dxa" w:w="31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300+</w:t>
            </w:r>
          </w:p>
        </w:tc>
      </w:tr>
      <w:tr>
        <w:tc>
          <w:tcPr>
            <w:tcW w:type="dxa" w:w="32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Axes couverts</w:t>
            </w:r>
          </w:p>
        </w:tc>
        <w:tc>
          <w:tcPr>
            <w:tcW w:type="dxa" w:w="27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1 (Dla–Baf)</w:t>
            </w:r>
          </w:p>
        </w:tc>
        <w:tc>
          <w:tcPr>
            <w:tcW w:type="dxa" w:w="31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5+ axes</w:t>
            </w:r>
          </w:p>
        </w:tc>
      </w:tr>
    </w:tbl>
    <w:p>
      <w:r>
        <w:br w:type="page"/>
      </w:r>
    </w:p>
    <w:p>
      <w:pPr>
        <w:pStyle w:val="Heading1"/>
        <w:spacing w:after="200" w:before="400"/>
      </w:pPr>
      <w:r>
        <w:rPr>
          <w:rFonts w:ascii="Arial" w:cs="Arial" w:eastAsia="Arial" w:hAnsi="Arial"/>
          <w:b/>
          <w:bCs/>
          <w:color w:val="1D9E75"/>
          <w:sz w:val="32"/>
          <w:szCs w:val="32"/>
        </w:rPr>
        <w:t xml:space="preserve">9. Glossaire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Terme</w:t>
            </w:r>
          </w:p>
        </w:tc>
        <w:tc>
          <w:tcPr>
            <w:tcW w:type="dxa" w:w="6226"/>
            <w:tcBorders>
              <w:top w:val="single" w:color="DDDDDD" w:sz="1"/>
              <w:left w:val="single" w:color="DDDDDD" w:sz="1"/>
              <w:bottom w:val="single" w:color="DDDDDD" w:sz="1"/>
              <w:right w:val="single" w:color="DDDDDD" w:sz="1"/>
            </w:tcBorders>
            <w:shd w:fill="1D9E7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Définition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MVP</w:t>
            </w:r>
          </w:p>
        </w:tc>
        <w:tc>
          <w:tcPr>
            <w:tcW w:type="dxa" w:w="62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Minimum Viable Product — version minimale mais fonctionnelle de l'app</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Mobile Money</w:t>
            </w:r>
          </w:p>
        </w:tc>
        <w:tc>
          <w:tcPr>
            <w:tcW w:type="dxa" w:w="62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Paiement via téléphone mobile (MTN Money, Orange Money)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OTP</w:t>
            </w:r>
          </w:p>
        </w:tc>
        <w:tc>
          <w:tcPr>
            <w:tcW w:type="dxa" w:w="62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One-Time Password — code de vérification à usage unique envoyé par SMS</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JWT</w:t>
            </w:r>
          </w:p>
        </w:tc>
        <w:tc>
          <w:tcPr>
            <w:tcW w:type="dxa" w:w="62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JSON Web Token — mécanisme sécurisé d'authentification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RBAC</w:t>
            </w:r>
          </w:p>
        </w:tc>
        <w:tc>
          <w:tcPr>
            <w:tcW w:type="dxa" w:w="62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Role-Based Access Control — contrôle d'accès selon le rôle</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KPI</w:t>
            </w:r>
          </w:p>
        </w:tc>
        <w:tc>
          <w:tcPr>
            <w:tcW w:type="dxa" w:w="62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Key Performance Indicator — indicateur clé de performance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Back-office</w:t>
            </w:r>
          </w:p>
        </w:tc>
        <w:tc>
          <w:tcPr>
            <w:tcW w:type="dxa" w:w="62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Interface d'administration non visible des utilisateurs finaux</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React Native</w:t>
            </w:r>
          </w:p>
        </w:tc>
        <w:tc>
          <w:tcPr>
            <w:tcW w:type="dxa" w:w="6226"/>
            <w:tcBorders>
              <w:top w:val="single" w:color="DDDDDD" w:sz="1"/>
              <w:left w:val="single" w:color="DDDDDD" w:sz="1"/>
              <w:bottom w:val="single" w:color="DDDDDD" w:sz="1"/>
              <w:right w:val="single" w:color="DDDDDD" w:sz="1"/>
            </w:tcBorders>
            <w:shd w:fill="F5F5F4" w:val="clear"/>
            <w:tcMar>
              <w:top w:type="dxa" w:w="80"/>
              <w:left w:type="dxa" w:w="150"/>
              <w:bottom w:type="dxa" w:w="80"/>
              <w:right w:type="dxa" w:w="150"/>
            </w:tcMar>
          </w:tcPr>
          <w:p>
            <w:r>
              <w:rPr>
                <w:rFonts w:ascii="Arial" w:cs="Arial" w:eastAsia="Arial" w:hAnsi="Arial"/>
                <w:color w:val="1A1A1A"/>
                <w:sz w:val="18"/>
                <w:szCs w:val="18"/>
              </w:rPr>
              <w:t xml:space="preserve">Framework permettant de créer une app mobile iOS et Android avec un seul code</w:t>
            </w:r>
          </w:p>
        </w:tc>
      </w:tr>
    </w:tbl>
    <w:p>
      <w:r>
        <w:t xml:space="preserve"/>
      </w:r>
    </w:p>
    <w:p>
      <w:r>
        <w:t xml:space="preserve"/>
      </w:r>
    </w:p>
    <w:p>
      <w:pPr>
        <w:pBdr>
          <w:bottom w:val="single" w:color="DDDDDD" w:sz="4" w:space="1"/>
        </w:pBdr>
        <w:spacing w:after="200" w:before="200"/>
      </w:pPr>
      <w:r>
        <w:t xml:space="preserve"/>
      </w:r>
    </w:p>
    <w:p>
      <w:pPr>
        <w:spacing w:after="100" w:before="200"/>
        <w:jc w:val="center"/>
      </w:pPr>
      <w:r>
        <w:rPr>
          <w:rFonts w:ascii="Arial" w:cs="Arial" w:eastAsia="Arial" w:hAnsi="Arial"/>
          <w:i/>
          <w:iCs/>
          <w:color w:val="666666"/>
          <w:sz w:val="18"/>
          <w:szCs w:val="18"/>
        </w:rPr>
        <w:t xml:space="preserve">Document préparé avec Claude AI — Anthropic</w:t>
      </w:r>
    </w:p>
    <w:p>
      <w:pPr>
        <w:jc w:val="center"/>
      </w:pPr>
      <w:r>
        <w:rPr>
          <w:rFonts w:ascii="Arial" w:cs="Arial" w:eastAsia="Arial" w:hAnsi="Arial"/>
          <w:i/>
          <w:iCs/>
          <w:color w:val="666666"/>
          <w:sz w:val="18"/>
          <w:szCs w:val="18"/>
        </w:rPr>
        <w:t xml:space="preserve">Fogang Youbi Brice Arnold — Bruxelles, Belgique —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after="0" w:before="160"/>
    </w:pPr>
    <w:r>
      <w:rPr>
        <w:rFonts w:ascii="Arial" w:cs="Arial" w:eastAsia="Arial" w:hAnsi="Arial"/>
        <w:color w:val="666666"/>
        <w:sz w:val="16"/>
        <w:szCs w:val="16"/>
      </w:rPr>
      <w:t xml:space="preserve">Confidentiel — Fogang Youbi Brice Arnold</w:t>
    </w:r>
    <w:r>
      <w:rPr>
        <w:rFonts w:ascii="Arial" w:cs="Arial" w:eastAsia="Arial" w:hAnsi="Arial"/>
        <w:color w:val="666666"/>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tabs>
        <w:tab w:val="right" w:pos="9026"/>
      </w:tabs>
      <w:spacing w:after="160" w:before="0"/>
    </w:pPr>
    <w:r>
      <w:rPr>
        <w:rFonts w:ascii="Arial" w:cs="Arial" w:eastAsia="Arial" w:hAnsi="Arial"/>
        <w:b/>
        <w:bCs/>
        <w:color w:val="1D9E75"/>
        <w:sz w:val="18"/>
        <w:szCs w:val="18"/>
      </w:rPr>
      <w:t xml:space="preserve">SIDEBYSIDE</w:t>
    </w:r>
    <w:r>
      <w:rPr>
        <w:rFonts w:ascii="Arial" w:cs="Arial" w:eastAsia="Arial" w:hAnsi="Arial"/>
        <w:color w:val="666666"/>
        <w:sz w:val="18"/>
        <w:szCs w:val="18"/>
      </w:rPr>
      <w:t xml:space="preserve">	Cahier des Charges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9E75"/>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2026-05-17T21:03:33.108Z</dcterms:created>
  <dcterms:modified xsi:type="dcterms:W3CDTF">2026-05-17T21:03:33.109Z</dcterms:modified>
</cp:coreProperties>
</file>

<file path=docProps/custom.xml><?xml version="1.0" encoding="utf-8"?>
<Properties xmlns="http://schemas.openxmlformats.org/officeDocument/2006/custom-properties" xmlns:vt="http://schemas.openxmlformats.org/officeDocument/2006/docPropsVTypes"/>
</file>