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rPr>
          <w:outline w:val="0"/>
          <w:color w:val="000000"/>
          <w:u w:color="000000"/>
          <w14:textFill>
            <w14:solidFill>
              <w14:srgbClr w14:val="000000"/>
            </w14:solidFill>
          </w14:textFill>
        </w:rPr>
      </w:pPr>
    </w:p>
    <w:p>
      <w:pPr>
        <w:pStyle w:val="本文"/>
        <w:rPr>
          <w:outline w:val="0"/>
          <w:color w:val="000000"/>
          <w:u w:color="000000"/>
          <w14:textFill>
            <w14:solidFill>
              <w14:srgbClr w14:val="000000"/>
            </w14:solidFill>
          </w14:textFill>
        </w:rPr>
      </w:pPr>
    </w:p>
    <w:p>
      <w:pPr>
        <w:pStyle w:val="本文"/>
        <w:rPr>
          <w:outline w:val="0"/>
          <w:color w:val="000000"/>
          <w:u w:color="000000"/>
          <w14:textFill>
            <w14:solidFill>
              <w14:srgbClr w14:val="000000"/>
            </w14:solidFill>
          </w14:textFill>
        </w:rPr>
      </w:pPr>
    </w:p>
    <w:p>
      <w:pPr>
        <w:pStyle w:val="本文"/>
        <w:jc w:val="center"/>
        <w:rPr>
          <w:outline w:val="0"/>
          <w:color w:val="000000"/>
          <w:sz w:val="36"/>
          <w:szCs w:val="36"/>
          <w:u w:color="000000"/>
          <w14:textFill>
            <w14:solidFill>
              <w14:srgbClr w14:val="000000"/>
            </w14:solidFill>
          </w14:textFill>
        </w:rPr>
      </w:pPr>
      <w:r>
        <w:rPr>
          <w:outline w:val="0"/>
          <w:color w:val="000000"/>
          <w:sz w:val="36"/>
          <w:szCs w:val="36"/>
          <w:u w:color="000000"/>
          <w:rtl w:val="0"/>
          <w:lang w:val="ja-JP" w:eastAsia="ja-JP"/>
          <w14:textFill>
            <w14:solidFill>
              <w14:srgbClr w14:val="000000"/>
            </w14:solidFill>
          </w14:textFill>
        </w:rPr>
        <w:t>就業規則</w:t>
      </w:r>
    </w:p>
    <w:p>
      <w:pPr>
        <w:pStyle w:val="本文"/>
        <w:rPr>
          <w:outline w:val="0"/>
          <w:color w:val="000000"/>
          <w:u w:color="000000"/>
          <w14:textFill>
            <w14:solidFill>
              <w14:srgbClr w14:val="000000"/>
            </w14:solidFill>
          </w14:textFill>
        </w:rPr>
      </w:pPr>
      <w:r>
        <w:rPr>
          <w:outline w:val="0"/>
          <w:color w:val="000000"/>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本文"/>
        <w:rPr>
          <w:outline w:val="0"/>
          <w:color w:val="000000"/>
          <w:sz w:val="24"/>
          <w:szCs w:val="24"/>
          <w:u w:color="000000"/>
          <w14:textFill>
            <w14:solidFill>
              <w14:srgbClr w14:val="000000"/>
            </w14:solidFill>
          </w14:textFill>
        </w:rPr>
      </w:pPr>
    </w:p>
    <w:p>
      <w:pPr>
        <w:pStyle w:val="本文"/>
        <w:jc w:val="center"/>
        <w:rPr>
          <w:outline w:val="0"/>
          <w:color w:val="000000"/>
          <w:u w:color="000000"/>
          <w14:textFill>
            <w14:solidFill>
              <w14:srgbClr w14:val="000000"/>
            </w14:solidFill>
          </w14:textFill>
        </w:rPr>
      </w:pPr>
      <w:r>
        <w:rPr>
          <w:outline w:val="0"/>
          <w:color w:val="000000"/>
          <w:sz w:val="24"/>
          <w:szCs w:val="24"/>
          <w:u w:color="000000"/>
          <w:rtl w:val="0"/>
          <w:lang w:val="ja-JP" w:eastAsia="ja-JP"/>
          <w14:textFill>
            <w14:solidFill>
              <w14:srgbClr w14:val="000000"/>
            </w14:solidFill>
          </w14:textFill>
        </w:rPr>
        <w:t>株式会</w:t>
      </w:r>
      <w:r>
        <w:rPr>
          <w:outline w:val="0"/>
          <w:color w:val="000000"/>
          <w:sz w:val="24"/>
          <w:szCs w:val="24"/>
          <w:u w:color="000000"/>
          <w:rtl w:val="0"/>
          <w14:textFill>
            <w14:solidFill>
              <w14:srgbClr w14:val="000000"/>
            </w14:solidFill>
          </w14:textFill>
        </w:rPr>
        <w:t>fog</w:t>
      </w:r>
    </w:p>
    <w:p>
      <w:pPr>
        <w:pStyle w:val="本文"/>
        <w:rPr>
          <w:outline w:val="0"/>
          <w:color w:val="000000"/>
          <w:u w:color="000000"/>
          <w14:textFill>
            <w14:solidFill>
              <w14:srgbClr w14:val="000000"/>
            </w14:solidFill>
          </w14:textFill>
        </w:rPr>
      </w:pPr>
    </w:p>
    <w:p>
      <w:pPr>
        <w:pStyle w:val="本文"/>
        <w:ind w:firstLine="210"/>
      </w:pPr>
      <w:r>
        <w:rPr>
          <w:outline w:val="0"/>
          <w:color w:val="000000"/>
          <w:u w:color="000000"/>
          <w14:textFill>
            <w14:solidFill>
              <w14:srgbClr w14:val="000000"/>
            </w14:solidFill>
          </w14:textFill>
        </w:rPr>
        <w:br w:type="page"/>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目　　次</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1.</w:t>
      </w:r>
      <w:r>
        <w:rPr>
          <w:b w:val="1"/>
          <w:bCs w:val="1"/>
          <w:outline w:val="0"/>
          <w:color w:val="000000"/>
          <w:u w:color="000000"/>
          <w:rtl w:val="0"/>
          <w:lang w:val="ja-JP" w:eastAsia="ja-JP"/>
          <w14:textFill>
            <w14:solidFill>
              <w14:srgbClr w14:val="000000"/>
            </w14:solidFill>
          </w14:textFill>
        </w:rPr>
        <w:t>総 則</w:t>
      </w:r>
      <w:r>
        <w:rPr>
          <w:b w:val="1"/>
          <w:bCs w:val="1"/>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w:t>
      </w:r>
      <w:r>
        <w:rPr>
          <w:outline w:val="0"/>
          <w:color w:val="000000"/>
          <w:u w:color="000000"/>
          <w:rtl w:val="0"/>
          <w:lang w:val="ja-JP" w:eastAsia="ja-JP"/>
          <w14:textFill>
            <w14:solidFill>
              <w14:srgbClr w14:val="000000"/>
            </w14:solidFill>
          </w14:textFill>
        </w:rPr>
        <w:t>条（目 的）</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w:t>
      </w:r>
      <w:r>
        <w:rPr>
          <w:outline w:val="0"/>
          <w:color w:val="000000"/>
          <w:u w:color="000000"/>
          <w:rtl w:val="0"/>
          <w:lang w:val="ja-JP" w:eastAsia="ja-JP"/>
          <w14:textFill>
            <w14:solidFill>
              <w14:srgbClr w14:val="000000"/>
            </w14:solidFill>
          </w14:textFill>
        </w:rPr>
        <w:t>条（従業員の定義）</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w:t>
      </w:r>
      <w:r>
        <w:rPr>
          <w:outline w:val="0"/>
          <w:color w:val="000000"/>
          <w:u w:color="000000"/>
          <w:rtl w:val="0"/>
          <w:lang w:val="ja-JP" w:eastAsia="ja-JP"/>
          <w14:textFill>
            <w14:solidFill>
              <w14:srgbClr w14:val="000000"/>
            </w14:solidFill>
          </w14:textFill>
        </w:rPr>
        <w:t>条（適用範囲）</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w:t>
      </w:r>
      <w:r>
        <w:rPr>
          <w:outline w:val="0"/>
          <w:color w:val="000000"/>
          <w:u w:color="000000"/>
          <w:rtl w:val="0"/>
          <w:lang w:val="ja-JP" w:eastAsia="ja-JP"/>
          <w14:textFill>
            <w14:solidFill>
              <w14:srgbClr w14:val="000000"/>
            </w14:solidFill>
          </w14:textFill>
        </w:rPr>
        <w:t>条（従業員の権利義務）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w:t>
      </w:r>
      <w:r>
        <w:rPr>
          <w:outline w:val="0"/>
          <w:color w:val="000000"/>
          <w:u w:color="000000"/>
          <w:rtl w:val="0"/>
          <w:lang w:val="ja-JP" w:eastAsia="ja-JP"/>
          <w14:textFill>
            <w14:solidFill>
              <w14:srgbClr w14:val="000000"/>
            </w14:solidFill>
          </w14:textFill>
        </w:rPr>
        <w:t>条（労働条件）</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2.</w:t>
      </w:r>
      <w:r>
        <w:rPr>
          <w:b w:val="1"/>
          <w:bCs w:val="1"/>
          <w:outline w:val="0"/>
          <w:color w:val="000000"/>
          <w:u w:color="000000"/>
          <w:rtl w:val="0"/>
          <w:lang w:val="ja-JP" w:eastAsia="ja-JP"/>
          <w14:textFill>
            <w14:solidFill>
              <w14:srgbClr w14:val="000000"/>
            </w14:solidFill>
          </w14:textFill>
        </w:rPr>
        <w:t>人 事</w:t>
      </w:r>
      <w:r>
        <w:rPr>
          <w:b w:val="1"/>
          <w:bCs w:val="1"/>
          <w:outline w:val="0"/>
          <w:color w:val="000000"/>
          <w:u w:color="000000"/>
          <w:rtl w:val="0"/>
          <w14:textFill>
            <w14:solidFill>
              <w14:srgbClr w14:val="000000"/>
            </w14:solidFill>
          </w14:textFill>
        </w:rPr>
        <w:t>1</w:t>
      </w: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lang w:val="ja-JP" w:eastAsia="ja-JP"/>
          <w14:textFill>
            <w14:solidFill>
              <w14:srgbClr w14:val="000000"/>
            </w14:solidFill>
          </w14:textFill>
        </w:rPr>
        <w:t>第</w:t>
      </w:r>
      <w:r>
        <w:rPr>
          <w:b w:val="1"/>
          <w:bCs w:val="1"/>
          <w:outline w:val="0"/>
          <w:color w:val="000000"/>
          <w:u w:color="000000"/>
          <w:rtl w:val="0"/>
          <w14:textFill>
            <w14:solidFill>
              <w14:srgbClr w14:val="000000"/>
            </w14:solidFill>
          </w14:textFill>
        </w:rPr>
        <w:t>1</w:t>
      </w:r>
      <w:r>
        <w:rPr>
          <w:b w:val="1"/>
          <w:bCs w:val="1"/>
          <w:outline w:val="0"/>
          <w:color w:val="000000"/>
          <w:u w:color="000000"/>
          <w:rtl w:val="0"/>
          <w:lang w:val="ja-JP" w:eastAsia="ja-JP"/>
          <w14:textFill>
            <w14:solidFill>
              <w14:srgbClr w14:val="000000"/>
            </w14:solidFill>
          </w14:textFill>
        </w:rPr>
        <w:t>節 採 用</w:t>
        <w:tab/>
      </w:r>
      <w:r>
        <w:rPr>
          <w:b w:val="1"/>
          <w:bCs w:val="1"/>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w:t>
      </w:r>
      <w:r>
        <w:rPr>
          <w:outline w:val="0"/>
          <w:color w:val="000000"/>
          <w:u w:color="000000"/>
          <w:rtl w:val="0"/>
          <w:lang w:val="ja-JP" w:eastAsia="ja-JP"/>
          <w14:textFill>
            <w14:solidFill>
              <w14:srgbClr w14:val="000000"/>
            </w14:solidFill>
          </w14:textFill>
        </w:rPr>
        <w:t>条（採 用）</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w:t>
      </w:r>
      <w:r>
        <w:rPr>
          <w:outline w:val="0"/>
          <w:color w:val="000000"/>
          <w:u w:color="000000"/>
          <w:rtl w:val="0"/>
          <w:lang w:val="ja-JP" w:eastAsia="ja-JP"/>
          <w14:textFill>
            <w14:solidFill>
              <w14:srgbClr w14:val="000000"/>
            </w14:solidFill>
          </w14:textFill>
        </w:rPr>
        <w:t>条（内定取消事由）</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8</w:t>
      </w:r>
      <w:r>
        <w:rPr>
          <w:outline w:val="0"/>
          <w:color w:val="000000"/>
          <w:u w:color="000000"/>
          <w:rtl w:val="0"/>
          <w:lang w:val="ja-JP" w:eastAsia="ja-JP"/>
          <w14:textFill>
            <w14:solidFill>
              <w14:srgbClr w14:val="000000"/>
            </w14:solidFill>
          </w14:textFill>
        </w:rPr>
        <w:t>条（採用決定時の提出書類）</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9</w:t>
      </w:r>
      <w:r>
        <w:rPr>
          <w:outline w:val="0"/>
          <w:color w:val="000000"/>
          <w:u w:color="000000"/>
          <w:rtl w:val="0"/>
          <w:lang w:val="ja-JP" w:eastAsia="ja-JP"/>
          <w14:textFill>
            <w14:solidFill>
              <w14:srgbClr w14:val="000000"/>
            </w14:solidFill>
          </w14:textFill>
        </w:rPr>
        <w:t>条（試用期間）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10</w:t>
      </w:r>
      <w:r>
        <w:rPr>
          <w:outline w:val="0"/>
          <w:color w:val="000000"/>
          <w:u w:color="000000"/>
          <w:rtl w:val="0"/>
          <w:lang w:val="ja-JP" w:eastAsia="ja-JP"/>
          <w14:textFill>
            <w14:solidFill>
              <w14:srgbClr w14:val="000000"/>
            </w14:solidFill>
          </w14:textFill>
        </w:rPr>
        <w:t>条（本採用拒否）</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11</w:t>
      </w:r>
      <w:r>
        <w:rPr>
          <w:outline w:val="0"/>
          <w:color w:val="000000"/>
          <w:u w:color="000000"/>
          <w:rtl w:val="0"/>
          <w:lang w:val="ja-JP" w:eastAsia="ja-JP"/>
          <w14:textFill>
            <w14:solidFill>
              <w14:srgbClr w14:val="000000"/>
            </w14:solidFill>
          </w14:textFill>
        </w:rPr>
        <w:t>条（正社員又は無期雇用への転換）</w:t>
        <w:tab/>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2</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lang w:val="ja-JP" w:eastAsia="ja-JP"/>
          <w14:textFill>
            <w14:solidFill>
              <w14:srgbClr w14:val="000000"/>
            </w14:solidFill>
          </w14:textFill>
        </w:rPr>
        <w:t>第</w:t>
      </w:r>
      <w:r>
        <w:rPr>
          <w:b w:val="1"/>
          <w:bCs w:val="1"/>
          <w:outline w:val="0"/>
          <w:color w:val="000000"/>
          <w:u w:color="000000"/>
          <w:rtl w:val="0"/>
          <w14:textFill>
            <w14:solidFill>
              <w14:srgbClr w14:val="000000"/>
            </w14:solidFill>
          </w14:textFill>
        </w:rPr>
        <w:t>2</w:t>
      </w:r>
      <w:r>
        <w:rPr>
          <w:b w:val="1"/>
          <w:bCs w:val="1"/>
          <w:outline w:val="0"/>
          <w:color w:val="000000"/>
          <w:u w:color="000000"/>
          <w:rtl w:val="0"/>
          <w:lang w:val="ja-JP" w:eastAsia="ja-JP"/>
          <w14:textFill>
            <w14:solidFill>
              <w14:srgbClr w14:val="000000"/>
            </w14:solidFill>
          </w14:textFill>
        </w:rPr>
        <w:t>節 異 動</w:t>
        <w:tab/>
      </w:r>
      <w:r>
        <w:rPr>
          <w:b w:val="1"/>
          <w:bCs w:val="1"/>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12</w:t>
      </w:r>
      <w:r>
        <w:rPr>
          <w:outline w:val="0"/>
          <w:color w:val="000000"/>
          <w:u w:color="000000"/>
          <w:rtl w:val="0"/>
          <w:lang w:val="ja-JP" w:eastAsia="ja-JP"/>
          <w14:textFill>
            <w14:solidFill>
              <w14:srgbClr w14:val="000000"/>
            </w14:solidFill>
          </w14:textFill>
        </w:rPr>
        <w:t>条（人事異動）</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13</w:t>
      </w:r>
      <w:r>
        <w:rPr>
          <w:outline w:val="0"/>
          <w:color w:val="000000"/>
          <w:u w:color="000000"/>
          <w:rtl w:val="0"/>
          <w:lang w:val="ja-JP" w:eastAsia="ja-JP"/>
          <w14:textFill>
            <w14:solidFill>
              <w14:srgbClr w14:val="000000"/>
            </w14:solidFill>
          </w14:textFill>
        </w:rPr>
        <w:t>条（業務引継ぎ、着任）</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3.</w:t>
      </w:r>
      <w:r>
        <w:rPr>
          <w:b w:val="1"/>
          <w:bCs w:val="1"/>
          <w:outline w:val="0"/>
          <w:color w:val="000000"/>
          <w:u w:color="000000"/>
          <w:rtl w:val="0"/>
          <w:lang w:val="ja-JP" w:eastAsia="ja-JP"/>
          <w14:textFill>
            <w14:solidFill>
              <w14:srgbClr w14:val="000000"/>
            </w14:solidFill>
          </w14:textFill>
        </w:rPr>
        <w:t>勤 務</w:t>
      </w:r>
      <w:r>
        <w:rPr>
          <w:b w:val="1"/>
          <w:bCs w:val="1"/>
          <w:outline w:val="0"/>
          <w:color w:val="000000"/>
          <w:u w:color="000000"/>
          <w:rtl w:val="0"/>
          <w14:textFill>
            <w14:solidFill>
              <w14:srgbClr w14:val="000000"/>
            </w14:solidFill>
          </w14:textFill>
        </w:rPr>
        <w:t>3</w:t>
      </w: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lang w:val="ja-JP" w:eastAsia="ja-JP"/>
          <w14:textFill>
            <w14:solidFill>
              <w14:srgbClr w14:val="000000"/>
            </w14:solidFill>
          </w14:textFill>
        </w:rPr>
        <w:t>第</w:t>
      </w:r>
      <w:r>
        <w:rPr>
          <w:b w:val="1"/>
          <w:bCs w:val="1"/>
          <w:outline w:val="0"/>
          <w:color w:val="000000"/>
          <w:u w:color="000000"/>
          <w:rtl w:val="0"/>
          <w14:textFill>
            <w14:solidFill>
              <w14:srgbClr w14:val="000000"/>
            </w14:solidFill>
          </w14:textFill>
        </w:rPr>
        <w:t>1</w:t>
      </w:r>
      <w:r>
        <w:rPr>
          <w:b w:val="1"/>
          <w:bCs w:val="1"/>
          <w:outline w:val="0"/>
          <w:color w:val="000000"/>
          <w:u w:color="000000"/>
          <w:rtl w:val="0"/>
          <w:lang w:val="ja-JP" w:eastAsia="ja-JP"/>
          <w14:textFill>
            <w14:solidFill>
              <w14:srgbClr w14:val="000000"/>
            </w14:solidFill>
          </w14:textFill>
        </w:rPr>
        <w:t>節 所定労働時間、休憩、休日</w:t>
      </w:r>
      <w:r>
        <w:rPr>
          <w:b w:val="1"/>
          <w:bCs w:val="1"/>
          <w:outline w:val="0"/>
          <w:color w:val="000000"/>
          <w:sz w:val="16"/>
          <w:szCs w:val="16"/>
          <w:u w:color="000000"/>
          <w:rtl w:val="0"/>
          <w:lang w:val="ja-JP" w:eastAsia="ja-JP"/>
          <w14:textFill>
            <w14:solidFill>
              <w14:srgbClr w14:val="000000"/>
            </w14:solidFill>
          </w14:textFill>
        </w:rPr>
        <w:t>・・・・・・</w:t>
      </w:r>
      <w:r>
        <w:rPr>
          <w:b w:val="1"/>
          <w:bCs w:val="1"/>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14</w:t>
      </w:r>
      <w:r>
        <w:rPr>
          <w:outline w:val="0"/>
          <w:color w:val="000000"/>
          <w:u w:color="000000"/>
          <w:rtl w:val="0"/>
          <w:lang w:val="ja-JP" w:eastAsia="ja-JP"/>
          <w14:textFill>
            <w14:solidFill>
              <w14:srgbClr w14:val="000000"/>
            </w14:solidFill>
          </w14:textFill>
        </w:rPr>
        <w:t>条（所定労働時間）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15</w:t>
      </w:r>
      <w:r>
        <w:rPr>
          <w:outline w:val="0"/>
          <w:color w:val="000000"/>
          <w:u w:color="000000"/>
          <w:rtl w:val="0"/>
          <w:lang w:val="ja-JP" w:eastAsia="ja-JP"/>
          <w14:textFill>
            <w14:solidFill>
              <w14:srgbClr w14:val="000000"/>
            </w14:solidFill>
          </w14:textFill>
        </w:rPr>
        <w:t>条（休憩時間）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16</w:t>
      </w:r>
      <w:r>
        <w:rPr>
          <w:outline w:val="0"/>
          <w:color w:val="000000"/>
          <w:u w:color="000000"/>
          <w:rtl w:val="0"/>
          <w:lang w:val="ja-JP" w:eastAsia="ja-JP"/>
          <w14:textFill>
            <w14:solidFill>
              <w14:srgbClr w14:val="000000"/>
            </w14:solidFill>
          </w14:textFill>
        </w:rPr>
        <w:t>条（フレックスタイム制）</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ab/>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17</w:t>
      </w:r>
      <w:r>
        <w:rPr>
          <w:outline w:val="0"/>
          <w:color w:val="000000"/>
          <w:u w:color="000000"/>
          <w:rtl w:val="0"/>
          <w:lang w:val="ja-JP" w:eastAsia="ja-JP"/>
          <w14:textFill>
            <w14:solidFill>
              <w14:srgbClr w14:val="000000"/>
            </w14:solidFill>
          </w14:textFill>
        </w:rPr>
        <w:t>条（会社の休日）</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18</w:t>
      </w:r>
      <w:r>
        <w:rPr>
          <w:outline w:val="0"/>
          <w:color w:val="000000"/>
          <w:u w:color="000000"/>
          <w:rtl w:val="0"/>
          <w:lang w:val="ja-JP" w:eastAsia="ja-JP"/>
          <w14:textFill>
            <w14:solidFill>
              <w14:srgbClr w14:val="000000"/>
            </w14:solidFill>
          </w14:textFill>
        </w:rPr>
        <w:t>条（所定外労働及び休日出勤）</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19</w:t>
      </w:r>
      <w:r>
        <w:rPr>
          <w:outline w:val="0"/>
          <w:color w:val="000000"/>
          <w:u w:color="000000"/>
          <w:rtl w:val="0"/>
          <w:lang w:val="ja-JP" w:eastAsia="ja-JP"/>
          <w14:textFill>
            <w14:solidFill>
              <w14:srgbClr w14:val="000000"/>
            </w14:solidFill>
          </w14:textFill>
        </w:rPr>
        <w:t>条（代 休）</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20</w:t>
      </w:r>
      <w:r>
        <w:rPr>
          <w:outline w:val="0"/>
          <w:color w:val="000000"/>
          <w:u w:color="000000"/>
          <w:rtl w:val="0"/>
          <w:lang w:val="ja-JP" w:eastAsia="ja-JP"/>
          <w14:textFill>
            <w14:solidFill>
              <w14:srgbClr w14:val="000000"/>
            </w14:solidFill>
          </w14:textFill>
        </w:rPr>
        <w:t>条（在宅勤務）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21</w:t>
      </w:r>
      <w:r>
        <w:rPr>
          <w:outline w:val="0"/>
          <w:color w:val="000000"/>
          <w:u w:color="000000"/>
          <w:rtl w:val="0"/>
          <w:lang w:val="ja-JP" w:eastAsia="ja-JP"/>
          <w14:textFill>
            <w14:solidFill>
              <w14:srgbClr w14:val="000000"/>
            </w14:solidFill>
          </w14:textFill>
        </w:rPr>
        <w:t>条（適用除外）</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lang w:val="ja-JP" w:eastAsia="ja-JP"/>
          <w14:textFill>
            <w14:solidFill>
              <w14:srgbClr w14:val="000000"/>
            </w14:solidFill>
          </w14:textFill>
        </w:rPr>
        <w:t>第</w:t>
      </w:r>
      <w:r>
        <w:rPr>
          <w:b w:val="1"/>
          <w:bCs w:val="1"/>
          <w:outline w:val="0"/>
          <w:color w:val="000000"/>
          <w:u w:color="000000"/>
          <w:rtl w:val="0"/>
          <w14:textFill>
            <w14:solidFill>
              <w14:srgbClr w14:val="000000"/>
            </w14:solidFill>
          </w14:textFill>
        </w:rPr>
        <w:t>2</w:t>
      </w:r>
      <w:r>
        <w:rPr>
          <w:b w:val="1"/>
          <w:bCs w:val="1"/>
          <w:outline w:val="0"/>
          <w:color w:val="000000"/>
          <w:u w:color="000000"/>
          <w:rtl w:val="0"/>
          <w:lang w:val="ja-JP" w:eastAsia="ja-JP"/>
          <w14:textFill>
            <w14:solidFill>
              <w14:srgbClr w14:val="000000"/>
            </w14:solidFill>
          </w14:textFill>
        </w:rPr>
        <w:t>節 休 暇</w:t>
        <w:tab/>
      </w:r>
      <w:r>
        <w:rPr>
          <w:b w:val="1"/>
          <w:bCs w:val="1"/>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22</w:t>
      </w:r>
      <w:r>
        <w:rPr>
          <w:outline w:val="0"/>
          <w:color w:val="000000"/>
          <w:u w:color="000000"/>
          <w:rtl w:val="0"/>
          <w:lang w:val="ja-JP" w:eastAsia="ja-JP"/>
          <w14:textFill>
            <w14:solidFill>
              <w14:srgbClr w14:val="000000"/>
            </w14:solidFill>
          </w14:textFill>
        </w:rPr>
        <w:t>条（年次有給休暇）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23</w:t>
      </w:r>
      <w:r>
        <w:rPr>
          <w:outline w:val="0"/>
          <w:color w:val="000000"/>
          <w:u w:color="000000"/>
          <w:rtl w:val="0"/>
          <w:lang w:val="ja-JP" w:eastAsia="ja-JP"/>
          <w14:textFill>
            <w14:solidFill>
              <w14:srgbClr w14:val="000000"/>
            </w14:solidFill>
          </w14:textFill>
        </w:rPr>
        <w:t xml:space="preserve">条（特別休暇） </w:t>
      </w:r>
      <w:r>
        <w:rPr>
          <w:outline w:val="0"/>
          <w:color w:val="000000"/>
          <w:u w:color="000000"/>
          <w:rtl w:val="0"/>
          <w14:textFill>
            <w14:solidFill>
              <w14:srgbClr w14:val="000000"/>
            </w14:solidFill>
          </w14:textFill>
        </w:rPr>
        <w:t>※</w:t>
      </w:r>
      <w:r>
        <w:rPr>
          <w:outline w:val="0"/>
          <w:color w:val="000000"/>
          <w:u w:color="000000"/>
          <w:rtl w:val="0"/>
          <w:lang w:val="ja-JP" w:eastAsia="ja-JP"/>
          <w14:textFill>
            <w14:solidFill>
              <w14:srgbClr w14:val="000000"/>
            </w14:solidFill>
          </w14:textFill>
        </w:rPr>
        <w:t>オリジナル、会社規模に応じた設定</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24</w:t>
      </w:r>
      <w:r>
        <w:rPr>
          <w:outline w:val="0"/>
          <w:color w:val="000000"/>
          <w:u w:color="000000"/>
          <w:rtl w:val="0"/>
          <w:lang w:val="ja-JP" w:eastAsia="ja-JP"/>
          <w14:textFill>
            <w14:solidFill>
              <w14:srgbClr w14:val="000000"/>
            </w14:solidFill>
          </w14:textFill>
        </w:rPr>
        <w:t>条（公民権行使の時間）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25</w:t>
      </w:r>
      <w:r>
        <w:rPr>
          <w:outline w:val="0"/>
          <w:color w:val="000000"/>
          <w:u w:color="000000"/>
          <w:rtl w:val="0"/>
          <w:lang w:val="ja-JP" w:eastAsia="ja-JP"/>
          <w14:textFill>
            <w14:solidFill>
              <w14:srgbClr w14:val="000000"/>
            </w14:solidFill>
          </w14:textFill>
        </w:rPr>
        <w:t>条（産前産後の休暇）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26</w:t>
      </w:r>
      <w:r>
        <w:rPr>
          <w:outline w:val="0"/>
          <w:color w:val="000000"/>
          <w:u w:color="000000"/>
          <w:rtl w:val="0"/>
          <w:lang w:val="ja-JP" w:eastAsia="ja-JP"/>
          <w14:textFill>
            <w14:solidFill>
              <w14:srgbClr w14:val="000000"/>
            </w14:solidFill>
          </w14:textFill>
        </w:rPr>
        <w:t>条（母性健康管理のための休暇等）</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27</w:t>
      </w:r>
      <w:r>
        <w:rPr>
          <w:outline w:val="0"/>
          <w:color w:val="000000"/>
          <w:u w:color="000000"/>
          <w:rtl w:val="0"/>
          <w:lang w:val="ja-JP" w:eastAsia="ja-JP"/>
          <w14:textFill>
            <w14:solidFill>
              <w14:srgbClr w14:val="000000"/>
            </w14:solidFill>
          </w14:textFill>
        </w:rPr>
        <w:t>条（生理日の措置）</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28</w:t>
      </w:r>
      <w:r>
        <w:rPr>
          <w:outline w:val="0"/>
          <w:color w:val="000000"/>
          <w:u w:color="000000"/>
          <w:rtl w:val="0"/>
          <w:lang w:val="ja-JP" w:eastAsia="ja-JP"/>
          <w14:textFill>
            <w14:solidFill>
              <w14:srgbClr w14:val="000000"/>
            </w14:solidFill>
          </w14:textFill>
        </w:rPr>
        <w:t>条（育児時間）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29</w:t>
      </w:r>
      <w:r>
        <w:rPr>
          <w:outline w:val="0"/>
          <w:color w:val="000000"/>
          <w:u w:color="000000"/>
          <w:rtl w:val="0"/>
          <w:lang w:val="ja-JP" w:eastAsia="ja-JP"/>
          <w14:textFill>
            <w14:solidFill>
              <w14:srgbClr w14:val="000000"/>
            </w14:solidFill>
          </w14:textFill>
        </w:rPr>
        <w:t>条（育児休業及び育児短時間勤務）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30</w:t>
      </w:r>
      <w:r>
        <w:rPr>
          <w:outline w:val="0"/>
          <w:color w:val="000000"/>
          <w:u w:color="000000"/>
          <w:rtl w:val="0"/>
          <w:lang w:val="ja-JP" w:eastAsia="ja-JP"/>
          <w14:textFill>
            <w14:solidFill>
              <w14:srgbClr w14:val="000000"/>
            </w14:solidFill>
          </w14:textFill>
        </w:rPr>
        <w:t>条（介護休業及び介護短時間勤務）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31</w:t>
      </w:r>
      <w:r>
        <w:rPr>
          <w:outline w:val="0"/>
          <w:color w:val="000000"/>
          <w:u w:color="000000"/>
          <w:rtl w:val="0"/>
          <w:lang w:val="ja-JP" w:eastAsia="ja-JP"/>
          <w14:textFill>
            <w14:solidFill>
              <w14:srgbClr w14:val="000000"/>
            </w14:solidFill>
          </w14:textFill>
        </w:rPr>
        <w:t>条（子の看護休暇及び介護休暇）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32</w:t>
      </w:r>
      <w:r>
        <w:rPr>
          <w:outline w:val="0"/>
          <w:color w:val="000000"/>
          <w:u w:color="000000"/>
          <w:rtl w:val="0"/>
          <w:lang w:val="ja-JP" w:eastAsia="ja-JP"/>
          <w14:textFill>
            <w14:solidFill>
              <w14:srgbClr w14:val="000000"/>
            </w14:solidFill>
          </w14:textFill>
        </w:rPr>
        <w:t>条（育児・介護等を行う従業員の所定外労働等）</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8</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lang w:val="ja-JP" w:eastAsia="ja-JP"/>
          <w14:textFill>
            <w14:solidFill>
              <w14:srgbClr w14:val="000000"/>
            </w14:solidFill>
          </w14:textFill>
        </w:rPr>
        <w:t>第</w:t>
      </w:r>
      <w:r>
        <w:rPr>
          <w:b w:val="1"/>
          <w:bCs w:val="1"/>
          <w:outline w:val="0"/>
          <w:color w:val="000000"/>
          <w:u w:color="000000"/>
          <w:rtl w:val="0"/>
          <w14:textFill>
            <w14:solidFill>
              <w14:srgbClr w14:val="000000"/>
            </w14:solidFill>
          </w14:textFill>
        </w:rPr>
        <w:t>3</w:t>
      </w:r>
      <w:r>
        <w:rPr>
          <w:b w:val="1"/>
          <w:bCs w:val="1"/>
          <w:outline w:val="0"/>
          <w:color w:val="000000"/>
          <w:u w:color="000000"/>
          <w:rtl w:val="0"/>
          <w:lang w:val="ja-JP" w:eastAsia="ja-JP"/>
          <w14:textFill>
            <w14:solidFill>
              <w14:srgbClr w14:val="000000"/>
            </w14:solidFill>
          </w14:textFill>
        </w:rPr>
        <w:t>節 休職及び復職</w:t>
        <w:tab/>
      </w:r>
      <w:r>
        <w:rPr>
          <w:b w:val="1"/>
          <w:bCs w:val="1"/>
          <w:outline w:val="0"/>
          <w:color w:val="000000"/>
          <w:u w:color="000000"/>
          <w:rtl w:val="0"/>
          <w14:textFill>
            <w14:solidFill>
              <w14:srgbClr w14:val="000000"/>
            </w14:solidFill>
          </w14:textFill>
        </w:rPr>
        <w:t>9</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33</w:t>
      </w:r>
      <w:r>
        <w:rPr>
          <w:outline w:val="0"/>
          <w:color w:val="000000"/>
          <w:u w:color="000000"/>
          <w:rtl w:val="0"/>
          <w:lang w:val="ja-JP" w:eastAsia="ja-JP"/>
          <w14:textFill>
            <w14:solidFill>
              <w14:srgbClr w14:val="000000"/>
            </w14:solidFill>
          </w14:textFill>
        </w:rPr>
        <w:t>条（休 職）</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9</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ru-RU"/>
          <w14:textFill>
            <w14:solidFill>
              <w14:srgbClr w14:val="000000"/>
            </w14:solidFill>
          </w14:textFill>
        </w:rPr>
        <w:t>34</w:t>
      </w:r>
      <w:r>
        <w:rPr>
          <w:outline w:val="0"/>
          <w:color w:val="000000"/>
          <w:u w:color="000000"/>
          <w:rtl w:val="0"/>
          <w:lang w:val="ja-JP" w:eastAsia="ja-JP"/>
          <w14:textFill>
            <w14:solidFill>
              <w14:srgbClr w14:val="000000"/>
            </w14:solidFill>
          </w14:textFill>
        </w:rPr>
        <w:t>条（休職期間の取扱い）</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9</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35</w:t>
      </w:r>
      <w:r>
        <w:rPr>
          <w:outline w:val="0"/>
          <w:color w:val="000000"/>
          <w:u w:color="000000"/>
          <w:rtl w:val="0"/>
          <w:lang w:val="ja-JP" w:eastAsia="ja-JP"/>
          <w14:textFill>
            <w14:solidFill>
              <w14:srgbClr w14:val="000000"/>
            </w14:solidFill>
          </w14:textFill>
        </w:rPr>
        <w:t>条（復 職）</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9</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4.</w:t>
      </w:r>
      <w:r>
        <w:rPr>
          <w:b w:val="1"/>
          <w:bCs w:val="1"/>
          <w:outline w:val="0"/>
          <w:color w:val="000000"/>
          <w:u w:color="000000"/>
          <w:rtl w:val="0"/>
          <w:lang w:val="ja-JP" w:eastAsia="ja-JP"/>
          <w14:textFill>
            <w14:solidFill>
              <w14:srgbClr w14:val="000000"/>
            </w14:solidFill>
          </w14:textFill>
        </w:rPr>
        <w:t>定年及び退職</w:t>
      </w:r>
      <w:r>
        <w:rPr>
          <w:b w:val="1"/>
          <w:bCs w:val="1"/>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36</w:t>
      </w:r>
      <w:r>
        <w:rPr>
          <w:outline w:val="0"/>
          <w:color w:val="000000"/>
          <w:u w:color="000000"/>
          <w:rtl w:val="0"/>
          <w:lang w:val="ja-JP" w:eastAsia="ja-JP"/>
          <w14:textFill>
            <w14:solidFill>
              <w14:srgbClr w14:val="000000"/>
            </w14:solidFill>
          </w14:textFill>
        </w:rPr>
        <w:t>条（定年等）</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37</w:t>
      </w:r>
      <w:r>
        <w:rPr>
          <w:outline w:val="0"/>
          <w:color w:val="000000"/>
          <w:u w:color="000000"/>
          <w:rtl w:val="0"/>
          <w:lang w:val="ja-JP" w:eastAsia="ja-JP"/>
          <w14:textFill>
            <w14:solidFill>
              <w14:srgbClr w14:val="000000"/>
            </w14:solidFill>
          </w14:textFill>
        </w:rPr>
        <w:t>条（退 職）</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38</w:t>
      </w:r>
      <w:r>
        <w:rPr>
          <w:outline w:val="0"/>
          <w:color w:val="000000"/>
          <w:u w:color="000000"/>
          <w:rtl w:val="0"/>
          <w:lang w:val="ja-JP" w:eastAsia="ja-JP"/>
          <w14:textFill>
            <w14:solidFill>
              <w14:srgbClr w14:val="000000"/>
            </w14:solidFill>
          </w14:textFill>
        </w:rPr>
        <w:t>条（自己都合による退職手続）</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39</w:t>
      </w:r>
      <w:r>
        <w:rPr>
          <w:outline w:val="0"/>
          <w:color w:val="000000"/>
          <w:u w:color="000000"/>
          <w:rtl w:val="0"/>
          <w:lang w:val="ja-JP" w:eastAsia="ja-JP"/>
          <w14:textFill>
            <w14:solidFill>
              <w14:srgbClr w14:val="000000"/>
            </w14:solidFill>
          </w14:textFill>
        </w:rPr>
        <w:t>条（退職及び解雇時の手続）</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5.</w:t>
      </w:r>
      <w:r>
        <w:rPr>
          <w:b w:val="1"/>
          <w:bCs w:val="1"/>
          <w:outline w:val="0"/>
          <w:color w:val="000000"/>
          <w:u w:color="000000"/>
          <w:rtl w:val="0"/>
          <w:lang w:val="ja-JP" w:eastAsia="ja-JP"/>
          <w14:textFill>
            <w14:solidFill>
              <w14:srgbClr w14:val="000000"/>
            </w14:solidFill>
          </w14:textFill>
        </w:rPr>
        <w:t>服務規律</w:t>
      </w:r>
      <w:r>
        <w:rPr>
          <w:b w:val="1"/>
          <w:bCs w:val="1"/>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40</w:t>
      </w:r>
      <w:r>
        <w:rPr>
          <w:outline w:val="0"/>
          <w:color w:val="000000"/>
          <w:u w:color="000000"/>
          <w:rtl w:val="0"/>
          <w:lang w:val="ja-JP" w:eastAsia="ja-JP"/>
          <w14:textFill>
            <w14:solidFill>
              <w14:srgbClr w14:val="000000"/>
            </w14:solidFill>
          </w14:textFill>
        </w:rPr>
        <w:t>条（服務の基本原則）ビジョン、バリュー</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10</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41</w:t>
      </w:r>
      <w:r>
        <w:rPr>
          <w:outline w:val="0"/>
          <w:color w:val="000000"/>
          <w:u w:color="000000"/>
          <w:rtl w:val="0"/>
          <w:lang w:val="ja-JP" w:eastAsia="ja-JP"/>
          <w14:textFill>
            <w14:solidFill>
              <w14:srgbClr w14:val="000000"/>
            </w14:solidFill>
          </w14:textFill>
        </w:rPr>
        <w:t>条（服務規律）細かい行動原則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11</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42</w:t>
      </w:r>
      <w:r>
        <w:rPr>
          <w:outline w:val="0"/>
          <w:color w:val="000000"/>
          <w:u w:color="000000"/>
          <w:rtl w:val="0"/>
          <w:lang w:val="ja-JP" w:eastAsia="ja-JP"/>
          <w14:textFill>
            <w14:solidFill>
              <w14:srgbClr w14:val="000000"/>
            </w14:solidFill>
          </w14:textFill>
        </w:rPr>
        <w:t>条（個人情報管理義務）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43</w:t>
      </w:r>
      <w:r>
        <w:rPr>
          <w:outline w:val="0"/>
          <w:color w:val="000000"/>
          <w:u w:color="000000"/>
          <w:rtl w:val="0"/>
          <w:lang w:val="ja-JP" w:eastAsia="ja-JP"/>
          <w14:textFill>
            <w14:solidFill>
              <w14:srgbClr w14:val="000000"/>
            </w14:solidFill>
          </w14:textFill>
        </w:rPr>
        <w:t>条（ハラスメントの禁止）</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44</w:t>
      </w:r>
      <w:r>
        <w:rPr>
          <w:outline w:val="0"/>
          <w:color w:val="000000"/>
          <w:u w:color="000000"/>
          <w:rtl w:val="0"/>
          <w:lang w:val="ja-JP" w:eastAsia="ja-JP"/>
          <w14:textFill>
            <w14:solidFill>
              <w14:srgbClr w14:val="000000"/>
            </w14:solidFill>
          </w14:textFill>
        </w:rPr>
        <w:t>条（出退勤）</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45</w:t>
      </w:r>
      <w:r>
        <w:rPr>
          <w:outline w:val="0"/>
          <w:color w:val="000000"/>
          <w:u w:color="000000"/>
          <w:rtl w:val="0"/>
          <w:lang w:val="ja-JP" w:eastAsia="ja-JP"/>
          <w14:textFill>
            <w14:solidFill>
              <w14:srgbClr w14:val="000000"/>
            </w14:solidFill>
          </w14:textFill>
        </w:rPr>
        <w:t>条（入場禁止及び退場）</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12</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46</w:t>
      </w:r>
      <w:r>
        <w:rPr>
          <w:outline w:val="0"/>
          <w:color w:val="000000"/>
          <w:u w:color="000000"/>
          <w:rtl w:val="0"/>
          <w:lang w:val="ja-JP" w:eastAsia="ja-JP"/>
          <w14:textFill>
            <w14:solidFill>
              <w14:srgbClr w14:val="000000"/>
            </w14:solidFill>
          </w14:textFill>
        </w:rPr>
        <w:t>条（遅刻、早退、欠勤等）</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47</w:t>
      </w:r>
      <w:r>
        <w:rPr>
          <w:outline w:val="0"/>
          <w:color w:val="000000"/>
          <w:u w:color="000000"/>
          <w:rtl w:val="0"/>
          <w:lang w:val="ja-JP" w:eastAsia="ja-JP"/>
          <w14:textFill>
            <w14:solidFill>
              <w14:srgbClr w14:val="000000"/>
            </w14:solidFill>
          </w14:textFill>
        </w:rPr>
        <w:t>条（無断欠勤）</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48</w:t>
      </w:r>
      <w:r>
        <w:rPr>
          <w:outline w:val="0"/>
          <w:color w:val="000000"/>
          <w:u w:color="000000"/>
          <w:rtl w:val="0"/>
          <w:lang w:val="ja-JP" w:eastAsia="ja-JP"/>
          <w14:textFill>
            <w14:solidFill>
              <w14:srgbClr w14:val="000000"/>
            </w14:solidFill>
          </w14:textFill>
        </w:rPr>
        <w:t>条（各種届出義務）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6.</w:t>
      </w:r>
      <w:r>
        <w:rPr>
          <w:b w:val="1"/>
          <w:bCs w:val="1"/>
          <w:outline w:val="0"/>
          <w:color w:val="000000"/>
          <w:u w:color="000000"/>
          <w:rtl w:val="0"/>
          <w:lang w:val="ja-JP" w:eastAsia="ja-JP"/>
          <w14:textFill>
            <w14:solidFill>
              <w14:srgbClr w14:val="000000"/>
            </w14:solidFill>
          </w14:textFill>
        </w:rPr>
        <w:t>賃 金</w:t>
      </w:r>
      <w:r>
        <w:rPr>
          <w:b w:val="1"/>
          <w:bCs w:val="1"/>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49</w:t>
      </w:r>
      <w:r>
        <w:rPr>
          <w:outline w:val="0"/>
          <w:color w:val="000000"/>
          <w:u w:color="000000"/>
          <w:rtl w:val="0"/>
          <w:lang w:val="ja-JP" w:eastAsia="ja-JP"/>
          <w14:textFill>
            <w14:solidFill>
              <w14:srgbClr w14:val="000000"/>
            </w14:solidFill>
          </w14:textFill>
        </w:rPr>
        <w:t>条（賃金）</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50</w:t>
      </w:r>
      <w:r>
        <w:rPr>
          <w:outline w:val="0"/>
          <w:color w:val="000000"/>
          <w:u w:color="000000"/>
          <w:rtl w:val="0"/>
          <w:lang w:val="ja-JP" w:eastAsia="ja-JP"/>
          <w14:textFill>
            <w14:solidFill>
              <w14:srgbClr w14:val="000000"/>
            </w14:solidFill>
          </w14:textFill>
        </w:rPr>
        <w:t>条（基本給）</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51</w:t>
      </w:r>
      <w:r>
        <w:rPr>
          <w:outline w:val="0"/>
          <w:color w:val="000000"/>
          <w:u w:color="000000"/>
          <w:rtl w:val="0"/>
          <w:lang w:val="ja-JP" w:eastAsia="ja-JP"/>
          <w14:textFill>
            <w14:solidFill>
              <w14:srgbClr w14:val="000000"/>
            </w14:solidFill>
          </w14:textFill>
        </w:rPr>
        <w:t>条（管理職手当）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52</w:t>
      </w:r>
      <w:r>
        <w:rPr>
          <w:outline w:val="0"/>
          <w:color w:val="000000"/>
          <w:u w:color="000000"/>
          <w:rtl w:val="0"/>
          <w:lang w:val="ja-JP" w:eastAsia="ja-JP"/>
          <w14:textFill>
            <w14:solidFill>
              <w14:srgbClr w14:val="000000"/>
            </w14:solidFill>
          </w14:textFill>
        </w:rPr>
        <w:t>条（通勤手当）</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53</w:t>
      </w:r>
      <w:r>
        <w:rPr>
          <w:outline w:val="0"/>
          <w:color w:val="000000"/>
          <w:u w:color="000000"/>
          <w:rtl w:val="0"/>
          <w:lang w:val="ja-JP" w:eastAsia="ja-JP"/>
          <w14:textFill>
            <w14:solidFill>
              <w14:srgbClr w14:val="000000"/>
            </w14:solidFill>
          </w14:textFill>
        </w:rPr>
        <w:t>条（割増賃金）</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13</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54</w:t>
      </w:r>
      <w:r>
        <w:rPr>
          <w:outline w:val="0"/>
          <w:color w:val="000000"/>
          <w:u w:color="000000"/>
          <w:rtl w:val="0"/>
          <w:lang w:val="ja-JP" w:eastAsia="ja-JP"/>
          <w14:textFill>
            <w14:solidFill>
              <w14:srgbClr w14:val="000000"/>
            </w14:solidFill>
          </w14:textFill>
        </w:rPr>
        <w:t>条（賃金の控除）</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55</w:t>
      </w:r>
      <w:r>
        <w:rPr>
          <w:outline w:val="0"/>
          <w:color w:val="000000"/>
          <w:u w:color="000000"/>
          <w:rtl w:val="0"/>
          <w:lang w:val="ja-JP" w:eastAsia="ja-JP"/>
          <w14:textFill>
            <w14:solidFill>
              <w14:srgbClr w14:val="000000"/>
            </w14:solidFill>
          </w14:textFill>
        </w:rPr>
        <w:t>条（賃金の計算期間及び支払日</w:t>
      </w:r>
      <w:r>
        <w:rPr>
          <w:outline w:val="0"/>
          <w:color w:val="000000"/>
          <w:u w:color="000000"/>
          <w:rtl w:val="0"/>
          <w14:textFill>
            <w14:solidFill>
              <w14:srgbClr w14:val="000000"/>
            </w14:solidFill>
          </w14:textFill>
        </w:rPr>
        <w:t>)</w:t>
      </w:r>
      <w:r>
        <w:rPr>
          <w:outline w:val="0"/>
          <w:color w:val="000000"/>
          <w:sz w:val="16"/>
          <w:szCs w:val="16"/>
          <w:u w:color="000000"/>
          <w:rtl w:val="0"/>
          <w14:textFill>
            <w14:solidFill>
              <w14:srgbClr w14:val="000000"/>
            </w14:solidFill>
          </w14:textFill>
        </w:rPr>
        <w:t xml:space="preserve"> </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56</w:t>
      </w:r>
      <w:r>
        <w:rPr>
          <w:outline w:val="0"/>
          <w:color w:val="000000"/>
          <w:u w:color="000000"/>
          <w:rtl w:val="0"/>
          <w:lang w:val="ja-JP" w:eastAsia="ja-JP"/>
          <w14:textFill>
            <w14:solidFill>
              <w14:srgbClr w14:val="000000"/>
            </w14:solidFill>
          </w14:textFill>
        </w:rPr>
        <w:t>条（中途入社時等の場合の日割計算</w:t>
      </w:r>
      <w:r>
        <w:rPr>
          <w:outline w:val="0"/>
          <w:color w:val="000000"/>
          <w:u w:color="000000"/>
          <w:rtl w:val="0"/>
          <w14:textFill>
            <w14:solidFill>
              <w14:srgbClr w14:val="000000"/>
            </w14:solidFill>
          </w14:textFill>
        </w:rPr>
        <w:t>)</w:t>
      </w:r>
      <w:r>
        <w:rPr>
          <w:outline w:val="0"/>
          <w:color w:val="000000"/>
          <w:sz w:val="16"/>
          <w:szCs w:val="16"/>
          <w:u w:color="000000"/>
          <w:rtl w:val="0"/>
          <w14:textFill>
            <w14:solidFill>
              <w14:srgbClr w14:val="000000"/>
            </w14:solidFill>
          </w14:textFill>
        </w:rPr>
        <w:t xml:space="preserve"> </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ru-RU"/>
          <w14:textFill>
            <w14:solidFill>
              <w14:srgbClr w14:val="000000"/>
            </w14:solidFill>
          </w14:textFill>
        </w:rPr>
        <w:t>57</w:t>
      </w:r>
      <w:r>
        <w:rPr>
          <w:outline w:val="0"/>
          <w:color w:val="000000"/>
          <w:u w:color="000000"/>
          <w:rtl w:val="0"/>
          <w:lang w:val="ja-JP" w:eastAsia="ja-JP"/>
          <w14:textFill>
            <w14:solidFill>
              <w14:srgbClr w14:val="000000"/>
            </w14:solidFill>
          </w14:textFill>
        </w:rPr>
        <w:t>条（欠勤等の場合の賃金計算等</w:t>
      </w:r>
      <w:r>
        <w:rPr>
          <w:outline w:val="0"/>
          <w:color w:val="000000"/>
          <w:u w:color="000000"/>
          <w:rtl w:val="0"/>
          <w14:textFill>
            <w14:solidFill>
              <w14:srgbClr w14:val="000000"/>
            </w14:solidFill>
          </w14:textFill>
        </w:rPr>
        <w:t>)</w:t>
      </w:r>
      <w:r>
        <w:rPr>
          <w:outline w:val="0"/>
          <w:color w:val="000000"/>
          <w:sz w:val="16"/>
          <w:szCs w:val="16"/>
          <w:u w:color="000000"/>
          <w:rtl w:val="0"/>
          <w14:textFill>
            <w14:solidFill>
              <w14:srgbClr w14:val="000000"/>
            </w14:solidFill>
          </w14:textFill>
        </w:rPr>
        <w:t xml:space="preserve"> </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ru-RU"/>
          <w14:textFill>
            <w14:solidFill>
              <w14:srgbClr w14:val="000000"/>
            </w14:solidFill>
          </w14:textFill>
        </w:rPr>
        <w:t>58</w:t>
      </w:r>
      <w:r>
        <w:rPr>
          <w:outline w:val="0"/>
          <w:color w:val="000000"/>
          <w:u w:color="000000"/>
          <w:rtl w:val="0"/>
          <w:lang w:val="ja-JP" w:eastAsia="ja-JP"/>
          <w14:textFill>
            <w14:solidFill>
              <w14:srgbClr w14:val="000000"/>
            </w14:solidFill>
          </w14:textFill>
        </w:rPr>
        <w:t>条（遅刻、早退等の場合の時間割計算等</w:t>
      </w:r>
      <w:r>
        <w:rPr>
          <w:outline w:val="0"/>
          <w:color w:val="000000"/>
          <w:u w:color="000000"/>
          <w:rtl w:val="0"/>
          <w14:textFill>
            <w14:solidFill>
              <w14:srgbClr w14:val="000000"/>
            </w14:solidFill>
          </w14:textFill>
        </w:rPr>
        <w:t>)</w:t>
      </w:r>
      <w:r>
        <w:rPr>
          <w:outline w:val="0"/>
          <w:color w:val="000000"/>
          <w:sz w:val="16"/>
          <w:szCs w:val="16"/>
          <w:u w:color="000000"/>
          <w:rtl w:val="0"/>
          <w14:textFill>
            <w14:solidFill>
              <w14:srgbClr w14:val="000000"/>
            </w14:solidFill>
          </w14:textFill>
        </w:rPr>
        <w:t xml:space="preserve"> </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14</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59</w:t>
      </w:r>
      <w:r>
        <w:rPr>
          <w:outline w:val="0"/>
          <w:color w:val="000000"/>
          <w:u w:color="000000"/>
          <w:rtl w:val="0"/>
          <w:lang w:val="ja-JP" w:eastAsia="ja-JP"/>
          <w14:textFill>
            <w14:solidFill>
              <w14:srgbClr w14:val="000000"/>
            </w14:solidFill>
          </w14:textFill>
        </w:rPr>
        <w:t>条（賃金の改定</w:t>
      </w:r>
      <w:r>
        <w:rPr>
          <w:outline w:val="0"/>
          <w:color w:val="000000"/>
          <w:u w:color="000000"/>
          <w:rtl w:val="0"/>
          <w14:textFill>
            <w14:solidFill>
              <w14:srgbClr w14:val="000000"/>
            </w14:solidFill>
          </w14:textFill>
        </w:rPr>
        <w:t>)</w:t>
      </w:r>
      <w:r>
        <w:rPr>
          <w:outline w:val="0"/>
          <w:color w:val="000000"/>
          <w:sz w:val="16"/>
          <w:szCs w:val="16"/>
          <w:u w:color="000000"/>
          <w:rtl w:val="0"/>
          <w14:textFill>
            <w14:solidFill>
              <w14:srgbClr w14:val="000000"/>
            </w14:solidFill>
          </w14:textFill>
        </w:rPr>
        <w:t xml:space="preserve"> </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60</w:t>
      </w:r>
      <w:r>
        <w:rPr>
          <w:outline w:val="0"/>
          <w:color w:val="000000"/>
          <w:u w:color="000000"/>
          <w:rtl w:val="0"/>
          <w:lang w:val="ja-JP" w:eastAsia="ja-JP"/>
          <w14:textFill>
            <w14:solidFill>
              <w14:srgbClr w14:val="000000"/>
            </w14:solidFill>
          </w14:textFill>
        </w:rPr>
        <w:t>条（賞与</w:t>
      </w:r>
      <w:r>
        <w:rPr>
          <w:outline w:val="0"/>
          <w:color w:val="000000"/>
          <w:u w:color="000000"/>
          <w:rtl w:val="0"/>
          <w14:textFill>
            <w14:solidFill>
              <w14:srgbClr w14:val="000000"/>
            </w14:solidFill>
          </w14:textFill>
        </w:rPr>
        <w:t>)</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61</w:t>
      </w:r>
      <w:r>
        <w:rPr>
          <w:outline w:val="0"/>
          <w:color w:val="000000"/>
          <w:u w:color="000000"/>
          <w:rtl w:val="0"/>
          <w:lang w:val="ja-JP" w:eastAsia="ja-JP"/>
          <w14:textFill>
            <w14:solidFill>
              <w14:srgbClr w14:val="000000"/>
            </w14:solidFill>
          </w14:textFill>
        </w:rPr>
        <w:t>条（退職金）</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7.</w:t>
      </w:r>
      <w:r>
        <w:rPr>
          <w:b w:val="1"/>
          <w:bCs w:val="1"/>
          <w:outline w:val="0"/>
          <w:color w:val="000000"/>
          <w:u w:color="000000"/>
          <w:rtl w:val="0"/>
          <w:lang w:val="ja-JP" w:eastAsia="ja-JP"/>
          <w14:textFill>
            <w14:solidFill>
              <w14:srgbClr w14:val="000000"/>
            </w14:solidFill>
          </w14:textFill>
        </w:rPr>
        <w:t>表彰、懲戒</w:t>
      </w:r>
      <w:r>
        <w:rPr>
          <w:b w:val="1"/>
          <w:bCs w:val="1"/>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62</w:t>
      </w:r>
      <w:r>
        <w:rPr>
          <w:outline w:val="0"/>
          <w:color w:val="000000"/>
          <w:u w:color="000000"/>
          <w:rtl w:val="0"/>
          <w:lang w:val="ja-JP" w:eastAsia="ja-JP"/>
          <w14:textFill>
            <w14:solidFill>
              <w14:srgbClr w14:val="000000"/>
            </w14:solidFill>
          </w14:textFill>
        </w:rPr>
        <w:t>条（表 彰）</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63</w:t>
      </w:r>
      <w:r>
        <w:rPr>
          <w:outline w:val="0"/>
          <w:color w:val="000000"/>
          <w:u w:color="000000"/>
          <w:rtl w:val="0"/>
          <w:lang w:val="ja-JP" w:eastAsia="ja-JP"/>
          <w14:textFill>
            <w14:solidFill>
              <w14:srgbClr w14:val="000000"/>
            </w14:solidFill>
          </w14:textFill>
        </w:rPr>
        <w:t>条（懲戒の原則）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64</w:t>
      </w:r>
      <w:r>
        <w:rPr>
          <w:outline w:val="0"/>
          <w:color w:val="000000"/>
          <w:u w:color="000000"/>
          <w:rtl w:val="0"/>
          <w:lang w:val="ja-JP" w:eastAsia="ja-JP"/>
          <w14:textFill>
            <w14:solidFill>
              <w14:srgbClr w14:val="000000"/>
            </w14:solidFill>
          </w14:textFill>
        </w:rPr>
        <w:t>条（懲戒の種類、程度）</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65</w:t>
      </w:r>
      <w:r>
        <w:rPr>
          <w:outline w:val="0"/>
          <w:color w:val="000000"/>
          <w:u w:color="000000"/>
          <w:rtl w:val="0"/>
          <w:lang w:val="ja-JP" w:eastAsia="ja-JP"/>
          <w14:textFill>
            <w14:solidFill>
              <w14:srgbClr w14:val="000000"/>
            </w14:solidFill>
          </w14:textFill>
        </w:rPr>
        <w:t>条（懲戒の事由）</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15</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66</w:t>
      </w:r>
      <w:r>
        <w:rPr>
          <w:outline w:val="0"/>
          <w:color w:val="000000"/>
          <w:u w:color="000000"/>
          <w:rtl w:val="0"/>
          <w:lang w:val="ja-JP" w:eastAsia="ja-JP"/>
          <w14:textFill>
            <w14:solidFill>
              <w14:srgbClr w14:val="000000"/>
            </w14:solidFill>
          </w14:textFill>
        </w:rPr>
        <w:t>条（懲戒解雇の通知）</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67</w:t>
      </w:r>
      <w:r>
        <w:rPr>
          <w:outline w:val="0"/>
          <w:color w:val="000000"/>
          <w:u w:color="000000"/>
          <w:rtl w:val="0"/>
          <w:lang w:val="ja-JP" w:eastAsia="ja-JP"/>
          <w14:textFill>
            <w14:solidFill>
              <w14:srgbClr w14:val="000000"/>
            </w14:solidFill>
          </w14:textFill>
        </w:rPr>
        <w:t>条（懲戒の手続）</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68</w:t>
      </w:r>
      <w:r>
        <w:rPr>
          <w:outline w:val="0"/>
          <w:color w:val="000000"/>
          <w:u w:color="000000"/>
          <w:rtl w:val="0"/>
          <w:lang w:val="ja-JP" w:eastAsia="ja-JP"/>
          <w14:textFill>
            <w14:solidFill>
              <w14:srgbClr w14:val="000000"/>
            </w14:solidFill>
          </w14:textFill>
        </w:rPr>
        <w:t>条（損害賠償）</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69</w:t>
      </w:r>
      <w:r>
        <w:rPr>
          <w:outline w:val="0"/>
          <w:color w:val="000000"/>
          <w:u w:color="000000"/>
          <w:rtl w:val="0"/>
          <w:lang w:val="ja-JP" w:eastAsia="ja-JP"/>
          <w14:textFill>
            <w14:solidFill>
              <w14:srgbClr w14:val="000000"/>
            </w14:solidFill>
          </w14:textFill>
        </w:rPr>
        <w:t>条（自宅待機及び就業拒否）</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8.</w:t>
      </w:r>
      <w:r>
        <w:rPr>
          <w:b w:val="1"/>
          <w:bCs w:val="1"/>
          <w:outline w:val="0"/>
          <w:color w:val="000000"/>
          <w:u w:color="000000"/>
          <w:rtl w:val="0"/>
          <w:lang w:val="ja-JP" w:eastAsia="ja-JP"/>
          <w14:textFill>
            <w14:solidFill>
              <w14:srgbClr w14:val="000000"/>
            </w14:solidFill>
          </w14:textFill>
        </w:rPr>
        <w:t>解 雇</w:t>
      </w:r>
      <w:r>
        <w:rPr>
          <w:b w:val="1"/>
          <w:bCs w:val="1"/>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70</w:t>
      </w:r>
      <w:r>
        <w:rPr>
          <w:outline w:val="0"/>
          <w:color w:val="000000"/>
          <w:u w:color="000000"/>
          <w:rtl w:val="0"/>
          <w:lang w:val="ja-JP" w:eastAsia="ja-JP"/>
          <w14:textFill>
            <w14:solidFill>
              <w14:srgbClr w14:val="000000"/>
            </w14:solidFill>
          </w14:textFill>
        </w:rPr>
        <w:t>条（解 雇）</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16</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71</w:t>
      </w:r>
      <w:r>
        <w:rPr>
          <w:outline w:val="0"/>
          <w:color w:val="000000"/>
          <w:u w:color="000000"/>
          <w:rtl w:val="0"/>
          <w:lang w:val="ja-JP" w:eastAsia="ja-JP"/>
          <w14:textFill>
            <w14:solidFill>
              <w14:srgbClr w14:val="000000"/>
            </w14:solidFill>
          </w14:textFill>
        </w:rPr>
        <w:t>条（解雇予告）</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72</w:t>
      </w:r>
      <w:r>
        <w:rPr>
          <w:outline w:val="0"/>
          <w:color w:val="000000"/>
          <w:u w:color="000000"/>
          <w:rtl w:val="0"/>
          <w:lang w:val="ja-JP" w:eastAsia="ja-JP"/>
          <w14:textFill>
            <w14:solidFill>
              <w14:srgbClr w14:val="000000"/>
            </w14:solidFill>
          </w14:textFill>
        </w:rPr>
        <w:t>条（解雇制限）</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17</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9.</w:t>
      </w:r>
      <w:r>
        <w:rPr>
          <w:b w:val="1"/>
          <w:bCs w:val="1"/>
          <w:outline w:val="0"/>
          <w:color w:val="000000"/>
          <w:u w:color="000000"/>
          <w:rtl w:val="0"/>
          <w:lang w:val="ja-JP" w:eastAsia="ja-JP"/>
          <w14:textFill>
            <w14:solidFill>
              <w14:srgbClr w14:val="000000"/>
            </w14:solidFill>
          </w14:textFill>
        </w:rPr>
        <w:t>安全衛生</w:t>
      </w:r>
      <w:r>
        <w:rPr>
          <w:b w:val="1"/>
          <w:bCs w:val="1"/>
          <w:outline w:val="0"/>
          <w:color w:val="000000"/>
          <w:u w:color="000000"/>
          <w:rtl w:val="0"/>
          <w14:textFill>
            <w14:solidFill>
              <w14:srgbClr w14:val="000000"/>
            </w14:solidFill>
          </w14:textFill>
        </w:rPr>
        <w:t>17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73</w:t>
      </w:r>
      <w:r>
        <w:rPr>
          <w:outline w:val="0"/>
          <w:color w:val="000000"/>
          <w:u w:color="000000"/>
          <w:rtl w:val="0"/>
          <w:lang w:val="ja-JP" w:eastAsia="ja-JP"/>
          <w14:textFill>
            <w14:solidFill>
              <w14:srgbClr w14:val="000000"/>
            </w14:solidFill>
          </w14:textFill>
        </w:rPr>
        <w:t>条（安全及び衛生）</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ru-RU"/>
          <w14:textFill>
            <w14:solidFill>
              <w14:srgbClr w14:val="000000"/>
            </w14:solidFill>
          </w14:textFill>
        </w:rPr>
        <w:t>74</w:t>
      </w:r>
      <w:r>
        <w:rPr>
          <w:outline w:val="0"/>
          <w:color w:val="000000"/>
          <w:u w:color="000000"/>
          <w:rtl w:val="0"/>
          <w:lang w:val="ja-JP" w:eastAsia="ja-JP"/>
          <w14:textFill>
            <w14:solidFill>
              <w14:srgbClr w14:val="000000"/>
            </w14:solidFill>
          </w14:textFill>
        </w:rPr>
        <w:t>条（就業禁止）</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17</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75</w:t>
      </w:r>
      <w:r>
        <w:rPr>
          <w:outline w:val="0"/>
          <w:color w:val="000000"/>
          <w:u w:color="000000"/>
          <w:rtl w:val="0"/>
          <w:lang w:val="ja-JP" w:eastAsia="ja-JP"/>
          <w14:textFill>
            <w14:solidFill>
              <w14:srgbClr w14:val="000000"/>
            </w14:solidFill>
          </w14:textFill>
        </w:rPr>
        <w:t>条（健康診断）</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76</w:t>
      </w:r>
      <w:r>
        <w:rPr>
          <w:outline w:val="0"/>
          <w:color w:val="000000"/>
          <w:u w:color="000000"/>
          <w:rtl w:val="0"/>
          <w:lang w:val="ja-JP" w:eastAsia="ja-JP"/>
          <w14:textFill>
            <w14:solidFill>
              <w14:srgbClr w14:val="000000"/>
            </w14:solidFill>
          </w14:textFill>
        </w:rPr>
        <w:t>条（自己保健義務）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10.</w:t>
      </w:r>
      <w:r>
        <w:rPr>
          <w:b w:val="1"/>
          <w:bCs w:val="1"/>
          <w:outline w:val="0"/>
          <w:color w:val="000000"/>
          <w:u w:color="000000"/>
          <w:rtl w:val="0"/>
          <w:lang w:val="ja-JP" w:eastAsia="ja-JP"/>
          <w14:textFill>
            <w14:solidFill>
              <w14:srgbClr w14:val="000000"/>
            </w14:solidFill>
          </w14:textFill>
        </w:rPr>
        <w:t>災害補償</w:t>
      </w:r>
      <w:r>
        <w:rPr>
          <w:b w:val="1"/>
          <w:bCs w:val="1"/>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77</w:t>
      </w:r>
      <w:r>
        <w:rPr>
          <w:outline w:val="0"/>
          <w:color w:val="000000"/>
          <w:u w:color="000000"/>
          <w:rtl w:val="0"/>
          <w:lang w:val="ja-JP" w:eastAsia="ja-JP"/>
          <w14:textFill>
            <w14:solidFill>
              <w14:srgbClr w14:val="000000"/>
            </w14:solidFill>
          </w14:textFill>
        </w:rPr>
        <w:t>条（災害補償）</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11.</w:t>
      </w:r>
      <w:r>
        <w:rPr>
          <w:b w:val="1"/>
          <w:bCs w:val="1"/>
          <w:outline w:val="0"/>
          <w:color w:val="000000"/>
          <w:u w:color="000000"/>
          <w:rtl w:val="0"/>
          <w:lang w:val="ja-JP" w:eastAsia="ja-JP"/>
          <w14:textFill>
            <w14:solidFill>
              <w14:srgbClr w14:val="000000"/>
            </w14:solidFill>
          </w14:textFill>
        </w:rPr>
        <w:t>福利厚生・教育訓練</w:t>
        <w:tab/>
      </w:r>
      <w:r>
        <w:rPr>
          <w:b w:val="1"/>
          <w:bCs w:val="1"/>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78</w:t>
      </w:r>
      <w:r>
        <w:rPr>
          <w:outline w:val="0"/>
          <w:color w:val="000000"/>
          <w:u w:color="000000"/>
          <w:rtl w:val="0"/>
          <w:lang w:val="ja-JP" w:eastAsia="ja-JP"/>
          <w14:textFill>
            <w14:solidFill>
              <w14:srgbClr w14:val="000000"/>
            </w14:solidFill>
          </w14:textFill>
        </w:rPr>
        <w:t>条（教育研修）</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79</w:t>
      </w:r>
      <w:r>
        <w:rPr>
          <w:outline w:val="0"/>
          <w:color w:val="000000"/>
          <w:u w:color="000000"/>
          <w:rtl w:val="0"/>
          <w:lang w:val="ja-JP" w:eastAsia="ja-JP"/>
          <w14:textFill>
            <w14:solidFill>
              <w14:srgbClr w14:val="000000"/>
            </w14:solidFill>
          </w14:textFill>
        </w:rPr>
        <w:t>条（自己啓発義務）</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p>
    <w:p>
      <w:pPr>
        <w:pStyle w:val="本文"/>
        <w:ind w:firstLine="210"/>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12.</w:t>
      </w:r>
      <w:r>
        <w:rPr>
          <w:b w:val="1"/>
          <w:bCs w:val="1"/>
          <w:outline w:val="0"/>
          <w:color w:val="000000"/>
          <w:u w:color="000000"/>
          <w:rtl w:val="0"/>
          <w:lang w:val="ja-JP" w:eastAsia="ja-JP"/>
          <w14:textFill>
            <w14:solidFill>
              <w14:srgbClr w14:val="000000"/>
            </w14:solidFill>
          </w14:textFill>
        </w:rPr>
        <w:t>雑</w:t>
      </w:r>
      <w:r>
        <w:rPr>
          <w:b w:val="1"/>
          <w:bCs w:val="1"/>
          <w:outline w:val="0"/>
          <w:color w:val="000000"/>
          <w:u w:color="000000"/>
          <w:rtl w:val="0"/>
          <w14:textFill>
            <w14:solidFill>
              <w14:srgbClr w14:val="000000"/>
            </w14:solidFill>
          </w14:textFill>
        </w:rPr>
        <w:t xml:space="preserve"> </w:t>
      </w:r>
      <w:r>
        <w:rPr>
          <w:b w:val="1"/>
          <w:bCs w:val="1"/>
          <w:outline w:val="0"/>
          <w:color w:val="000000"/>
          <w:u w:color="000000"/>
          <w:rtl w:val="0"/>
          <w:lang w:val="ja-JP" w:eastAsia="ja-JP"/>
          <w14:textFill>
            <w14:solidFill>
              <w14:srgbClr w14:val="000000"/>
            </w14:solidFill>
          </w14:textFill>
        </w:rPr>
        <w:t>則</w:t>
      </w:r>
      <w:r>
        <w:rPr>
          <w:b w:val="1"/>
          <w:bCs w:val="1"/>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80</w:t>
      </w:r>
      <w:r>
        <w:rPr>
          <w:outline w:val="0"/>
          <w:color w:val="000000"/>
          <w:u w:color="000000"/>
          <w:rtl w:val="0"/>
          <w:lang w:val="ja-JP" w:eastAsia="ja-JP"/>
          <w14:textFill>
            <w14:solidFill>
              <w14:srgbClr w14:val="000000"/>
            </w14:solidFill>
          </w14:textFill>
        </w:rPr>
        <w:t>条（著作権の帰属）</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81</w:t>
      </w:r>
      <w:r>
        <w:rPr>
          <w:outline w:val="0"/>
          <w:color w:val="000000"/>
          <w:u w:color="000000"/>
          <w:rtl w:val="0"/>
          <w:lang w:val="ja-JP" w:eastAsia="ja-JP"/>
          <w14:textFill>
            <w14:solidFill>
              <w14:srgbClr w14:val="000000"/>
            </w14:solidFill>
          </w14:textFill>
        </w:rPr>
        <w:t>条（相談窓口）</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18</w:t>
      </w:r>
    </w:p>
    <w:p>
      <w:pPr>
        <w:pStyle w:val="本文"/>
        <w:ind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14:textFill>
            <w14:solidFill>
              <w14:srgbClr w14:val="000000"/>
            </w14:solidFill>
          </w14:textFill>
        </w:rPr>
        <w:t>82</w:t>
      </w:r>
      <w:r>
        <w:rPr>
          <w:outline w:val="0"/>
          <w:color w:val="000000"/>
          <w:u w:color="000000"/>
          <w:rtl w:val="0"/>
          <w:lang w:val="ja-JP" w:eastAsia="ja-JP"/>
          <w14:textFill>
            <w14:solidFill>
              <w14:srgbClr w14:val="000000"/>
            </w14:solidFill>
          </w14:textFill>
        </w:rPr>
        <w:t>条（改 正）</w:t>
      </w:r>
      <w:r>
        <w:rPr>
          <w:outline w:val="0"/>
          <w:color w:val="000000"/>
          <w:sz w:val="16"/>
          <w:szCs w:val="16"/>
          <w:u w:color="000000"/>
          <w:rtl w:val="0"/>
          <w:lang w:val="ja-JP" w:eastAsia="ja-JP"/>
          <w14:textFill>
            <w14:solidFill>
              <w14:srgbClr w14:val="000000"/>
            </w14:solidFill>
          </w14:textFill>
        </w:rPr>
        <w:t>・・・・・・</w:t>
      </w:r>
      <w:r>
        <w:rPr>
          <w:outline w:val="0"/>
          <w:color w:val="000000"/>
          <w:u w:color="000000"/>
          <w:rtl w:val="0"/>
          <w14:textFill>
            <w14:solidFill>
              <w14:srgbClr w14:val="000000"/>
            </w14:solidFill>
          </w14:textFill>
        </w:rPr>
        <w:t>19</w:t>
      </w:r>
    </w:p>
    <w:p>
      <w:pPr>
        <w:pStyle w:val="1（章）"/>
        <w:spacing w:before="360"/>
        <w:jc w:val="both"/>
        <w:sectPr>
          <w:headerReference w:type="default" r:id="rId4"/>
          <w:footerReference w:type="default" r:id="rId5"/>
          <w:pgSz w:w="11900" w:h="16840" w:orient="portrait"/>
          <w:pgMar w:top="1985" w:right="1701" w:bottom="1701" w:left="1701" w:header="851" w:footer="992"/>
          <w:bidi w:val="0"/>
        </w:sectPr>
      </w:pPr>
      <w:r>
        <w:rPr>
          <w:outline w:val="0"/>
          <w:color w:val="000000"/>
          <w:u w:color="000000"/>
          <w14:textFill>
            <w14:solidFill>
              <w14:srgbClr w14:val="000000"/>
            </w14:solidFill>
          </w14:textFill>
        </w:rPr>
        <w:br w:type="textWrapping"/>
      </w:r>
    </w:p>
    <w:p>
      <w:pPr>
        <w:pStyle w:val="1（章）"/>
        <w:numPr>
          <w:ilvl w:val="0"/>
          <w:numId w:val="2"/>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総　則</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条（目　的）</w:t>
      </w:r>
    </w:p>
    <w:p>
      <w:pPr>
        <w:pStyle w:val="4（条）"/>
        <w:ind w:left="284"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この規則は、株式会社</w:t>
      </w:r>
      <w:r>
        <w:rPr>
          <w:outline w:val="0"/>
          <w:color w:val="000000"/>
          <w:u w:color="000000"/>
          <w:rtl w:val="0"/>
          <w:lang w:val="ja-JP" w:eastAsia="ja-JP"/>
          <w14:textFill>
            <w14:solidFill>
              <w14:srgbClr w14:val="000000"/>
            </w14:solidFill>
          </w14:textFill>
        </w:rPr>
        <w:t>fog</w:t>
      </w:r>
      <w:r>
        <w:rPr>
          <w:outline w:val="0"/>
          <w:color w:val="000000"/>
          <w:u w:color="000000"/>
          <w:rtl w:val="0"/>
          <w:lang w:val="ja-JP" w:eastAsia="ja-JP"/>
          <w14:textFill>
            <w14:solidFill>
              <w14:srgbClr w14:val="000000"/>
            </w14:solidFill>
          </w14:textFill>
        </w:rPr>
        <w:t>（以下「会社」という。）の労働条件を明らかにすること及び職場秩序の維持を目的として、従業員の就業に関する基本的事項を定めるものである。</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条（従業員の定義）</w:t>
      </w:r>
    </w:p>
    <w:p>
      <w:pPr>
        <w:pStyle w:val="4（条）"/>
        <w:ind w:left="284" w:firstLine="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この規則で従業員とは、第</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条（採用）の規定により採用され、会社の従業員としての身分を有する者をいう。</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条（適用範囲）</w:t>
      </w:r>
    </w:p>
    <w:p>
      <w:pPr>
        <w:pStyle w:val="4（条）"/>
        <w:ind w:left="42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この規則は、前条の従業員に適用する｡ただし、有期契約社員、パートタイマーである従業員（以下「パートタイマー等」という。）について個別の雇用契約書で本規則と異なる定めをしたときは、その定めによる。</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w:t>
      </w:r>
      <w:r>
        <w:rPr>
          <w:outline w:val="0"/>
          <w:color w:val="000000"/>
          <w:u w:color="000000"/>
          <w:rtl w:val="0"/>
          <w:lang w:val="ja-JP" w:eastAsia="ja-JP"/>
          <w14:textFill>
            <w14:solidFill>
              <w14:srgbClr w14:val="000000"/>
            </w14:solidFill>
          </w14:textFill>
        </w:rPr>
        <w:t>条（従業員の権利義務）</w:t>
      </w:r>
    </w:p>
    <w:p>
      <w:pPr>
        <w:pStyle w:val="4（条）"/>
        <w:ind w:left="735"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従業員は、この規則を遵守し、信義に従い誠実に権利を行使し、及び義務を履行すべきものであり、その債務の本旨に従った労務の提供を心がけなければならない。</w:t>
      </w:r>
    </w:p>
    <w:p>
      <w:pPr>
        <w:pStyle w:val="4（条）"/>
        <w:ind w:firstLine="42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従業員は、労働契約に基づく権利の行使に当たっては、これを濫用することがあってはならない。</w:t>
      </w:r>
    </w:p>
    <w:p>
      <w:pPr>
        <w:pStyle w:val="4（条）"/>
        <w:ind w:left="735"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この規則に定められた各種届出は特段の理由がない限り従業員本人が行うこととし、これに違反した場合、又は手続を怠った場合はこの規則に定める利益を受けることができない。</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w:t>
      </w:r>
      <w:r>
        <w:rPr>
          <w:outline w:val="0"/>
          <w:color w:val="000000"/>
          <w:u w:color="000000"/>
          <w:rtl w:val="0"/>
          <w:lang w:val="ja-JP" w:eastAsia="ja-JP"/>
          <w14:textFill>
            <w14:solidFill>
              <w14:srgbClr w14:val="000000"/>
            </w14:solidFill>
          </w14:textFill>
        </w:rPr>
        <w:t>条（労働条件）</w:t>
      </w:r>
    </w:p>
    <w:p>
      <w:pPr>
        <w:pStyle w:val="4（条）"/>
        <w:ind w:left="426"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従業員の労働条件は、この規則に定めるところによる。ただし、従業員と会社が個別労働契約において、この規則の内容と異なる労働条件を合意していた部分については、当該労働契約による労働条件がこの規則を下回る場合を除き、個別労働契約による労働条件を優先する。</w:t>
      </w:r>
    </w:p>
    <w:p>
      <w:pPr>
        <w:pStyle w:val="1（章）"/>
        <w:numPr>
          <w:ilvl w:val="0"/>
          <w:numId w:val="2"/>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人　事</w:t>
      </w:r>
    </w:p>
    <w:p>
      <w:pPr>
        <w:pStyle w:val="2（節）"/>
        <w:spacing w:before="360"/>
        <w:rPr>
          <w:outline w:val="0"/>
          <w:color w:val="000000"/>
          <w:u w:color="000000"/>
          <w14:textFill>
            <w14:solidFill>
              <w14:srgbClr w14:val="000000"/>
            </w14:solidFill>
          </w14:textFill>
        </w:rPr>
      </w:pPr>
      <w:r>
        <w:rPr>
          <w:rFonts w:ascii="MS Gothic" w:cs="MS Gothic" w:hAnsi="MS Gothic" w:eastAsia="MS Gothic"/>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rFonts w:ascii="MS Gothic" w:cs="MS Gothic" w:hAnsi="MS Gothic" w:eastAsia="MS Gothic"/>
          <w:outline w:val="0"/>
          <w:color w:val="000000"/>
          <w:u w:color="000000"/>
          <w:rtl w:val="0"/>
          <w:lang w:val="ja-JP" w:eastAsia="ja-JP"/>
          <w14:textFill>
            <w14:solidFill>
              <w14:srgbClr w14:val="000000"/>
            </w14:solidFill>
          </w14:textFill>
        </w:rPr>
        <w:t>節　採　用</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条（採　用）</w:t>
      </w:r>
    </w:p>
    <w:p>
      <w:pPr>
        <w:pStyle w:val="4（条）"/>
        <w:ind w:left="63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会社は、入社を希望する者の中から選考を行い、適性が認められる者を従業員として採用する。ただし、パートタイマー等については、正社員とは異なる手続で採用を行う場合がある。</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w:t>
      </w:r>
      <w:r>
        <w:rPr>
          <w:outline w:val="0"/>
          <w:color w:val="000000"/>
          <w:u w:color="000000"/>
          <w:rtl w:val="0"/>
          <w:lang w:val="ja-JP" w:eastAsia="ja-JP"/>
          <w14:textFill>
            <w14:solidFill>
              <w14:srgbClr w14:val="000000"/>
            </w14:solidFill>
          </w14:textFill>
        </w:rPr>
        <w:t>条（内定取消事由）</w:t>
      </w:r>
    </w:p>
    <w:p>
      <w:pPr>
        <w:pStyle w:val="4（条）"/>
        <w:ind w:left="567" w:firstLine="63"/>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採用内定者が次の各号のいずれかに該当する場合は、正社員としての内定を取り消す。</w:t>
      </w:r>
    </w:p>
    <w:p>
      <w:pPr>
        <w:pStyle w:val="6（号）"/>
        <w:numPr>
          <w:ilvl w:val="0"/>
          <w:numId w:val="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採用の前提となる条件（卒業、免許の取得等）が達成されなかったとき。</w:t>
      </w:r>
    </w:p>
    <w:p>
      <w:pPr>
        <w:pStyle w:val="6（号）"/>
        <w:numPr>
          <w:ilvl w:val="0"/>
          <w:numId w:val="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入社日までに健康状態が採用内定時より低下し、勤務に堪えられないと会社が判断したとき。</w:t>
      </w:r>
    </w:p>
    <w:p>
      <w:pPr>
        <w:pStyle w:val="6（号）"/>
        <w:numPr>
          <w:ilvl w:val="0"/>
          <w:numId w:val="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履歴書等の提出書類の記載事項に偽りがあったとき。</w:t>
      </w:r>
    </w:p>
    <w:p>
      <w:pPr>
        <w:pStyle w:val="6（号）"/>
        <w:numPr>
          <w:ilvl w:val="0"/>
          <w:numId w:val="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採用内定後に犯罪、反社会的行為その他社会的な信用を失墜する行為を行ったとき、又は採用選考時に告知すべき事実を秘匿していたことが判明したとき。</w:t>
      </w:r>
    </w:p>
    <w:p>
      <w:pPr>
        <w:pStyle w:val="6（号）"/>
        <w:numPr>
          <w:ilvl w:val="0"/>
          <w:numId w:val="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採用内定時には予想できなかった会社の経営環境の悪化、事業運営の見直し等が行われたとき。</w:t>
      </w:r>
    </w:p>
    <w:p>
      <w:pPr>
        <w:pStyle w:val="6（号）"/>
        <w:numPr>
          <w:ilvl w:val="0"/>
          <w:numId w:val="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その他上記に準ずる又はやむを得ない事由があるとき。</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8</w:t>
      </w:r>
      <w:r>
        <w:rPr>
          <w:outline w:val="0"/>
          <w:color w:val="000000"/>
          <w:u w:color="000000"/>
          <w:rtl w:val="0"/>
          <w:lang w:val="ja-JP" w:eastAsia="ja-JP"/>
          <w14:textFill>
            <w14:solidFill>
              <w14:srgbClr w14:val="000000"/>
            </w14:solidFill>
          </w14:textFill>
        </w:rPr>
        <w:t>条（採用決定時の提出書類）</w:t>
      </w:r>
    </w:p>
    <w:p>
      <w:pPr>
        <w:pStyle w:val="4（条）"/>
        <w:ind w:left="735"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採用内定者が従業員として採用されたときは、会社の指定した日までに次の書類を提出しなければならない。ただし、会社が認めた場合は、提出期限を延長し、又は提出書類の一部を省略することがある。</w:t>
      </w:r>
    </w:p>
    <w:p>
      <w:pPr>
        <w:pStyle w:val="6（号）"/>
        <w:ind w:left="126"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履歴書</w:t>
      </w:r>
    </w:p>
    <w:p>
      <w:pPr>
        <w:pStyle w:val="6（号）"/>
        <w:ind w:left="212" w:firstLine="420"/>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住民票記載事項の証明書</w:t>
      </w:r>
    </w:p>
    <w:p>
      <w:pPr>
        <w:pStyle w:val="6（号）"/>
        <w:ind w:left="0" w:firstLine="630"/>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源泉徴収票（入社の年に給与所得のあった者に限る。）</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(4)</w:t>
      </w:r>
      <w:r>
        <w:rPr>
          <w:outline w:val="0"/>
          <w:color w:val="000000"/>
          <w:u w:color="000000"/>
          <w:rtl w:val="0"/>
          <w:lang w:val="ja-JP" w:eastAsia="ja-JP"/>
          <w14:textFill>
            <w14:solidFill>
              <w14:srgbClr w14:val="000000"/>
            </w14:solidFill>
          </w14:textFill>
        </w:rPr>
        <w:t>年金手帳（既に交付を受けている者に限る。）</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(5)</w:t>
      </w:r>
      <w:r>
        <w:rPr>
          <w:outline w:val="0"/>
          <w:color w:val="000000"/>
          <w:u w:color="000000"/>
          <w:rtl w:val="0"/>
          <w:lang w:val="ja-JP" w:eastAsia="ja-JP"/>
          <w14:textFill>
            <w14:solidFill>
              <w14:srgbClr w14:val="000000"/>
            </w14:solidFill>
          </w14:textFill>
        </w:rPr>
        <w:t>雇用保険被保険者証（既に交付を受けている者に限る。）</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給与所得の扶養控除等（異動）申告書</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(7)</w:t>
      </w:r>
      <w:r>
        <w:rPr>
          <w:outline w:val="0"/>
          <w:color w:val="000000"/>
          <w:u w:color="000000"/>
          <w:rtl w:val="0"/>
          <w:lang w:val="ja-JP" w:eastAsia="ja-JP"/>
          <w14:textFill>
            <w14:solidFill>
              <w14:srgbClr w14:val="000000"/>
            </w14:solidFill>
          </w14:textFill>
        </w:rPr>
        <w:t>個人番号（マイナンバー）に関する書類</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(8)</w:t>
      </w:r>
      <w:r>
        <w:rPr>
          <w:outline w:val="0"/>
          <w:color w:val="000000"/>
          <w:u w:color="000000"/>
          <w:rtl w:val="0"/>
          <w:lang w:val="ja-JP" w:eastAsia="ja-JP"/>
          <w14:textFill>
            <w14:solidFill>
              <w14:srgbClr w14:val="000000"/>
            </w14:solidFill>
          </w14:textFill>
        </w:rPr>
        <w:t>健康診断書</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(9)</w:t>
      </w:r>
      <w:r>
        <w:rPr>
          <w:outline w:val="0"/>
          <w:color w:val="000000"/>
          <w:u w:color="000000"/>
          <w:rtl w:val="0"/>
          <w:lang w:val="ja-JP" w:eastAsia="ja-JP"/>
          <w14:textFill>
            <w14:solidFill>
              <w14:srgbClr w14:val="000000"/>
            </w14:solidFill>
          </w14:textFill>
        </w:rPr>
        <w:t>自動車運転免許証の写し（ただし、自動車運転免許証を有する場合に限る。）</w:t>
      </w:r>
    </w:p>
    <w:p>
      <w:pPr>
        <w:pStyle w:val="6（号）"/>
        <w:ind w:left="105" w:firstLine="525"/>
        <w:rPr>
          <w:outline w:val="0"/>
          <w:color w:val="000000"/>
          <w:u w:color="000000"/>
          <w:lang w:val="ja-JP" w:eastAsia="ja-JP"/>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(10)</w:t>
      </w:r>
      <w:r>
        <w:rPr>
          <w:outline w:val="0"/>
          <w:color w:val="000000"/>
          <w:u w:color="000000"/>
          <w:rtl w:val="0"/>
          <w:lang w:val="ja-JP" w:eastAsia="ja-JP"/>
          <w14:textFill>
            <w14:solidFill>
              <w14:srgbClr w14:val="000000"/>
            </w14:solidFill>
          </w14:textFill>
        </w:rPr>
        <w:t>資格証明証の写し（ただし、何らかの資格証明書を有する場合に限る。）</w:t>
      </w:r>
    </w:p>
    <w:p>
      <w:pPr>
        <w:pStyle w:val="6（号）"/>
        <w:ind w:left="105" w:firstLine="525"/>
        <w:rPr>
          <w:outline w:val="0"/>
          <w:color w:val="000000"/>
          <w:u w:color="000000"/>
          <w14:textFill>
            <w14:solidFill>
              <w14:srgbClr w14:val="000000"/>
            </w14:solidFill>
          </w14:textFill>
        </w:rPr>
      </w:pPr>
      <w:r>
        <w:rPr>
          <w:rFonts w:ascii="Times New Roman" w:hAnsi="Times New Roman"/>
          <w:outline w:val="0"/>
          <w:color w:val="000000"/>
          <w:u w:color="000000"/>
          <w:rtl w:val="0"/>
          <w:lang w:val="ja-JP" w:eastAsia="ja-JP"/>
          <w14:textFill>
            <w14:solidFill>
              <w14:srgbClr w14:val="000000"/>
            </w14:solidFill>
          </w14:textFill>
        </w:rPr>
        <w:t>(11)</w:t>
      </w:r>
      <w:r>
        <w:rPr>
          <w:outline w:val="0"/>
          <w:color w:val="000000"/>
          <w:u w:color="000000"/>
          <w:rtl w:val="0"/>
          <w:lang w:val="ja-JP" w:eastAsia="ja-JP"/>
          <w14:textFill>
            <w14:solidFill>
              <w14:srgbClr w14:val="000000"/>
            </w14:solidFill>
          </w14:textFill>
        </w:rPr>
        <w:t>その他会社が必要とする書類</w:t>
      </w:r>
      <w:r>
        <w:rPr>
          <w:outline w:val="0"/>
          <w:color w:val="000000"/>
          <w:u w:color="000000"/>
          <w:lang w:val="en-US"/>
          <w14:textFill>
            <w14:solidFill>
              <w14:srgbClr w14:val="000000"/>
            </w14:solidFill>
          </w14:textFill>
        </w:rPr>
        <w:tab/>
      </w:r>
    </w:p>
    <w:p>
      <w:pPr>
        <w:pStyle w:val="5（項）"/>
        <w:ind w:left="113"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前項の提出書類の記載事項に変更が生じたときは速やかに書面で会社にこれを届け出なければならない。</w:t>
      </w:r>
    </w:p>
    <w:p>
      <w:pPr>
        <w:pStyle w:val="5（項）"/>
        <w:ind w:left="0"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項の規定に基づき会社に提出された書類（第</w:t>
      </w:r>
      <w:r>
        <w:rPr>
          <w:outline w:val="0"/>
          <w:color w:val="000000"/>
          <w:u w:color="000000"/>
          <w:rtl w:val="0"/>
          <w:lang w:val="en-US"/>
          <w14:textFill>
            <w14:solidFill>
              <w14:srgbClr w14:val="000000"/>
            </w14:solidFill>
          </w14:textFill>
        </w:rPr>
        <w:t>7</w:t>
      </w:r>
      <w:r>
        <w:rPr>
          <w:outline w:val="0"/>
          <w:color w:val="000000"/>
          <w:u w:color="000000"/>
          <w:rtl w:val="0"/>
          <w:lang w:val="ja-JP" w:eastAsia="ja-JP"/>
          <w14:textFill>
            <w14:solidFill>
              <w14:srgbClr w14:val="000000"/>
            </w14:solidFill>
          </w14:textFill>
        </w:rPr>
        <w:t>号を除く）は、次の各号の目的のために利用する。</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配属先の決定</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昇降給の決定</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賃金、賞与並びに退職金の決定及び支払い</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所得税及び社会保険料の控除</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人事異動（出向及び転籍を含む。）の可能性や希望の把握</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教育管理</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表彰及び懲戒</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退職及び解雇</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災害補償</w:t>
      </w:r>
    </w:p>
    <w:p>
      <w:pPr>
        <w:pStyle w:val="6（号）"/>
        <w:numPr>
          <w:ilvl w:val="0"/>
          <w:numId w:val="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前各号のほか、会社の人事政策及び雇用管理の目的を達成するために必要な事項</w:t>
      </w:r>
    </w:p>
    <w:p>
      <w:pPr>
        <w:pStyle w:val="5（項）"/>
        <w:ind w:left="525" w:hanging="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項第</w:t>
      </w:r>
      <w:r>
        <w:rPr>
          <w:outline w:val="0"/>
          <w:color w:val="000000"/>
          <w:u w:color="000000"/>
          <w:rtl w:val="0"/>
          <w:lang w:val="en-US"/>
          <w14:textFill>
            <w14:solidFill>
              <w14:srgbClr w14:val="000000"/>
            </w14:solidFill>
          </w14:textFill>
        </w:rPr>
        <w:t>7</w:t>
      </w:r>
      <w:r>
        <w:rPr>
          <w:outline w:val="0"/>
          <w:color w:val="000000"/>
          <w:u w:color="000000"/>
          <w:rtl w:val="0"/>
          <w:lang w:val="ja-JP" w:eastAsia="ja-JP"/>
          <w14:textFill>
            <w14:solidFill>
              <w14:srgbClr w14:val="000000"/>
            </w14:solidFill>
          </w14:textFill>
        </w:rPr>
        <w:t>号に基づき会社に提出された書類は、所得税、住民税、社会保険および労働保険の届出に関する事務のために利用する。</w:t>
      </w:r>
    </w:p>
    <w:p>
      <w:pPr>
        <w:pStyle w:val="3（見出し）"/>
        <w:spacing w:before="360"/>
        <w:ind w:left="0"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9</w:t>
      </w:r>
      <w:r>
        <w:rPr>
          <w:outline w:val="0"/>
          <w:color w:val="000000"/>
          <w:u w:color="000000"/>
          <w:rtl w:val="0"/>
          <w:lang w:val="ja-JP" w:eastAsia="ja-JP"/>
          <w14:textFill>
            <w14:solidFill>
              <w14:srgbClr w14:val="000000"/>
            </w14:solidFill>
          </w14:textFill>
        </w:rPr>
        <w:t>条（試用期間）</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新たに採用した者については、採用の日から</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か月間を試用期間とする。ただし個別の事情により、期間を短縮または延長することがある。なお、試用期間の延長は最大</w:t>
      </w: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か月とする。</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試用期間は勤続年数に通算する。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10</w:t>
      </w:r>
      <w:r>
        <w:rPr>
          <w:outline w:val="0"/>
          <w:color w:val="000000"/>
          <w:u w:color="000000"/>
          <w:rtl w:val="0"/>
          <w:lang w:val="ja-JP" w:eastAsia="ja-JP"/>
          <w14:textFill>
            <w14:solidFill>
              <w14:srgbClr w14:val="000000"/>
            </w14:solidFill>
          </w14:textFill>
        </w:rPr>
        <w:t>条（本採用拒否）</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試用期間中の従業員が次の各号のいずれかに該当し、従業員として不適当であると認めるときは、会社は、採用を取り消し、本採用を行わない。</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遅刻及び早退並びに欠勤が所定労働日数の</w:t>
      </w: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割を超えている等、出勤状況が悪いとき。</w:t>
      </w:r>
    </w:p>
    <w:p>
      <w:pPr>
        <w:pStyle w:val="6（号）"/>
        <w:numPr>
          <w:ilvl w:val="0"/>
          <w:numId w:val="1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会社の指示に従わない、同僚との協調性がない、仕事に対する意欲が欠如している、又は勤務態度が悪いとき。</w:t>
      </w:r>
    </w:p>
    <w:p>
      <w:pPr>
        <w:pStyle w:val="6（号）"/>
        <w:numPr>
          <w:ilvl w:val="0"/>
          <w:numId w:val="1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必要な教育は施したが会社が求める能力に足りず、かつ、改善の見込みも薄い等、能力が不足すると認められるとき。</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重要な経歴を偽っていたとき。</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必要書類を提出しないとき。</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健康状態（精神の状態を含む。）が悪いとき。</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会社の従業員としてふさわしくないと認められるとき。</w:t>
      </w:r>
    </w:p>
    <w:p>
      <w:pPr>
        <w:pStyle w:val="6（号）"/>
        <w:numPr>
          <w:ilvl w:val="0"/>
          <w:numId w:val="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その他上記に準ずる事由又は第</w:t>
      </w:r>
      <w:r>
        <w:rPr>
          <w:outline w:val="0"/>
          <w:color w:val="000000"/>
          <w:u w:color="000000"/>
          <w:rtl w:val="0"/>
          <w:lang w:val="en-US"/>
          <w14:textFill>
            <w14:solidFill>
              <w14:srgbClr w14:val="000000"/>
            </w14:solidFill>
          </w14:textFill>
        </w:rPr>
        <w:t>70</w:t>
      </w:r>
      <w:r>
        <w:rPr>
          <w:outline w:val="0"/>
          <w:color w:val="000000"/>
          <w:u w:color="000000"/>
          <w:rtl w:val="0"/>
          <w:lang w:val="ja-JP" w:eastAsia="ja-JP"/>
          <w14:textFill>
            <w14:solidFill>
              <w14:srgbClr w14:val="000000"/>
            </w14:solidFill>
          </w14:textFill>
        </w:rPr>
        <w:t>条の解雇事由に該当するとき。</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本採用を行わないことの決定は、試用期間の途中、または試用期間満了時に行う。この場合において、採用の日から</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日を経過していたときは、第</w:t>
      </w:r>
      <w:r>
        <w:rPr>
          <w:outline w:val="0"/>
          <w:color w:val="000000"/>
          <w:u w:color="000000"/>
          <w:rtl w:val="0"/>
          <w:lang w:val="en-US"/>
          <w14:textFill>
            <w14:solidFill>
              <w14:srgbClr w14:val="000000"/>
            </w14:solidFill>
          </w14:textFill>
        </w:rPr>
        <w:t>71</w:t>
      </w:r>
      <w:r>
        <w:rPr>
          <w:outline w:val="0"/>
          <w:color w:val="000000"/>
          <w:u w:color="000000"/>
          <w:rtl w:val="0"/>
          <w:lang w:val="ja-JP" w:eastAsia="ja-JP"/>
          <w14:textFill>
            <w14:solidFill>
              <w14:srgbClr w14:val="000000"/>
            </w14:solidFill>
          </w14:textFill>
        </w:rPr>
        <w:t>条（解雇予告）の規定を準用する。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11</w:t>
      </w:r>
      <w:r>
        <w:rPr>
          <w:outline w:val="0"/>
          <w:color w:val="000000"/>
          <w:u w:color="000000"/>
          <w:rtl w:val="0"/>
          <w:lang w:val="ja-JP" w:eastAsia="ja-JP"/>
          <w14:textFill>
            <w14:solidFill>
              <w14:srgbClr w14:val="000000"/>
            </w14:solidFill>
          </w14:textFill>
        </w:rPr>
        <w:t>条（正社員又は無期雇用への転換）</w:t>
      </w:r>
    </w:p>
    <w:p>
      <w:pPr>
        <w:pStyle w:val="本文"/>
        <w:ind w:left="599" w:hanging="288"/>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勤続</w:t>
      </w:r>
      <w:r>
        <w:rPr>
          <w:outline w:val="0"/>
          <w:color w:val="000000"/>
          <w:u w:color="000000"/>
          <w:rtl w:val="0"/>
          <w14:textFill>
            <w14:solidFill>
              <w14:srgbClr w14:val="000000"/>
            </w14:solidFill>
          </w14:textFill>
        </w:rPr>
        <w:t>6</w:t>
      </w:r>
      <w:r>
        <w:rPr>
          <w:outline w:val="0"/>
          <w:color w:val="000000"/>
          <w:u w:color="000000"/>
          <w:rtl w:val="0"/>
          <w:lang w:val="ja-JP" w:eastAsia="ja-JP"/>
          <w14:textFill>
            <w14:solidFill>
              <w14:srgbClr w14:val="000000"/>
            </w14:solidFill>
          </w14:textFill>
        </w:rPr>
        <w:t>か月以上の有期契約又は派遣社員で、本人が希望する場合は、正社員又は無期雇用に転換させることがある。</w:t>
      </w:r>
    </w:p>
    <w:p>
      <w:pPr>
        <w:pStyle w:val="本文"/>
        <w:ind w:firstLine="315"/>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転換時期は随時とする。</w:t>
      </w:r>
    </w:p>
    <w:p>
      <w:pPr>
        <w:pStyle w:val="5（項）"/>
        <w:ind w:firstLine="10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所属長の推薦のある者に対し、面談を実施し、合格した場合について転換することとする。</w:t>
      </w:r>
    </w:p>
    <w:p>
      <w:pPr>
        <w:pStyle w:val="3（見出し）"/>
        <w:spacing w:before="360"/>
        <w:ind w:left="945" w:firstLine="2880"/>
        <w:rPr>
          <w:rFonts w:ascii="MS Gothic" w:cs="MS Gothic" w:hAnsi="MS Gothic" w:eastAsia="MS Gothic"/>
          <w:outline w:val="0"/>
          <w:color w:val="000000"/>
          <w:sz w:val="24"/>
          <w:szCs w:val="24"/>
          <w:u w:color="000000"/>
          <w14:textFill>
            <w14:solidFill>
              <w14:srgbClr w14:val="000000"/>
            </w14:solidFill>
          </w14:textFill>
        </w:rPr>
      </w:pPr>
      <w:r>
        <w:rPr>
          <w:rFonts w:ascii="MS Gothic" w:cs="MS Gothic" w:hAnsi="MS Gothic" w:eastAsia="MS Gothic"/>
          <w:outline w:val="0"/>
          <w:color w:val="000000"/>
          <w:sz w:val="24"/>
          <w:szCs w:val="24"/>
          <w:u w:color="000000"/>
          <w:rtl w:val="0"/>
          <w:lang w:val="ja-JP" w:eastAsia="ja-JP"/>
          <w14:textFill>
            <w14:solidFill>
              <w14:srgbClr w14:val="000000"/>
            </w14:solidFill>
          </w14:textFill>
        </w:rPr>
        <w:t>第</w:t>
      </w:r>
      <w:r>
        <w:rPr>
          <w:rFonts w:ascii="MS Gothic" w:cs="MS Gothic" w:hAnsi="MS Gothic" w:eastAsia="MS Gothic"/>
          <w:outline w:val="0"/>
          <w:color w:val="000000"/>
          <w:sz w:val="24"/>
          <w:szCs w:val="24"/>
          <w:u w:color="000000"/>
          <w:rtl w:val="0"/>
          <w:lang w:val="en-US"/>
          <w14:textFill>
            <w14:solidFill>
              <w14:srgbClr w14:val="000000"/>
            </w14:solidFill>
          </w14:textFill>
        </w:rPr>
        <w:t>2</w:t>
      </w:r>
      <w:r>
        <w:rPr>
          <w:rFonts w:ascii="MS Gothic" w:cs="MS Gothic" w:hAnsi="MS Gothic" w:eastAsia="MS Gothic"/>
          <w:outline w:val="0"/>
          <w:color w:val="000000"/>
          <w:sz w:val="24"/>
          <w:szCs w:val="24"/>
          <w:u w:color="000000"/>
          <w:rtl w:val="0"/>
          <w:lang w:val="ja-JP" w:eastAsia="ja-JP"/>
          <w14:textFill>
            <w14:solidFill>
              <w14:srgbClr w14:val="000000"/>
            </w14:solidFill>
          </w14:textFill>
        </w:rPr>
        <w:t>節　異　動</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12</w:t>
      </w:r>
      <w:r>
        <w:rPr>
          <w:outline w:val="0"/>
          <w:color w:val="000000"/>
          <w:u w:color="000000"/>
          <w:rtl w:val="0"/>
          <w:lang w:val="ja-JP" w:eastAsia="ja-JP"/>
          <w14:textFill>
            <w14:solidFill>
              <w14:srgbClr w14:val="000000"/>
            </w14:solidFill>
          </w14:textFill>
        </w:rPr>
        <w:t>条（人事異動）</w:t>
      </w:r>
    </w:p>
    <w:p>
      <w:pPr>
        <w:pStyle w:val="4（条）"/>
        <w:ind w:firstLine="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会社は、業務上必要がある場合に、従業員に勤務地、担当業務の異動を命ずることがある。</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会社は、業務上必要がある場合に、労働者を在籍のまま関係会社へ出向を命ずることがある。従業員は、正当な理由がない限りこれを拒むことができない。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会社は、住居の移転を伴う異動を命じる場合において、子の養育又は家族の介護を行うことが困難となる従業員がいるときは、当該従業員の子の養育又は家族の介護の状況に配慮するものとし、また、不利益が少なくなるよう努める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上記については、労使双方の人生プランを踏まえて行うため、労使による対話により合意形成を結んだ上で行う。</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13</w:t>
      </w:r>
      <w:r>
        <w:rPr>
          <w:outline w:val="0"/>
          <w:color w:val="000000"/>
          <w:u w:color="000000"/>
          <w:rtl w:val="0"/>
          <w:lang w:val="ja-JP" w:eastAsia="ja-JP"/>
          <w14:textFill>
            <w14:solidFill>
              <w14:srgbClr w14:val="000000"/>
            </w14:solidFill>
          </w14:textFill>
        </w:rPr>
        <w:t>条（業務引継ぎ、着任）</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人事異動、退職する者及び解雇された者は、速やかに、かつ、確実に業務の引継ぎを完了しなければならない。また、昇進する者及び第</w:t>
      </w:r>
      <w:r>
        <w:rPr>
          <w:outline w:val="0"/>
          <w:color w:val="000000"/>
          <w:u w:color="000000"/>
          <w:rtl w:val="0"/>
          <w:lang w:val="en-US"/>
          <w14:textFill>
            <w14:solidFill>
              <w14:srgbClr w14:val="000000"/>
            </w14:solidFill>
          </w14:textFill>
        </w:rPr>
        <w:t>12</w:t>
      </w:r>
      <w:r>
        <w:rPr>
          <w:outline w:val="0"/>
          <w:color w:val="000000"/>
          <w:u w:color="000000"/>
          <w:rtl w:val="0"/>
          <w:lang w:val="ja-JP" w:eastAsia="ja-JP"/>
          <w14:textFill>
            <w14:solidFill>
              <w14:srgbClr w14:val="000000"/>
            </w14:solidFill>
          </w14:textFill>
        </w:rPr>
        <w:t>条の人事異動を命じられた者にあっては、指定された日までに着任しなければならない。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前項に違反し、引継ぎを怠った場合、不完全な引継ぎを行った場合又は指定された日までに着任しなかった場合、その他業務に支障をきたした場合には、懲戒処分を行うことがある。</w:t>
      </w:r>
    </w:p>
    <w:p>
      <w:pPr>
        <w:pStyle w:val="5（項）"/>
        <w:ind w:left="331" w:firstLine="0"/>
        <w:rPr>
          <w:outline w:val="0"/>
          <w:color w:val="000000"/>
          <w:u w:color="000000"/>
          <w14:textFill>
            <w14:solidFill>
              <w14:srgbClr w14:val="000000"/>
            </w14:solidFill>
          </w14:textFill>
        </w:rPr>
      </w:pPr>
    </w:p>
    <w:p>
      <w:pPr>
        <w:pStyle w:val="1（章）"/>
        <w:numPr>
          <w:ilvl w:val="0"/>
          <w:numId w:val="11"/>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勤　務</w:t>
      </w:r>
    </w:p>
    <w:p>
      <w:pPr>
        <w:pStyle w:val="2（節）"/>
        <w:spacing w:before="360"/>
        <w:rPr>
          <w:outline w:val="0"/>
          <w:color w:val="000000"/>
          <w:u w:color="000000"/>
          <w14:textFill>
            <w14:solidFill>
              <w14:srgbClr w14:val="000000"/>
            </w14:solidFill>
          </w14:textFill>
        </w:rPr>
      </w:pPr>
      <w:r>
        <w:rPr>
          <w:rFonts w:ascii="MS Gothic" w:cs="MS Gothic" w:hAnsi="MS Gothic" w:eastAsia="MS Gothic"/>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rFonts w:ascii="MS Gothic" w:cs="MS Gothic" w:hAnsi="MS Gothic" w:eastAsia="MS Gothic"/>
          <w:outline w:val="0"/>
          <w:color w:val="000000"/>
          <w:u w:color="000000"/>
          <w:rtl w:val="0"/>
          <w:lang w:val="ja-JP" w:eastAsia="ja-JP"/>
          <w14:textFill>
            <w14:solidFill>
              <w14:srgbClr w14:val="000000"/>
            </w14:solidFill>
          </w14:textFill>
        </w:rPr>
        <w:t>節　所定労働時間、休憩、休日</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条（所定労働時間）</w:t>
      </w:r>
    </w:p>
    <w:p>
      <w:pPr>
        <w:pStyle w:val="4（条）"/>
        <w:ind w:firstLine="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所定労働時間（休憩時間を除く。以下同じ。）は、原則</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w:t>
      </w:r>
      <w:r>
        <w:rPr>
          <w:outline w:val="0"/>
          <w:color w:val="000000"/>
          <w:u w:color="000000"/>
          <w:rtl w:val="0"/>
          <w:lang w:val="en-US"/>
          <w14:textFill>
            <w14:solidFill>
              <w14:srgbClr w14:val="000000"/>
            </w14:solidFill>
          </w14:textFill>
        </w:rPr>
        <w:t>7</w:t>
      </w:r>
      <w:r>
        <w:rPr>
          <w:outline w:val="0"/>
          <w:color w:val="000000"/>
          <w:u w:color="000000"/>
          <w:rtl w:val="0"/>
          <w:lang w:val="ja-JP" w:eastAsia="ja-JP"/>
          <w14:textFill>
            <w14:solidFill>
              <w14:srgbClr w14:val="000000"/>
            </w14:solidFill>
          </w14:textFill>
        </w:rPr>
        <w:t>時間、</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週間については</w:t>
      </w:r>
      <w:r>
        <w:rPr>
          <w:outline w:val="0"/>
          <w:color w:val="000000"/>
          <w:u w:color="000000"/>
          <w:rtl w:val="0"/>
          <w:lang w:val="en-US"/>
          <w14:textFill>
            <w14:solidFill>
              <w14:srgbClr w14:val="000000"/>
            </w14:solidFill>
          </w14:textFill>
        </w:rPr>
        <w:t>35</w:t>
      </w:r>
      <w:r>
        <w:rPr>
          <w:outline w:val="0"/>
          <w:color w:val="000000"/>
          <w:u w:color="000000"/>
          <w:rtl w:val="0"/>
          <w:lang w:val="ja-JP" w:eastAsia="ja-JP"/>
          <w14:textFill>
            <w14:solidFill>
              <w14:srgbClr w14:val="000000"/>
            </w14:solidFill>
          </w14:textFill>
        </w:rPr>
        <w:t>時間とする。</w:t>
      </w:r>
    </w:p>
    <w:p>
      <w:pPr>
        <w:pStyle w:val="4（条）"/>
        <w:ind w:firstLine="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契約社員、パートタイマー等については、個別労働契約により定める。</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所定労働時間の始業、終業の時刻および休憩時間は以下のとおりとする。</w:t>
      </w:r>
    </w:p>
    <w:p>
      <w:pPr>
        <w:pStyle w:val="本文"/>
        <w:ind w:left="210"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・始業時間　午前</w:t>
      </w:r>
      <w:r>
        <w:rPr>
          <w:outline w:val="0"/>
          <w:color w:val="000000"/>
          <w:u w:color="000000"/>
          <w:rtl w:val="0"/>
          <w14:textFill>
            <w14:solidFill>
              <w14:srgbClr w14:val="000000"/>
            </w14:solidFill>
          </w14:textFill>
        </w:rPr>
        <w:t>10</w:t>
      </w:r>
      <w:r>
        <w:rPr>
          <w:outline w:val="0"/>
          <w:color w:val="000000"/>
          <w:u w:color="000000"/>
          <w:rtl w:val="0"/>
          <w:lang w:val="ja-JP" w:eastAsia="ja-JP"/>
          <w14:textFill>
            <w14:solidFill>
              <w14:srgbClr w14:val="000000"/>
            </w14:solidFill>
          </w14:textFill>
        </w:rPr>
        <w:t>時</w:t>
      </w:r>
      <w:r>
        <w:rPr>
          <w:outline w:val="0"/>
          <w:color w:val="000000"/>
          <w:u w:color="000000"/>
          <w:rtl w:val="0"/>
          <w14:textFill>
            <w14:solidFill>
              <w14:srgbClr w14:val="000000"/>
            </w14:solidFill>
          </w14:textFill>
        </w:rPr>
        <w:t>00</w:t>
      </w:r>
      <w:r>
        <w:rPr>
          <w:outline w:val="0"/>
          <w:color w:val="000000"/>
          <w:u w:color="000000"/>
          <w:rtl w:val="0"/>
          <w:lang w:val="ja-JP" w:eastAsia="ja-JP"/>
          <w14:textFill>
            <w14:solidFill>
              <w14:srgbClr w14:val="000000"/>
            </w14:solidFill>
          </w14:textFill>
        </w:rPr>
        <w:t>分</w:t>
      </w:r>
    </w:p>
    <w:p>
      <w:pPr>
        <w:pStyle w:val="本文"/>
        <w:ind w:left="210"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・終業時間　午後</w:t>
      </w:r>
      <w:r>
        <w:rPr>
          <w:outline w:val="0"/>
          <w:color w:val="000000"/>
          <w:u w:color="000000"/>
          <w:rtl w:val="0"/>
          <w14:textFill>
            <w14:solidFill>
              <w14:srgbClr w14:val="000000"/>
            </w14:solidFill>
          </w14:textFill>
        </w:rPr>
        <w:t>6</w:t>
      </w:r>
      <w:r>
        <w:rPr>
          <w:outline w:val="0"/>
          <w:color w:val="000000"/>
          <w:u w:color="000000"/>
          <w:rtl w:val="0"/>
          <w:lang w:val="ja-JP" w:eastAsia="ja-JP"/>
          <w14:textFill>
            <w14:solidFill>
              <w14:srgbClr w14:val="000000"/>
            </w14:solidFill>
          </w14:textFill>
        </w:rPr>
        <w:t>時</w:t>
      </w:r>
      <w:r>
        <w:rPr>
          <w:outline w:val="0"/>
          <w:color w:val="000000"/>
          <w:u w:color="000000"/>
          <w:rtl w:val="0"/>
          <w14:textFill>
            <w14:solidFill>
              <w14:srgbClr w14:val="000000"/>
            </w14:solidFill>
          </w14:textFill>
        </w:rPr>
        <w:t>00</w:t>
      </w:r>
      <w:r>
        <w:rPr>
          <w:outline w:val="0"/>
          <w:color w:val="000000"/>
          <w:u w:color="000000"/>
          <w:rtl w:val="0"/>
          <w:lang w:val="ja-JP" w:eastAsia="ja-JP"/>
          <w14:textFill>
            <w14:solidFill>
              <w14:srgbClr w14:val="000000"/>
            </w14:solidFill>
          </w14:textFill>
        </w:rPr>
        <w:t>分</w:t>
      </w:r>
    </w:p>
    <w:p>
      <w:pPr>
        <w:pStyle w:val="List Paragraph"/>
        <w:ind w:left="628" w:hanging="319"/>
        <w:rPr>
          <w:rFonts w:ascii="MS Mincho" w:cs="MS Mincho" w:hAnsi="MS Mincho" w:eastAsia="MS Mincho"/>
          <w:outline w:val="0"/>
          <w:color w:val="000000"/>
          <w:u w:color="000000"/>
          <w14:textFill>
            <w14:solidFill>
              <w14:srgbClr w14:val="000000"/>
            </w14:solidFill>
          </w14:textFill>
        </w:rPr>
      </w:pPr>
      <w:r>
        <w:rPr>
          <w:rFonts w:ascii="MS Mincho" w:cs="MS Mincho" w:hAnsi="MS Mincho" w:eastAsia="MS Mincho"/>
          <w:outline w:val="0"/>
          <w:color w:val="000000"/>
          <w:u w:color="000000"/>
          <w:rtl w:val="0"/>
          <w:lang w:val="en-US"/>
          <w14:textFill>
            <w14:solidFill>
              <w14:srgbClr w14:val="000000"/>
            </w14:solidFill>
          </w14:textFill>
        </w:rPr>
        <w:t xml:space="preserve">4. </w:t>
      </w:r>
      <w:r>
        <w:rPr>
          <w:rFonts w:ascii="MS Mincho" w:cs="MS Mincho" w:hAnsi="MS Mincho" w:eastAsia="MS Mincho"/>
          <w:outline w:val="0"/>
          <w:color w:val="000000"/>
          <w:u w:color="000000"/>
          <w:rtl w:val="0"/>
          <w:lang w:val="ja-JP" w:eastAsia="ja-JP"/>
          <w14:textFill>
            <w14:solidFill>
              <w14:srgbClr w14:val="000000"/>
            </w14:solidFill>
          </w14:textFill>
        </w:rPr>
        <w:t>出張および外出その他で、労働時間の全部もしくは一部を事業場外で勤務した場合において労働時間を算定することが困難であるときは、事業所内外の労働時間を合算して所定労働時間を勤務したものとみなす。</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15</w:t>
      </w:r>
      <w:r>
        <w:rPr>
          <w:outline w:val="0"/>
          <w:color w:val="000000"/>
          <w:u w:color="000000"/>
          <w:rtl w:val="0"/>
          <w:lang w:val="ja-JP" w:eastAsia="ja-JP"/>
          <w14:textFill>
            <w14:solidFill>
              <w14:srgbClr w14:val="000000"/>
            </w14:solidFill>
          </w14:textFill>
        </w:rPr>
        <w:t>条（休憩時間）</w:t>
      </w:r>
    </w:p>
    <w:p>
      <w:pPr>
        <w:pStyle w:val="4（条）"/>
        <w:ind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会社は、労働時間の途中に</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時間の休憩を与える。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項の休憩時間を自由に利用することができる。ただし、職場秩序並びに風紀を乱す行為、施設管理を妨げる行為その他服務規律に反する行為を行ってはならない。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16</w:t>
      </w:r>
      <w:r>
        <w:rPr>
          <w:outline w:val="0"/>
          <w:color w:val="000000"/>
          <w:u w:color="000000"/>
          <w:rtl w:val="0"/>
          <w:lang w:val="ja-JP" w:eastAsia="ja-JP"/>
          <w14:textFill>
            <w14:solidFill>
              <w14:srgbClr w14:val="000000"/>
            </w14:solidFill>
          </w14:textFill>
        </w:rPr>
        <w:t>条（フレックスタイム制）</w:t>
      </w:r>
    </w:p>
    <w:p>
      <w:pPr>
        <w:pStyle w:val="本文"/>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会社が必要と認めた場合には、労使協定を締結し、毎月</w:t>
      </w:r>
      <w:r>
        <w:rPr>
          <w:outline w:val="0"/>
          <w:color w:val="000000"/>
          <w:u w:color="000000"/>
          <w:rtl w:val="0"/>
          <w14:textFill>
            <w14:solidFill>
              <w14:srgbClr w14:val="000000"/>
            </w14:solidFill>
          </w14:textFill>
        </w:rPr>
        <w:t>1</w:t>
      </w:r>
      <w:r>
        <w:rPr>
          <w:outline w:val="0"/>
          <w:color w:val="000000"/>
          <w:u w:color="000000"/>
          <w:rtl w:val="0"/>
          <w:lang w:val="ja-JP" w:eastAsia="ja-JP"/>
          <w14:textFill>
            <w14:solidFill>
              <w14:srgbClr w14:val="000000"/>
            </w14:solidFill>
          </w14:textFill>
        </w:rPr>
        <w:t>日を起算日とするフレックスタイム制を適用する。この場合において、始業及び終業時刻は、従業員の決定に委ねるものとする。</w:t>
      </w:r>
    </w:p>
    <w:p>
      <w:pPr>
        <w:pStyle w:val="本文"/>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w:t>
      </w:r>
      <w:r>
        <w:rPr>
          <w:outline w:val="0"/>
          <w:color w:val="000000"/>
          <w:u w:color="000000"/>
          <w:rtl w:val="0"/>
          <w14:textFill>
            <w14:solidFill>
              <w14:srgbClr w14:val="000000"/>
            </w14:solidFill>
          </w14:textFill>
        </w:rPr>
        <w:t>2.</w:t>
      </w:r>
      <w:r>
        <w:rPr>
          <w:outline w:val="0"/>
          <w:color w:val="000000"/>
          <w:u w:color="000000"/>
          <w:rtl w:val="0"/>
          <w:lang w:val="ja-JP" w:eastAsia="ja-JP"/>
          <w14:textFill>
            <w14:solidFill>
              <w14:srgbClr w14:val="000000"/>
            </w14:solidFill>
          </w14:textFill>
        </w:rPr>
        <w:t xml:space="preserve"> 本条の対象者の範囲は、正社員のみとする（契約社員、パートタイマーを除く）。</w:t>
      </w:r>
    </w:p>
    <w:p>
      <w:pPr>
        <w:pStyle w:val="本文"/>
        <w:ind w:left="630" w:hanging="315"/>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3.</w:t>
      </w:r>
      <w:r>
        <w:rPr>
          <w:outline w:val="0"/>
          <w:color w:val="000000"/>
          <w:u w:color="000000"/>
          <w:rtl w:val="0"/>
          <w:lang w:val="ja-JP" w:eastAsia="ja-JP"/>
          <w14:textFill>
            <w14:solidFill>
              <w14:srgbClr w14:val="000000"/>
            </w14:solidFill>
          </w14:textFill>
        </w:rPr>
        <w:t xml:space="preserve"> 本条の精算期間、精算期間における総労働時間、標準となる</w:t>
      </w:r>
      <w:r>
        <w:rPr>
          <w:outline w:val="0"/>
          <w:color w:val="000000"/>
          <w:u w:color="000000"/>
          <w:rtl w:val="0"/>
          <w14:textFill>
            <w14:solidFill>
              <w14:srgbClr w14:val="000000"/>
            </w14:solidFill>
          </w14:textFill>
        </w:rPr>
        <w:t>1</w:t>
      </w:r>
      <w:r>
        <w:rPr>
          <w:outline w:val="0"/>
          <w:color w:val="000000"/>
          <w:u w:color="000000"/>
          <w:rtl w:val="0"/>
          <w:lang w:val="ja-JP" w:eastAsia="ja-JP"/>
          <w14:textFill>
            <w14:solidFill>
              <w14:srgbClr w14:val="000000"/>
            </w14:solidFill>
          </w14:textFill>
        </w:rPr>
        <w:t>日の労働時間、その他の事項については労使協定で定めるものとする。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17</w:t>
      </w:r>
      <w:r>
        <w:rPr>
          <w:outline w:val="0"/>
          <w:color w:val="000000"/>
          <w:u w:color="000000"/>
          <w:rtl w:val="0"/>
          <w:lang w:val="ja-JP" w:eastAsia="ja-JP"/>
          <w14:textFill>
            <w14:solidFill>
              <w14:srgbClr w14:val="000000"/>
            </w14:solidFill>
          </w14:textFill>
        </w:rPr>
        <w:t>条（会社の休日）</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会社の休日は次の通りとする。</w:t>
      </w:r>
    </w:p>
    <w:p>
      <w:pPr>
        <w:pStyle w:val="4（条）"/>
        <w:numPr>
          <w:ilvl w:val="1"/>
          <w:numId w:val="1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土曜日</w:t>
      </w:r>
    </w:p>
    <w:p>
      <w:pPr>
        <w:pStyle w:val="4（条）"/>
        <w:numPr>
          <w:ilvl w:val="1"/>
          <w:numId w:val="1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日曜日</w:t>
      </w:r>
    </w:p>
    <w:p>
      <w:pPr>
        <w:pStyle w:val="4（条）"/>
        <w:numPr>
          <w:ilvl w:val="1"/>
          <w:numId w:val="1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国民の祝日</w:t>
      </w:r>
    </w:p>
    <w:p>
      <w:pPr>
        <w:pStyle w:val="4（条）"/>
        <w:numPr>
          <w:ilvl w:val="1"/>
          <w:numId w:val="1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年末年始休暇</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前項の休日のうち、法定休日を上回る休日は所定休日とする。</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日曜日を法定休日とする。</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会社は、業務上の都合によりやむを得ない場合は、あらかじめ振替休日（休日に振り替えられる労働日をいい、翌月までの日を指定するものとする。以下同じ。）を指定して、当初休日とされた日に労働させることがある。あらかじめ振替休日を指定できないときは、第</w:t>
      </w:r>
      <w:r>
        <w:rPr>
          <w:outline w:val="0"/>
          <w:color w:val="000000"/>
          <w:u w:color="000000"/>
          <w:rtl w:val="0"/>
          <w:lang w:val="en-US"/>
          <w14:textFill>
            <w14:solidFill>
              <w14:srgbClr w14:val="000000"/>
            </w14:solidFill>
          </w14:textFill>
        </w:rPr>
        <w:t>19</w:t>
      </w:r>
      <w:r>
        <w:rPr>
          <w:outline w:val="0"/>
          <w:color w:val="000000"/>
          <w:u w:color="000000"/>
          <w:rtl w:val="0"/>
          <w:lang w:val="ja-JP" w:eastAsia="ja-JP"/>
          <w14:textFill>
            <w14:solidFill>
              <w14:srgbClr w14:val="000000"/>
            </w14:solidFill>
          </w14:textFill>
        </w:rPr>
        <w:t>条（代休）に定めるところによる。</w:t>
      </w:r>
    </w:p>
    <w:p>
      <w:pPr>
        <w:pStyle w:val="5（項）"/>
        <w:ind w:left="105"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前項の休日の振替は、月の初日を起算日とする</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週間に</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日の休日が確保できる範囲で行うものとする。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18</w:t>
      </w:r>
      <w:r>
        <w:rPr>
          <w:outline w:val="0"/>
          <w:color w:val="000000"/>
          <w:u w:color="000000"/>
          <w:rtl w:val="0"/>
          <w:lang w:val="ja-JP" w:eastAsia="ja-JP"/>
          <w14:textFill>
            <w14:solidFill>
              <w14:srgbClr w14:val="000000"/>
            </w14:solidFill>
          </w14:textFill>
        </w:rPr>
        <w:t>条（所定外労働及び休日出勤）</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会社は、業務の都合により休日出勤を命ずることがある。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所定外労働及び休日出勤については、従業員は、正当な理由なく拒否できない。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所定外労働及び休日出勤は、会社の命令に基づき行うことを原則とするが、従業員が業務の遂行上必要と判断した場合は、事前に会社に申請をし、許可を受けて行うことができる。この場合において、事前に許可を受けることができないときは、事後直ちに届け出てその承認を得なければ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19</w:t>
      </w:r>
      <w:r>
        <w:rPr>
          <w:outline w:val="0"/>
          <w:color w:val="000000"/>
          <w:u w:color="000000"/>
          <w:rtl w:val="0"/>
          <w:lang w:val="ja-JP" w:eastAsia="ja-JP"/>
          <w14:textFill>
            <w14:solidFill>
              <w14:srgbClr w14:val="000000"/>
            </w14:solidFill>
          </w14:textFill>
        </w:rPr>
        <w:t>条（代　休）</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会社は、振替休日の手続によらず従業員に休日に出勤させたときは、休日出勤の日数分の休暇（以下「代休」という。）を与えることとする。</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前項の代休の時間及び日は、無給とする。ただし、当該代休の付与に当たり、時間外労働があるときは時間外割増賃金のうち割増部分（</w:t>
      </w:r>
      <w:r>
        <w:rPr>
          <w:outline w:val="0"/>
          <w:color w:val="000000"/>
          <w:u w:color="000000"/>
          <w:rtl w:val="0"/>
          <w:lang w:val="en-US"/>
          <w14:textFill>
            <w14:solidFill>
              <w14:srgbClr w14:val="000000"/>
            </w14:solidFill>
          </w14:textFill>
        </w:rPr>
        <w:t>25</w:t>
      </w:r>
      <w:r>
        <w:rPr>
          <w:outline w:val="0"/>
          <w:color w:val="000000"/>
          <w:u w:color="000000"/>
          <w:rtl w:val="0"/>
          <w:lang w:val="ja-JP" w:eastAsia="ja-JP"/>
          <w14:textFill>
            <w14:solidFill>
              <w14:srgbClr w14:val="000000"/>
            </w14:solidFill>
          </w14:textFill>
        </w:rPr>
        <w:t>％等）の額を、休日労働があるときは休日割増賃金のうち割増部分（</w:t>
      </w:r>
      <w:r>
        <w:rPr>
          <w:outline w:val="0"/>
          <w:color w:val="000000"/>
          <w:u w:color="000000"/>
          <w:rtl w:val="0"/>
          <w:lang w:val="en-US"/>
          <w14:textFill>
            <w14:solidFill>
              <w14:srgbClr w14:val="000000"/>
            </w14:solidFill>
          </w14:textFill>
        </w:rPr>
        <w:t>35</w:t>
      </w:r>
      <w:r>
        <w:rPr>
          <w:outline w:val="0"/>
          <w:color w:val="000000"/>
          <w:u w:color="000000"/>
          <w:rtl w:val="0"/>
          <w:lang w:val="ja-JP" w:eastAsia="ja-JP"/>
          <w14:textFill>
            <w14:solidFill>
              <w14:srgbClr w14:val="000000"/>
            </w14:solidFill>
          </w14:textFill>
        </w:rPr>
        <w:t>％）の額を、深夜における労働があるときは深夜割増賃金を支払う。</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20</w:t>
      </w:r>
      <w:r>
        <w:rPr>
          <w:outline w:val="0"/>
          <w:color w:val="000000"/>
          <w:u w:color="000000"/>
          <w:rtl w:val="0"/>
          <w:lang w:val="ja-JP" w:eastAsia="ja-JP"/>
          <w14:textFill>
            <w14:solidFill>
              <w14:srgbClr w14:val="000000"/>
            </w14:solidFill>
          </w14:textFill>
        </w:rPr>
        <w:t>条（在宅勤務）</w:t>
      </w:r>
    </w:p>
    <w:p>
      <w:pPr>
        <w:pStyle w:val="4（条）"/>
        <w:ind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在宅勤務とは、パソコン等の</w:t>
      </w:r>
      <w:r>
        <w:rPr>
          <w:outline w:val="0"/>
          <w:color w:val="000000"/>
          <w:u w:color="000000"/>
          <w:rtl w:val="0"/>
          <w:lang w:val="en-US"/>
          <w14:textFill>
            <w14:solidFill>
              <w14:srgbClr w14:val="000000"/>
            </w14:solidFill>
          </w14:textFill>
        </w:rPr>
        <w:t>IT</w:t>
      </w:r>
      <w:r>
        <w:rPr>
          <w:outline w:val="0"/>
          <w:color w:val="000000"/>
          <w:u w:color="000000"/>
          <w:rtl w:val="0"/>
          <w:lang w:val="ja-JP" w:eastAsia="ja-JP"/>
          <w14:textFill>
            <w14:solidFill>
              <w14:srgbClr w14:val="000000"/>
            </w14:solidFill>
          </w14:textFill>
        </w:rPr>
        <w:t>機器を利用し、一定期間従業員の自宅において行う勤務をいう。</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会社は、その必要があると認める期間、従業員に在宅勤務を命ずることがある。</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在宅勤務の際の通勤手当は、都度実費精算とする。</w:t>
      </w:r>
    </w:p>
    <w:p>
      <w:pPr>
        <w:pStyle w:val="4（条）"/>
        <w:ind w:left="525" w:hanging="210"/>
        <w:rPr>
          <w:outline w:val="0"/>
          <w:color w:val="000000"/>
          <w:u w:color="000000"/>
          <w:lang w:val="ja-JP" w:eastAsia="ja-JP"/>
          <w14:textFill>
            <w14:solidFill>
              <w14:srgbClr w14:val="000000"/>
            </w14:solidFill>
          </w14:textFill>
        </w:rPr>
      </w:pPr>
      <w:r>
        <w:rPr>
          <w:outline w:val="0"/>
          <w:color w:val="000000"/>
          <w:u w:color="ff2600"/>
          <w:rtl w:val="0"/>
          <w:lang w:val="ja-JP" w:eastAsia="ja-JP"/>
          <w14:textFill>
            <w14:solidFill>
              <w14:srgbClr w14:val="000000"/>
            </w14:solidFill>
          </w14:textFill>
        </w:rPr>
        <w:t xml:space="preserve">4. </w:t>
      </w:r>
      <w:r>
        <w:rPr>
          <w:outline w:val="0"/>
          <w:color w:val="000000"/>
          <w:u w:color="ff2600"/>
          <w:rtl w:val="0"/>
          <w:lang w:val="ja-JP" w:eastAsia="ja-JP"/>
          <w14:textFill>
            <w14:solidFill>
              <w14:srgbClr w14:val="000000"/>
            </w14:solidFill>
          </w14:textFill>
        </w:rPr>
        <w:t>印刷用紙や機器に使用する消耗品などは経費精算とし、要した費用に関し明細書を提出しなければならない。</w:t>
      </w:r>
    </w:p>
    <w:p>
      <w:pPr>
        <w:pStyle w:val="4（条）"/>
        <w:ind w:left="643" w:hanging="328"/>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在宅勤務者は個人情報等の機密情報を個人のパソコンに残さず、クラウドサーバーに移さなくてはならない。情報漏洩防止のため、公共の</w:t>
      </w:r>
      <w:r>
        <w:rPr>
          <w:outline w:val="0"/>
          <w:color w:val="000000"/>
          <w:u w:color="000000"/>
          <w:rtl w:val="0"/>
          <w:lang w:val="ja-JP" w:eastAsia="ja-JP"/>
          <w14:textFill>
            <w14:solidFill>
              <w14:srgbClr w14:val="000000"/>
            </w14:solidFill>
          </w14:textFill>
        </w:rPr>
        <w:t>wi-fi</w:t>
      </w:r>
      <w:r>
        <w:rPr>
          <w:outline w:val="0"/>
          <w:color w:val="000000"/>
          <w:u w:color="000000"/>
          <w:rtl w:val="0"/>
          <w:lang w:val="ja-JP" w:eastAsia="ja-JP"/>
          <w14:textFill>
            <w14:solidFill>
              <w14:srgbClr w14:val="000000"/>
            </w14:solidFill>
          </w14:textFill>
        </w:rPr>
        <w:t>使用は認めない。</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6. </w:t>
      </w:r>
      <w:r>
        <w:rPr>
          <w:outline w:val="0"/>
          <w:color w:val="000000"/>
          <w:u w:color="000000"/>
          <w:rtl w:val="0"/>
          <w:lang w:val="ja-JP" w:eastAsia="ja-JP"/>
          <w14:textFill>
            <w14:solidFill>
              <w14:srgbClr w14:val="000000"/>
            </w14:solidFill>
          </w14:textFill>
        </w:rPr>
        <w:t>在宅勤務の対象者はパートタイマーを含む全従業員とする。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21</w:t>
      </w:r>
      <w:r>
        <w:rPr>
          <w:outline w:val="0"/>
          <w:color w:val="000000"/>
          <w:u w:color="000000"/>
          <w:rtl w:val="0"/>
          <w:lang w:val="ja-JP" w:eastAsia="ja-JP"/>
          <w14:textFill>
            <w14:solidFill>
              <w14:srgbClr w14:val="000000"/>
            </w14:solidFill>
          </w14:textFill>
        </w:rPr>
        <w:t>条（適用除外）</w:t>
      </w:r>
    </w:p>
    <w:p>
      <w:pPr>
        <w:pStyle w:val="4（条）"/>
        <w:ind w:left="613" w:hanging="30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監督若しくは管理の地位にある者又は機密の事務を取り扱う者については、労働時間、休憩及び休日の規定は適用しない。</w:t>
      </w:r>
    </w:p>
    <w:p>
      <w:pPr>
        <w:pStyle w:val="5（項）"/>
        <w:ind w:left="613" w:hanging="30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前項に該当する従業員については、労働時間の管理は自ら行うものとするが、当該従業員の健康確保のため、会社はその者の在社時間等を管理するものとする。</w:t>
      </w:r>
    </w:p>
    <w:p>
      <w:pPr>
        <w:pStyle w:val="5（項）"/>
        <w:ind w:left="630" w:hanging="210"/>
        <w:rPr>
          <w:outline w:val="0"/>
          <w:color w:val="000000"/>
          <w:u w:color="000000"/>
          <w14:textFill>
            <w14:solidFill>
              <w14:srgbClr w14:val="000000"/>
            </w14:solidFill>
          </w14:textFill>
        </w:rPr>
      </w:pPr>
    </w:p>
    <w:p>
      <w:pPr>
        <w:pStyle w:val="2（節）"/>
        <w:spacing w:before="360"/>
        <w:rPr>
          <w:outline w:val="0"/>
          <w:color w:val="000000"/>
          <w:u w:color="000000"/>
          <w14:textFill>
            <w14:solidFill>
              <w14:srgbClr w14:val="000000"/>
            </w14:solidFill>
          </w14:textFill>
        </w:rPr>
      </w:pPr>
      <w:r>
        <w:rPr>
          <w:rFonts w:ascii="MS Gothic" w:cs="MS Gothic" w:hAnsi="MS Gothic" w:eastAsia="MS Gothic"/>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2</w:t>
      </w:r>
      <w:r>
        <w:rPr>
          <w:rFonts w:ascii="MS Gothic" w:cs="MS Gothic" w:hAnsi="MS Gothic" w:eastAsia="MS Gothic"/>
          <w:outline w:val="0"/>
          <w:color w:val="000000"/>
          <w:u w:color="000000"/>
          <w:rtl w:val="0"/>
          <w:lang w:val="ja-JP" w:eastAsia="ja-JP"/>
          <w14:textFill>
            <w14:solidFill>
              <w14:srgbClr w14:val="000000"/>
            </w14:solidFill>
          </w14:textFill>
        </w:rPr>
        <w:t>節　休　暇</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22</w:t>
      </w:r>
      <w:r>
        <w:rPr>
          <w:outline w:val="0"/>
          <w:color w:val="000000"/>
          <w:u w:color="000000"/>
          <w:rtl w:val="0"/>
          <w:lang w:val="ja-JP" w:eastAsia="ja-JP"/>
          <w14:textFill>
            <w14:solidFill>
              <w14:srgbClr w14:val="000000"/>
            </w14:solidFill>
          </w14:textFill>
        </w:rPr>
        <w:t>条（年次有給休暇）</w:t>
      </w:r>
    </w:p>
    <w:p>
      <w:pPr>
        <w:pStyle w:val="4（条）"/>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会社は、従業員に対し、入社月から起算する勤続期間に応じて、次表の日数の年次有給休暇を与える。</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前項の年次有給休暇は、入社月から起算して</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か月を超えて継続勤務する月及び以降</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年を経過した月ごと（以下「基準月」という。）において、基準月の直前の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年間（初回の付与については、</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か月間）の所定労働日の</w:t>
      </w:r>
      <w:r>
        <w:rPr>
          <w:outline w:val="0"/>
          <w:color w:val="000000"/>
          <w:u w:color="000000"/>
          <w:rtl w:val="0"/>
          <w:lang w:val="en-US"/>
          <w14:textFill>
            <w14:solidFill>
              <w14:srgbClr w14:val="000000"/>
            </w14:solidFill>
          </w14:textFill>
        </w:rPr>
        <w:t>8</w:t>
      </w:r>
      <w:r>
        <w:rPr>
          <w:outline w:val="0"/>
          <w:color w:val="000000"/>
          <w:u w:color="000000"/>
          <w:rtl w:val="0"/>
          <w:lang w:val="ja-JP" w:eastAsia="ja-JP"/>
          <w14:textFill>
            <w14:solidFill>
              <w14:srgbClr w14:val="000000"/>
            </w14:solidFill>
          </w14:textFill>
        </w:rPr>
        <w:t>割以上出勤した従業員を対象とする。</w:t>
      </w:r>
    </w:p>
    <w:p>
      <w:pPr>
        <w:pStyle w:val="5（項）"/>
        <w:ind w:left="709" w:firstLine="0"/>
        <w:rPr>
          <w:outline w:val="0"/>
          <w:color w:val="000000"/>
          <w:u w:color="000000"/>
          <w14:textFill>
            <w14:solidFill>
              <w14:srgbClr w14:val="000000"/>
            </w14:solidFill>
          </w14:textFill>
        </w:rPr>
      </w:pPr>
    </w:p>
    <w:tbl>
      <w:tblPr>
        <w:tblW w:w="9492" w:type="dxa"/>
        <w:jc w:val="left"/>
        <w:tblInd w:w="1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34"/>
        <w:gridCol w:w="1060"/>
        <w:gridCol w:w="1059"/>
        <w:gridCol w:w="1059"/>
        <w:gridCol w:w="1059"/>
        <w:gridCol w:w="1059"/>
        <w:gridCol w:w="1059"/>
        <w:gridCol w:w="1803"/>
      </w:tblGrid>
      <w:tr>
        <w:tblPrEx>
          <w:shd w:val="clear" w:color="auto" w:fill="cdd4e9"/>
        </w:tblPrEx>
        <w:trPr>
          <w:trHeight w:val="665" w:hRule="atLeast"/>
        </w:trPr>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pPr>
            <w:r>
              <w:rPr>
                <w:shd w:val="nil" w:color="auto" w:fill="auto"/>
                <w:rtl w:val="0"/>
                <w:lang w:val="ja-JP" w:eastAsia="ja-JP"/>
              </w:rPr>
              <w:t>勤続期間　</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か月</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1.5</w:t>
            </w:r>
            <w:r>
              <w:rPr>
                <w:shd w:val="nil" w:color="auto" w:fill="auto"/>
                <w:rtl w:val="0"/>
                <w:lang w:val="ja-JP" w:eastAsia="ja-JP"/>
              </w:rPr>
              <w:t>年</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2.5</w:t>
            </w:r>
            <w:r>
              <w:rPr>
                <w:shd w:val="nil" w:color="auto" w:fill="auto"/>
                <w:rtl w:val="0"/>
                <w:lang w:val="ja-JP" w:eastAsia="ja-JP"/>
              </w:rPr>
              <w:t>年</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3.5</w:t>
            </w:r>
            <w:r>
              <w:rPr>
                <w:shd w:val="nil" w:color="auto" w:fill="auto"/>
                <w:rtl w:val="0"/>
                <w:lang w:val="ja-JP" w:eastAsia="ja-JP"/>
              </w:rPr>
              <w:t>年</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4.5</w:t>
            </w:r>
            <w:r>
              <w:rPr>
                <w:shd w:val="nil" w:color="auto" w:fill="auto"/>
                <w:rtl w:val="0"/>
                <w:lang w:val="ja-JP" w:eastAsia="ja-JP"/>
              </w:rPr>
              <w:t>年</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5.5</w:t>
            </w:r>
            <w:r>
              <w:rPr>
                <w:shd w:val="nil" w:color="auto" w:fill="auto"/>
                <w:rtl w:val="0"/>
                <w:lang w:val="ja-JP" w:eastAsia="ja-JP"/>
              </w:rPr>
              <w:t>年</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rPr>
                <w:shd w:val="nil" w:color="auto" w:fill="auto"/>
              </w:rPr>
            </w:pPr>
            <w:r>
              <w:rPr>
                <w:shd w:val="nil" w:color="auto" w:fill="auto"/>
                <w:rtl w:val="0"/>
                <w:lang w:val="en-US"/>
              </w:rPr>
              <w:t>6.5</w:t>
            </w:r>
            <w:r>
              <w:rPr>
                <w:shd w:val="nil" w:color="auto" w:fill="auto"/>
                <w:rtl w:val="0"/>
                <w:lang w:val="ja-JP" w:eastAsia="ja-JP"/>
              </w:rPr>
              <w:t>年以降</w:t>
            </w:r>
          </w:p>
          <w:p>
            <w:pPr>
              <w:pStyle w:val="本文"/>
              <w:bidi w:val="0"/>
              <w:ind w:left="0" w:right="0" w:firstLine="0"/>
              <w:jc w:val="both"/>
              <w:rPr>
                <w:rtl w:val="0"/>
              </w:rPr>
            </w:pPr>
            <w:r>
              <w:rPr>
                <w:shd w:val="nil" w:color="auto" w:fill="auto"/>
                <w:rtl w:val="0"/>
                <w:lang w:val="en-US"/>
              </w:rPr>
              <w:t>1</w:t>
            </w:r>
            <w:r>
              <w:rPr>
                <w:shd w:val="nil" w:color="auto" w:fill="auto"/>
                <w:rtl w:val="0"/>
                <w:lang w:val="ja-JP" w:eastAsia="ja-JP"/>
              </w:rPr>
              <w:t>年毎に</w:t>
            </w:r>
          </w:p>
        </w:tc>
      </w:tr>
      <w:tr>
        <w:tblPrEx>
          <w:shd w:val="clear" w:color="auto" w:fill="cdd4e9"/>
        </w:tblPrEx>
        <w:trPr>
          <w:trHeight w:val="300" w:hRule="atLeast"/>
        </w:trPr>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shd w:val="nil" w:color="auto" w:fill="auto"/>
                <w:rtl w:val="0"/>
                <w:lang w:val="ja-JP" w:eastAsia="ja-JP"/>
              </w:rPr>
              <w:t>付与日数</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10</w:t>
            </w:r>
            <w:r>
              <w:rPr>
                <w:shd w:val="nil" w:color="auto" w:fill="auto"/>
                <w:rtl w:val="0"/>
                <w:lang w:val="ja-JP" w:eastAsia="ja-JP"/>
              </w:rPr>
              <w:t>日</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11</w:t>
            </w:r>
            <w:r>
              <w:rPr>
                <w:shd w:val="nil" w:color="auto" w:fill="auto"/>
                <w:rtl w:val="0"/>
                <w:lang w:val="ja-JP" w:eastAsia="ja-JP"/>
              </w:rPr>
              <w:t>日</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12</w:t>
            </w:r>
            <w:r>
              <w:rPr>
                <w:shd w:val="nil" w:color="auto" w:fill="auto"/>
                <w:rtl w:val="0"/>
                <w:lang w:val="ja-JP" w:eastAsia="ja-JP"/>
              </w:rPr>
              <w:t>日</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14</w:t>
            </w:r>
            <w:r>
              <w:rPr>
                <w:shd w:val="nil" w:color="auto" w:fill="auto"/>
                <w:rtl w:val="0"/>
                <w:lang w:val="ja-JP" w:eastAsia="ja-JP"/>
              </w:rPr>
              <w:t>日</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16</w:t>
            </w:r>
            <w:r>
              <w:rPr>
                <w:shd w:val="nil" w:color="auto" w:fill="auto"/>
                <w:rtl w:val="0"/>
                <w:lang w:val="ja-JP" w:eastAsia="ja-JP"/>
              </w:rPr>
              <w:t>日</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18</w:t>
            </w:r>
            <w:r>
              <w:rPr>
                <w:shd w:val="nil" w:color="auto" w:fill="auto"/>
                <w:rtl w:val="0"/>
                <w:lang w:val="ja-JP" w:eastAsia="ja-JP"/>
              </w:rPr>
              <w:t>日</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ind w:firstLine="210"/>
            </w:pPr>
            <w:r>
              <w:rPr>
                <w:shd w:val="nil" w:color="auto" w:fill="auto"/>
                <w:rtl w:val="0"/>
                <w:lang w:val="en-US"/>
              </w:rPr>
              <w:t>20</w:t>
            </w:r>
            <w:r>
              <w:rPr>
                <w:shd w:val="nil" w:color="auto" w:fill="auto"/>
                <w:rtl w:val="0"/>
                <w:lang w:val="ja-JP" w:eastAsia="ja-JP"/>
              </w:rPr>
              <w:t>日</w:t>
            </w:r>
          </w:p>
        </w:tc>
      </w:tr>
    </w:tbl>
    <w:p>
      <w:pPr>
        <w:pStyle w:val="5（項）"/>
        <w:widowControl w:val="0"/>
        <w:ind w:left="6" w:hanging="6"/>
        <w:rPr>
          <w:outline w:val="0"/>
          <w:color w:val="000000"/>
          <w:u w:color="000000"/>
          <w14:textFill>
            <w14:solidFill>
              <w14:srgbClr w14:val="000000"/>
            </w14:solidFill>
          </w14:textFill>
        </w:rPr>
      </w:pPr>
    </w:p>
    <w:p>
      <w:pPr>
        <w:pStyle w:val="5（項）"/>
        <w:widowControl w:val="0"/>
        <w:ind w:left="108" w:hanging="108"/>
        <w:jc w:val="left"/>
        <w:rPr>
          <w:outline w:val="0"/>
          <w:color w:val="000000"/>
          <w:u w:color="000000"/>
          <w14:textFill>
            <w14:solidFill>
              <w14:srgbClr w14:val="000000"/>
            </w14:solidFill>
          </w14:textFill>
        </w:rPr>
      </w:pPr>
    </w:p>
    <w:p>
      <w:pPr>
        <w:pStyle w:val="5（項）"/>
        <w:ind w:left="0" w:firstLine="0"/>
        <w:rPr>
          <w:outline w:val="0"/>
          <w:color w:val="000000"/>
          <w:u w:color="000000"/>
          <w14:textFill>
            <w14:solidFill>
              <w14:srgbClr w14:val="000000"/>
            </w14:solidFill>
          </w14:textFill>
        </w:rPr>
      </w:pPr>
    </w:p>
    <w:p>
      <w:pPr>
        <w:pStyle w:val="5（項）"/>
        <w:numPr>
          <w:ilvl w:val="0"/>
          <w:numId w:val="1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所定労働時間が週</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時間未満で、かつ、所定労働日数が</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日以下または年間の所定休日が</w:t>
      </w:r>
      <w:r>
        <w:rPr>
          <w:outline w:val="0"/>
          <w:color w:val="000000"/>
          <w:u w:color="000000"/>
          <w:rtl w:val="0"/>
          <w:lang w:val="en-US"/>
          <w14:textFill>
            <w14:solidFill>
              <w14:srgbClr w14:val="000000"/>
            </w14:solidFill>
          </w14:textFill>
        </w:rPr>
        <w:t>216</w:t>
      </w:r>
      <w:r>
        <w:rPr>
          <w:outline w:val="0"/>
          <w:color w:val="000000"/>
          <w:u w:color="000000"/>
          <w:rtl w:val="0"/>
          <w:lang w:val="ja-JP" w:eastAsia="ja-JP"/>
          <w14:textFill>
            <w14:solidFill>
              <w14:srgbClr w14:val="000000"/>
            </w14:solidFill>
          </w14:textFill>
        </w:rPr>
        <w:t>日以下の者は、下記の表のとおりに付与する</w:t>
      </w:r>
    </w:p>
    <w:tbl>
      <w:tblPr>
        <w:tblW w:w="8875" w:type="dxa"/>
        <w:jc w:val="left"/>
        <w:tblInd w:w="11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49"/>
        <w:gridCol w:w="1065"/>
        <w:gridCol w:w="1058"/>
        <w:gridCol w:w="1058"/>
        <w:gridCol w:w="1058"/>
        <w:gridCol w:w="1058"/>
        <w:gridCol w:w="1057"/>
        <w:gridCol w:w="1472"/>
      </w:tblGrid>
      <w:tr>
        <w:tblPrEx>
          <w:shd w:val="clear" w:color="auto" w:fill="cdd4e9"/>
        </w:tblPrEx>
        <w:trPr>
          <w:trHeight w:val="665"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pPr>
            <w:r>
              <w:rPr>
                <w:shd w:val="nil" w:color="auto" w:fill="auto"/>
                <w:rtl w:val="0"/>
                <w:lang w:val="ja-JP" w:eastAsia="ja-JP"/>
              </w:rPr>
              <w:t>週所定労働日数</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か月</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1.5</w:t>
            </w:r>
            <w:r>
              <w:rPr>
                <w:shd w:val="nil" w:color="auto" w:fill="auto"/>
                <w:rtl w:val="0"/>
                <w:lang w:val="ja-JP" w:eastAsia="ja-JP"/>
              </w:rPr>
              <w:t>年</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2.5</w:t>
            </w:r>
            <w:r>
              <w:rPr>
                <w:shd w:val="nil" w:color="auto" w:fill="auto"/>
                <w:rtl w:val="0"/>
                <w:lang w:val="ja-JP" w:eastAsia="ja-JP"/>
              </w:rPr>
              <w:t>年</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3.5</w:t>
            </w:r>
            <w:r>
              <w:rPr>
                <w:shd w:val="nil" w:color="auto" w:fill="auto"/>
                <w:rtl w:val="0"/>
                <w:lang w:val="ja-JP" w:eastAsia="ja-JP"/>
              </w:rPr>
              <w:t>年</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4.5</w:t>
            </w:r>
            <w:r>
              <w:rPr>
                <w:shd w:val="nil" w:color="auto" w:fill="auto"/>
                <w:rtl w:val="0"/>
                <w:lang w:val="ja-JP" w:eastAsia="ja-JP"/>
              </w:rPr>
              <w:t>年</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5.5</w:t>
            </w:r>
            <w:r>
              <w:rPr>
                <w:shd w:val="nil" w:color="auto" w:fill="auto"/>
                <w:rtl w:val="0"/>
                <w:lang w:val="ja-JP" w:eastAsia="ja-JP"/>
              </w:rPr>
              <w:t>年</w:t>
            </w:r>
          </w:p>
        </w:tc>
        <w:tc>
          <w:tcPr>
            <w:tcW w:type="dxa" w:w="1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rPr>
                <w:shd w:val="nil" w:color="auto" w:fill="auto"/>
              </w:rPr>
            </w:pPr>
            <w:r>
              <w:rPr>
                <w:shd w:val="nil" w:color="auto" w:fill="auto"/>
                <w:rtl w:val="0"/>
                <w:lang w:val="en-US"/>
              </w:rPr>
              <w:t>6.5</w:t>
            </w:r>
            <w:r>
              <w:rPr>
                <w:shd w:val="nil" w:color="auto" w:fill="auto"/>
                <w:rtl w:val="0"/>
                <w:lang w:val="ja-JP" w:eastAsia="ja-JP"/>
              </w:rPr>
              <w:t>年以降</w:t>
            </w:r>
          </w:p>
          <w:p>
            <w:pPr>
              <w:pStyle w:val="本文"/>
              <w:bidi w:val="0"/>
              <w:ind w:left="0" w:right="0" w:firstLine="0"/>
              <w:jc w:val="both"/>
              <w:rPr>
                <w:rtl w:val="0"/>
              </w:rPr>
            </w:pPr>
            <w:r>
              <w:rPr>
                <w:shd w:val="nil" w:color="auto" w:fill="auto"/>
                <w:rtl w:val="0"/>
                <w:lang w:val="en-US"/>
              </w:rPr>
              <w:t>1</w:t>
            </w:r>
            <w:r>
              <w:rPr>
                <w:shd w:val="nil" w:color="auto" w:fill="auto"/>
                <w:rtl w:val="0"/>
                <w:lang w:val="ja-JP" w:eastAsia="ja-JP"/>
              </w:rPr>
              <w:t>年毎に</w:t>
            </w:r>
          </w:p>
        </w:tc>
      </w:tr>
      <w:tr>
        <w:tblPrEx>
          <w:shd w:val="clear" w:color="auto" w:fill="cdd4e9"/>
        </w:tblPrEx>
        <w:trPr>
          <w:trHeight w:val="30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b w:val="1"/>
                <w:bCs w:val="1"/>
                <w:shd w:val="nil" w:color="auto" w:fill="auto"/>
                <w:rtl w:val="0"/>
                <w:lang w:val="ja-JP" w:eastAsia="ja-JP"/>
              </w:rPr>
              <w:t>　</w:t>
            </w:r>
            <w:r>
              <w:rPr>
                <w:b w:val="1"/>
                <w:bCs w:val="1"/>
                <w:shd w:val="nil" w:color="auto" w:fill="auto"/>
                <w:rtl w:val="0"/>
                <w:lang w:val="en-US"/>
              </w:rPr>
              <w:t>4</w:t>
            </w:r>
            <w:r>
              <w:rPr>
                <w:b w:val="1"/>
                <w:bCs w:val="1"/>
                <w:shd w:val="nil" w:color="auto" w:fill="auto"/>
                <w:rtl w:val="0"/>
                <w:lang w:val="ja-JP" w:eastAsia="ja-JP"/>
              </w:rPr>
              <w:t>日</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7</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8</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9</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10</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12</w:t>
            </w:r>
            <w:r>
              <w:rPr>
                <w:shd w:val="nil" w:color="auto" w:fill="auto"/>
                <w:rtl w:val="0"/>
                <w:lang w:val="ja-JP" w:eastAsia="ja-JP"/>
              </w:rPr>
              <w:t>日</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13</w:t>
            </w:r>
            <w:r>
              <w:rPr>
                <w:shd w:val="nil" w:color="auto" w:fill="auto"/>
                <w:rtl w:val="0"/>
                <w:lang w:val="ja-JP" w:eastAsia="ja-JP"/>
              </w:rPr>
              <w:t>日</w:t>
            </w:r>
          </w:p>
        </w:tc>
        <w:tc>
          <w:tcPr>
            <w:tcW w:type="dxa" w:w="1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ind w:firstLine="210"/>
            </w:pPr>
            <w:r>
              <w:rPr>
                <w:shd w:val="nil" w:color="auto" w:fill="auto"/>
                <w:rtl w:val="0"/>
                <w:lang w:val="en-US"/>
              </w:rPr>
              <w:t>15</w:t>
            </w:r>
            <w:r>
              <w:rPr>
                <w:shd w:val="nil" w:color="auto" w:fill="auto"/>
                <w:rtl w:val="0"/>
                <w:lang w:val="ja-JP" w:eastAsia="ja-JP"/>
              </w:rPr>
              <w:t>日</w:t>
            </w:r>
          </w:p>
        </w:tc>
      </w:tr>
      <w:tr>
        <w:tblPrEx>
          <w:shd w:val="clear" w:color="auto" w:fill="cdd4e9"/>
        </w:tblPrEx>
        <w:trPr>
          <w:trHeight w:val="30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ind w:firstLine="211"/>
            </w:pPr>
            <w:r>
              <w:rPr>
                <w:b w:val="1"/>
                <w:bCs w:val="1"/>
                <w:shd w:val="nil" w:color="auto" w:fill="auto"/>
                <w:rtl w:val="0"/>
                <w:lang w:val="en-US"/>
              </w:rPr>
              <w:t>3</w:t>
            </w:r>
            <w:r>
              <w:rPr>
                <w:b w:val="1"/>
                <w:bCs w:val="1"/>
                <w:shd w:val="nil" w:color="auto" w:fill="auto"/>
                <w:rtl w:val="0"/>
                <w:lang w:val="ja-JP" w:eastAsia="ja-JP"/>
              </w:rPr>
              <w:t>日</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5</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8</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9</w:t>
            </w:r>
            <w:r>
              <w:rPr>
                <w:shd w:val="nil" w:color="auto" w:fill="auto"/>
                <w:rtl w:val="0"/>
                <w:lang w:val="ja-JP" w:eastAsia="ja-JP"/>
              </w:rPr>
              <w:t>日</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10</w:t>
            </w:r>
            <w:r>
              <w:rPr>
                <w:shd w:val="nil" w:color="auto" w:fill="auto"/>
                <w:rtl w:val="0"/>
                <w:lang w:val="ja-JP" w:eastAsia="ja-JP"/>
              </w:rPr>
              <w:t>日</w:t>
            </w:r>
          </w:p>
        </w:tc>
        <w:tc>
          <w:tcPr>
            <w:tcW w:type="dxa" w:w="1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shd w:val="nil" w:color="auto" w:fill="auto"/>
                <w:rtl w:val="0"/>
                <w:lang w:val="ja-JP" w:eastAsia="ja-JP"/>
              </w:rPr>
              <w:t>　</w:t>
            </w:r>
            <w:r>
              <w:rPr>
                <w:shd w:val="nil" w:color="auto" w:fill="auto"/>
                <w:rtl w:val="0"/>
                <w:lang w:val="en-US"/>
              </w:rPr>
              <w:t>11</w:t>
            </w:r>
            <w:r>
              <w:rPr>
                <w:shd w:val="nil" w:color="auto" w:fill="auto"/>
                <w:rtl w:val="0"/>
                <w:lang w:val="ja-JP" w:eastAsia="ja-JP"/>
              </w:rPr>
              <w:t>日</w:t>
            </w:r>
          </w:p>
        </w:tc>
      </w:tr>
      <w:tr>
        <w:tblPrEx>
          <w:shd w:val="clear" w:color="auto" w:fill="cdd4e9"/>
        </w:tblPrEx>
        <w:trPr>
          <w:trHeight w:val="30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b w:val="1"/>
                <w:bCs w:val="1"/>
                <w:shd w:val="nil" w:color="auto" w:fill="auto"/>
                <w:rtl w:val="0"/>
                <w:lang w:val="ja-JP" w:eastAsia="ja-JP"/>
              </w:rPr>
              <w:t>　</w:t>
            </w:r>
            <w:r>
              <w:rPr>
                <w:b w:val="1"/>
                <w:bCs w:val="1"/>
                <w:shd w:val="nil" w:color="auto" w:fill="auto"/>
                <w:rtl w:val="0"/>
                <w:lang w:val="en-US"/>
              </w:rPr>
              <w:t>2</w:t>
            </w:r>
            <w:r>
              <w:rPr>
                <w:b w:val="1"/>
                <w:bCs w:val="1"/>
                <w:shd w:val="nil" w:color="auto" w:fill="auto"/>
                <w:rtl w:val="0"/>
                <w:lang w:val="ja-JP" w:eastAsia="ja-JP"/>
              </w:rPr>
              <w:t>日</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3</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4</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4</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5</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日</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6</w:t>
            </w:r>
            <w:r>
              <w:rPr>
                <w:shd w:val="nil" w:color="auto" w:fill="auto"/>
                <w:rtl w:val="0"/>
                <w:lang w:val="ja-JP" w:eastAsia="ja-JP"/>
              </w:rPr>
              <w:t>日</w:t>
            </w:r>
          </w:p>
        </w:tc>
        <w:tc>
          <w:tcPr>
            <w:tcW w:type="dxa" w:w="1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shd w:val="nil" w:color="auto" w:fill="auto"/>
                <w:rtl w:val="0"/>
                <w:lang w:val="ja-JP" w:eastAsia="ja-JP"/>
              </w:rPr>
              <w:t>　</w:t>
            </w:r>
            <w:r>
              <w:rPr>
                <w:shd w:val="nil" w:color="auto" w:fill="auto"/>
                <w:rtl w:val="0"/>
                <w:lang w:val="en-US"/>
              </w:rPr>
              <w:t>7</w:t>
            </w:r>
            <w:r>
              <w:rPr>
                <w:shd w:val="nil" w:color="auto" w:fill="auto"/>
                <w:rtl w:val="0"/>
                <w:lang w:val="ja-JP" w:eastAsia="ja-JP"/>
              </w:rPr>
              <w:t>日</w:t>
            </w:r>
          </w:p>
        </w:tc>
      </w:tr>
      <w:tr>
        <w:tblPrEx>
          <w:shd w:val="clear" w:color="auto" w:fill="cdd4e9"/>
        </w:tblPrEx>
        <w:trPr>
          <w:trHeight w:val="300" w:hRule="atLeast"/>
        </w:trPr>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pPr>
            <w:r>
              <w:rPr>
                <w:b w:val="1"/>
                <w:bCs w:val="1"/>
                <w:shd w:val="nil" w:color="auto" w:fill="auto"/>
                <w:rtl w:val="0"/>
                <w:lang w:val="ja-JP" w:eastAsia="ja-JP"/>
              </w:rPr>
              <w:t>　</w:t>
            </w:r>
            <w:r>
              <w:rPr>
                <w:b w:val="1"/>
                <w:bCs w:val="1"/>
                <w:shd w:val="nil" w:color="auto" w:fill="auto"/>
                <w:rtl w:val="0"/>
                <w:lang w:val="en-US"/>
              </w:rPr>
              <w:t>1</w:t>
            </w:r>
            <w:r>
              <w:rPr>
                <w:b w:val="1"/>
                <w:bCs w:val="1"/>
                <w:shd w:val="nil" w:color="auto" w:fill="auto"/>
                <w:rtl w:val="0"/>
                <w:lang w:val="ja-JP" w:eastAsia="ja-JP"/>
              </w:rPr>
              <w:t>日</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1</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2</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2</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2</w:t>
            </w:r>
            <w:r>
              <w:rPr>
                <w:shd w:val="nil" w:color="auto" w:fill="auto"/>
                <w:rtl w:val="0"/>
                <w:lang w:val="ja-JP" w:eastAsia="ja-JP"/>
              </w:rPr>
              <w:t>日</w:t>
            </w:r>
          </w:p>
        </w:tc>
        <w:tc>
          <w:tcPr>
            <w:tcW w:type="dxa" w:w="1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3</w:t>
            </w:r>
            <w:r>
              <w:rPr>
                <w:shd w:val="nil" w:color="auto" w:fill="auto"/>
                <w:rtl w:val="0"/>
                <w:lang w:val="ja-JP" w:eastAsia="ja-JP"/>
              </w:rPr>
              <w:t>日</w:t>
            </w:r>
          </w:p>
        </w:tc>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本文"/>
              <w:jc w:val="center"/>
            </w:pPr>
            <w:r>
              <w:rPr>
                <w:shd w:val="nil" w:color="auto" w:fill="auto"/>
                <w:rtl w:val="0"/>
                <w:lang w:val="en-US"/>
              </w:rPr>
              <w:t>3</w:t>
            </w:r>
            <w:r>
              <w:rPr>
                <w:shd w:val="nil" w:color="auto" w:fill="auto"/>
                <w:rtl w:val="0"/>
                <w:lang w:val="ja-JP" w:eastAsia="ja-JP"/>
              </w:rPr>
              <w:t>日</w:t>
            </w:r>
          </w:p>
        </w:tc>
        <w:tc>
          <w:tcPr>
            <w:tcW w:type="dxa" w:w="1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本文"/>
              <w:ind w:firstLine="210"/>
            </w:pPr>
            <w:r>
              <w:rPr>
                <w:shd w:val="nil" w:color="auto" w:fill="auto"/>
                <w:rtl w:val="0"/>
                <w:lang w:val="en-US"/>
              </w:rPr>
              <w:t>3</w:t>
            </w:r>
            <w:r>
              <w:rPr>
                <w:shd w:val="nil" w:color="auto" w:fill="auto"/>
                <w:rtl w:val="0"/>
                <w:lang w:val="ja-JP" w:eastAsia="ja-JP"/>
              </w:rPr>
              <w:t>日</w:t>
            </w:r>
          </w:p>
        </w:tc>
      </w:tr>
    </w:tbl>
    <w:p>
      <w:pPr>
        <w:pStyle w:val="5（項）"/>
        <w:widowControl w:val="0"/>
        <w:numPr>
          <w:ilvl w:val="0"/>
          <w:numId w:val="17"/>
        </w:numPr>
      </w:pPr>
    </w:p>
    <w:p>
      <w:pPr>
        <w:pStyle w:val="5（項）"/>
        <w:widowControl w:val="0"/>
        <w:ind w:left="1647" w:firstLine="0"/>
        <w:rPr>
          <w:outline w:val="0"/>
          <w:color w:val="000000"/>
          <w:u w:color="000000"/>
          <w:lang w:val="ja-JP" w:eastAsia="ja-JP"/>
          <w14:textFill>
            <w14:solidFill>
              <w14:srgbClr w14:val="000000"/>
            </w14:solidFill>
          </w14:textFill>
        </w:rPr>
      </w:pPr>
    </w:p>
    <w:p>
      <w:pPr>
        <w:pStyle w:val="5（項）"/>
        <w:widowControl w:val="0"/>
        <w:ind w:left="1647" w:firstLine="0"/>
        <w:rPr>
          <w:outline w:val="0"/>
          <w:color w:val="000000"/>
          <w:u w:color="000000"/>
          <w:lang w:val="ja-JP" w:eastAsia="ja-JP"/>
          <w14:textFill>
            <w14:solidFill>
              <w14:srgbClr w14:val="000000"/>
            </w14:solidFill>
          </w14:textFill>
        </w:rPr>
      </w:pPr>
    </w:p>
    <w:p>
      <w:pPr>
        <w:pStyle w:val="5（項）"/>
        <w:numPr>
          <w:ilvl w:val="0"/>
          <w:numId w:val="1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年次有給休暇を取得しようとする社員は、原則として事前に所定の方法により申請を行うものとする。ただし、会社が認めた場合に限り当日の申出でも年次有給休暇として扱う場合がある。</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は前項の定めにより社員があらかじめ届け出た時季に取得させる。ただし、社員が届け出た時季に年次有給休暇を取得させることが事業の正常な運営を妨げる場合は、他の時季に取得させることがある。</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会社は、一年度（各人の年次有給休暇付与日から</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年ごとに区分した期間をいう。）の年次有給休暇の取得日数が</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日未満の社員（年次有給休暇付与日において付与日数が</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日未満の社員を除く。）について、当該社員の意見を聴取した上で</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日に満たない日数の年次有給休暇の取得時季を指定するものとする。</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前項の出勤率の算定につき、次の各号に掲げる期間は出勤したものとみなす。</w:t>
      </w:r>
    </w:p>
    <w:p>
      <w:pPr>
        <w:pStyle w:val="6（号）"/>
        <w:numPr>
          <w:ilvl w:val="0"/>
          <w:numId w:val="2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業務上の負傷、疾病による療養のための休業期間</w:t>
      </w:r>
    </w:p>
    <w:p>
      <w:pPr>
        <w:pStyle w:val="6（号）"/>
        <w:numPr>
          <w:ilvl w:val="0"/>
          <w:numId w:val="2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産前産後の休業期間</w:t>
      </w:r>
    </w:p>
    <w:p>
      <w:pPr>
        <w:pStyle w:val="6（号）"/>
        <w:numPr>
          <w:ilvl w:val="0"/>
          <w:numId w:val="2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育児・介護休業法に基づく育児休業及び介護休業期間</w:t>
      </w:r>
    </w:p>
    <w:p>
      <w:pPr>
        <w:pStyle w:val="6（号）"/>
        <w:numPr>
          <w:ilvl w:val="0"/>
          <w:numId w:val="2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年次有給休暇を取得した日</w:t>
      </w:r>
    </w:p>
    <w:p>
      <w:pPr>
        <w:pStyle w:val="5（項）"/>
        <w:numPr>
          <w:ilvl w:val="0"/>
          <w:numId w:val="2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項の出勤率の算定につき、次の各号に掲げる期間は、第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項の所定労働日に含めない。</w:t>
      </w:r>
    </w:p>
    <w:p>
      <w:pPr>
        <w:pStyle w:val="6（号）"/>
        <w:numPr>
          <w:ilvl w:val="0"/>
          <w:numId w:val="2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23</w:t>
      </w:r>
      <w:r>
        <w:rPr>
          <w:outline w:val="0"/>
          <w:color w:val="000000"/>
          <w:u w:color="000000"/>
          <w:rtl w:val="0"/>
          <w:lang w:val="ja-JP" w:eastAsia="ja-JP"/>
          <w14:textFill>
            <w14:solidFill>
              <w14:srgbClr w14:val="000000"/>
            </w14:solidFill>
          </w14:textFill>
        </w:rPr>
        <w:t>条（特別休暇）の期間</w:t>
      </w:r>
    </w:p>
    <w:p>
      <w:pPr>
        <w:pStyle w:val="6（号）"/>
        <w:numPr>
          <w:ilvl w:val="0"/>
          <w:numId w:val="2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33</w:t>
      </w:r>
      <w:r>
        <w:rPr>
          <w:outline w:val="0"/>
          <w:color w:val="000000"/>
          <w:u w:color="000000"/>
          <w:rtl w:val="0"/>
          <w:lang w:val="ja-JP" w:eastAsia="ja-JP"/>
          <w14:textFill>
            <w14:solidFill>
              <w14:srgbClr w14:val="000000"/>
            </w14:solidFill>
          </w14:textFill>
        </w:rPr>
        <w:t>条（休職）の期間</w:t>
      </w:r>
    </w:p>
    <w:p>
      <w:pPr>
        <w:pStyle w:val="6（号）"/>
        <w:numPr>
          <w:ilvl w:val="0"/>
          <w:numId w:val="2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正当な争議行為により労務の提供が行われなかった期間</w:t>
      </w:r>
    </w:p>
    <w:p>
      <w:pPr>
        <w:pStyle w:val="5（項）"/>
        <w:numPr>
          <w:ilvl w:val="0"/>
          <w:numId w:val="2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年次有給休暇の有効期間は、付与日から</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年間とする。</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年次有給休暇の日については、通常の賃金を支払うものとし、その日は通常の出勤をしたものとして取り扱う。</w:t>
      </w:r>
    </w:p>
    <w:p>
      <w:pPr>
        <w:pStyle w:val="5（項）"/>
        <w:numPr>
          <w:ilvl w:val="0"/>
          <w:numId w:val="1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年次有給休暇は一日または半日を単位として取得するものとする。半日の場合は下記の通り。</w:t>
      </w:r>
    </w:p>
    <w:p>
      <w:pPr>
        <w:pStyle w:val="5（項）"/>
        <w:ind w:left="709" w:firstLine="0"/>
        <w:rPr>
          <w:outline w:val="0"/>
          <w:color w:val="000000"/>
          <w:kern w:val="2"/>
          <w:u w:color="000000"/>
          <w14:textFill>
            <w14:solidFill>
              <w14:srgbClr w14:val="000000"/>
            </w14:solidFill>
          </w14:textFill>
        </w:rPr>
      </w:pPr>
      <w:r>
        <w:rPr>
          <w:outline w:val="0"/>
          <w:color w:val="000000"/>
          <w:kern w:val="2"/>
          <w:u w:color="000000"/>
          <w:rtl w:val="0"/>
          <w:lang w:val="ja-JP" w:eastAsia="ja-JP"/>
          <w14:textFill>
            <w14:solidFill>
              <w14:srgbClr w14:val="000000"/>
            </w14:solidFill>
          </w14:textFill>
        </w:rPr>
        <w:t>・午前休　勤務時間　午後</w:t>
      </w:r>
      <w:r>
        <w:rPr>
          <w:outline w:val="0"/>
          <w:color w:val="000000"/>
          <w:kern w:val="2"/>
          <w:u w:color="000000"/>
          <w:rtl w:val="0"/>
          <w:lang w:val="en-US"/>
          <w14:textFill>
            <w14:solidFill>
              <w14:srgbClr w14:val="000000"/>
            </w14:solidFill>
          </w14:textFill>
        </w:rPr>
        <w:t>2</w:t>
      </w:r>
      <w:r>
        <w:rPr>
          <w:outline w:val="0"/>
          <w:color w:val="000000"/>
          <w:kern w:val="2"/>
          <w:u w:color="000000"/>
          <w:rtl w:val="0"/>
          <w:lang w:val="ja-JP" w:eastAsia="ja-JP"/>
          <w14:textFill>
            <w14:solidFill>
              <w14:srgbClr w14:val="000000"/>
            </w14:solidFill>
          </w14:textFill>
        </w:rPr>
        <w:t>時</w:t>
      </w:r>
      <w:r>
        <w:rPr>
          <w:outline w:val="0"/>
          <w:color w:val="000000"/>
          <w:kern w:val="2"/>
          <w:u w:color="000000"/>
          <w:rtl w:val="0"/>
          <w:lang w:val="en-US"/>
          <w14:textFill>
            <w14:solidFill>
              <w14:srgbClr w14:val="000000"/>
            </w14:solidFill>
          </w14:textFill>
        </w:rPr>
        <w:t>30</w:t>
      </w:r>
      <w:r>
        <w:rPr>
          <w:outline w:val="0"/>
          <w:color w:val="000000"/>
          <w:kern w:val="2"/>
          <w:u w:color="000000"/>
          <w:rtl w:val="0"/>
          <w:lang w:val="ja-JP" w:eastAsia="ja-JP"/>
          <w14:textFill>
            <w14:solidFill>
              <w14:srgbClr w14:val="000000"/>
            </w14:solidFill>
          </w14:textFill>
        </w:rPr>
        <w:t>分～午後</w:t>
      </w:r>
      <w:r>
        <w:rPr>
          <w:outline w:val="0"/>
          <w:color w:val="000000"/>
          <w:kern w:val="2"/>
          <w:u w:color="000000"/>
          <w:rtl w:val="0"/>
          <w:lang w:val="en-US"/>
          <w14:textFill>
            <w14:solidFill>
              <w14:srgbClr w14:val="000000"/>
            </w14:solidFill>
          </w14:textFill>
        </w:rPr>
        <w:t>6</w:t>
      </w:r>
      <w:r>
        <w:rPr>
          <w:outline w:val="0"/>
          <w:color w:val="000000"/>
          <w:kern w:val="2"/>
          <w:u w:color="000000"/>
          <w:rtl w:val="0"/>
          <w:lang w:val="ja-JP" w:eastAsia="ja-JP"/>
          <w14:textFill>
            <w14:solidFill>
              <w14:srgbClr w14:val="000000"/>
            </w14:solidFill>
          </w14:textFill>
        </w:rPr>
        <w:t>時</w:t>
      </w:r>
      <w:r>
        <w:rPr>
          <w:outline w:val="0"/>
          <w:color w:val="000000"/>
          <w:kern w:val="2"/>
          <w:u w:color="000000"/>
          <w:rtl w:val="0"/>
          <w:lang w:val="en-US"/>
          <w14:textFill>
            <w14:solidFill>
              <w14:srgbClr w14:val="000000"/>
            </w14:solidFill>
          </w14:textFill>
        </w:rPr>
        <w:t>00</w:t>
      </w:r>
      <w:r>
        <w:rPr>
          <w:outline w:val="0"/>
          <w:color w:val="000000"/>
          <w:kern w:val="2"/>
          <w:u w:color="000000"/>
          <w:rtl w:val="0"/>
          <w:lang w:val="ja-JP" w:eastAsia="ja-JP"/>
          <w14:textFill>
            <w14:solidFill>
              <w14:srgbClr w14:val="000000"/>
            </w14:solidFill>
          </w14:textFill>
        </w:rPr>
        <w:t>分　</w:t>
      </w:r>
    </w:p>
    <w:p>
      <w:pPr>
        <w:pStyle w:val="5（項）"/>
        <w:ind w:left="709" w:firstLine="0"/>
        <w:rPr>
          <w:outline w:val="0"/>
          <w:color w:val="000000"/>
          <w:kern w:val="2"/>
          <w:u w:color="000000"/>
          <w14:textFill>
            <w14:solidFill>
              <w14:srgbClr w14:val="000000"/>
            </w14:solidFill>
          </w14:textFill>
        </w:rPr>
      </w:pPr>
      <w:r>
        <w:rPr>
          <w:outline w:val="0"/>
          <w:color w:val="000000"/>
          <w:kern w:val="2"/>
          <w:u w:color="000000"/>
          <w:rtl w:val="0"/>
          <w:lang w:val="ja-JP" w:eastAsia="ja-JP"/>
          <w14:textFill>
            <w14:solidFill>
              <w14:srgbClr w14:val="000000"/>
            </w14:solidFill>
          </w14:textFill>
        </w:rPr>
        <w:t>・午後休　勤務時間　午前</w:t>
      </w:r>
      <w:r>
        <w:rPr>
          <w:outline w:val="0"/>
          <w:color w:val="000000"/>
          <w:kern w:val="2"/>
          <w:u w:color="000000"/>
          <w:rtl w:val="0"/>
          <w:lang w:val="en-US"/>
          <w14:textFill>
            <w14:solidFill>
              <w14:srgbClr w14:val="000000"/>
            </w14:solidFill>
          </w14:textFill>
        </w:rPr>
        <w:t>10</w:t>
      </w:r>
      <w:r>
        <w:rPr>
          <w:outline w:val="0"/>
          <w:color w:val="000000"/>
          <w:kern w:val="2"/>
          <w:u w:color="000000"/>
          <w:rtl w:val="0"/>
          <w:lang w:val="ja-JP" w:eastAsia="ja-JP"/>
          <w14:textFill>
            <w14:solidFill>
              <w14:srgbClr w14:val="000000"/>
            </w14:solidFill>
          </w14:textFill>
        </w:rPr>
        <w:t>時</w:t>
      </w:r>
      <w:r>
        <w:rPr>
          <w:outline w:val="0"/>
          <w:color w:val="000000"/>
          <w:kern w:val="2"/>
          <w:u w:color="000000"/>
          <w:rtl w:val="0"/>
          <w:lang w:val="en-US"/>
          <w14:textFill>
            <w14:solidFill>
              <w14:srgbClr w14:val="000000"/>
            </w14:solidFill>
          </w14:textFill>
        </w:rPr>
        <w:t>00</w:t>
      </w:r>
      <w:r>
        <w:rPr>
          <w:outline w:val="0"/>
          <w:color w:val="000000"/>
          <w:kern w:val="2"/>
          <w:u w:color="000000"/>
          <w:rtl w:val="0"/>
          <w:lang w:val="ja-JP" w:eastAsia="ja-JP"/>
          <w14:textFill>
            <w14:solidFill>
              <w14:srgbClr w14:val="000000"/>
            </w14:solidFill>
          </w14:textFill>
        </w:rPr>
        <w:t>分～午後</w:t>
      </w:r>
      <w:r>
        <w:rPr>
          <w:outline w:val="0"/>
          <w:color w:val="000000"/>
          <w:kern w:val="2"/>
          <w:u w:color="000000"/>
          <w:rtl w:val="0"/>
          <w:lang w:val="en-US"/>
          <w14:textFill>
            <w14:solidFill>
              <w14:srgbClr w14:val="000000"/>
            </w14:solidFill>
          </w14:textFill>
        </w:rPr>
        <w:t>1</w:t>
      </w:r>
      <w:r>
        <w:rPr>
          <w:outline w:val="0"/>
          <w:color w:val="000000"/>
          <w:kern w:val="2"/>
          <w:u w:color="000000"/>
          <w:rtl w:val="0"/>
          <w:lang w:val="ja-JP" w:eastAsia="ja-JP"/>
          <w14:textFill>
            <w14:solidFill>
              <w14:srgbClr w14:val="000000"/>
            </w14:solidFill>
          </w14:textFill>
        </w:rPr>
        <w:t>時</w:t>
      </w:r>
      <w:r>
        <w:rPr>
          <w:outline w:val="0"/>
          <w:color w:val="000000"/>
          <w:kern w:val="2"/>
          <w:u w:color="000000"/>
          <w:rtl w:val="0"/>
          <w:lang w:val="en-US"/>
          <w14:textFill>
            <w14:solidFill>
              <w14:srgbClr w14:val="000000"/>
            </w14:solidFill>
          </w14:textFill>
        </w:rPr>
        <w:t>30</w:t>
      </w:r>
      <w:r>
        <w:rPr>
          <w:outline w:val="0"/>
          <w:color w:val="000000"/>
          <w:kern w:val="2"/>
          <w:u w:color="000000"/>
          <w:rtl w:val="0"/>
          <w:lang w:val="ja-JP" w:eastAsia="ja-JP"/>
          <w14:textFill>
            <w14:solidFill>
              <w14:srgbClr w14:val="000000"/>
            </w14:solidFill>
          </w14:textFill>
        </w:rPr>
        <w:t>分（休憩を含まない。）</w:t>
      </w:r>
    </w:p>
    <w:p>
      <w:pPr>
        <w:pStyle w:val="5（項）"/>
        <w:ind w:left="105" w:firstLine="210"/>
        <w:rPr>
          <w:outline w:val="0"/>
          <w:color w:val="000000"/>
          <w:kern w:val="2"/>
          <w:u w:color="000000"/>
          <w:lang w:val="ja-JP" w:eastAsia="ja-JP"/>
          <w14:textFill>
            <w14:solidFill>
              <w14:srgbClr w14:val="000000"/>
            </w14:solidFill>
          </w14:textFill>
        </w:rPr>
      </w:pPr>
      <w:r>
        <w:rPr>
          <w:outline w:val="0"/>
          <w:color w:val="000000"/>
          <w:kern w:val="2"/>
          <w:u w:color="000000"/>
          <w:rtl w:val="0"/>
          <w:lang w:val="ja-JP" w:eastAsia="ja-JP"/>
          <w14:textFill>
            <w14:solidFill>
              <w14:srgbClr w14:val="000000"/>
            </w14:solidFill>
          </w14:textFill>
        </w:rPr>
        <w:t>12.</w:t>
      </w:r>
      <w:r>
        <w:rPr>
          <w:outline w:val="0"/>
          <w:color w:val="000000"/>
          <w:kern w:val="2"/>
          <w:u w:color="000000"/>
          <w:rtl w:val="0"/>
          <w:lang w:val="ja-JP" w:eastAsia="ja-JP"/>
          <w14:textFill>
            <w14:solidFill>
              <w14:srgbClr w14:val="000000"/>
            </w14:solidFill>
          </w14:textFill>
        </w:rPr>
        <w:t>心がもやもやして業務に集中できない時は積極的に年次有給休暇の取得を推奨するものとする。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23</w:t>
      </w:r>
      <w:r>
        <w:rPr>
          <w:outline w:val="0"/>
          <w:color w:val="000000"/>
          <w:u w:color="000000"/>
          <w:rtl w:val="0"/>
          <w:lang w:val="ja-JP" w:eastAsia="ja-JP"/>
          <w14:textFill>
            <w14:solidFill>
              <w14:srgbClr w14:val="000000"/>
            </w14:solidFill>
          </w14:textFill>
        </w:rPr>
        <w:t>条（特別休暇）</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従業員が次の事由に該当し、事前に所定の手続を経た場合には特別休暇を与える。</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本人が結婚するとき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日</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子供が結婚するとき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日</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パートナーが出産するとき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日</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実の親、配偶者又は実子が死亡したとき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7</w:t>
      </w:r>
      <w:r>
        <w:rPr>
          <w:outline w:val="0"/>
          <w:color w:val="000000"/>
          <w:u w:color="000000"/>
          <w:rtl w:val="0"/>
          <w:lang w:val="ja-JP" w:eastAsia="ja-JP"/>
          <w14:textFill>
            <w14:solidFill>
              <w14:srgbClr w14:val="000000"/>
            </w14:solidFill>
          </w14:textFill>
        </w:rPr>
        <w:t>日</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実の兄弟、実の親族、配偶者の親が死亡したとき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日（喪主の場合は</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日）</w:t>
      </w:r>
    </w:p>
    <w:p>
      <w:pPr>
        <w:pStyle w:val="6（号）"/>
        <w:numPr>
          <w:ilvl w:val="0"/>
          <w:numId w:val="2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上記家族以外で会社が認めた時</w:t>
      </w:r>
    </w:p>
    <w:p>
      <w:pPr>
        <w:pStyle w:val="6（号）"/>
        <w:numPr>
          <w:ilvl w:val="0"/>
          <w:numId w:val="2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その他会社が必要と認めたとき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会社の認めた日数</w:t>
      </w:r>
    </w:p>
    <w:p>
      <w:pPr>
        <w:pStyle w:val="6（号）"/>
        <w:numPr>
          <w:ilvl w:val="0"/>
          <w:numId w:val="2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誕生日休暇</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日（自分と大切な誰かの誕生日）</w:t>
      </w:r>
    </w:p>
    <w:p>
      <w:pPr>
        <w:pStyle w:val="6（号）"/>
        <w:numPr>
          <w:ilvl w:val="0"/>
          <w:numId w:val="26"/>
        </w:numPr>
        <w:bidi w:val="0"/>
        <w:ind w:right="0"/>
        <w:jc w:val="left"/>
        <w:rPr>
          <w:rtl w:val="0"/>
          <w:lang w:val="ja-JP" w:eastAsia="ja-JP"/>
        </w:rPr>
      </w:pPr>
      <w:r>
        <w:rPr>
          <w:outline w:val="0"/>
          <w:color w:val="000000"/>
          <w:u w:color="ff0000"/>
          <w:rtl w:val="0"/>
          <w:lang w:val="ja-JP" w:eastAsia="ja-JP"/>
          <w14:textFill>
            <w14:solidFill>
              <w14:srgbClr w14:val="000000"/>
            </w14:solidFill>
          </w14:textFill>
        </w:rPr>
        <w:t>ペット介護休暇</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日</w:t>
      </w:r>
    </w:p>
    <w:p>
      <w:pPr>
        <w:pStyle w:val="6（号）"/>
        <w:ind w:left="630" w:hanging="315"/>
        <w:rPr>
          <w:outline w:val="0"/>
          <w:color w:val="000000"/>
          <w:u w:color="ff0000"/>
          <w:lang w:val="ja-JP" w:eastAsia="ja-JP"/>
          <w14:textFill>
            <w14:solidFill>
              <w14:srgbClr w14:val="000000"/>
            </w14:solidFill>
          </w14:textFill>
        </w:rPr>
      </w:pPr>
      <w:r>
        <w:rPr>
          <w:outline w:val="0"/>
          <w:color w:val="000000"/>
          <w:u w:color="ff0000"/>
          <w:rtl w:val="0"/>
          <w:lang w:val="ja-JP" w:eastAsia="ja-JP"/>
          <w14:textFill>
            <w14:solidFill>
              <w14:srgbClr w14:val="000000"/>
            </w14:solidFill>
          </w14:textFill>
        </w:rPr>
        <w:t xml:space="preserve">2. </w:t>
      </w:r>
      <w:r>
        <w:rPr>
          <w:outline w:val="0"/>
          <w:color w:val="000000"/>
          <w:u w:color="ff0000"/>
          <w:rtl w:val="0"/>
          <w:lang w:val="ja-JP" w:eastAsia="ja-JP"/>
          <w14:textFill>
            <w14:solidFill>
              <w14:srgbClr w14:val="000000"/>
            </w14:solidFill>
          </w14:textFill>
        </w:rPr>
        <w:t>家族の概念は本人に任せるものとして、パートナーシップを結んだ時や法的な結婚をしていない場合も本人の意思確認の上でパートナーとみなすこととする。</w:t>
      </w:r>
    </w:p>
    <w:p>
      <w:pPr>
        <w:pStyle w:val="5（項）"/>
        <w:ind w:left="207"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本条の特別休暇は有給とし、その期間については、通常の賃金を支払う。</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24</w:t>
      </w:r>
      <w:r>
        <w:rPr>
          <w:outline w:val="0"/>
          <w:color w:val="000000"/>
          <w:u w:color="000000"/>
          <w:rtl w:val="0"/>
          <w:lang w:val="ja-JP" w:eastAsia="ja-JP"/>
          <w14:textFill>
            <w14:solidFill>
              <w14:srgbClr w14:val="000000"/>
            </w14:solidFill>
          </w14:textFill>
        </w:rPr>
        <w:t>条（公民権行使の時間）</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従業員が勤務時間中に選挙その他公民としての権利を行使するため、また、公の職務（裁判員を含む。）に就くため、あらかじめ申し出た場合は、それに必要な時間又は日を与える。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前項の時間又は日は、無給とする。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25</w:t>
      </w:r>
      <w:r>
        <w:rPr>
          <w:outline w:val="0"/>
          <w:color w:val="000000"/>
          <w:u w:color="000000"/>
          <w:rtl w:val="0"/>
          <w:lang w:val="ja-JP" w:eastAsia="ja-JP"/>
          <w14:textFill>
            <w14:solidFill>
              <w14:srgbClr w14:val="000000"/>
            </w14:solidFill>
          </w14:textFill>
        </w:rPr>
        <w:t>条（産前産後の休暇）</w:t>
      </w:r>
    </w:p>
    <w:p>
      <w:pPr>
        <w:pStyle w:val="4（条）"/>
        <w:ind w:left="525" w:hanging="21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1. 6</w:t>
      </w:r>
      <w:r>
        <w:rPr>
          <w:outline w:val="0"/>
          <w:color w:val="000000"/>
          <w:u w:color="000000"/>
          <w:rtl w:val="0"/>
          <w:lang w:val="ja-JP" w:eastAsia="ja-JP"/>
          <w14:textFill>
            <w14:solidFill>
              <w14:srgbClr w14:val="000000"/>
            </w14:solidFill>
          </w14:textFill>
        </w:rPr>
        <w:t>週間以内（多胎妊娠の場合は</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週間以内）に出産予定の従業員が請求した場合には、産前</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週間以内（多胎妊娠の場合は</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週間以内）の休暇を与える。</w:t>
      </w:r>
    </w:p>
    <w:p>
      <w:pPr>
        <w:pStyle w:val="5（項）"/>
        <w:ind w:left="504" w:hanging="189"/>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産後は、本人の請求の有無にかかわらず、出産日から</w:t>
      </w:r>
      <w:r>
        <w:rPr>
          <w:outline w:val="0"/>
          <w:color w:val="000000"/>
          <w:u w:color="000000"/>
          <w:rtl w:val="0"/>
          <w:lang w:val="en-US"/>
          <w14:textFill>
            <w14:solidFill>
              <w14:srgbClr w14:val="000000"/>
            </w14:solidFill>
          </w14:textFill>
        </w:rPr>
        <w:t>8</w:t>
      </w:r>
      <w:r>
        <w:rPr>
          <w:outline w:val="0"/>
          <w:color w:val="000000"/>
          <w:u w:color="000000"/>
          <w:rtl w:val="0"/>
          <w:lang w:val="ja-JP" w:eastAsia="ja-JP"/>
          <w14:textFill>
            <w14:solidFill>
              <w14:srgbClr w14:val="000000"/>
            </w14:solidFill>
          </w14:textFill>
        </w:rPr>
        <w:t>週間の休暇を与える。ただし、産後</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週間を経過し、本人から請求があった場合には、医師により支障がないと認められた業務に就かせることがある。</w:t>
      </w:r>
    </w:p>
    <w:p>
      <w:pPr>
        <w:pStyle w:val="5（項）"/>
        <w:ind w:left="398" w:hanging="9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産前産後の休暇の期間は無給とする。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26</w:t>
      </w:r>
      <w:r>
        <w:rPr>
          <w:outline w:val="0"/>
          <w:color w:val="000000"/>
          <w:u w:color="000000"/>
          <w:rtl w:val="0"/>
          <w:lang w:val="ja-JP" w:eastAsia="ja-JP"/>
          <w14:textFill>
            <w14:solidFill>
              <w14:srgbClr w14:val="000000"/>
            </w14:solidFill>
          </w14:textFill>
        </w:rPr>
        <w:t>条（母性健康管理のための休暇等）</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妊娠中又は産後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を経過しない従業員から、所定労働時間内に、母子保健法に基づく保健指導又は健康診査を受けるために、通院休暇の請求があったときは、次の範囲で休暇を与える。ただし、不就労時間に対する部分は無給とする。</w:t>
      </w:r>
    </w:p>
    <w:p>
      <w:pPr>
        <w:pStyle w:val="6（号）"/>
        <w:numPr>
          <w:ilvl w:val="0"/>
          <w:numId w:val="2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産前の場合</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次による。ただし、医師等がこれと異なる指示をしたときは、その指示により必要な時間とする。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妊娠</w:t>
      </w:r>
      <w:r>
        <w:rPr>
          <w:outline w:val="0"/>
          <w:color w:val="000000"/>
          <w:u w:color="000000"/>
          <w:rtl w:val="0"/>
          <w:lang w:val="en-US"/>
          <w14:textFill>
            <w14:solidFill>
              <w14:srgbClr w14:val="000000"/>
            </w14:solidFill>
          </w14:textFill>
        </w:rPr>
        <w:t>23</w:t>
      </w:r>
      <w:r>
        <w:rPr>
          <w:outline w:val="0"/>
          <w:color w:val="000000"/>
          <w:u w:color="000000"/>
          <w:rtl w:val="0"/>
          <w:lang w:val="ja-JP" w:eastAsia="ja-JP"/>
          <w14:textFill>
            <w14:solidFill>
              <w14:srgbClr w14:val="000000"/>
            </w14:solidFill>
          </w14:textFill>
        </w:rPr>
        <w:t>週まで　　　　　　　</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週に</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妊娠</w:t>
      </w:r>
      <w:r>
        <w:rPr>
          <w:outline w:val="0"/>
          <w:color w:val="000000"/>
          <w:u w:color="000000"/>
          <w:rtl w:val="0"/>
          <w:lang w:val="en-US"/>
          <w14:textFill>
            <w14:solidFill>
              <w14:srgbClr w14:val="000000"/>
            </w14:solidFill>
          </w14:textFill>
        </w:rPr>
        <w:t>24</w:t>
      </w:r>
      <w:r>
        <w:rPr>
          <w:outline w:val="0"/>
          <w:color w:val="000000"/>
          <w:u w:color="000000"/>
          <w:rtl w:val="0"/>
          <w:lang w:val="ja-JP" w:eastAsia="ja-JP"/>
          <w14:textFill>
            <w14:solidFill>
              <w14:srgbClr w14:val="000000"/>
            </w14:solidFill>
          </w14:textFill>
        </w:rPr>
        <w:t>週から</w:t>
      </w:r>
      <w:r>
        <w:rPr>
          <w:outline w:val="0"/>
          <w:color w:val="000000"/>
          <w:u w:color="000000"/>
          <w:rtl w:val="0"/>
          <w:lang w:val="en-US"/>
          <w14:textFill>
            <w14:solidFill>
              <w14:srgbClr w14:val="000000"/>
            </w14:solidFill>
          </w14:textFill>
        </w:rPr>
        <w:t>35</w:t>
      </w:r>
      <w:r>
        <w:rPr>
          <w:outline w:val="0"/>
          <w:color w:val="000000"/>
          <w:u w:color="000000"/>
          <w:rtl w:val="0"/>
          <w:lang w:val="ja-JP" w:eastAsia="ja-JP"/>
          <w14:textFill>
            <w14:solidFill>
              <w14:srgbClr w14:val="000000"/>
            </w14:solidFill>
          </w14:textFill>
        </w:rPr>
        <w:t xml:space="preserve">週まで　　 </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週に</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妊娠</w:t>
      </w:r>
      <w:r>
        <w:rPr>
          <w:outline w:val="0"/>
          <w:color w:val="000000"/>
          <w:u w:color="000000"/>
          <w:rtl w:val="0"/>
          <w:lang w:val="en-US"/>
          <w14:textFill>
            <w14:solidFill>
              <w14:srgbClr w14:val="000000"/>
            </w14:solidFill>
          </w14:textFill>
        </w:rPr>
        <w:t>36</w:t>
      </w:r>
      <w:r>
        <w:rPr>
          <w:outline w:val="0"/>
          <w:color w:val="000000"/>
          <w:u w:color="000000"/>
          <w:rtl w:val="0"/>
          <w:lang w:val="ja-JP" w:eastAsia="ja-JP"/>
          <w14:textFill>
            <w14:solidFill>
              <w14:srgbClr w14:val="000000"/>
            </w14:solidFill>
          </w14:textFill>
        </w:rPr>
        <w:t>週から出産まで　　　</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週に</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w:t>
      </w:r>
    </w:p>
    <w:p>
      <w:pPr>
        <w:pStyle w:val="6（号）"/>
        <w:numPr>
          <w:ilvl w:val="0"/>
          <w:numId w:val="3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産後（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年以内）の場合</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医師等の指示により必要な時間とする。</w:t>
      </w:r>
    </w:p>
    <w:p>
      <w:pPr>
        <w:pStyle w:val="5（項）"/>
        <w:ind w:left="659"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妊娠中又は産後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年を経過しない従業員から、保健指導又は健康診査に基づき勤務時間等について医師等の指導を受けた旨の申出があった場合、次の措置を講ずることとする。ただし、不就労時間に対する部分は無給とする。</w:t>
      </w:r>
    </w:p>
    <w:p>
      <w:pPr>
        <w:pStyle w:val="6（号）"/>
        <w:numPr>
          <w:ilvl w:val="0"/>
          <w:numId w:val="3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通勤時の混雑を避けるよう指導された場合は、妊娠中の通勤の緩和措置</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時間以内の時差出勤</w:t>
      </w:r>
    </w:p>
    <w:p>
      <w:pPr>
        <w:pStyle w:val="6（号）"/>
        <w:numPr>
          <w:ilvl w:val="0"/>
          <w:numId w:val="3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休憩時間について指導された場合は、妊娠中の休憩措置</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休憩回数の増加、休憩時間の延長</w:t>
      </w:r>
    </w:p>
    <w:p>
      <w:pPr>
        <w:pStyle w:val="6（号）"/>
        <w:numPr>
          <w:ilvl w:val="0"/>
          <w:numId w:val="3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妊娠中、出産後の諸症状の発生又はそのおそれがあると指導された場合は、妊娠中、出産後の諸症状に対応する措置</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勤務時間の短縮、休業等</w:t>
      </w:r>
    </w:p>
    <w:p>
      <w:pPr>
        <w:pStyle w:val="5（項）"/>
        <w:ind w:left="628" w:hanging="286"/>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項の請求及び第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項の申出をする者は、医師等の指示又は指導内容が記載された証明書を会社に提出しなければならない。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27</w:t>
      </w:r>
      <w:r>
        <w:rPr>
          <w:outline w:val="0"/>
          <w:color w:val="000000"/>
          <w:u w:color="000000"/>
          <w:rtl w:val="0"/>
          <w:lang w:val="ja-JP" w:eastAsia="ja-JP"/>
          <w14:textFill>
            <w14:solidFill>
              <w14:srgbClr w14:val="000000"/>
            </w14:solidFill>
          </w14:textFill>
        </w:rPr>
        <w:t>条（生理日の措置）</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生理日の就業が著しく困難な従業員が請求したときは、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日又は半日若しくは請求があった時間における就労を免除する。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前項の措置による不就労時間に対する部分は無給とする。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28</w:t>
      </w:r>
      <w:r>
        <w:rPr>
          <w:outline w:val="0"/>
          <w:color w:val="000000"/>
          <w:u w:color="000000"/>
          <w:rtl w:val="0"/>
          <w:lang w:val="ja-JP" w:eastAsia="ja-JP"/>
          <w14:textFill>
            <w14:solidFill>
              <w14:srgbClr w14:val="000000"/>
            </w14:solidFill>
          </w14:textFill>
        </w:rPr>
        <w:t>条（育児時間）</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生後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年未満の子を育てる従業員が、あらかじめ申し出たときは、休憩時間のほかに</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回、各々</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分の育児時間を与えるものとする。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前項の措置による不就労時間に対する部分は無給とする。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29</w:t>
      </w:r>
      <w:r>
        <w:rPr>
          <w:outline w:val="0"/>
          <w:color w:val="000000"/>
          <w:u w:color="000000"/>
          <w:rtl w:val="0"/>
          <w:lang w:val="ja-JP" w:eastAsia="ja-JP"/>
          <w14:textFill>
            <w14:solidFill>
              <w14:srgbClr w14:val="000000"/>
            </w14:solidFill>
          </w14:textFill>
        </w:rPr>
        <w:t>条（育児休業及び育児短時間勤務）</w:t>
      </w:r>
    </w:p>
    <w:p>
      <w:pPr>
        <w:pStyle w:val="4（条文）"/>
        <w:ind w:left="630" w:hanging="315"/>
        <w:outlineLvl w:val="1"/>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育児のために休業することを希望する従業員（日雇従業員を除く。以下第</w:t>
      </w:r>
      <w:r>
        <w:rPr>
          <w:outline w:val="0"/>
          <w:color w:val="000000"/>
          <w:u w:color="000000"/>
          <w:rtl w:val="0"/>
          <w:lang w:val="en-US"/>
          <w14:textFill>
            <w14:solidFill>
              <w14:srgbClr w14:val="000000"/>
            </w14:solidFill>
          </w14:textFill>
        </w:rPr>
        <w:t>32</w:t>
      </w:r>
      <w:r>
        <w:rPr>
          <w:outline w:val="0"/>
          <w:color w:val="000000"/>
          <w:u w:color="000000"/>
          <w:rtl w:val="0"/>
          <w:lang w:val="ja-JP" w:eastAsia="ja-JP"/>
          <w14:textFill>
            <w14:solidFill>
              <w14:srgbClr w14:val="000000"/>
            </w14:solidFill>
          </w14:textFill>
        </w:rPr>
        <w:t>条までにおいて同じ。）であって、１歳に満たない子（パパ・ママ育休プラスの場合は１歳２か月に満たない子）と同居し、当該子を養育するものは、申出により、育児休業をすることができる。ただし、契約社員にあっては、申出時点において、次のいずれにも該当する者に限り、育児休業をすることができ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）引き続き雇用された期間が１年以上あること。</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）子が１歳</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か月（本条第</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項の申出にあっては</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歳）に達する日までに労働契約期間が満了し、更</w:t>
      </w:r>
    </w:p>
    <w:p>
      <w:pPr>
        <w:pStyle w:val="6（号）"/>
        <w:ind w:left="210" w:firstLine="94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新されないことが明らかでないこと。</w:t>
      </w:r>
    </w:p>
    <w:p>
      <w:pPr>
        <w:pStyle w:val="5（項）"/>
        <w:ind w:left="0" w:firstLine="315"/>
        <w:outlineLvl w:val="1"/>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第１項にかかわらず、労使協定により除外された次の従業員からの休業の申出は拒むことができる。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）雇入れ後１年未満の従業員</w:t>
      </w:r>
    </w:p>
    <w:p>
      <w:pPr>
        <w:pStyle w:val="6（号）"/>
        <w:ind w:left="1050" w:hanging="42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）申出の日から１年以内（１歳</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か月までの育児休業の申出をする場合は、</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か月以内）に雇用関係が</w:t>
      </w:r>
    </w:p>
    <w:p>
      <w:pPr>
        <w:pStyle w:val="6（号）"/>
        <w:ind w:left="105" w:firstLine="105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終了することが明らかな従業員</w:t>
      </w:r>
    </w:p>
    <w:p>
      <w:pPr>
        <w:pStyle w:val="6（号）"/>
        <w:ind w:left="286"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）１週間の所定労働日数が</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日以下の従業員</w:t>
      </w:r>
    </w:p>
    <w:p>
      <w:pPr>
        <w:pStyle w:val="4（条）"/>
        <w:ind w:left="626"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従業員の養育する子について、当該従業員の配偶者が当該子の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歳到達日以前のいずれかの日において当該子を養育するために育児休業をしているときは、その子が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か月に達するまでの間（育児休業期間は産後休業と合算して最長</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年間とする。）の育児休業を認める。なお、会社は配偶者が積極的に育児休業を取得することを強く推奨する。なぜなら子育て以上に大事な仕事はないと思うため。</w:t>
      </w:r>
    </w:p>
    <w:p>
      <w:pPr>
        <w:pStyle w:val="4（条）"/>
        <w:ind w:left="615" w:hanging="300"/>
        <w:outlineLvl w:val="1"/>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次のいずれにも該当する従業員は、子が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か月に達するまでの間で必要な日数について、育児休業をすることができる。なお育児休業を開始しようとする日は原則として子の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歳の誕生日に限るものとする。</w:t>
      </w:r>
    </w:p>
    <w:p>
      <w:pPr>
        <w:pStyle w:val="4（条）"/>
        <w:ind w:firstLine="73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従業員又は配偶者が原則として子の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歳の誕生日の前日に育児休業をしていること</w:t>
      </w:r>
    </w:p>
    <w:p>
      <w:pPr>
        <w:pStyle w:val="4（条）"/>
        <w:ind w:left="709" w:firstLine="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）次のいずれかの事情があること</w:t>
      </w:r>
    </w:p>
    <w:p>
      <w:pPr>
        <w:pStyle w:val="4（条）"/>
        <w:ind w:firstLine="115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（ア）保育所等に入所を希望しているが、入所できない場合</w:t>
      </w:r>
    </w:p>
    <w:p>
      <w:pPr>
        <w:pStyle w:val="4（条）"/>
        <w:ind w:left="1785" w:hanging="52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ja-JP" w:eastAsia="ja-JP"/>
          <w14:textFill>
            <w14:solidFill>
              <w14:srgbClr w14:val="000000"/>
            </w14:solidFill>
          </w14:textFill>
        </w:rPr>
        <w:t>イ</w:t>
      </w:r>
      <w:r>
        <w:rPr>
          <w:outline w:val="0"/>
          <w:color w:val="000000"/>
          <w:u w:color="000000"/>
          <w:rtl w:val="0"/>
          <w:lang w:val="ja-JP" w:eastAsia="ja-JP"/>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従業員の配偶者であって育児休業の対象となる子の親であり、</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歳以降育児にあたる予定であった者が、死亡、負傷、疾病等の事情により子を養育することが困難になった場合</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次のいずれにも該当する従業員は、子が</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歳に達するまでの間で必要な日数について、育児休業をすることができる。なお育児休業を開始しようとする日は原則として子の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か月の誕生日応当日に限るものとする。</w:t>
      </w:r>
    </w:p>
    <w:p>
      <w:pPr>
        <w:pStyle w:val="4（条）"/>
        <w:ind w:firstLine="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従業員又は配偶者が原則として子の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w:t>
      </w:r>
      <w:r>
        <w:rPr>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か月の誕生日応当日の前日に育児休業をしていること</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次のいずれかの事情があること</w:t>
      </w:r>
    </w:p>
    <w:p>
      <w:pPr>
        <w:pStyle w:val="4（条）"/>
        <w:ind w:left="1495" w:hanging="50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ja-JP" w:eastAsia="ja-JP"/>
          <w14:textFill>
            <w14:solidFill>
              <w14:srgbClr w14:val="000000"/>
            </w14:solidFill>
          </w14:textFill>
        </w:rPr>
        <w:t>ア</w:t>
      </w:r>
      <w:r>
        <w:rPr>
          <w:outline w:val="0"/>
          <w:color w:val="000000"/>
          <w:u w:color="000000"/>
          <w:rtl w:val="0"/>
          <w:lang w:val="ja-JP" w:eastAsia="ja-JP"/>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保育所等に入所を希望しているが、入所できない場合</w:t>
      </w:r>
    </w:p>
    <w:p>
      <w:pPr>
        <w:pStyle w:val="4（条）"/>
        <w:ind w:left="1495" w:hanging="504"/>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w:t>
      </w:r>
      <w:r>
        <w:rPr>
          <w:outline w:val="0"/>
          <w:color w:val="000000"/>
          <w:u w:color="000000"/>
          <w:rtl w:val="0"/>
          <w:lang w:val="ja-JP" w:eastAsia="ja-JP"/>
          <w14:textFill>
            <w14:solidFill>
              <w14:srgbClr w14:val="000000"/>
            </w14:solidFill>
          </w14:textFill>
        </w:rPr>
        <w:t>イ</w:t>
      </w:r>
      <w:r>
        <w:rPr>
          <w:outline w:val="0"/>
          <w:color w:val="000000"/>
          <w:u w:color="000000"/>
          <w:rtl w:val="0"/>
          <w:lang w:val="ja-JP" w:eastAsia="ja-JP"/>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従業員の配偶者であって育児休業の対象となる子の親であり、</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歳</w:t>
      </w:r>
      <w:r>
        <w:rPr>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か月以降育児にあたる予定であった者が、死亡、負傷、疾病等の事情により子を養育することが困難になった場合</w:t>
      </w:r>
    </w:p>
    <w:p>
      <w:pPr>
        <w:pStyle w:val="5（項）"/>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6. 3</w:t>
      </w:r>
      <w:r>
        <w:rPr>
          <w:outline w:val="0"/>
          <w:color w:val="000000"/>
          <w:u w:color="000000"/>
          <w:rtl w:val="0"/>
          <w:lang w:val="ja-JP" w:eastAsia="ja-JP"/>
          <w14:textFill>
            <w14:solidFill>
              <w14:srgbClr w14:val="000000"/>
            </w14:solidFill>
          </w14:textFill>
        </w:rPr>
        <w:t>歳に満たない子を養育する従業員であって育児休業を取得しないものが、その必要のため、会社に申し出たときは、育児のための所定労働時間の短縮の措置（原則として</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日の所定労働時間を</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時間とする。以下「育児短時間勤務」という。）を適用するものとする。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7. </w:t>
      </w:r>
      <w:r>
        <w:rPr>
          <w:outline w:val="0"/>
          <w:color w:val="000000"/>
          <w:u w:color="000000"/>
          <w:rtl w:val="0"/>
          <w:lang w:val="ja-JP" w:eastAsia="ja-JP"/>
          <w14:textFill>
            <w14:solidFill>
              <w14:srgbClr w14:val="000000"/>
            </w14:solidFill>
          </w14:textFill>
        </w:rPr>
        <w:t>前</w:t>
      </w:r>
      <w:r>
        <w:rPr>
          <w:outline w:val="0"/>
          <w:color w:val="000000"/>
          <w:u w:color="000000"/>
          <w:rtl w:val="0"/>
          <w:lang w:val="ja-JP" w:eastAsia="ja-JP"/>
          <w14:textFill>
            <w14:solidFill>
              <w14:srgbClr w14:val="000000"/>
            </w14:solidFill>
          </w14:textFill>
        </w:rPr>
        <w:t>4</w:t>
      </w:r>
      <w:r>
        <w:rPr>
          <w:outline w:val="0"/>
          <w:color w:val="000000"/>
          <w:u w:color="000000"/>
          <w:rtl w:val="0"/>
          <w:lang w:val="ja-JP" w:eastAsia="ja-JP"/>
          <w14:textFill>
            <w14:solidFill>
              <w14:srgbClr w14:val="000000"/>
            </w14:solidFill>
          </w14:textFill>
        </w:rPr>
        <w:t>項及び</w:t>
      </w:r>
      <w:r>
        <w:rPr>
          <w:outline w:val="0"/>
          <w:color w:val="000000"/>
          <w:u w:color="000000"/>
          <w:rtl w:val="0"/>
          <w:lang w:val="ja-JP" w:eastAsia="ja-JP"/>
          <w14:textFill>
            <w14:solidFill>
              <w14:srgbClr w14:val="000000"/>
            </w14:solidFill>
          </w14:textFill>
        </w:rPr>
        <w:t>5</w:t>
      </w:r>
      <w:r>
        <w:rPr>
          <w:outline w:val="0"/>
          <w:color w:val="000000"/>
          <w:u w:color="000000"/>
          <w:rtl w:val="0"/>
          <w:lang w:val="ja-JP" w:eastAsia="ja-JP"/>
          <w14:textFill>
            <w14:solidFill>
              <w14:srgbClr w14:val="000000"/>
            </w14:solidFill>
          </w14:textFill>
        </w:rPr>
        <w:t>項の申出は、育児休業を開始しようとする日又は育児短時間勤務の適用を受けようとする日の</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週間前までに行わなければならない。</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8. </w:t>
      </w:r>
      <w:r>
        <w:rPr>
          <w:outline w:val="0"/>
          <w:color w:val="000000"/>
          <w:u w:color="000000"/>
          <w:rtl w:val="0"/>
          <w:lang w:val="ja-JP" w:eastAsia="ja-JP"/>
          <w14:textFill>
            <w14:solidFill>
              <w14:srgbClr w14:val="000000"/>
            </w14:solidFill>
          </w14:textFill>
        </w:rPr>
        <w:t>育児休業の期間及び育児短時間勤務の適用により短縮された所定労働時間に対する部分は無給とする。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30</w:t>
      </w:r>
      <w:r>
        <w:rPr>
          <w:outline w:val="0"/>
          <w:color w:val="000000"/>
          <w:u w:color="000000"/>
          <w:rtl w:val="0"/>
          <w:lang w:val="ja-JP" w:eastAsia="ja-JP"/>
          <w14:textFill>
            <w14:solidFill>
              <w14:srgbClr w14:val="000000"/>
            </w14:solidFill>
          </w14:textFill>
        </w:rPr>
        <w:t>条（介護休業及び介護短時間勤務）</w:t>
      </w:r>
    </w:p>
    <w:p>
      <w:pPr>
        <w:pStyle w:val="4（条文）"/>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要介護状態にある対象家族を介護する従業員が、その必要のため、会社に申し出たときは、この規程に定めるところにより介護休業を与えるものとする。ただし、契約社員にあっては、申出時点において、次のいずれにも該当する者に限り、介護休業をすることができ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引き続き雇用された期間が１年以上あること。</w:t>
      </w:r>
    </w:p>
    <w:p>
      <w:pPr>
        <w:pStyle w:val="6（号）"/>
        <w:ind w:left="1134" w:hanging="504"/>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介護休業を開始しようとする日（以下「介護休業開始予定日」という。）から</w:t>
      </w:r>
      <w:r>
        <w:rPr>
          <w:outline w:val="0"/>
          <w:color w:val="000000"/>
          <w:u w:color="000000"/>
          <w:rtl w:val="0"/>
          <w:lang w:val="en-US"/>
          <w14:textFill>
            <w14:solidFill>
              <w14:srgbClr w14:val="000000"/>
            </w14:solidFill>
          </w14:textFill>
        </w:rPr>
        <w:t>93</w:t>
      </w:r>
      <w:r>
        <w:rPr>
          <w:outline w:val="0"/>
          <w:color w:val="000000"/>
          <w:u w:color="000000"/>
          <w:rtl w:val="0"/>
          <w:lang w:val="ja-JP" w:eastAsia="ja-JP"/>
          <w14:textFill>
            <w14:solidFill>
              <w14:srgbClr w14:val="000000"/>
            </w14:solidFill>
          </w14:textFill>
        </w:rPr>
        <w:t>日を経過する日から</w:t>
      </w:r>
    </w:p>
    <w:p>
      <w:pPr>
        <w:pStyle w:val="6（号）"/>
        <w:ind w:left="105" w:firstLine="84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か月を経過する日までに労働契約期間が満了し、更新されないことが明らかでないこと。</w:t>
      </w:r>
    </w:p>
    <w:p>
      <w:pPr>
        <w:pStyle w:val="5（項）"/>
        <w:ind w:left="105" w:firstLine="21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前項にかかわらず、労使協定により除外された次の従業員からの休業の申出は拒むことができる。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雇入れ後１年未満の従業員</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申出の日から</w:t>
      </w:r>
      <w:r>
        <w:rPr>
          <w:outline w:val="0"/>
          <w:color w:val="000000"/>
          <w:u w:color="000000"/>
          <w:rtl w:val="0"/>
          <w:lang w:val="en-US"/>
          <w14:textFill>
            <w14:solidFill>
              <w14:srgbClr w14:val="000000"/>
            </w14:solidFill>
          </w14:textFill>
        </w:rPr>
        <w:t>93</w:t>
      </w:r>
      <w:r>
        <w:rPr>
          <w:outline w:val="0"/>
          <w:color w:val="000000"/>
          <w:u w:color="000000"/>
          <w:rtl w:val="0"/>
          <w:lang w:val="ja-JP" w:eastAsia="ja-JP"/>
          <w14:textFill>
            <w14:solidFill>
              <w14:srgbClr w14:val="000000"/>
            </w14:solidFill>
          </w14:textFill>
        </w:rPr>
        <w:t>日以内に雇用関係が終了することが明らかな従業員</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１週間の所定労働日数が２日以下の従業員</w:t>
      </w:r>
    </w:p>
    <w:p>
      <w:pPr>
        <w:pStyle w:val="4（条）"/>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この要介護状態にある家族とは、負傷、疾病又は身体上もしくは精神上の障害により、</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週間以上の期間にわたり常時介護を必要とする状態にある次の者をいう。</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配偶者（パートナー含む）＊パートナーとは、自分が配偶者だと思っている方をいう。</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父母</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子</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(4)</w:t>
      </w:r>
      <w:r>
        <w:rPr>
          <w:outline w:val="0"/>
          <w:color w:val="000000"/>
          <w:u w:color="000000"/>
          <w:rtl w:val="0"/>
          <w:lang w:val="ja-JP" w:eastAsia="ja-JP"/>
          <w14:textFill>
            <w14:solidFill>
              <w14:srgbClr w14:val="000000"/>
            </w14:solidFill>
          </w14:textFill>
        </w:rPr>
        <w:t>配偶者の父母</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(5)</w:t>
      </w:r>
      <w:r>
        <w:rPr>
          <w:outline w:val="0"/>
          <w:color w:val="000000"/>
          <w:u w:color="000000"/>
          <w:rtl w:val="0"/>
          <w:lang w:val="ja-JP" w:eastAsia="ja-JP"/>
          <w14:textFill>
            <w14:solidFill>
              <w14:srgbClr w14:val="000000"/>
            </w14:solidFill>
          </w14:textFill>
        </w:rPr>
        <w:t>祖父母、兄弟姉妹又は孫</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ペット</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(7)</w:t>
      </w:r>
      <w:r>
        <w:rPr>
          <w:outline w:val="0"/>
          <w:color w:val="000000"/>
          <w:u w:color="000000"/>
          <w:rtl w:val="0"/>
          <w:lang w:val="ja-JP" w:eastAsia="ja-JP"/>
          <w14:textFill>
            <w14:solidFill>
              <w14:srgbClr w14:val="000000"/>
            </w14:solidFill>
          </w14:textFill>
        </w:rPr>
        <w:t>上記以外の家族で会社が認めた者</w:t>
      </w:r>
    </w:p>
    <w:p>
      <w:pPr>
        <w:pStyle w:val="5（項）"/>
        <w:ind w:left="105"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介護休業の期間は対象家族</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人につき、原則として</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回まで、通算</w:t>
      </w:r>
      <w:r>
        <w:rPr>
          <w:outline w:val="0"/>
          <w:color w:val="000000"/>
          <w:u w:color="000000"/>
          <w:rtl w:val="0"/>
          <w:lang w:val="en-US"/>
          <w14:textFill>
            <w14:solidFill>
              <w14:srgbClr w14:val="000000"/>
            </w14:solidFill>
          </w14:textFill>
        </w:rPr>
        <w:t>93</w:t>
      </w:r>
      <w:r>
        <w:rPr>
          <w:outline w:val="0"/>
          <w:color w:val="000000"/>
          <w:u w:color="000000"/>
          <w:rtl w:val="0"/>
          <w:lang w:val="ja-JP" w:eastAsia="ja-JP"/>
          <w14:textFill>
            <w14:solidFill>
              <w14:srgbClr w14:val="000000"/>
            </w14:solidFill>
          </w14:textFill>
        </w:rPr>
        <w:t>日の範囲内とする。</w:t>
      </w:r>
    </w:p>
    <w:p>
      <w:pPr>
        <w:pStyle w:val="5（項）"/>
        <w:ind w:left="615" w:hanging="6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5. </w:t>
      </w:r>
      <w:r>
        <w:rPr>
          <w:outline w:val="0"/>
          <w:color w:val="000000"/>
          <w:u w:color="000000"/>
          <w:rtl w:val="0"/>
          <w:lang w:val="ja-JP" w:eastAsia="ja-JP"/>
          <w14:textFill>
            <w14:solidFill>
              <w14:srgbClr w14:val="000000"/>
            </w14:solidFill>
          </w14:textFill>
        </w:rPr>
        <w:t>要介護状態にある対象家族を介護する従業員が、その必要により会社に申し出たときは、介護のための所定労働時間の短縮の措置（</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日の所定労働時間を</w:t>
      </w:r>
      <w:r>
        <w:rPr>
          <w:outline w:val="0"/>
          <w:color w:val="000000"/>
          <w:u w:color="000000"/>
          <w:rtl w:val="0"/>
          <w:lang w:val="ja-JP" w:eastAsia="ja-JP"/>
          <w14:textFill>
            <w14:solidFill>
              <w14:srgbClr w14:val="000000"/>
            </w14:solidFill>
          </w14:textFill>
        </w:rPr>
        <w:t>6</w:t>
      </w:r>
      <w:r>
        <w:rPr>
          <w:outline w:val="0"/>
          <w:color w:val="000000"/>
          <w:u w:color="000000"/>
          <w:rtl w:val="0"/>
          <w:lang w:val="ja-JP" w:eastAsia="ja-JP"/>
          <w14:textFill>
            <w14:solidFill>
              <w14:srgbClr w14:val="000000"/>
            </w14:solidFill>
          </w14:textFill>
        </w:rPr>
        <w:t>時間とする。以下「介護短時間勤務」という。）を適用する。</w:t>
      </w:r>
    </w:p>
    <w:p>
      <w:pPr>
        <w:pStyle w:val="5（項）"/>
        <w:ind w:left="643" w:hanging="538"/>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6. </w:t>
      </w:r>
      <w:r>
        <w:rPr>
          <w:outline w:val="0"/>
          <w:color w:val="000000"/>
          <w:u w:color="000000"/>
          <w:rtl w:val="0"/>
          <w:lang w:val="ja-JP" w:eastAsia="ja-JP"/>
          <w14:textFill>
            <w14:solidFill>
              <w14:srgbClr w14:val="000000"/>
            </w14:solidFill>
          </w14:textFill>
        </w:rPr>
        <w:t>本条</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項および</w:t>
      </w:r>
      <w:r>
        <w:rPr>
          <w:outline w:val="0"/>
          <w:color w:val="000000"/>
          <w:u w:color="000000"/>
          <w:rtl w:val="0"/>
          <w:lang w:val="ja-JP" w:eastAsia="ja-JP"/>
          <w14:textFill>
            <w14:solidFill>
              <w14:srgbClr w14:val="000000"/>
            </w14:solidFill>
          </w14:textFill>
        </w:rPr>
        <w:t>4</w:t>
      </w:r>
      <w:r>
        <w:rPr>
          <w:outline w:val="0"/>
          <w:color w:val="000000"/>
          <w:u w:color="000000"/>
          <w:rtl w:val="0"/>
          <w:lang w:val="ja-JP" w:eastAsia="ja-JP"/>
          <w14:textFill>
            <w14:solidFill>
              <w14:srgbClr w14:val="000000"/>
            </w14:solidFill>
          </w14:textFill>
        </w:rPr>
        <w:t>項の申出は、原則として介護休業を開始しようとする日又は介護短時間勤務の適用を受けようとする日の</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週間前までに行わなければならない。</w:t>
      </w:r>
    </w:p>
    <w:p>
      <w:pPr>
        <w:pStyle w:val="5（項）"/>
        <w:ind w:left="630" w:hanging="52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7. </w:t>
      </w:r>
      <w:r>
        <w:rPr>
          <w:outline w:val="0"/>
          <w:color w:val="000000"/>
          <w:u w:color="000000"/>
          <w:rtl w:val="0"/>
          <w:lang w:val="ja-JP" w:eastAsia="ja-JP"/>
          <w14:textFill>
            <w14:solidFill>
              <w14:srgbClr w14:val="000000"/>
            </w14:solidFill>
          </w14:textFill>
        </w:rPr>
        <w:t>介護休業及び介護短時間勤務の期間は、</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人の対象家族につき通算して</w:t>
      </w:r>
      <w:r>
        <w:rPr>
          <w:outline w:val="0"/>
          <w:color w:val="000000"/>
          <w:u w:color="000000"/>
          <w:rtl w:val="0"/>
          <w:lang w:val="ja-JP" w:eastAsia="ja-JP"/>
          <w14:textFill>
            <w14:solidFill>
              <w14:srgbClr w14:val="000000"/>
            </w14:solidFill>
          </w14:textFill>
        </w:rPr>
        <w:t>93</w:t>
      </w:r>
      <w:r>
        <w:rPr>
          <w:outline w:val="0"/>
          <w:color w:val="000000"/>
          <w:u w:color="000000"/>
          <w:rtl w:val="0"/>
          <w:lang w:val="ja-JP" w:eastAsia="ja-JP"/>
          <w14:textFill>
            <w14:solidFill>
              <w14:srgbClr w14:val="000000"/>
            </w14:solidFill>
          </w14:textFill>
        </w:rPr>
        <w:t>日間の範囲内とする。この場合において、介護短時間勤務の適用を受けた期間は、介護休業の期間とみなす。</w:t>
      </w:r>
    </w:p>
    <w:p>
      <w:pPr>
        <w:pStyle w:val="5（項）"/>
        <w:ind w:left="199" w:hanging="9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8. </w:t>
      </w:r>
      <w:r>
        <w:rPr>
          <w:outline w:val="0"/>
          <w:color w:val="000000"/>
          <w:u w:color="000000"/>
          <w:rtl w:val="0"/>
          <w:lang w:val="ja-JP" w:eastAsia="ja-JP"/>
          <w14:textFill>
            <w14:solidFill>
              <w14:srgbClr w14:val="000000"/>
            </w14:solidFill>
          </w14:textFill>
        </w:rPr>
        <w:t>介護休業の期間及び介護短時間勤務の適用により短縮された所定労働時間に対する部分は無給とする。</w:t>
      </w:r>
    </w:p>
    <w:p>
      <w:pPr>
        <w:pStyle w:val="5（項）"/>
        <w:ind w:left="199" w:hanging="199"/>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 </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31</w:t>
      </w:r>
      <w:r>
        <w:rPr>
          <w:outline w:val="0"/>
          <w:color w:val="000000"/>
          <w:u w:color="000000"/>
          <w:rtl w:val="0"/>
          <w:lang w:val="ja-JP" w:eastAsia="ja-JP"/>
          <w14:textFill>
            <w14:solidFill>
              <w14:srgbClr w14:val="000000"/>
            </w14:solidFill>
          </w14:textFill>
        </w:rPr>
        <w:t>条（子の看護休暇及び介護休暇）</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小学校就学の始期に達するまでの子を養育する従業員が、負傷し、又は疾病にかかった当該子の世話をするため、又は当該子に予防接種や健康診断を受けさせるため、会社に申し出たときは、第</w:t>
      </w:r>
      <w:r>
        <w:rPr>
          <w:outline w:val="0"/>
          <w:color w:val="000000"/>
          <w:u w:color="000000"/>
          <w:rtl w:val="0"/>
          <w:lang w:val="en-US"/>
          <w14:textFill>
            <w14:solidFill>
              <w14:srgbClr w14:val="000000"/>
            </w14:solidFill>
          </w14:textFill>
        </w:rPr>
        <w:t>22</w:t>
      </w:r>
      <w:r>
        <w:rPr>
          <w:outline w:val="0"/>
          <w:color w:val="000000"/>
          <w:u w:color="000000"/>
          <w:rtl w:val="0"/>
          <w:lang w:val="ja-JP" w:eastAsia="ja-JP"/>
          <w14:textFill>
            <w14:solidFill>
              <w14:srgbClr w14:val="000000"/>
            </w14:solidFill>
          </w14:textFill>
        </w:rPr>
        <w:t>条に規定する年次有給休暇とは別に、当該子が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人の場合は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年度につき</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労働日、</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人以上の場合は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年度につき</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労働日を限度とし、子の看護休暇を与えるものとする。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要介護状態にある対象家族を介護する従業員が、その介護のため、又は当該対象家族の通院等の付添い、当該対象家族が介護サービスの提供を受けるために必要な手続の代行その他の対象家族に必要な世話のため、会社に申し出たときは、第</w:t>
      </w:r>
      <w:r>
        <w:rPr>
          <w:outline w:val="0"/>
          <w:color w:val="000000"/>
          <w:u w:color="000000"/>
          <w:rtl w:val="0"/>
          <w:lang w:val="en-US"/>
          <w14:textFill>
            <w14:solidFill>
              <w14:srgbClr w14:val="000000"/>
            </w14:solidFill>
          </w14:textFill>
        </w:rPr>
        <w:t>22</w:t>
      </w:r>
      <w:r>
        <w:rPr>
          <w:outline w:val="0"/>
          <w:color w:val="000000"/>
          <w:u w:color="000000"/>
          <w:rtl w:val="0"/>
          <w:lang w:val="ja-JP" w:eastAsia="ja-JP"/>
          <w14:textFill>
            <w14:solidFill>
              <w14:srgbClr w14:val="000000"/>
            </w14:solidFill>
          </w14:textFill>
        </w:rPr>
        <w:t>条に規定する年次有給休暇とは別に、当該対象家族が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人の場合は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年度につき</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労働日、</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人以上の場合は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年度につき</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労働日を限度とし、介護休暇を与えるものとする。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前</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項の申出は、原則として、休暇の日の前日までに行わなければならないが、やむを得ない理由があるときは、当日の始業時刻前までの申出を認める。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子の看護休暇及び介護休暇は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日、半日または時間単位で取得できるものとする。半日の場合は始業時刻から連続した</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時間、または終業時刻までの連続した</w:t>
      </w: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時間とする。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子の看護休暇及び介護休暇の期間は無給とする。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6. </w:t>
      </w:r>
      <w:r>
        <w:rPr>
          <w:outline w:val="0"/>
          <w:color w:val="000000"/>
          <w:u w:color="000000"/>
          <w:rtl w:val="0"/>
          <w:lang w:val="ja-JP" w:eastAsia="ja-JP"/>
          <w14:textFill>
            <w14:solidFill>
              <w14:srgbClr w14:val="000000"/>
            </w14:solidFill>
          </w14:textFill>
        </w:rPr>
        <w:t>対象となる従業員は労使協定で定める。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32</w:t>
      </w:r>
      <w:r>
        <w:rPr>
          <w:outline w:val="0"/>
          <w:color w:val="000000"/>
          <w:u w:color="000000"/>
          <w:rtl w:val="0"/>
          <w:lang w:val="ja-JP" w:eastAsia="ja-JP"/>
          <w14:textFill>
            <w14:solidFill>
              <w14:srgbClr w14:val="000000"/>
            </w14:solidFill>
          </w14:textFill>
        </w:rPr>
        <w:t>条（育児・介護等を行う従業員の所定外労働等）</w:t>
      </w:r>
    </w:p>
    <w:p>
      <w:pPr>
        <w:pStyle w:val="4（条）"/>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歳に満たない子を養育する従業員が当該子を養育するために請求した場合には、第</w:t>
      </w:r>
      <w:r>
        <w:rPr>
          <w:outline w:val="0"/>
          <w:color w:val="000000"/>
          <w:u w:color="000000"/>
          <w:rtl w:val="0"/>
          <w:lang w:val="en-US"/>
          <w14:textFill>
            <w14:solidFill>
              <w14:srgbClr w14:val="000000"/>
            </w14:solidFill>
          </w14:textFill>
        </w:rPr>
        <w:t>18</w:t>
      </w:r>
      <w:r>
        <w:rPr>
          <w:outline w:val="0"/>
          <w:color w:val="000000"/>
          <w:u w:color="000000"/>
          <w:rtl w:val="0"/>
          <w:lang w:val="ja-JP" w:eastAsia="ja-JP"/>
          <w14:textFill>
            <w14:solidFill>
              <w14:srgbClr w14:val="000000"/>
            </w14:solidFill>
          </w14:textFill>
        </w:rPr>
        <w:t>条（所定外労働及び休日出勤）の規定にかかわらず、事業の正常な運営に支障がある場合を除き、所定外労働をさせない。</w:t>
      </w:r>
    </w:p>
    <w:p>
      <w:pPr>
        <w:pStyle w:val="5（項）"/>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小学校就学の始期に達するまでの子を養育する従業員が当該子を養育するため、又は要介護状態にある対象家族を介護する従業員が当該家族を介護するために請求した場合には、第</w:t>
      </w:r>
      <w:r>
        <w:rPr>
          <w:outline w:val="0"/>
          <w:color w:val="000000"/>
          <w:u w:color="000000"/>
          <w:rtl w:val="0"/>
          <w:lang w:val="en-US"/>
          <w14:textFill>
            <w14:solidFill>
              <w14:srgbClr w14:val="000000"/>
            </w14:solidFill>
          </w14:textFill>
        </w:rPr>
        <w:t>18</w:t>
      </w:r>
      <w:r>
        <w:rPr>
          <w:outline w:val="0"/>
          <w:color w:val="000000"/>
          <w:u w:color="000000"/>
          <w:rtl w:val="0"/>
          <w:lang w:val="ja-JP" w:eastAsia="ja-JP"/>
          <w14:textFill>
            <w14:solidFill>
              <w14:srgbClr w14:val="000000"/>
            </w14:solidFill>
          </w14:textFill>
        </w:rPr>
        <w:t>条（所定外労働及び休日出勤）の規定及び</w:t>
      </w:r>
      <w:r>
        <w:rPr>
          <w:outline w:val="0"/>
          <w:color w:val="000000"/>
          <w:u w:color="000000"/>
          <w:rtl w:val="0"/>
          <w:lang w:val="en-US"/>
          <w14:textFill>
            <w14:solidFill>
              <w14:srgbClr w14:val="000000"/>
            </w14:solidFill>
          </w14:textFill>
        </w:rPr>
        <w:t>36</w:t>
      </w:r>
      <w:r>
        <w:rPr>
          <w:outline w:val="0"/>
          <w:color w:val="000000"/>
          <w:u w:color="000000"/>
          <w:rtl w:val="0"/>
          <w:lang w:val="ja-JP" w:eastAsia="ja-JP"/>
          <w14:textFill>
            <w14:solidFill>
              <w14:srgbClr w14:val="000000"/>
            </w14:solidFill>
          </w14:textFill>
        </w:rPr>
        <w:t>協定にかかわらず、事業の正常な運営に支障がある場合を除き、時間外労働は、</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か月について</w:t>
      </w:r>
      <w:r>
        <w:rPr>
          <w:outline w:val="0"/>
          <w:color w:val="000000"/>
          <w:u w:color="000000"/>
          <w:rtl w:val="0"/>
          <w:lang w:val="en-US"/>
          <w14:textFill>
            <w14:solidFill>
              <w14:srgbClr w14:val="000000"/>
            </w14:solidFill>
          </w14:textFill>
        </w:rPr>
        <w:t>24</w:t>
      </w:r>
      <w:r>
        <w:rPr>
          <w:outline w:val="0"/>
          <w:color w:val="000000"/>
          <w:u w:color="000000"/>
          <w:rtl w:val="0"/>
          <w:lang w:val="ja-JP" w:eastAsia="ja-JP"/>
          <w14:textFill>
            <w14:solidFill>
              <w14:srgbClr w14:val="000000"/>
            </w14:solidFill>
          </w14:textFill>
        </w:rPr>
        <w:t>時間、</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年について</w:t>
      </w:r>
      <w:r>
        <w:rPr>
          <w:outline w:val="0"/>
          <w:color w:val="000000"/>
          <w:u w:color="000000"/>
          <w:rtl w:val="0"/>
          <w:lang w:val="en-US"/>
          <w14:textFill>
            <w14:solidFill>
              <w14:srgbClr w14:val="000000"/>
            </w14:solidFill>
          </w14:textFill>
        </w:rPr>
        <w:t>150</w:t>
      </w:r>
      <w:r>
        <w:rPr>
          <w:outline w:val="0"/>
          <w:color w:val="000000"/>
          <w:u w:color="000000"/>
          <w:rtl w:val="0"/>
          <w:lang w:val="ja-JP" w:eastAsia="ja-JP"/>
          <w14:textFill>
            <w14:solidFill>
              <w14:srgbClr w14:val="000000"/>
            </w14:solidFill>
          </w14:textFill>
        </w:rPr>
        <w:t>時間を限度とする。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小学校就学の始期に達するまでの子を養育する従業員が当該子を養育するため、又は要介護状態にある対象家族を介護する従業員が当該家族を介護するために請求した場合には、事業の正常な運営に支障がある場合を除き、深夜の時間帯に労働をさせ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対象となる労働者は労使協定で定める。</w:t>
      </w:r>
    </w:p>
    <w:p>
      <w:pPr>
        <w:pStyle w:val="5（項）"/>
        <w:ind w:left="0" w:firstLine="0"/>
        <w:rPr>
          <w:outline w:val="0"/>
          <w:color w:val="000000"/>
          <w:u w:color="000000"/>
          <w:lang w:val="ja-JP" w:eastAsia="ja-JP"/>
          <w14:textFill>
            <w14:solidFill>
              <w14:srgbClr w14:val="000000"/>
            </w14:solidFill>
          </w14:textFill>
        </w:rPr>
      </w:pPr>
    </w:p>
    <w:p>
      <w:pPr>
        <w:pStyle w:val="5（項）"/>
        <w:ind w:left="0" w:firstLine="0"/>
        <w:rPr>
          <w:outline w:val="0"/>
          <w:color w:val="000000"/>
          <w:u w:color="000000"/>
          <w:lang w:val="ja-JP" w:eastAsia="ja-JP"/>
          <w14:textFill>
            <w14:solidFill>
              <w14:srgbClr w14:val="000000"/>
            </w14:solidFill>
          </w14:textFill>
        </w:rPr>
      </w:pPr>
    </w:p>
    <w:p>
      <w:pPr>
        <w:pStyle w:val="5（項）"/>
        <w:rPr>
          <w:outline w:val="0"/>
          <w:color w:val="000000"/>
          <w:u w:color="000000"/>
          <w14:textFill>
            <w14:solidFill>
              <w14:srgbClr w14:val="000000"/>
            </w14:solidFill>
          </w14:textFill>
        </w:rPr>
      </w:pPr>
    </w:p>
    <w:p>
      <w:pPr>
        <w:pStyle w:val="2（節）"/>
        <w:spacing w:before="360"/>
        <w:rPr>
          <w:outline w:val="0"/>
          <w:color w:val="000000"/>
          <w:u w:color="000000"/>
          <w14:textFill>
            <w14:solidFill>
              <w14:srgbClr w14:val="000000"/>
            </w14:solidFill>
          </w14:textFill>
        </w:rPr>
      </w:pPr>
      <w:r>
        <w:rPr>
          <w:rFonts w:ascii="MS Gothic" w:cs="MS Gothic" w:hAnsi="MS Gothic" w:eastAsia="MS Gothic"/>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3</w:t>
      </w:r>
      <w:r>
        <w:rPr>
          <w:rFonts w:ascii="MS Gothic" w:cs="MS Gothic" w:hAnsi="MS Gothic" w:eastAsia="MS Gothic"/>
          <w:outline w:val="0"/>
          <w:color w:val="000000"/>
          <w:u w:color="000000"/>
          <w:rtl w:val="0"/>
          <w:lang w:val="ja-JP" w:eastAsia="ja-JP"/>
          <w14:textFill>
            <w14:solidFill>
              <w14:srgbClr w14:val="000000"/>
            </w14:solidFill>
          </w14:textFill>
        </w:rPr>
        <w:t>節　休職及び復職</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33</w:t>
      </w:r>
      <w:r>
        <w:rPr>
          <w:outline w:val="0"/>
          <w:color w:val="000000"/>
          <w:u w:color="000000"/>
          <w:rtl w:val="0"/>
          <w:lang w:val="ja-JP" w:eastAsia="ja-JP"/>
          <w14:textFill>
            <w14:solidFill>
              <w14:srgbClr w14:val="000000"/>
            </w14:solidFill>
          </w14:textFill>
        </w:rPr>
        <w:t>条（休　職）</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従業員が、次の各号のいずれかに該当したときは、休職を命じる。ただし、本条の規定は、試用期間中の者に関しては適用しない。</w:t>
      </w:r>
    </w:p>
    <w:p>
      <w:pPr>
        <w:pStyle w:val="6（号）"/>
        <w:numPr>
          <w:ilvl w:val="0"/>
          <w:numId w:val="3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業務外の傷病により欠勤および遅刻早退等の勤怠不良が、継続、断続を問わず日常業務に支障をきたす程度（おおむね</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か月程度を目安とする。）に続くと認められるとき。</w:t>
      </w:r>
    </w:p>
    <w:p>
      <w:pPr>
        <w:pStyle w:val="6（号）"/>
        <w:numPr>
          <w:ilvl w:val="0"/>
          <w:numId w:val="3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精神又は身体上の疾患により労務提供が不完全なとき。</w:t>
      </w:r>
    </w:p>
    <w:p>
      <w:pPr>
        <w:pStyle w:val="6（号）"/>
        <w:numPr>
          <w:ilvl w:val="0"/>
          <w:numId w:val="3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医師が作成した休職を指示する診断書が提出されたとき。</w:t>
      </w:r>
    </w:p>
    <w:p>
      <w:pPr>
        <w:pStyle w:val="6（号）"/>
        <w:numPr>
          <w:ilvl w:val="0"/>
          <w:numId w:val="3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その他業務上の必要性又は特別の事情があって休職させることを適当と認めたとき。</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前項の休職期間（第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号および第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項にあっては、書面により会社が指定した日を起算日とする。）は次のとおりとする。ただし、個別の事情を勘案し書面にて通知をすることにより、その休職を認めず、又はその期間を短縮もしくは延長することがある。</w:t>
      </w:r>
    </w:p>
    <w:p>
      <w:pPr>
        <w:pStyle w:val="6（号）"/>
        <w:numPr>
          <w:ilvl w:val="0"/>
          <w:numId w:val="3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前項第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号及び第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号のとき</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年以内（勤続期間が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年未満の者については、</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か月以内の範囲でその都度会社が定める。）</w:t>
      </w:r>
    </w:p>
    <w:p>
      <w:pPr>
        <w:pStyle w:val="6（号）"/>
        <w:numPr>
          <w:ilvl w:val="0"/>
          <w:numId w:val="3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前項第</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号のとき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会社が必要と認める期間</w:t>
      </w:r>
    </w:p>
    <w:p>
      <w:pPr>
        <w:pStyle w:val="5（項）"/>
        <w:ind w:left="622"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同一または類似の事由による休職の中断期間が</w:t>
      </w:r>
      <w:r>
        <w:rPr>
          <w:outline w:val="0"/>
          <w:color w:val="000000"/>
          <w:u w:color="000000"/>
          <w:rtl w:val="0"/>
          <w:lang w:val="en-US"/>
          <w14:textFill>
            <w14:solidFill>
              <w14:srgbClr w14:val="000000"/>
            </w14:solidFill>
          </w14:textFill>
        </w:rPr>
        <w:t>6</w:t>
      </w:r>
      <w:r>
        <w:rPr>
          <w:outline w:val="0"/>
          <w:color w:val="000000"/>
          <w:u w:color="000000"/>
          <w:rtl w:val="0"/>
          <w:lang w:val="ja-JP" w:eastAsia="ja-JP"/>
          <w14:textFill>
            <w14:solidFill>
              <w14:srgbClr w14:val="000000"/>
            </w14:solidFill>
          </w14:textFill>
        </w:rPr>
        <w:t>か月未満の場合は前後の休職期間を通算し、連続しているものとみなす。また、第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号及び第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号の休職にあっては症状再発の場合は、再発後の期間を休職期間に通算する。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34</w:t>
      </w:r>
      <w:r>
        <w:rPr>
          <w:outline w:val="0"/>
          <w:color w:val="000000"/>
          <w:u w:color="000000"/>
          <w:rtl w:val="0"/>
          <w:lang w:val="ja-JP" w:eastAsia="ja-JP"/>
          <w14:textFill>
            <w14:solidFill>
              <w14:srgbClr w14:val="000000"/>
            </w14:solidFill>
          </w14:textFill>
        </w:rPr>
        <w:t>条（休職期間の取扱い）</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休職期間は、会社の業務の都合による場合及び会社が特別な事情を認めた場合を除き、勤続期間に通算しないものとする。ただし、第</w:t>
      </w:r>
      <w:r>
        <w:rPr>
          <w:outline w:val="0"/>
          <w:color w:val="000000"/>
          <w:u w:color="000000"/>
          <w:rtl w:val="0"/>
          <w:lang w:val="en-US"/>
          <w14:textFill>
            <w14:solidFill>
              <w14:srgbClr w14:val="000000"/>
            </w14:solidFill>
          </w14:textFill>
        </w:rPr>
        <w:t>22</w:t>
      </w:r>
      <w:r>
        <w:rPr>
          <w:outline w:val="0"/>
          <w:color w:val="000000"/>
          <w:u w:color="000000"/>
          <w:rtl w:val="0"/>
          <w:lang w:val="ja-JP" w:eastAsia="ja-JP"/>
          <w14:textFill>
            <w14:solidFill>
              <w14:srgbClr w14:val="000000"/>
            </w14:solidFill>
          </w14:textFill>
        </w:rPr>
        <w:t>条に定める年次有給休暇の付与に関する勤続期間については、通算するものとする。</w:t>
      </w:r>
    </w:p>
    <w:p>
      <w:pPr>
        <w:pStyle w:val="5（項）"/>
        <w:ind w:left="622"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休職期間中の健康保険料（介護保険料を含む。）、厚生年金保険料、住民税等であって、従業員の月例賃金から通常控除されるものについては、会社は従業員に対しあらかじめ請求書を送付する。従業員は当該請求書に記載された保険料、税金等を指定期限までに会社に支払わなければならない。</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休職期間中は、無給とする。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35</w:t>
      </w:r>
      <w:r>
        <w:rPr>
          <w:outline w:val="0"/>
          <w:color w:val="000000"/>
          <w:u w:color="000000"/>
          <w:rtl w:val="0"/>
          <w:lang w:val="ja-JP" w:eastAsia="ja-JP"/>
          <w14:textFill>
            <w14:solidFill>
              <w14:srgbClr w14:val="000000"/>
            </w14:solidFill>
          </w14:textFill>
        </w:rPr>
        <w:t>条（復　職）</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の休職事由が消滅したと会社が認めた場合、又は休職期間が満了した場合は、原則として、休職前の職務に復帰させる。ただし、旧職務への復帰が困難な場合又は不適当と会社が認める場合には、旧職務とは異なる職務に配置することがある。</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休職期間が満了しても復職できないときは、原則として、休職期間満了の日をもって退職とする。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私傷病休職（第</w:t>
      </w:r>
      <w:r>
        <w:rPr>
          <w:outline w:val="0"/>
          <w:color w:val="000000"/>
          <w:u w:color="000000"/>
          <w:rtl w:val="0"/>
          <w:lang w:val="en-US"/>
          <w14:textFill>
            <w14:solidFill>
              <w14:srgbClr w14:val="000000"/>
            </w14:solidFill>
          </w14:textFill>
        </w:rPr>
        <w:t>33</w:t>
      </w:r>
      <w:r>
        <w:rPr>
          <w:outline w:val="0"/>
          <w:color w:val="000000"/>
          <w:u w:color="000000"/>
          <w:rtl w:val="0"/>
          <w:lang w:val="ja-JP" w:eastAsia="ja-JP"/>
          <w14:textFill>
            <w14:solidFill>
              <w14:srgbClr w14:val="000000"/>
            </w14:solidFill>
          </w14:textFill>
        </w:rPr>
        <w:t>条（休職）第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号及び第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号の休職をいう。以下同じ。）に係る前</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の「従業員の休職事由が消滅したと会社が認めた場合」とは、休職者から復職の申出があったとき又は休職期間満了時において、傷病等が治癒（休職前に行っていた通常の業務を遂行できる程度に回復すること又は見込まれることをいう。以下同じ。）し、かつ、次の各号のいずれにも該当し、又は見込まれるものと会社が判断したときとする。</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職場復帰に対して十分な意欲があること。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独力で安全に通勤ができること。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会社が設定している勤務日に勤務時間の就労が継続して可能であること。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業務に最低限度必要とされる作業を遂行することができること。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日々の業務による疲労が翌日まで蓄積することがないこと。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適切な睡眠覚醒リズムが整っていること。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投薬の影響等による昼間の眠気がないこと。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業務遂行に必要な最低限度の注意力及び集中力が回復していること。</w:t>
      </w:r>
    </w:p>
    <w:p>
      <w:pPr>
        <w:pStyle w:val="6（号）"/>
        <w:numPr>
          <w:ilvl w:val="0"/>
          <w:numId w:val="4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健康時に行っていた通常の業務を遂行することができる程度の健康状態に回復していること。</w:t>
      </w:r>
    </w:p>
    <w:p>
      <w:pPr>
        <w:pStyle w:val="5（項）"/>
        <w:ind w:left="624"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会社は、前項の判断を行うために、主治医の診断書の提出、休職者との面談及び会社が指定する医師の診断を指示することがある。当該指示を拒否した場合であって、復職の判断が不能であるときは、休職期間満了による退職となることがある。</w:t>
      </w:r>
    </w:p>
    <w:p>
      <w:pPr>
        <w:pStyle w:val="5（項）"/>
        <w:ind w:left="628" w:hanging="319"/>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復職した者については、本人の健康状態、業務の都合等を勘案し、その就業場所、職種又は職務を転換することがある。</w:t>
      </w:r>
    </w:p>
    <w:p>
      <w:pPr>
        <w:pStyle w:val="5（項）"/>
        <w:ind w:left="99"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6. </w:t>
      </w:r>
      <w:r>
        <w:rPr>
          <w:outline w:val="0"/>
          <w:color w:val="000000"/>
          <w:u w:color="000000"/>
          <w:rtl w:val="0"/>
          <w:lang w:val="ja-JP" w:eastAsia="ja-JP"/>
          <w14:textFill>
            <w14:solidFill>
              <w14:srgbClr w14:val="000000"/>
            </w14:solidFill>
          </w14:textFill>
        </w:rPr>
        <w:t>休職満了日までに復職日が決定できないときは、第</w:t>
      </w:r>
      <w:r>
        <w:rPr>
          <w:outline w:val="0"/>
          <w:color w:val="000000"/>
          <w:u w:color="000000"/>
          <w:rtl w:val="0"/>
          <w:lang w:val="en-US"/>
          <w14:textFill>
            <w14:solidFill>
              <w14:srgbClr w14:val="000000"/>
            </w14:solidFill>
          </w14:textFill>
        </w:rPr>
        <w:t>37</w:t>
      </w:r>
      <w:r>
        <w:rPr>
          <w:outline w:val="0"/>
          <w:color w:val="000000"/>
          <w:u w:color="000000"/>
          <w:rtl w:val="0"/>
          <w:lang w:val="ja-JP" w:eastAsia="ja-JP"/>
          <w14:textFill>
            <w14:solidFill>
              <w14:srgbClr w14:val="000000"/>
            </w14:solidFill>
          </w14:textFill>
        </w:rPr>
        <w:t>条（退職）の規定により退職とする。</w:t>
      </w:r>
    </w:p>
    <w:p>
      <w:pPr>
        <w:pStyle w:val="1（章）"/>
        <w:numPr>
          <w:ilvl w:val="0"/>
          <w:numId w:val="42"/>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定年及び退職</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36</w:t>
      </w:r>
      <w:r>
        <w:rPr>
          <w:outline w:val="0"/>
          <w:color w:val="000000"/>
          <w:u w:color="000000"/>
          <w:rtl w:val="0"/>
          <w:lang w:val="ja-JP" w:eastAsia="ja-JP"/>
          <w14:textFill>
            <w14:solidFill>
              <w14:srgbClr w14:val="000000"/>
            </w14:solidFill>
          </w14:textFill>
        </w:rPr>
        <w:t>条（定年等）</w:t>
      </w:r>
    </w:p>
    <w:p>
      <w:pPr>
        <w:pStyle w:val="4（条）"/>
        <w:ind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従業員が満</w:t>
      </w:r>
      <w:r>
        <w:rPr>
          <w:outline w:val="0"/>
          <w:color w:val="000000"/>
          <w:u w:color="000000"/>
          <w:rtl w:val="0"/>
          <w:lang w:val="en-US"/>
          <w14:textFill>
            <w14:solidFill>
              <w14:srgbClr w14:val="000000"/>
            </w14:solidFill>
          </w14:textFill>
        </w:rPr>
        <w:t>60</w:t>
      </w:r>
      <w:r>
        <w:rPr>
          <w:outline w:val="0"/>
          <w:color w:val="000000"/>
          <w:u w:color="000000"/>
          <w:rtl w:val="0"/>
          <w:lang w:val="ja-JP" w:eastAsia="ja-JP"/>
          <w14:textFill>
            <w14:solidFill>
              <w14:srgbClr w14:val="000000"/>
            </w14:solidFill>
          </w14:textFill>
        </w:rPr>
        <w:t>歳に達した日の属する月の末日を定年とする。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定年に達した従業員が希望する場合は、定年年齢に達した日の属する月の翌月の初日から満</w:t>
      </w:r>
      <w:r>
        <w:rPr>
          <w:outline w:val="0"/>
          <w:color w:val="000000"/>
          <w:u w:color="000000"/>
          <w:rtl w:val="0"/>
          <w:lang w:val="en-US"/>
          <w14:textFill>
            <w14:solidFill>
              <w14:srgbClr w14:val="000000"/>
            </w14:solidFill>
          </w14:textFill>
        </w:rPr>
        <w:t>65</w:t>
      </w:r>
      <w:r>
        <w:rPr>
          <w:outline w:val="0"/>
          <w:color w:val="000000"/>
          <w:u w:color="000000"/>
          <w:rtl w:val="0"/>
          <w:lang w:val="ja-JP" w:eastAsia="ja-JP"/>
          <w14:textFill>
            <w14:solidFill>
              <w14:srgbClr w14:val="000000"/>
            </w14:solidFill>
          </w14:textFill>
        </w:rPr>
        <w:t>歳に達する日の属する月の末日までを限度として、嘱託社員として再雇用する。ただし、契約期間、賃金、及びその他の労働条件については、個別の労働契約によるものとする。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37</w:t>
      </w:r>
      <w:r>
        <w:rPr>
          <w:outline w:val="0"/>
          <w:color w:val="000000"/>
          <w:u w:color="000000"/>
          <w:rtl w:val="0"/>
          <w:lang w:val="ja-JP" w:eastAsia="ja-JP"/>
          <w14:textFill>
            <w14:solidFill>
              <w14:srgbClr w14:val="000000"/>
            </w14:solidFill>
          </w14:textFill>
        </w:rPr>
        <w:t>条（退　職）</w:t>
      </w:r>
    </w:p>
    <w:p>
      <w:pPr>
        <w:pStyle w:val="4（条）"/>
        <w:ind w:left="525"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従業員が、次の各号のいずれかに該当するに至ったときは退職とし、次の各号に定める事由に応じて、それぞれ定められた日を退職の日とする。</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本人が死亡したとき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死亡した日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定年に達したとき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定年年齢に達した日の属する月の末日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休職期間が満了しても休職事由が消滅しないとき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期間満了の日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本人の都合により退職を願い出て会社が承認したとき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会社が退職日として承認した日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役員に就任したとき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就任日の前日</w:t>
      </w:r>
    </w:p>
    <w:p>
      <w:pPr>
        <w:pStyle w:val="6（号）"/>
        <w:numPr>
          <w:ilvl w:val="0"/>
          <w:numId w:val="4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従業員の行方が不明となり、</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か月以上連絡がとれないときで、解雇手続をとれない場合</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か月を経過した日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従業員が解雇された場合</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解雇の日</w:t>
      </w:r>
    </w:p>
    <w:p>
      <w:pPr>
        <w:pStyle w:val="6（号）"/>
        <w:numPr>
          <w:ilvl w:val="0"/>
          <w:numId w:val="4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その他、退職につき労使双方が合意したとき</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合意により決定した日</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38</w:t>
      </w:r>
      <w:r>
        <w:rPr>
          <w:outline w:val="0"/>
          <w:color w:val="000000"/>
          <w:u w:color="000000"/>
          <w:rtl w:val="0"/>
          <w:lang w:val="ja-JP" w:eastAsia="ja-JP"/>
          <w14:textFill>
            <w14:solidFill>
              <w14:srgbClr w14:val="000000"/>
            </w14:solidFill>
          </w14:textFill>
        </w:rPr>
        <w:t>条（自己都合による退職手続）</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従業員が自己の都合により退職しようとするときは、退職を希望する日の</w:t>
      </w:r>
      <w:r>
        <w:rPr>
          <w:outline w:val="0"/>
          <w:color w:val="000000"/>
          <w:u w:color="ff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か月前までに、会社に申し出なければならない。退職の申出は、やむを得ない事情がある場合を除き、退職届を提出することにより行うものとする。ただし、退職時の引継ぎの負担の軽減や円滑な引継ぎのためにも、できる限り早めに申し出て頂きた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退職を申し出た者は、退職日までの間に必要な業務の引継ぎを完了しなければならない。これに反して引継ぎを完了せず、業務に支障をきたしたと会社が判断をした場合は、懲戒処分を行うことがある。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39</w:t>
      </w:r>
      <w:r>
        <w:rPr>
          <w:outline w:val="0"/>
          <w:color w:val="000000"/>
          <w:u w:color="000000"/>
          <w:rtl w:val="0"/>
          <w:lang w:val="ja-JP" w:eastAsia="ja-JP"/>
          <w14:textFill>
            <w14:solidFill>
              <w14:srgbClr w14:val="000000"/>
            </w14:solidFill>
          </w14:textFill>
        </w:rPr>
        <w:t>条（退職及び解雇時の手続）</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従業員が退職し、又は第</w:t>
      </w:r>
      <w:r>
        <w:rPr>
          <w:outline w:val="0"/>
          <w:color w:val="000000"/>
          <w:u w:color="000000"/>
          <w:rtl w:val="0"/>
          <w:lang w:val="en-US"/>
          <w14:textFill>
            <w14:solidFill>
              <w14:srgbClr w14:val="000000"/>
            </w14:solidFill>
          </w14:textFill>
        </w:rPr>
        <w:t>71</w:t>
      </w:r>
      <w:r>
        <w:rPr>
          <w:outline w:val="0"/>
          <w:color w:val="000000"/>
          <w:u w:color="000000"/>
          <w:rtl w:val="0"/>
          <w:lang w:val="ja-JP" w:eastAsia="ja-JP"/>
          <w14:textFill>
            <w14:solidFill>
              <w14:srgbClr w14:val="000000"/>
            </w14:solidFill>
          </w14:textFill>
        </w:rPr>
        <w:t>条の規定により解雇された場合は、会社から貸与された物品その他会社に属するものを直ちに返還し、会社に債務があるときは退職又は解雇の日までに精算しなければならない。また、返還のないものについては、相当額を弁済しなければならない。</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会社は、その他必要な手続を行う。また、従業員の権利に属する金品について返還するものとする。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退職し、又は解雇された従業員は、退職し又は解雇された後もその在職中に行った職務、行為並びに離職後の守秘義務に対して責任を負うものとする。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退職し、又は解雇された従業員が、前項に違反し、会社が損害を受けたときには、その損害を賠償しなければならない。</w:t>
      </w:r>
    </w:p>
    <w:p>
      <w:pPr>
        <w:pStyle w:val="1（章）"/>
        <w:numPr>
          <w:ilvl w:val="0"/>
          <w:numId w:val="46"/>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服務規律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40</w:t>
      </w:r>
      <w:r>
        <w:rPr>
          <w:outline w:val="0"/>
          <w:color w:val="000000"/>
          <w:u w:color="000000"/>
          <w:rtl w:val="0"/>
          <w:lang w:val="ja-JP" w:eastAsia="ja-JP"/>
          <w14:textFill>
            <w14:solidFill>
              <w14:srgbClr w14:val="000000"/>
            </w14:solidFill>
          </w14:textFill>
        </w:rPr>
        <w:t>条（服務の基本原則）</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会社は社会的な存在と認識し、従業員は社会人として社会的なルール及びマナーを当然守らなければならない。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この規則及びその他の諸規程を遵守し、業務上の指揮命令に従い、自己の業務に専念し、業務運営を円滑に行うとともに、相互に協力して職場の秩序を維持しなければならない。また、従業員は、相互の人権及び人格を尊重し合い、快適な職場環境を形成していかなければなら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従業員は、本章の各条に掲げる事項を守り、服務に精励しなければならない。これに抵触したときは、この規則による懲戒の対象とすることがある。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プロジェクトおよび業務でのコミュニケーションや事業内容は透明性を心がけ、全てのステークホルダーに対する信頼と共通認識を高める。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人種や性別、年齢、および宗教や価値観、生活、文化は無理に融合せず、違うものは違うとあくまで個人を尊重し、相互理解に務める。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6. </w:t>
      </w:r>
      <w:r>
        <w:rPr>
          <w:outline w:val="0"/>
          <w:color w:val="000000"/>
          <w:u w:color="000000"/>
          <w:rtl w:val="0"/>
          <w:lang w:val="ja-JP" w:eastAsia="ja-JP"/>
          <w14:textFill>
            <w14:solidFill>
              <w14:srgbClr w14:val="000000"/>
            </w14:solidFill>
          </w14:textFill>
        </w:rPr>
        <w:t>環境を守ることを第一優先に、業務内外問わず行動する。例えば、なるべくゴミを出さない、移動にも低炭素を出来るだけ心がけるなど、隅々まで配慮し行動する。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7. </w:t>
      </w:r>
      <w:r>
        <w:rPr>
          <w:outline w:val="0"/>
          <w:color w:val="000000"/>
          <w:u w:color="000000"/>
          <w:rtl w:val="0"/>
          <w:lang w:val="ja-JP" w:eastAsia="ja-JP"/>
          <w14:textFill>
            <w14:solidFill>
              <w14:srgbClr w14:val="000000"/>
            </w14:solidFill>
          </w14:textFill>
        </w:rPr>
        <w:t>未来がより心地よい世界であるために、人間は自然の一部であることを前提意識とする。「自分たちが今何をすべきなのか？」を常に問い続け、自分が死んだ後のことを考えて日々行動する。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41</w:t>
      </w:r>
      <w:r>
        <w:rPr>
          <w:outline w:val="0"/>
          <w:color w:val="000000"/>
          <w:u w:color="000000"/>
          <w:rtl w:val="0"/>
          <w:lang w:val="ja-JP" w:eastAsia="ja-JP"/>
          <w14:textFill>
            <w14:solidFill>
              <w14:srgbClr w14:val="000000"/>
            </w14:solidFill>
          </w14:textFill>
        </w:rPr>
        <w:t>条（服務規律）</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従業員は、次の各項に掲げる義務を遵守し、自律的に行動することを意識する。</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従業員は、本質的な価値は未来や不確実なものに対するひとりひとりの妄想から生まれることを信じ、それをやめないこと。</w:t>
      </w:r>
    </w:p>
    <w:p>
      <w:pPr>
        <w:pStyle w:val="5（項）"/>
        <w:ind w:left="0"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従業員は、次の各号に掲げる職場環境維持に関する事項を守らなければならない。</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この規則その他これに付随する会社の規則を遵守し、これらに定める禁止事項を行わないこと。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他の従業員、経営者との円滑な交流をなし、行動に品位を保つなどして、職場環境の向上に努めること。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常に職場を整理整頓し、気持ちよく勤務ができるように努めること。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会社が認める特別な場合を除き、酒気を帯びて勤務しないこと。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執務スペースでの喫煙はしないこと。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会社施設内で、賭博その他これに類似する行為を行わないこと。</w:t>
      </w:r>
    </w:p>
    <w:p>
      <w:pPr>
        <w:pStyle w:val="6（号）"/>
        <w:numPr>
          <w:ilvl w:val="0"/>
          <w:numId w:val="4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他の従業員を教唆してこの規則に反するような行為、秩序を乱すような行為をしないこと。</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従業員は、次の各号に掲げる秘密保持に関する事項を守らなければならない。</w:t>
      </w:r>
    </w:p>
    <w:p>
      <w:pPr>
        <w:pStyle w:val="6（号）"/>
        <w:numPr>
          <w:ilvl w:val="0"/>
          <w:numId w:val="5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内外を問わず、在職中又は退職後においても、会社、取引先等の秘密、機密性のある情報、顧客情報、企画案、ノウハウ、データ、ＩＤ、パスワード及び会社の不利益となる事項（以下「秘密情報」という。）を第三者に開示、漏洩、提供しないこと。</w:t>
      </w:r>
    </w:p>
    <w:p>
      <w:pPr>
        <w:pStyle w:val="6（号）"/>
        <w:numPr>
          <w:ilvl w:val="0"/>
          <w:numId w:val="5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秘密情報をコピー等により社外に持ち出さないこと（会社が事前許可した場合に限り、適切な管理の下に会社が指定した方法による場合を除く。）。</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従業員は、次の各号に掲げる職務専念に関する事項を守らなければならない。</w:t>
      </w:r>
    </w:p>
    <w:p>
      <w:pPr>
        <w:pStyle w:val="6（号）"/>
        <w:numPr>
          <w:ilvl w:val="0"/>
          <w:numId w:val="5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宗教や政治に関して理解を深め、様々な角度から社内で議論をすることは奨励するものの、会社や社員の業務に支障を及ぼすような、政治活動、宗教活動、業務に関係のない放送、宣伝、集会、又は文書画の配布、回覧、掲示その他これに類する活動を業務中にしないこと。</w:t>
      </w:r>
    </w:p>
    <w:p>
      <w:pPr>
        <w:pStyle w:val="6（号）"/>
        <w:numPr>
          <w:ilvl w:val="0"/>
          <w:numId w:val="5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勤務時間中は許可なく職場を離れ、又は責務を怠る等の行為をしないこと</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6. </w:t>
      </w:r>
      <w:r>
        <w:rPr>
          <w:outline w:val="0"/>
          <w:color w:val="000000"/>
          <w:u w:color="000000"/>
          <w:rtl w:val="0"/>
          <w:lang w:val="ja-JP" w:eastAsia="ja-JP"/>
          <w14:textFill>
            <w14:solidFill>
              <w14:srgbClr w14:val="000000"/>
            </w14:solidFill>
          </w14:textFill>
        </w:rPr>
        <w:t>従業員は、次の各号に掲げる信用維持に関する事項を守らなければならない。</w:t>
      </w:r>
    </w:p>
    <w:p>
      <w:pPr>
        <w:pStyle w:val="6（号）"/>
        <w:numPr>
          <w:ilvl w:val="0"/>
          <w:numId w:val="5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会社の内外を問わず、会社や会社に関係する者の名誉を傷つけたり、信用を害したり、体面を汚す行為をしないこと。</w:t>
      </w:r>
    </w:p>
    <w:p>
      <w:pPr>
        <w:pStyle w:val="6（号）"/>
        <w:numPr>
          <w:ilvl w:val="0"/>
          <w:numId w:val="5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職務に相応しい服装を心がけ、他人に不快感を与える服装又は行動は避けること。</w:t>
      </w:r>
    </w:p>
    <w:p>
      <w:pPr>
        <w:pStyle w:val="6（号）"/>
        <w:numPr>
          <w:ilvl w:val="0"/>
          <w:numId w:val="5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勤務について、取引先から金品を受け取ることや、私事の理由で貸借関係を結ぶこと等の私的な利益を甘受しないこと。</w:t>
      </w:r>
    </w:p>
    <w:p>
      <w:pPr>
        <w:pStyle w:val="6（号）"/>
        <w:numPr>
          <w:ilvl w:val="0"/>
          <w:numId w:val="5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酒気を帯びて車輌等を運転しないこと。</w:t>
      </w:r>
    </w:p>
    <w:p>
      <w:pPr>
        <w:pStyle w:val="6（号）"/>
        <w:numPr>
          <w:ilvl w:val="0"/>
          <w:numId w:val="5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過労、病気及び薬物の影響その他の理由により正常な運転ができないおそれがある状態で車輌等を運転しないこと。</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7. </w:t>
      </w:r>
      <w:r>
        <w:rPr>
          <w:outline w:val="0"/>
          <w:color w:val="000000"/>
          <w:u w:color="000000"/>
          <w:rtl w:val="0"/>
          <w:lang w:val="ja-JP" w:eastAsia="ja-JP"/>
          <w14:textFill>
            <w14:solidFill>
              <w14:srgbClr w14:val="000000"/>
            </w14:solidFill>
          </w14:textFill>
        </w:rPr>
        <w:t>従業員は、次の各号に掲げる事項を守らなければならない。</w:t>
      </w:r>
    </w:p>
    <w:p>
      <w:pPr>
        <w:pStyle w:val="6（号）"/>
        <w:numPr>
          <w:ilvl w:val="0"/>
          <w:numId w:val="5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業務上の技術の研鑚向上に努めること。</w:t>
      </w:r>
    </w:p>
    <w:p>
      <w:pPr>
        <w:pStyle w:val="6（号）"/>
        <w:numPr>
          <w:ilvl w:val="0"/>
          <w:numId w:val="5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会社の資産と私物の区別を明確にし、会社資産を勤務以外に使用せず、備品等を大切にし、消耗品の節約に努め、書類は丁寧に扱いその保管を厳にすること。</w:t>
      </w:r>
    </w:p>
    <w:p>
      <w:pPr>
        <w:pStyle w:val="6（号）"/>
        <w:numPr>
          <w:ilvl w:val="0"/>
          <w:numId w:val="5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職務の権限を越えて専断的なことを行わないこと。</w:t>
      </w:r>
    </w:p>
    <w:p>
      <w:pPr>
        <w:pStyle w:val="6（号）"/>
        <w:numPr>
          <w:ilvl w:val="0"/>
          <w:numId w:val="5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外国人である従業員は出入国管理及び難民認定法、外国人登録法その他在留外国人に関する法律を遵守すること。</w:t>
      </w:r>
    </w:p>
    <w:p>
      <w:pPr>
        <w:pStyle w:val="6（号）"/>
        <w:numPr>
          <w:ilvl w:val="0"/>
          <w:numId w:val="5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その他、会社の命令、注意、通知事項を遵守すること。</w:t>
      </w:r>
    </w:p>
    <w:p>
      <w:pPr>
        <w:pStyle w:val="6（号）"/>
        <w:numPr>
          <w:ilvl w:val="0"/>
          <w:numId w:val="5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本章に抵触する行為の他、会社の利益を損じる行為をしないこと。</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42</w:t>
      </w:r>
      <w:r>
        <w:rPr>
          <w:outline w:val="0"/>
          <w:color w:val="000000"/>
          <w:u w:color="000000"/>
          <w:rtl w:val="0"/>
          <w:lang w:val="ja-JP" w:eastAsia="ja-JP"/>
          <w14:textFill>
            <w14:solidFill>
              <w14:srgbClr w14:val="000000"/>
            </w14:solidFill>
          </w14:textFill>
        </w:rPr>
        <w:t>条（個人情報管理義務）</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lang w:val="en-US"/>
          <w14:textFill>
            <w14:solidFill>
              <w14:srgbClr w14:val="000000"/>
            </w14:solidFill>
          </w14:textFill>
        </w:rPr>
        <w:tab/>
      </w:r>
      <w:r>
        <w:rPr>
          <w:outline w:val="0"/>
          <w:color w:val="000000"/>
          <w:u w:color="000000"/>
          <w:rtl w:val="0"/>
          <w:lang w:val="ja-JP" w:eastAsia="ja-JP"/>
          <w14:textFill>
            <w14:solidFill>
              <w14:srgbClr w14:val="000000"/>
            </w14:solidFill>
          </w14:textFill>
        </w:rPr>
        <w:t>従業員は、会社の定めた個人情報取扱規程を遵守するとともに、取引先、顧客その他の関係者及び会社の役員、従業員等の個人情報を正当な理由なく開示し、利用目的を逸脱して取り扱い、又は漏洩してはならない。在職中はもとより、退職後においても同様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43</w:t>
      </w:r>
      <w:r>
        <w:rPr>
          <w:outline w:val="0"/>
          <w:color w:val="000000"/>
          <w:u w:color="000000"/>
          <w:rtl w:val="0"/>
          <w:lang w:val="ja-JP" w:eastAsia="ja-JP"/>
          <w14:textFill>
            <w14:solidFill>
              <w14:srgbClr w14:val="000000"/>
            </w14:solidFill>
          </w14:textFill>
        </w:rPr>
        <w:t>条（ハラスメントの禁止）</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従業員は、他の従業員を業務遂行上の対等なパートナーとして認め、職場における健全な秩序並びに協力関係を保持する義務を負うとともに、職場内において次の各号に掲げる行為をしてはならない。</w:t>
      </w:r>
    </w:p>
    <w:p>
      <w:pPr>
        <w:pStyle w:val="4（条）"/>
        <w:numPr>
          <w:ilvl w:val="0"/>
          <w:numId w:val="6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セクシュアルハラスメント（性的な言動により他の従業員の働く環境を悪化させ能力の発揮を妨げる等</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の行為により、職業生活を阻害すること。また、その対応により他の従業員の労働条件に不利益を与え</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ること）</w:t>
      </w:r>
    </w:p>
    <w:p>
      <w:pPr>
        <w:pStyle w:val="4（条）"/>
        <w:numPr>
          <w:ilvl w:val="0"/>
          <w:numId w:val="6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パワーハラスメント（いわゆる職場におけるいじめ行為や、言葉や態度等によって行われる精神的な暴</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力により他の従業員の働く環境を悪化させる等の行為により、他の従業員の職業生活を阻害すること。</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また、その対応により他の従業員の労働条件に不利益を与えること）</w:t>
      </w:r>
    </w:p>
    <w:p>
      <w:pPr>
        <w:pStyle w:val="4（条）"/>
        <w:numPr>
          <w:ilvl w:val="0"/>
          <w:numId w:val="6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地球に対するハラスメント（地球汚染に加担する行為や、それを推奨するような発言や態度により、自</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然環境破壊を行うこと）</w:t>
      </w:r>
    </w:p>
    <w:p>
      <w:pPr>
        <w:pStyle w:val="4（条）"/>
        <w:numPr>
          <w:ilvl w:val="0"/>
          <w:numId w:val="6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育児・介護に関する制度や措置の利用等に関し、解雇その他不利益な取り扱いをすること及びそれを示</w:t>
      </w:r>
    </w:p>
    <w:p>
      <w:pPr>
        <w:pStyle w:val="4（条）"/>
        <w:ind w:left="630"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唆する言動、制度や措置の利用を阻害する行動、及び制度や措置を利用したことによる嫌がらせ</w:t>
      </w:r>
    </w:p>
    <w:p>
      <w:pPr>
        <w:pStyle w:val="4（条）"/>
        <w:numPr>
          <w:ilvl w:val="0"/>
          <w:numId w:val="6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その他、嫌がらせ等の行為</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前項によるハラスメント被害を受けた場合、又は被害を受けるおそれのある場合は、会社に対して相談及び苦情を申し立てることができる。これらの申立てを受けた場合は、会社は、速やかにその旨の報告、事実関係の調査に着手するとともに、申立人が申立後もハラスメントによる被害を受けないように対処するものとする。また、対処する過程において、会社は、申し立てた従業員のプライバシー等を配慮し、本人の不利益にならないよう細心の注意を払う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従業員は、他の従業員を業務遂行上の対等なパートナーとして認め、職場における健全な秩序並びに協力関係を保持する義務を負うとともに、職場内において次の各号に掲げる行為をしてはならない。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44</w:t>
      </w:r>
      <w:r>
        <w:rPr>
          <w:outline w:val="0"/>
          <w:color w:val="000000"/>
          <w:u w:color="000000"/>
          <w:rtl w:val="0"/>
          <w:lang w:val="ja-JP" w:eastAsia="ja-JP"/>
          <w14:textFill>
            <w14:solidFill>
              <w14:srgbClr w14:val="000000"/>
            </w14:solidFill>
          </w14:textFill>
        </w:rPr>
        <w:t>条（出退勤）</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従業員は、出社及び退社に際しては、次の事項を守らなければならない。</w:t>
      </w:r>
    </w:p>
    <w:p>
      <w:pPr>
        <w:pStyle w:val="6（号）"/>
        <w:numPr>
          <w:ilvl w:val="0"/>
          <w:numId w:val="6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始業時刻には業務を開始できるように出勤し、終業時刻後は、特別な用務がない限り速やかに退社すること。</w:t>
      </w:r>
    </w:p>
    <w:p>
      <w:pPr>
        <w:pStyle w:val="6（号）"/>
        <w:numPr>
          <w:ilvl w:val="0"/>
          <w:numId w:val="6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退社するときは、機械、器具及び書類等を整理整頓し、安全及び火気を確認すること。</w:t>
      </w:r>
    </w:p>
    <w:p>
      <w:pPr>
        <w:pStyle w:val="6（号）"/>
        <w:numPr>
          <w:ilvl w:val="0"/>
          <w:numId w:val="6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その日の出退勤を会社が確認するため、従業員は自ら勤怠管理表へ記入を行うものとし、その事実につき所属長の確認を得ること。</w:t>
      </w:r>
    </w:p>
    <w:p>
      <w:pPr>
        <w:pStyle w:val="6（号）"/>
        <w:numPr>
          <w:ilvl w:val="0"/>
          <w:numId w:val="6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所定外労働又は休日出勤については、第</w:t>
      </w:r>
      <w:r>
        <w:rPr>
          <w:outline w:val="0"/>
          <w:color w:val="000000"/>
          <w:u w:color="000000"/>
          <w:rtl w:val="0"/>
          <w:lang w:val="en-US"/>
          <w14:textFill>
            <w14:solidFill>
              <w14:srgbClr w14:val="000000"/>
            </w14:solidFill>
          </w14:textFill>
        </w:rPr>
        <w:t>18</w:t>
      </w:r>
      <w:r>
        <w:rPr>
          <w:outline w:val="0"/>
          <w:color w:val="000000"/>
          <w:u w:color="000000"/>
          <w:rtl w:val="0"/>
          <w:lang w:val="ja-JP" w:eastAsia="ja-JP"/>
          <w14:textFill>
            <w14:solidFill>
              <w14:srgbClr w14:val="000000"/>
            </w14:solidFill>
          </w14:textFill>
        </w:rPr>
        <w:t>条（所定外労働及び休日出勤）の規定に従うこと。</w:t>
      </w:r>
    </w:p>
    <w:p>
      <w:pPr>
        <w:pStyle w:val="5（項）"/>
        <w:ind w:left="398" w:hanging="9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勤務時間中私用により外出する場合は、会社の許可を受けなければならない。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従業員は、出社及び退社（私用による外出の場合を含む。）において、日常携帯品以外の品物を持ち込み又は持ち出そうとするときは、会社の許可を受けなければならない。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45</w:t>
      </w:r>
      <w:r>
        <w:rPr>
          <w:outline w:val="0"/>
          <w:color w:val="000000"/>
          <w:u w:color="000000"/>
          <w:rtl w:val="0"/>
          <w:lang w:val="ja-JP" w:eastAsia="ja-JP"/>
          <w14:textFill>
            <w14:solidFill>
              <w14:srgbClr w14:val="000000"/>
            </w14:solidFill>
          </w14:textFill>
        </w:rPr>
        <w:t>条（入場禁止及び退場）</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rtl w:val="0"/>
          <w:lang w:val="en-US"/>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次の各号のいずれかに該当する者に対しては、事業場内への入場を禁止し、又は退場を命ずることがある。</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会社内やとりまくコミュニティの秩序及び風紀を乱し、又はそのおそれがあると思われる者</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火気、凶器、毒物、薬物その他業務遂行に不要なものを携帯する者</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酒気を帯び又は酒類を携帯する者</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(4)</w:t>
      </w:r>
      <w:r>
        <w:rPr>
          <w:outline w:val="0"/>
          <w:color w:val="000000"/>
          <w:u w:color="000000"/>
          <w:rtl w:val="0"/>
          <w:lang w:val="ja-JP" w:eastAsia="ja-JP"/>
          <w14:textFill>
            <w14:solidFill>
              <w14:srgbClr w14:val="000000"/>
            </w14:solidFill>
          </w14:textFill>
        </w:rPr>
        <w:t>その他会社が入場禁止を必要と認めた者</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46</w:t>
      </w:r>
      <w:r>
        <w:rPr>
          <w:outline w:val="0"/>
          <w:color w:val="000000"/>
          <w:u w:color="000000"/>
          <w:rtl w:val="0"/>
          <w:lang w:val="ja-JP" w:eastAsia="ja-JP"/>
          <w14:textFill>
            <w14:solidFill>
              <w14:srgbClr w14:val="000000"/>
            </w14:solidFill>
          </w14:textFill>
        </w:rPr>
        <w:t>条（遅刻、早退、欠勤等）</w:t>
      </w:r>
    </w:p>
    <w:p>
      <w:pPr>
        <w:pStyle w:val="4（条）"/>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遅刻、早退、欠勤のおそれがあるときは、直ちに会社に届け出て、事前の承認を得るものとする。ただし、緊急やむを得ない理由で事前に届け出ることができなかった場合は、その事実を直ちに届け出て、会社の承認を得なければならない。</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遅刻、早退、欠勤、私用による外出により勤務しなかった時間の賃金については、第</w:t>
      </w:r>
      <w:r>
        <w:rPr>
          <w:outline w:val="0"/>
          <w:color w:val="000000"/>
          <w:u w:color="000000"/>
          <w:rtl w:val="0"/>
          <w:lang w:val="ja-JP" w:eastAsia="ja-JP"/>
          <w14:textFill>
            <w14:solidFill>
              <w14:srgbClr w14:val="000000"/>
            </w14:solidFill>
          </w14:textFill>
        </w:rPr>
        <w:t>57</w:t>
      </w:r>
      <w:r>
        <w:rPr>
          <w:outline w:val="0"/>
          <w:color w:val="000000"/>
          <w:u w:color="000000"/>
          <w:rtl w:val="0"/>
          <w:lang w:val="ja-JP" w:eastAsia="ja-JP"/>
          <w14:textFill>
            <w14:solidFill>
              <w14:srgbClr w14:val="000000"/>
            </w14:solidFill>
          </w14:textFill>
        </w:rPr>
        <w:t>条の定めにより控除の対象とする。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47</w:t>
      </w:r>
      <w:r>
        <w:rPr>
          <w:outline w:val="0"/>
          <w:color w:val="000000"/>
          <w:u w:color="000000"/>
          <w:rtl w:val="0"/>
          <w:lang w:val="ja-JP" w:eastAsia="ja-JP"/>
          <w14:textFill>
            <w14:solidFill>
              <w14:srgbClr w14:val="000000"/>
            </w14:solidFill>
          </w14:textFill>
        </w:rPr>
        <w:t>条（無断欠勤）</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正当な理由なく事前の届出をせず、また、当日の午前中に電話又はメールによる連絡をせず欠勤したときは、無断欠勤とする。届出のある欠勤であっても正当な理由が認められないものについても同様と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前項の欠勤をした場合に、第</w:t>
      </w:r>
      <w:r>
        <w:rPr>
          <w:outline w:val="0"/>
          <w:color w:val="000000"/>
          <w:u w:color="000000"/>
          <w:rtl w:val="0"/>
          <w:lang w:val="en-US"/>
          <w14:textFill>
            <w14:solidFill>
              <w14:srgbClr w14:val="000000"/>
            </w14:solidFill>
          </w14:textFill>
        </w:rPr>
        <w:t>22</w:t>
      </w:r>
      <w:r>
        <w:rPr>
          <w:outline w:val="0"/>
          <w:color w:val="000000"/>
          <w:u w:color="000000"/>
          <w:rtl w:val="0"/>
          <w:lang w:val="ja-JP" w:eastAsia="ja-JP"/>
          <w14:textFill>
            <w14:solidFill>
              <w14:srgbClr w14:val="000000"/>
            </w14:solidFill>
          </w14:textFill>
        </w:rPr>
        <w:t>条による年次有給休暇への振替は認めない。ただし、本人からの請求により、会社が承認した場合にはこの限りでない。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48</w:t>
      </w:r>
      <w:r>
        <w:rPr>
          <w:outline w:val="0"/>
          <w:color w:val="000000"/>
          <w:u w:color="000000"/>
          <w:rtl w:val="0"/>
          <w:lang w:val="ja-JP" w:eastAsia="ja-JP"/>
          <w14:textFill>
            <w14:solidFill>
              <w14:srgbClr w14:val="000000"/>
            </w14:solidFill>
          </w14:textFill>
        </w:rPr>
        <w:t>条（各種届出義務）</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w:t>
      </w:r>
      <w:r>
        <w:rPr>
          <w:outline w:val="0"/>
          <w:color w:val="000000"/>
          <w:u w:color="000000"/>
          <w:rtl w:val="0"/>
          <w:lang w:val="en-US"/>
          <w14:textFill>
            <w14:solidFill>
              <w14:srgbClr w14:val="000000"/>
            </w14:solidFill>
          </w14:textFill>
        </w:rPr>
        <w:t>8</w:t>
      </w:r>
      <w:r>
        <w:rPr>
          <w:outline w:val="0"/>
          <w:color w:val="000000"/>
          <w:u w:color="000000"/>
          <w:rtl w:val="0"/>
          <w:lang w:val="ja-JP" w:eastAsia="ja-JP"/>
          <w14:textFill>
            <w14:solidFill>
              <w14:srgbClr w14:val="000000"/>
            </w14:solidFill>
          </w14:textFill>
        </w:rPr>
        <w:t>条で提出した内容に異動が生じた場合には、あらかじめ、又は異動が生じた日から</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週間以内に会社に届け出なければならない。</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届出に遅滞があったことによる不利益は、原則として、従業員が負うものとする。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届出に故意による遅滞又は虚偽の記載があり、不正に利得を得たときは、会社はこれを返還させ、懲戒処分を行うことがある。また、当該行為が刑法上の横領と認められるときは、懲戒処分を行うとともに、刑事上の手続をとることがある。</w:t>
      </w:r>
    </w:p>
    <w:p>
      <w:pPr>
        <w:pStyle w:val="5（項）"/>
        <w:ind w:left="398" w:hanging="9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前項の規定は、当該行為を教唆した従業員にも適用する。</w:t>
      </w:r>
    </w:p>
    <w:p>
      <w:pPr>
        <w:pStyle w:val="5（項）"/>
        <w:ind w:left="630" w:firstLine="0"/>
        <w:rPr>
          <w:outline w:val="0"/>
          <w:color w:val="000000"/>
          <w:u w:color="000000"/>
          <w14:textFill>
            <w14:solidFill>
              <w14:srgbClr w14:val="000000"/>
            </w14:solidFill>
          </w14:textFill>
        </w:rPr>
      </w:pPr>
    </w:p>
    <w:p>
      <w:pPr>
        <w:pStyle w:val="1（章）"/>
        <w:numPr>
          <w:ilvl w:val="0"/>
          <w:numId w:val="67"/>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賃　金</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49</w:t>
      </w:r>
      <w:r>
        <w:rPr>
          <w:outline w:val="0"/>
          <w:color w:val="000000"/>
          <w:u w:color="000000"/>
          <w:rtl w:val="0"/>
          <w:lang w:val="ja-JP" w:eastAsia="ja-JP"/>
          <w14:textFill>
            <w14:solidFill>
              <w14:srgbClr w14:val="000000"/>
            </w14:solidFill>
          </w14:textFill>
        </w:rPr>
        <w:t>条（賃金）</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rtl w:val="0"/>
          <w:lang w:val="en-US"/>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賃金の構成は次のとおりとする。</w:t>
      </w:r>
    </w:p>
    <w:p>
      <w:pPr>
        <w:pStyle w:val="4（条）"/>
        <w:numPr>
          <w:ilvl w:val="0"/>
          <w:numId w:val="6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基本給</w:t>
      </w:r>
    </w:p>
    <w:p>
      <w:pPr>
        <w:pStyle w:val="4（条）"/>
        <w:numPr>
          <w:ilvl w:val="0"/>
          <w:numId w:val="6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諸手当・・・通勤手当</w:t>
      </w:r>
    </w:p>
    <w:p>
      <w:pPr>
        <w:pStyle w:val="4（条）"/>
        <w:numPr>
          <w:ilvl w:val="0"/>
          <w:numId w:val="6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割増賃金</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50</w:t>
      </w:r>
      <w:r>
        <w:rPr>
          <w:outline w:val="0"/>
          <w:color w:val="000000"/>
          <w:u w:color="000000"/>
          <w:rtl w:val="0"/>
          <w:lang w:val="ja-JP" w:eastAsia="ja-JP"/>
          <w14:textFill>
            <w14:solidFill>
              <w14:srgbClr w14:val="000000"/>
            </w14:solidFill>
          </w14:textFill>
        </w:rPr>
        <w:t>条（基本給）</w:t>
      </w:r>
    </w:p>
    <w:p>
      <w:pPr>
        <w:pStyle w:val="5（項）"/>
        <w:ind w:left="619"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基本給は、従業員各人の職務の内容、成果、意欲、遂行能力、経験等を総合考慮のうえ決定する。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51</w:t>
      </w:r>
      <w:r>
        <w:rPr>
          <w:outline w:val="0"/>
          <w:color w:val="000000"/>
          <w:u w:color="000000"/>
          <w:rtl w:val="0"/>
          <w:lang w:val="ja-JP" w:eastAsia="ja-JP"/>
          <w14:textFill>
            <w14:solidFill>
              <w14:srgbClr w14:val="000000"/>
            </w14:solidFill>
          </w14:textFill>
        </w:rPr>
        <w:t>条（管理職手当）</w:t>
      </w:r>
    </w:p>
    <w:p>
      <w:pPr>
        <w:pStyle w:val="本文"/>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管理職に対して、職務に応じて管理職手当を支給する。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ff0000"/>
          <w:rtl w:val="0"/>
          <w:lang w:val="ja-JP" w:eastAsia="ja-JP"/>
          <w14:textFill>
            <w14:solidFill>
              <w14:srgbClr w14:val="000000"/>
            </w14:solidFill>
          </w14:textFill>
        </w:rPr>
        <w:t>第</w:t>
      </w:r>
      <w:r>
        <w:rPr>
          <w:outline w:val="0"/>
          <w:color w:val="000000"/>
          <w:u w:color="ff0000"/>
          <w:rtl w:val="0"/>
          <w:lang w:val="ja-JP" w:eastAsia="ja-JP"/>
          <w14:textFill>
            <w14:solidFill>
              <w14:srgbClr w14:val="000000"/>
            </w14:solidFill>
          </w14:textFill>
        </w:rPr>
        <w:t>52</w:t>
      </w:r>
      <w:r>
        <w:rPr>
          <w:outline w:val="0"/>
          <w:color w:val="000000"/>
          <w:u w:color="ff0000"/>
          <w:rtl w:val="0"/>
          <w:lang w:val="ja-JP" w:eastAsia="ja-JP"/>
          <w14:textFill>
            <w14:solidFill>
              <w14:srgbClr w14:val="000000"/>
            </w14:solidFill>
          </w14:textFill>
        </w:rPr>
        <w:t>条（通勤手当）　</w:t>
      </w:r>
    </w:p>
    <w:p>
      <w:pPr>
        <w:pStyle w:val="5（項）"/>
        <w:ind w:left="624"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通勤に電車、バス等の交通機関を利用する従業員に対して、実費精算するものとし、</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か月の上限額は</w:t>
      </w:r>
      <w:r>
        <w:rPr>
          <w:outline w:val="0"/>
          <w:color w:val="000000"/>
          <w:u w:color="000000"/>
          <w:rtl w:val="0"/>
          <w:lang w:val="ja-JP" w:eastAsia="ja-JP"/>
          <w14:textFill>
            <w14:solidFill>
              <w14:srgbClr w14:val="000000"/>
            </w14:solidFill>
          </w14:textFill>
        </w:rPr>
        <w:t>3</w:t>
      </w:r>
      <w:r>
        <w:rPr>
          <w:outline w:val="0"/>
          <w:color w:val="000000"/>
          <w:u w:color="000000"/>
          <w:rtl w:val="0"/>
          <w:lang w:val="ja-JP" w:eastAsia="ja-JP"/>
          <w14:textFill>
            <w14:solidFill>
              <w14:srgbClr w14:val="000000"/>
            </w14:solidFill>
          </w14:textFill>
        </w:rPr>
        <w:t>万円とする。ただし、通勤の経路及び方法は、最も合理的かつ経済的であると会社が認めたものに限ることとします。在宅勤務の場合は、第</w:t>
      </w:r>
      <w:r>
        <w:rPr>
          <w:outline w:val="0"/>
          <w:color w:val="000000"/>
          <w:u w:color="000000"/>
          <w:rtl w:val="0"/>
          <w:lang w:val="en-US"/>
          <w14:textFill>
            <w14:solidFill>
              <w14:srgbClr w14:val="000000"/>
            </w14:solidFill>
          </w14:textFill>
        </w:rPr>
        <w:t>20</w:t>
      </w:r>
      <w:r>
        <w:rPr>
          <w:outline w:val="0"/>
          <w:color w:val="000000"/>
          <w:u w:color="000000"/>
          <w:rtl w:val="0"/>
          <w:lang w:val="ja-JP" w:eastAsia="ja-JP"/>
          <w14:textFill>
            <w14:solidFill>
              <w14:srgbClr w14:val="000000"/>
            </w14:solidFill>
          </w14:textFill>
        </w:rPr>
        <w:t>条の</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の規定を適用する。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住居、通勤経路若しくは通勤方法を変更し、又は通勤のため負担する運賃等の額に変更があった場合には、１週間以内に会社に届け出なければならない。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53</w:t>
      </w:r>
      <w:r>
        <w:rPr>
          <w:outline w:val="0"/>
          <w:color w:val="000000"/>
          <w:u w:color="000000"/>
          <w:rtl w:val="0"/>
          <w:lang w:val="ja-JP" w:eastAsia="ja-JP"/>
          <w14:textFill>
            <w14:solidFill>
              <w14:srgbClr w14:val="000000"/>
            </w14:solidFill>
          </w14:textFill>
        </w:rPr>
        <w:t>条（割増賃金）</w:t>
      </w:r>
    </w:p>
    <w:p>
      <w:pPr>
        <w:pStyle w:val="本文"/>
        <w:ind w:firstLine="315"/>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割増賃金は次の計算式により計算し支給する。</w:t>
      </w:r>
    </w:p>
    <w:p>
      <w:pPr>
        <w:pStyle w:val="本文"/>
        <w:numPr>
          <w:ilvl w:val="0"/>
          <w:numId w:val="7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普通残業・休日残業手当（所定休日）</w:t>
      </w:r>
    </w:p>
    <w:p>
      <w:pPr>
        <w:pStyle w:val="List Paragraph"/>
        <w:ind w:left="1155" w:firstLine="0"/>
        <w:rPr>
          <w:rFonts w:ascii="MS Mincho" w:cs="MS Mincho" w:hAnsi="MS Mincho" w:eastAsia="MS Mincho"/>
          <w:outline w:val="0"/>
          <w:color w:val="000000"/>
          <w:u w:color="000000"/>
          <w14:textFill>
            <w14:solidFill>
              <w14:srgbClr w14:val="000000"/>
            </w14:solidFill>
          </w14:textFill>
        </w:rPr>
      </w:pPr>
      <w:r>
        <w:rPr>
          <w:rFonts w:ascii="MS Mincho" w:cs="MS Mincho" w:hAnsi="MS Mincho" w:eastAsia="MS Mincho"/>
          <w:outline w:val="0"/>
          <w:color w:val="000000"/>
          <w:u w:color="000000"/>
          <w:rtl w:val="0"/>
          <w:lang w:val="ja-JP" w:eastAsia="ja-JP"/>
          <w14:textFill>
            <w14:solidFill>
              <w14:srgbClr w14:val="000000"/>
            </w14:solidFill>
          </w14:textFill>
        </w:rPr>
        <w:t>通常の労働時間の賃金</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125</w:t>
      </w:r>
      <w:r>
        <w:rPr>
          <w:rFonts w:ascii="MS Mincho" w:cs="MS Mincho" w:hAnsi="MS Mincho" w:eastAsia="MS Mincho"/>
          <w:outline w:val="0"/>
          <w:color w:val="000000"/>
          <w:u w:color="000000"/>
          <w:rtl w:val="0"/>
          <w:lang w:val="ja-JP" w:eastAsia="ja-JP"/>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ja-JP" w:eastAsia="ja-JP"/>
          <w14:textFill>
            <w14:solidFill>
              <w14:srgbClr w14:val="000000"/>
            </w14:solidFill>
          </w14:textFill>
        </w:rPr>
        <w:t>当該時間数</w:t>
      </w:r>
    </w:p>
    <w:p>
      <w:pPr>
        <w:pStyle w:val="6（号）"/>
        <w:numPr>
          <w:ilvl w:val="0"/>
          <w:numId w:val="7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休日残業手当（法定休日）</w:t>
      </w:r>
    </w:p>
    <w:p>
      <w:pPr>
        <w:pStyle w:val="List Paragraph"/>
        <w:ind w:left="1155" w:firstLine="0"/>
        <w:rPr>
          <w:rFonts w:ascii="MS Mincho" w:cs="MS Mincho" w:hAnsi="MS Mincho" w:eastAsia="MS Mincho"/>
          <w:outline w:val="0"/>
          <w:color w:val="000000"/>
          <w:u w:color="000000"/>
          <w14:textFill>
            <w14:solidFill>
              <w14:srgbClr w14:val="000000"/>
            </w14:solidFill>
          </w14:textFill>
        </w:rPr>
      </w:pPr>
      <w:r>
        <w:rPr>
          <w:rFonts w:ascii="MS Mincho" w:cs="MS Mincho" w:hAnsi="MS Mincho" w:eastAsia="MS Mincho"/>
          <w:outline w:val="0"/>
          <w:color w:val="000000"/>
          <w:u w:color="000000"/>
          <w:rtl w:val="0"/>
          <w:lang w:val="ja-JP" w:eastAsia="ja-JP"/>
          <w14:textFill>
            <w14:solidFill>
              <w14:srgbClr w14:val="000000"/>
            </w14:solidFill>
          </w14:textFill>
        </w:rPr>
        <w:t>通常の労働時間の賃金</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135</w:t>
      </w:r>
      <w:r>
        <w:rPr>
          <w:rFonts w:ascii="MS Mincho" w:cs="MS Mincho" w:hAnsi="MS Mincho" w:eastAsia="MS Mincho"/>
          <w:outline w:val="0"/>
          <w:color w:val="000000"/>
          <w:u w:color="000000"/>
          <w:rtl w:val="0"/>
          <w:lang w:val="ja-JP" w:eastAsia="ja-JP"/>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ja-JP" w:eastAsia="ja-JP"/>
          <w14:textFill>
            <w14:solidFill>
              <w14:srgbClr w14:val="000000"/>
            </w14:solidFill>
          </w14:textFill>
        </w:rPr>
        <w:t>当該時間数</w:t>
      </w:r>
    </w:p>
    <w:p>
      <w:pPr>
        <w:pStyle w:val="6（号）"/>
        <w:numPr>
          <w:ilvl w:val="0"/>
          <w:numId w:val="7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深夜割増手当（</w:t>
      </w:r>
      <w:r>
        <w:rPr>
          <w:outline w:val="0"/>
          <w:color w:val="000000"/>
          <w:u w:color="000000"/>
          <w:rtl w:val="0"/>
          <w:lang w:val="en-US"/>
          <w14:textFill>
            <w14:solidFill>
              <w14:srgbClr w14:val="000000"/>
            </w14:solidFill>
          </w14:textFill>
        </w:rPr>
        <w:t>22:00</w:t>
      </w:r>
      <w:r>
        <w:rPr>
          <w:outline w:val="0"/>
          <w:color w:val="000000"/>
          <w:u w:color="000000"/>
          <w:rtl w:val="0"/>
          <w:lang w:val="ja-JP" w:eastAsia="ja-JP"/>
          <w14:textFill>
            <w14:solidFill>
              <w14:srgbClr w14:val="000000"/>
            </w14:solidFill>
          </w14:textFill>
        </w:rPr>
        <w:t>～翌</w:t>
      </w:r>
      <w:r>
        <w:rPr>
          <w:outline w:val="0"/>
          <w:color w:val="000000"/>
          <w:u w:color="000000"/>
          <w:rtl w:val="0"/>
          <w:lang w:val="en-US"/>
          <w14:textFill>
            <w14:solidFill>
              <w14:srgbClr w14:val="000000"/>
            </w14:solidFill>
          </w14:textFill>
        </w:rPr>
        <w:t>5:00</w:t>
      </w:r>
      <w:r>
        <w:rPr>
          <w:outline w:val="0"/>
          <w:color w:val="000000"/>
          <w:u w:color="000000"/>
          <w:rtl w:val="0"/>
          <w:lang w:val="ja-JP" w:eastAsia="ja-JP"/>
          <w14:textFill>
            <w14:solidFill>
              <w14:srgbClr w14:val="000000"/>
            </w14:solidFill>
          </w14:textFill>
        </w:rPr>
        <w:t>の勤務）</w:t>
      </w:r>
    </w:p>
    <w:p>
      <w:pPr>
        <w:pStyle w:val="List Paragraph"/>
        <w:ind w:left="720" w:firstLine="0"/>
        <w:rPr>
          <w:rFonts w:ascii="MS Mincho" w:cs="MS Mincho" w:hAnsi="MS Mincho" w:eastAsia="MS Mincho"/>
          <w:outline w:val="0"/>
          <w:color w:val="000000"/>
          <w:u w:color="000000"/>
          <w14:textFill>
            <w14:solidFill>
              <w14:srgbClr w14:val="000000"/>
            </w14:solidFill>
          </w14:textFill>
        </w:rPr>
      </w:pPr>
      <w:r>
        <w:rPr>
          <w:rFonts w:ascii="MS Mincho" w:cs="MS Mincho" w:hAnsi="MS Mincho" w:eastAsia="MS Mincho"/>
          <w:outline w:val="0"/>
          <w:color w:val="000000"/>
          <w:u w:color="000000"/>
          <w:rtl w:val="0"/>
          <w:lang w:val="ja-JP" w:eastAsia="ja-JP"/>
          <w14:textFill>
            <w14:solidFill>
              <w14:srgbClr w14:val="000000"/>
            </w14:solidFill>
          </w14:textFill>
        </w:rPr>
        <w:t>　　　通常の労働時間の賃金</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25</w:t>
      </w:r>
      <w:r>
        <w:rPr>
          <w:rFonts w:ascii="MS Mincho" w:cs="MS Mincho" w:hAnsi="MS Mincho" w:eastAsia="MS Mincho"/>
          <w:outline w:val="0"/>
          <w:color w:val="000000"/>
          <w:u w:color="000000"/>
          <w:rtl w:val="0"/>
          <w:lang w:val="ja-JP" w:eastAsia="ja-JP"/>
          <w14:textFill>
            <w14:solidFill>
              <w14:srgbClr w14:val="000000"/>
            </w14:solidFill>
          </w14:textFill>
        </w:rPr>
        <w:t>％</w:t>
      </w:r>
      <w:r>
        <w:rPr>
          <w:rFonts w:ascii="MS Mincho" w:cs="MS Mincho" w:hAnsi="MS Mincho" w:eastAsia="MS Mincho"/>
          <w:outline w:val="0"/>
          <w:color w:val="000000"/>
          <w:u w:color="000000"/>
          <w:rtl w:val="0"/>
          <w:lang w:val="en-US"/>
          <w14:textFill>
            <w14:solidFill>
              <w14:srgbClr w14:val="000000"/>
            </w14:solidFill>
          </w14:textFill>
        </w:rPr>
        <w:t>×</w:t>
      </w:r>
      <w:r>
        <w:rPr>
          <w:rFonts w:ascii="MS Mincho" w:cs="MS Mincho" w:hAnsi="MS Mincho" w:eastAsia="MS Mincho"/>
          <w:outline w:val="0"/>
          <w:color w:val="000000"/>
          <w:u w:color="000000"/>
          <w:rtl w:val="0"/>
          <w:lang w:val="ja-JP" w:eastAsia="ja-JP"/>
          <w14:textFill>
            <w14:solidFill>
              <w14:srgbClr w14:val="000000"/>
            </w14:solidFill>
          </w14:textFill>
        </w:rPr>
        <w:t>当該時間数</w:t>
      </w:r>
    </w:p>
    <w:p>
      <w:pPr>
        <w:pStyle w:val="本文"/>
        <w:ind w:firstLine="315"/>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前項において、代休を取得したときは割増部分に当たる額のみ支給する。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54</w:t>
      </w:r>
      <w:r>
        <w:rPr>
          <w:outline w:val="0"/>
          <w:color w:val="000000"/>
          <w:u w:color="000000"/>
          <w:rtl w:val="0"/>
          <w:lang w:val="ja-JP" w:eastAsia="ja-JP"/>
          <w14:textFill>
            <w14:solidFill>
              <w14:srgbClr w14:val="000000"/>
            </w14:solidFill>
          </w14:textFill>
        </w:rPr>
        <w:t>条（賃金の控除）</w:t>
      </w:r>
    </w:p>
    <w:p>
      <w:pPr>
        <w:pStyle w:val="5（項）"/>
        <w:ind w:left="567"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次に掲げるものは、賃金から控除する。</w:t>
      </w:r>
    </w:p>
    <w:p>
      <w:pPr>
        <w:pStyle w:val="5（項）"/>
        <w:numPr>
          <w:ilvl w:val="0"/>
          <w:numId w:val="7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源泉所得税</w:t>
      </w:r>
    </w:p>
    <w:p>
      <w:pPr>
        <w:pStyle w:val="5（項）"/>
        <w:numPr>
          <w:ilvl w:val="0"/>
          <w:numId w:val="7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住民税</w:t>
      </w:r>
    </w:p>
    <w:p>
      <w:pPr>
        <w:pStyle w:val="6（号）"/>
        <w:numPr>
          <w:ilvl w:val="0"/>
          <w:numId w:val="7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健康保険料（介護保険料を含む。）及び厚生年金保険料の被保険者負担分</w:t>
      </w:r>
    </w:p>
    <w:p>
      <w:pPr>
        <w:pStyle w:val="本文"/>
        <w:numPr>
          <w:ilvl w:val="0"/>
          <w:numId w:val="73"/>
        </w:numPr>
        <w:bidi w:val="0"/>
        <w:ind w:right="0"/>
        <w:jc w:val="both"/>
        <w:rPr>
          <w:rtl w:val="0"/>
          <w:lang w:val="ja-JP" w:eastAsia="ja-JP"/>
        </w:rPr>
      </w:pPr>
      <w:r>
        <w:rPr>
          <w:outline w:val="0"/>
          <w:color w:val="000000"/>
          <w:kern w:val="0"/>
          <w:u w:color="000000"/>
          <w:rtl w:val="0"/>
          <w:lang w:val="ja-JP" w:eastAsia="ja-JP"/>
          <w14:textFill>
            <w14:solidFill>
              <w14:srgbClr w14:val="000000"/>
            </w14:solidFill>
          </w14:textFill>
        </w:rPr>
        <w:t>雇用保険料の被保険者負担分</w:t>
      </w:r>
    </w:p>
    <w:p>
      <w:pPr>
        <w:pStyle w:val="本文"/>
        <w:numPr>
          <w:ilvl w:val="0"/>
          <w:numId w:val="73"/>
        </w:numPr>
        <w:bidi w:val="0"/>
        <w:ind w:right="0"/>
        <w:jc w:val="both"/>
        <w:rPr>
          <w:rtl w:val="0"/>
          <w:lang w:val="ja-JP" w:eastAsia="ja-JP"/>
        </w:rPr>
      </w:pPr>
      <w:r>
        <w:rPr>
          <w:outline w:val="0"/>
          <w:color w:val="000000"/>
          <w:kern w:val="0"/>
          <w:u w:color="000000"/>
          <w:rtl w:val="0"/>
          <w:lang w:val="ja-JP" w:eastAsia="ja-JP"/>
          <w14:textFill>
            <w14:solidFill>
              <w14:srgbClr w14:val="000000"/>
            </w14:solidFill>
          </w14:textFill>
        </w:rPr>
        <w:t>労使協定で合意したもの</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55</w:t>
      </w:r>
      <w:r>
        <w:rPr>
          <w:outline w:val="0"/>
          <w:color w:val="000000"/>
          <w:u w:color="000000"/>
          <w:rtl w:val="0"/>
          <w:lang w:val="ja-JP" w:eastAsia="ja-JP"/>
          <w14:textFill>
            <w14:solidFill>
              <w14:srgbClr w14:val="000000"/>
            </w14:solidFill>
          </w14:textFill>
        </w:rPr>
        <w:t>条（賃金の計算期間及び支払日</w:t>
      </w:r>
      <w:r>
        <w:rPr>
          <w:outline w:val="0"/>
          <w:color w:val="000000"/>
          <w:u w:color="000000"/>
          <w:rtl w:val="0"/>
          <w:lang w:val="en-US"/>
          <w14:textFill>
            <w14:solidFill>
              <w14:srgbClr w14:val="000000"/>
            </w14:solidFill>
          </w14:textFill>
        </w:rPr>
        <w:t>)</w:t>
      </w:r>
    </w:p>
    <w:p>
      <w:pPr>
        <w:pStyle w:val="6（号）"/>
        <w:ind w:left="674"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賃金は、毎月</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日から末日までの分について、その翌月の</w:t>
      </w:r>
      <w:r>
        <w:rPr>
          <w:outline w:val="0"/>
          <w:color w:val="000000"/>
          <w:u w:color="000000"/>
          <w:rtl w:val="0"/>
          <w:lang w:val="en-US"/>
          <w14:textFill>
            <w14:solidFill>
              <w14:srgbClr w14:val="000000"/>
            </w14:solidFill>
          </w14:textFill>
        </w:rPr>
        <w:t>15</w:t>
      </w:r>
      <w:r>
        <w:rPr>
          <w:outline w:val="0"/>
          <w:color w:val="000000"/>
          <w:u w:color="000000"/>
          <w:rtl w:val="0"/>
          <w:lang w:val="ja-JP" w:eastAsia="ja-JP"/>
          <w14:textFill>
            <w14:solidFill>
              <w14:srgbClr w14:val="000000"/>
            </w14:solidFill>
          </w14:textFill>
        </w:rPr>
        <w:t>日に支払う。ただし、賃金支払日が休日にあたるときは、その直前の休日でない日に支払う。　　　</w:t>
      </w:r>
    </w:p>
    <w:p>
      <w:pPr>
        <w:pStyle w:val="6（号）"/>
        <w:ind w:left="220" w:firstLine="10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月平均所定労働日数は、年間所定労働日数を</w:t>
      </w:r>
      <w:r>
        <w:rPr>
          <w:outline w:val="0"/>
          <w:color w:val="000000"/>
          <w:u w:color="000000"/>
          <w:rtl w:val="0"/>
          <w:lang w:val="en-US"/>
          <w14:textFill>
            <w14:solidFill>
              <w14:srgbClr w14:val="000000"/>
            </w14:solidFill>
          </w14:textFill>
        </w:rPr>
        <w:t>12</w:t>
      </w:r>
      <w:r>
        <w:rPr>
          <w:outline w:val="0"/>
          <w:color w:val="000000"/>
          <w:u w:color="000000"/>
          <w:rtl w:val="0"/>
          <w:lang w:val="ja-JP" w:eastAsia="ja-JP"/>
          <w14:textFill>
            <w14:solidFill>
              <w14:srgbClr w14:val="000000"/>
            </w14:solidFill>
          </w14:textFill>
        </w:rPr>
        <w:t>か月で割ったものとする。</w:t>
      </w:r>
    </w:p>
    <w:p>
      <w:pPr>
        <w:pStyle w:val="6（号）"/>
        <w:ind w:left="0" w:firstLine="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月平均所定労働時間とは、月平均所定労働日に</w:t>
      </w:r>
      <w:r>
        <w:rPr>
          <w:outline w:val="0"/>
          <w:color w:val="000000"/>
          <w:u w:color="000000"/>
          <w:rtl w:val="0"/>
          <w:lang w:val="en-US"/>
          <w14:textFill>
            <w14:solidFill>
              <w14:srgbClr w14:val="000000"/>
            </w14:solidFill>
          </w14:textFill>
        </w:rPr>
        <w:t>7</w:t>
      </w:r>
      <w:r>
        <w:rPr>
          <w:outline w:val="0"/>
          <w:color w:val="000000"/>
          <w:u w:color="000000"/>
          <w:rtl w:val="0"/>
          <w:lang w:val="ja-JP" w:eastAsia="ja-JP"/>
          <w14:textFill>
            <w14:solidFill>
              <w14:srgbClr w14:val="000000"/>
            </w14:solidFill>
          </w14:textFill>
        </w:rPr>
        <w:t>時間をかけたものとする。</w:t>
      </w:r>
    </w:p>
    <w:p>
      <w:pPr>
        <w:pStyle w:val="6（号）"/>
        <w:ind w:left="630" w:firstLine="0"/>
        <w:rPr>
          <w:outline w:val="0"/>
          <w:color w:val="000000"/>
          <w:u w:color="000000"/>
          <w14:textFill>
            <w14:solidFill>
              <w14:srgbClr w14:val="000000"/>
            </w14:solidFill>
          </w14:textFill>
        </w:rPr>
      </w:pP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56</w:t>
      </w:r>
      <w:r>
        <w:rPr>
          <w:outline w:val="0"/>
          <w:color w:val="000000"/>
          <w:u w:color="000000"/>
          <w:rtl w:val="0"/>
          <w:lang w:val="ja-JP" w:eastAsia="ja-JP"/>
          <w14:textFill>
            <w14:solidFill>
              <w14:srgbClr w14:val="000000"/>
            </w14:solidFill>
          </w14:textFill>
        </w:rPr>
        <w:t>条（中途入社時等の場合の日割計算</w:t>
      </w:r>
      <w:r>
        <w:rPr>
          <w:outline w:val="0"/>
          <w:color w:val="000000"/>
          <w:u w:color="000000"/>
          <w:rtl w:val="0"/>
          <w:lang w:val="en-US"/>
          <w14:textFill>
            <w14:solidFill>
              <w14:srgbClr w14:val="000000"/>
            </w14:solidFill>
          </w14:textFill>
        </w:rPr>
        <w:t>)</w:t>
      </w:r>
    </w:p>
    <w:p>
      <w:pPr>
        <w:pStyle w:val="6（号）"/>
        <w:ind w:left="57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賃金計算期間の途中に入社、退職した場合は、以下の計算式により日割りで支給するものとする。</w:t>
      </w:r>
    </w:p>
    <w:tbl>
      <w:tblPr>
        <w:tblW w:w="8079" w:type="dxa"/>
        <w:jc w:val="left"/>
        <w:tblInd w:w="8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5"/>
        <w:gridCol w:w="4960"/>
        <w:gridCol w:w="284"/>
        <w:gridCol w:w="2265"/>
        <w:gridCol w:w="285"/>
      </w:tblGrid>
      <w:tr>
        <w:tblPrEx>
          <w:shd w:val="clear" w:color="auto" w:fill="cdd4e9"/>
        </w:tblPrEx>
        <w:trPr>
          <w:trHeight w:val="298" w:hRule="atLeast"/>
        </w:trPr>
        <w:tc>
          <w:tcPr>
            <w:tcW w:type="dxa" w:w="285"/>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960"/>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基本給＋管理職手当</w:t>
            </w:r>
          </w:p>
        </w:tc>
        <w:tc>
          <w:tcPr>
            <w:tcW w:type="dxa" w:w="28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2265"/>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本文"/>
            </w:pPr>
            <w:r>
              <w:rPr>
                <w:shd w:val="nil" w:color="auto" w:fill="auto"/>
                <w:rtl w:val="0"/>
                <w:lang w:val="en-US"/>
              </w:rPr>
              <w:t xml:space="preserve">× </w:t>
            </w:r>
            <w:r>
              <w:rPr>
                <w:shd w:val="nil" w:color="auto" w:fill="auto"/>
                <w:rtl w:val="0"/>
                <w:lang w:val="ja-JP" w:eastAsia="ja-JP"/>
              </w:rPr>
              <w:t>出勤日数</w:t>
            </w:r>
          </w:p>
        </w:tc>
        <w:tc>
          <w:tcPr>
            <w:tcW w:type="dxa" w:w="285"/>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2" w:hRule="atLeast"/>
        </w:trPr>
        <w:tc>
          <w:tcPr>
            <w:tcW w:type="dxa" w:w="285"/>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4960"/>
            <w:tcBorders>
              <w:top w:val="single" w:color="000000" w:sz="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月所定労働日数</w:t>
            </w:r>
          </w:p>
        </w:tc>
        <w:tc>
          <w:tcPr>
            <w:tcW w:type="dxa" w:w="284"/>
            <w:vMerge w:val="continue"/>
            <w:tcBorders>
              <w:top w:val="single" w:color="000000" w:sz="4" w:space="0" w:shadow="0" w:frame="0"/>
              <w:left w:val="nil"/>
              <w:bottom w:val="single" w:color="000000" w:sz="4" w:space="0" w:shadow="0" w:frame="0"/>
              <w:right w:val="nil"/>
            </w:tcBorders>
            <w:shd w:val="clear" w:color="auto" w:fill="auto"/>
          </w:tcPr>
          <w:p/>
        </w:tc>
        <w:tc>
          <w:tcPr>
            <w:tcW w:type="dxa" w:w="2265"/>
            <w:vMerge w:val="continue"/>
            <w:tcBorders>
              <w:top w:val="single" w:color="000000" w:sz="4" w:space="0" w:shadow="0" w:frame="0"/>
              <w:left w:val="nil"/>
              <w:bottom w:val="single" w:color="000000" w:sz="4" w:space="0" w:shadow="0" w:frame="0"/>
              <w:right w:val="nil"/>
            </w:tcBorders>
            <w:shd w:val="clear" w:color="auto" w:fill="auto"/>
          </w:tcPr>
          <w:p/>
        </w:tc>
        <w:tc>
          <w:tcPr>
            <w:tcW w:type="dxa" w:w="285"/>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bl>
    <w:p>
      <w:pPr>
        <w:pStyle w:val="6（号）"/>
        <w:widowControl w:val="0"/>
        <w:ind w:left="745" w:hanging="745"/>
        <w:rPr>
          <w:outline w:val="0"/>
          <w:color w:val="000000"/>
          <w:u w:color="000000"/>
          <w:lang w:val="ja-JP" w:eastAsia="ja-JP"/>
          <w14:textFill>
            <w14:solidFill>
              <w14:srgbClr w14:val="000000"/>
            </w14:solidFill>
          </w14:textFill>
        </w:rPr>
      </w:pPr>
    </w:p>
    <w:p>
      <w:pPr>
        <w:pStyle w:val="6（号）"/>
        <w:widowControl w:val="0"/>
        <w:ind w:left="637" w:hanging="637"/>
        <w:rPr>
          <w:outline w:val="0"/>
          <w:color w:val="000000"/>
          <w:u w:color="000000"/>
          <w:lang w:val="ja-JP" w:eastAsia="ja-JP"/>
          <w14:textFill>
            <w14:solidFill>
              <w14:srgbClr w14:val="000000"/>
            </w14:solidFill>
          </w14:textFill>
        </w:rPr>
      </w:pPr>
    </w:p>
    <w:p>
      <w:pPr>
        <w:pStyle w:val="6（号）"/>
        <w:widowControl w:val="0"/>
        <w:ind w:left="529" w:hanging="529"/>
        <w:jc w:val="left"/>
        <w:rPr>
          <w:outline w:val="0"/>
          <w:color w:val="000000"/>
          <w:u w:color="000000"/>
          <w:lang w:val="ja-JP" w:eastAsia="ja-JP"/>
          <w14:textFill>
            <w14:solidFill>
              <w14:srgbClr w14:val="000000"/>
            </w14:solidFill>
          </w14:textFill>
        </w:rPr>
      </w:pP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57</w:t>
      </w:r>
      <w:r>
        <w:rPr>
          <w:outline w:val="0"/>
          <w:color w:val="000000"/>
          <w:u w:color="000000"/>
          <w:rtl w:val="0"/>
          <w:lang w:val="ja-JP" w:eastAsia="ja-JP"/>
          <w14:textFill>
            <w14:solidFill>
              <w14:srgbClr w14:val="000000"/>
            </w14:solidFill>
          </w14:textFill>
        </w:rPr>
        <w:t>条（欠勤等の場合の賃金計算等</w:t>
      </w:r>
      <w:r>
        <w:rPr>
          <w:outline w:val="0"/>
          <w:color w:val="000000"/>
          <w:u w:color="000000"/>
          <w:rtl w:val="0"/>
          <w:lang w:val="en-US"/>
          <w14:textFill>
            <w14:solidFill>
              <w14:srgbClr w14:val="000000"/>
            </w14:solidFill>
          </w14:textFill>
        </w:rPr>
        <w:t>)</w:t>
      </w:r>
    </w:p>
    <w:p>
      <w:pPr>
        <w:pStyle w:val="6（号）"/>
        <w:numPr>
          <w:ilvl w:val="0"/>
          <w:numId w:val="7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欠勤をした場合の賃金については、以下の計算式によりその不就労の日に応じる賃金を控除する。</w:t>
      </w:r>
    </w:p>
    <w:tbl>
      <w:tblPr>
        <w:tblW w:w="10460" w:type="dxa"/>
        <w:jc w:val="left"/>
        <w:tblInd w:w="8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2"/>
        <w:gridCol w:w="7018"/>
        <w:gridCol w:w="403"/>
        <w:gridCol w:w="1463"/>
        <w:gridCol w:w="1174"/>
      </w:tblGrid>
      <w:tr>
        <w:tblPrEx>
          <w:shd w:val="clear" w:color="auto" w:fill="cdd4e9"/>
        </w:tblPrEx>
        <w:trPr>
          <w:trHeight w:val="298" w:hRule="atLeast"/>
        </w:trPr>
        <w:tc>
          <w:tcPr>
            <w:tcW w:type="dxa" w:w="402"/>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7018"/>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基本給＋管理職手当</w:t>
            </w:r>
          </w:p>
        </w:tc>
        <w:tc>
          <w:tcPr>
            <w:tcW w:type="dxa" w:w="402"/>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1463"/>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本文"/>
            </w:pPr>
            <w:r>
              <w:rPr>
                <w:shd w:val="nil" w:color="auto" w:fill="auto"/>
                <w:rtl w:val="0"/>
                <w:lang w:val="en-US"/>
              </w:rPr>
              <w:t xml:space="preserve">× </w:t>
            </w:r>
            <w:r>
              <w:rPr>
                <w:shd w:val="nil" w:color="auto" w:fill="auto"/>
                <w:rtl w:val="0"/>
                <w:lang w:val="ja-JP" w:eastAsia="ja-JP"/>
              </w:rPr>
              <w:t>欠勤日数</w:t>
            </w:r>
          </w:p>
        </w:tc>
        <w:tc>
          <w:tcPr>
            <w:tcW w:type="dxa" w:w="1173"/>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2" w:hRule="atLeast"/>
        </w:trPr>
        <w:tc>
          <w:tcPr>
            <w:tcW w:type="dxa" w:w="40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7018"/>
            <w:tcBorders>
              <w:top w:val="single" w:color="000000" w:sz="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月平均所定労働日数</w:t>
            </w:r>
          </w:p>
        </w:tc>
        <w:tc>
          <w:tcPr>
            <w:tcW w:type="dxa" w:w="402"/>
            <w:vMerge w:val="continue"/>
            <w:tcBorders>
              <w:top w:val="single" w:color="000000" w:sz="4" w:space="0" w:shadow="0" w:frame="0"/>
              <w:left w:val="nil"/>
              <w:bottom w:val="single" w:color="000000" w:sz="4" w:space="0" w:shadow="0" w:frame="0"/>
              <w:right w:val="nil"/>
            </w:tcBorders>
            <w:shd w:val="clear" w:color="auto" w:fill="auto"/>
          </w:tcPr>
          <w:p/>
        </w:tc>
        <w:tc>
          <w:tcPr>
            <w:tcW w:type="dxa" w:w="1463"/>
            <w:vMerge w:val="continue"/>
            <w:tcBorders>
              <w:top w:val="single" w:color="000000" w:sz="4" w:space="0" w:shadow="0" w:frame="0"/>
              <w:left w:val="nil"/>
              <w:bottom w:val="single" w:color="000000" w:sz="4" w:space="0" w:shadow="0" w:frame="0"/>
              <w:right w:val="nil"/>
            </w:tcBorders>
            <w:shd w:val="clear" w:color="auto" w:fill="auto"/>
          </w:tcPr>
          <w:p/>
        </w:tc>
        <w:tc>
          <w:tcPr>
            <w:tcW w:type="dxa" w:w="1173"/>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bl>
    <w:p>
      <w:pPr>
        <w:pStyle w:val="6（号）"/>
        <w:widowControl w:val="0"/>
        <w:numPr>
          <w:ilvl w:val="0"/>
          <w:numId w:val="76"/>
        </w:numPr>
        <w:rPr>
          <w:lang w:val="ja-JP" w:eastAsia="ja-JP"/>
        </w:rPr>
      </w:pPr>
    </w:p>
    <w:p>
      <w:pPr>
        <w:pStyle w:val="6（号）"/>
        <w:widowControl w:val="0"/>
        <w:rPr>
          <w:outline w:val="0"/>
          <w:color w:val="000000"/>
          <w:u w:color="000000"/>
          <w:lang w:val="ja-JP" w:eastAsia="ja-JP"/>
          <w14:textFill>
            <w14:solidFill>
              <w14:srgbClr w14:val="000000"/>
            </w14:solidFill>
          </w14:textFill>
        </w:rPr>
      </w:pPr>
    </w:p>
    <w:p>
      <w:pPr>
        <w:pStyle w:val="6（号）"/>
        <w:widowControl w:val="0"/>
        <w:ind w:left="0" w:firstLine="0"/>
        <w:rPr>
          <w:outline w:val="0"/>
          <w:color w:val="000000"/>
          <w:u w:color="000000"/>
          <w:lang w:val="ja-JP" w:eastAsia="ja-JP"/>
          <w14:textFill>
            <w14:solidFill>
              <w14:srgbClr w14:val="000000"/>
            </w14:solidFill>
          </w14:textFill>
        </w:rPr>
      </w:pPr>
    </w:p>
    <w:p>
      <w:pPr>
        <w:pStyle w:val="6（号）"/>
        <w:numPr>
          <w:ilvl w:val="0"/>
          <w:numId w:val="7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欠勤が</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日を超える場合は、以下の計算式により支給する。</w:t>
      </w:r>
    </w:p>
    <w:tbl>
      <w:tblPr>
        <w:tblW w:w="8079" w:type="dxa"/>
        <w:jc w:val="left"/>
        <w:tblInd w:w="8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5"/>
        <w:gridCol w:w="4960"/>
        <w:gridCol w:w="284"/>
        <w:gridCol w:w="2265"/>
        <w:gridCol w:w="285"/>
      </w:tblGrid>
      <w:tr>
        <w:tblPrEx>
          <w:shd w:val="clear" w:color="auto" w:fill="cdd4e9"/>
        </w:tblPrEx>
        <w:trPr>
          <w:trHeight w:val="298" w:hRule="atLeast"/>
        </w:trPr>
        <w:tc>
          <w:tcPr>
            <w:tcW w:type="dxa" w:w="285"/>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960"/>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基本給＋管理職手当</w:t>
            </w:r>
          </w:p>
        </w:tc>
        <w:tc>
          <w:tcPr>
            <w:tcW w:type="dxa" w:w="28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2265"/>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本文"/>
            </w:pPr>
            <w:r>
              <w:rPr>
                <w:shd w:val="nil" w:color="auto" w:fill="auto"/>
                <w:rtl w:val="0"/>
                <w:lang w:val="en-US"/>
              </w:rPr>
              <w:t xml:space="preserve">× </w:t>
            </w:r>
            <w:r>
              <w:rPr>
                <w:shd w:val="nil" w:color="auto" w:fill="auto"/>
                <w:rtl w:val="0"/>
                <w:lang w:val="ja-JP" w:eastAsia="ja-JP"/>
              </w:rPr>
              <w:t>出勤日数</w:t>
            </w:r>
          </w:p>
        </w:tc>
        <w:tc>
          <w:tcPr>
            <w:tcW w:type="dxa" w:w="285"/>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2" w:hRule="atLeast"/>
        </w:trPr>
        <w:tc>
          <w:tcPr>
            <w:tcW w:type="dxa" w:w="285"/>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4960"/>
            <w:tcBorders>
              <w:top w:val="single" w:color="000000" w:sz="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月平均所定労働日数</w:t>
            </w:r>
          </w:p>
        </w:tc>
        <w:tc>
          <w:tcPr>
            <w:tcW w:type="dxa" w:w="284"/>
            <w:vMerge w:val="continue"/>
            <w:tcBorders>
              <w:top w:val="single" w:color="000000" w:sz="4" w:space="0" w:shadow="0" w:frame="0"/>
              <w:left w:val="nil"/>
              <w:bottom w:val="single" w:color="000000" w:sz="4" w:space="0" w:shadow="0" w:frame="0"/>
              <w:right w:val="nil"/>
            </w:tcBorders>
            <w:shd w:val="clear" w:color="auto" w:fill="auto"/>
          </w:tcPr>
          <w:p/>
        </w:tc>
        <w:tc>
          <w:tcPr>
            <w:tcW w:type="dxa" w:w="2265"/>
            <w:vMerge w:val="continue"/>
            <w:tcBorders>
              <w:top w:val="single" w:color="000000" w:sz="4" w:space="0" w:shadow="0" w:frame="0"/>
              <w:left w:val="nil"/>
              <w:bottom w:val="single" w:color="000000" w:sz="4" w:space="0" w:shadow="0" w:frame="0"/>
              <w:right w:val="nil"/>
            </w:tcBorders>
            <w:shd w:val="clear" w:color="auto" w:fill="auto"/>
          </w:tcPr>
          <w:p/>
        </w:tc>
        <w:tc>
          <w:tcPr>
            <w:tcW w:type="dxa" w:w="285"/>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bl>
    <w:p>
      <w:pPr>
        <w:pStyle w:val="6（号）"/>
        <w:widowControl w:val="0"/>
        <w:numPr>
          <w:ilvl w:val="0"/>
          <w:numId w:val="76"/>
        </w:numPr>
      </w:pPr>
    </w:p>
    <w:p>
      <w:pPr>
        <w:pStyle w:val="6（号）"/>
        <w:widowControl w:val="0"/>
        <w:rPr>
          <w:outline w:val="0"/>
          <w:color w:val="000000"/>
          <w:u w:color="000000"/>
          <w14:textFill>
            <w14:solidFill>
              <w14:srgbClr w14:val="000000"/>
            </w14:solidFill>
          </w14:textFill>
        </w:rPr>
      </w:pPr>
    </w:p>
    <w:p>
      <w:pPr>
        <w:pStyle w:val="6（号）"/>
        <w:widowControl w:val="0"/>
        <w:ind w:left="0" w:firstLine="0"/>
        <w:jc w:val="left"/>
        <w:rPr>
          <w:outline w:val="0"/>
          <w:color w:val="000000"/>
          <w:u w:color="000000"/>
          <w14:textFill>
            <w14:solidFill>
              <w14:srgbClr w14:val="000000"/>
            </w14:solidFill>
          </w14:textFill>
        </w:rPr>
      </w:pPr>
    </w:p>
    <w:p>
      <w:pPr>
        <w:pStyle w:val="6（号）"/>
        <w:rPr>
          <w:outline w:val="0"/>
          <w:color w:val="000000"/>
          <w:u w:color="000000"/>
          <w14:textFill>
            <w14:solidFill>
              <w14:srgbClr w14:val="000000"/>
            </w14:solidFill>
          </w14:textFill>
        </w:rPr>
      </w:pP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58</w:t>
      </w:r>
      <w:r>
        <w:rPr>
          <w:outline w:val="0"/>
          <w:color w:val="000000"/>
          <w:u w:color="000000"/>
          <w:rtl w:val="0"/>
          <w:lang w:val="ja-JP" w:eastAsia="ja-JP"/>
          <w14:textFill>
            <w14:solidFill>
              <w14:srgbClr w14:val="000000"/>
            </w14:solidFill>
          </w14:textFill>
        </w:rPr>
        <w:t>条（遅刻、早退等の場合の時間割計算等</w:t>
      </w:r>
      <w:r>
        <w:rPr>
          <w:outline w:val="0"/>
          <w:color w:val="000000"/>
          <w:u w:color="000000"/>
          <w:rtl w:val="0"/>
          <w:lang w:val="en-US"/>
          <w14:textFill>
            <w14:solidFill>
              <w14:srgbClr w14:val="000000"/>
            </w14:solidFill>
          </w14:textFill>
        </w:rPr>
        <w:t>)</w:t>
      </w:r>
    </w:p>
    <w:p>
      <w:pPr>
        <w:pStyle w:val="6（号）"/>
        <w:ind w:left="57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遅刻、早退及び私用外出をした場合の時間については、以下の計算式により１日当たり又は１時間当たりの基本給に遅刻、早退及び私用外出の合計時間数を乗じて得た額を控除するものとする。ただし、賃金計算期間の全部を休業した場合は、賃金月額のすべてを支給しないものとする。</w:t>
      </w:r>
    </w:p>
    <w:tbl>
      <w:tblPr>
        <w:tblW w:w="8079" w:type="dxa"/>
        <w:jc w:val="left"/>
        <w:tblInd w:w="8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5"/>
        <w:gridCol w:w="4960"/>
        <w:gridCol w:w="284"/>
        <w:gridCol w:w="2265"/>
        <w:gridCol w:w="285"/>
      </w:tblGrid>
      <w:tr>
        <w:tblPrEx>
          <w:shd w:val="clear" w:color="auto" w:fill="cdd4e9"/>
        </w:tblPrEx>
        <w:trPr>
          <w:trHeight w:val="298" w:hRule="atLeast"/>
        </w:trPr>
        <w:tc>
          <w:tcPr>
            <w:tcW w:type="dxa" w:w="285"/>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960"/>
            <w:tcBorders>
              <w:top w:val="single" w:color="000000" w:sz="4"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基本給＋管理職手当</w:t>
            </w:r>
          </w:p>
        </w:tc>
        <w:tc>
          <w:tcPr>
            <w:tcW w:type="dxa" w:w="28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2265"/>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本文"/>
            </w:pPr>
            <w:r>
              <w:rPr>
                <w:shd w:val="nil" w:color="auto" w:fill="auto"/>
                <w:rtl w:val="0"/>
                <w:lang w:val="en-US"/>
              </w:rPr>
              <w:t xml:space="preserve">× </w:t>
            </w:r>
            <w:r>
              <w:rPr>
                <w:shd w:val="nil" w:color="auto" w:fill="auto"/>
                <w:rtl w:val="0"/>
                <w:lang w:val="ja-JP" w:eastAsia="ja-JP"/>
              </w:rPr>
              <w:t>不就労の時間数</w:t>
            </w:r>
          </w:p>
        </w:tc>
        <w:tc>
          <w:tcPr>
            <w:tcW w:type="dxa" w:w="285"/>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2" w:hRule="atLeast"/>
        </w:trPr>
        <w:tc>
          <w:tcPr>
            <w:tcW w:type="dxa" w:w="285"/>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4960"/>
            <w:tcBorders>
              <w:top w:val="single" w:color="000000" w:sz="2"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本文"/>
              <w:jc w:val="center"/>
            </w:pPr>
            <w:r>
              <w:rPr>
                <w:shd w:val="nil" w:color="auto" w:fill="auto"/>
                <w:rtl w:val="0"/>
                <w:lang w:val="ja-JP" w:eastAsia="ja-JP"/>
              </w:rPr>
              <w:t>月平均所定労働時間</w:t>
            </w:r>
          </w:p>
        </w:tc>
        <w:tc>
          <w:tcPr>
            <w:tcW w:type="dxa" w:w="284"/>
            <w:vMerge w:val="continue"/>
            <w:tcBorders>
              <w:top w:val="single" w:color="000000" w:sz="4" w:space="0" w:shadow="0" w:frame="0"/>
              <w:left w:val="nil"/>
              <w:bottom w:val="single" w:color="000000" w:sz="4" w:space="0" w:shadow="0" w:frame="0"/>
              <w:right w:val="nil"/>
            </w:tcBorders>
            <w:shd w:val="clear" w:color="auto" w:fill="auto"/>
          </w:tcPr>
          <w:p/>
        </w:tc>
        <w:tc>
          <w:tcPr>
            <w:tcW w:type="dxa" w:w="2265"/>
            <w:vMerge w:val="continue"/>
            <w:tcBorders>
              <w:top w:val="single" w:color="000000" w:sz="4" w:space="0" w:shadow="0" w:frame="0"/>
              <w:left w:val="nil"/>
              <w:bottom w:val="single" w:color="000000" w:sz="4" w:space="0" w:shadow="0" w:frame="0"/>
              <w:right w:val="nil"/>
            </w:tcBorders>
            <w:shd w:val="clear" w:color="auto" w:fill="auto"/>
          </w:tcPr>
          <w:p/>
        </w:tc>
        <w:tc>
          <w:tcPr>
            <w:tcW w:type="dxa" w:w="285"/>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bl>
    <w:p>
      <w:pPr>
        <w:pStyle w:val="6（号）"/>
        <w:widowControl w:val="0"/>
        <w:ind w:left="745" w:hanging="745"/>
        <w:rPr>
          <w:outline w:val="0"/>
          <w:color w:val="000000"/>
          <w:u w:color="000000"/>
          <w:lang w:val="ja-JP" w:eastAsia="ja-JP"/>
          <w14:textFill>
            <w14:solidFill>
              <w14:srgbClr w14:val="000000"/>
            </w14:solidFill>
          </w14:textFill>
        </w:rPr>
      </w:pP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59</w:t>
      </w:r>
      <w:r>
        <w:rPr>
          <w:outline w:val="0"/>
          <w:color w:val="000000"/>
          <w:u w:color="000000"/>
          <w:rtl w:val="0"/>
          <w:lang w:val="ja-JP" w:eastAsia="ja-JP"/>
          <w14:textFill>
            <w14:solidFill>
              <w14:srgbClr w14:val="000000"/>
            </w14:solidFill>
          </w14:textFill>
        </w:rPr>
        <w:t>条（賃金の改定</w:t>
      </w:r>
      <w:r>
        <w:rPr>
          <w:outline w:val="0"/>
          <w:color w:val="000000"/>
          <w:u w:color="000000"/>
          <w:rtl w:val="0"/>
          <w:lang w:val="en-US"/>
          <w14:textFill>
            <w14:solidFill>
              <w14:srgbClr w14:val="000000"/>
            </w14:solidFill>
          </w14:textFill>
        </w:rPr>
        <w:t>)</w:t>
      </w:r>
    </w:p>
    <w:p>
      <w:pPr>
        <w:pStyle w:val="6（号）"/>
        <w:ind w:left="570" w:firstLine="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基本給及び諸手当等の賃金の改定（昇給及び降給をいう。以下同じ。）については、原則として年</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回改定する。改定額については、従業員の職務内容等を勘案して各人ごとに決定する。また、特別に必要があるときは、臨時に賃金の改定を行うことがある。</w:t>
      </w:r>
    </w:p>
    <w:p>
      <w:pPr>
        <w:pStyle w:val="3（見出し）"/>
        <w:spacing w:before="36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60</w:t>
      </w:r>
      <w:r>
        <w:rPr>
          <w:outline w:val="0"/>
          <w:color w:val="000000"/>
          <w:u w:color="000000"/>
          <w:rtl w:val="0"/>
          <w:lang w:val="ja-JP" w:eastAsia="ja-JP"/>
          <w14:textFill>
            <w14:solidFill>
              <w14:srgbClr w14:val="000000"/>
            </w14:solidFill>
          </w14:textFill>
        </w:rPr>
        <w:t>条（賞与</w:t>
      </w:r>
      <w:r>
        <w:rPr>
          <w:outline w:val="0"/>
          <w:color w:val="000000"/>
          <w:u w:color="000000"/>
          <w:rtl w:val="0"/>
          <w:lang w:val="en-US"/>
          <w14:textFill>
            <w14:solidFill>
              <w14:srgbClr w14:val="000000"/>
            </w14:solidFill>
          </w14:textFill>
        </w:rPr>
        <w:t>)</w:t>
      </w:r>
    </w:p>
    <w:p>
      <w:pPr>
        <w:pStyle w:val="4（条）"/>
        <w:ind w:firstLine="63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年間の売り上げが売り上げ予測を上回った場合、賞与を支給する場合がある。</w:t>
      </w:r>
    </w:p>
    <w:p>
      <w:pPr>
        <w:pStyle w:val="4（条）"/>
        <w:ind w:firstLine="420"/>
        <w:rPr>
          <w:outline w:val="0"/>
          <w:color w:val="000000"/>
          <w:u w:color="000000"/>
          <w14:textFill>
            <w14:solidFill>
              <w14:srgbClr w14:val="000000"/>
            </w14:solidFill>
          </w14:textFill>
        </w:rPr>
      </w:pPr>
    </w:p>
    <w:p>
      <w:pPr>
        <w:pStyle w:val="4（条）"/>
        <w:ind w:firstLine="10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61</w:t>
      </w:r>
      <w:r>
        <w:rPr>
          <w:outline w:val="0"/>
          <w:color w:val="000000"/>
          <w:u w:color="000000"/>
          <w:rtl w:val="0"/>
          <w:lang w:val="ja-JP" w:eastAsia="ja-JP"/>
          <w14:textFill>
            <w14:solidFill>
              <w14:srgbClr w14:val="000000"/>
            </w14:solidFill>
          </w14:textFill>
        </w:rPr>
        <w:t>条（退職金）</w:t>
      </w:r>
    </w:p>
    <w:p>
      <w:pPr>
        <w:pStyle w:val="4（条）"/>
        <w:ind w:left="21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退職金は支給しない。</w:t>
      </w:r>
    </w:p>
    <w:p>
      <w:pPr>
        <w:pStyle w:val="5（項）"/>
        <w:ind w:left="567" w:firstLine="0"/>
        <w:rPr>
          <w:outline w:val="0"/>
          <w:color w:val="000000"/>
          <w:u w:color="000000"/>
          <w14:textFill>
            <w14:solidFill>
              <w14:srgbClr w14:val="000000"/>
            </w14:solidFill>
          </w14:textFill>
        </w:rPr>
      </w:pPr>
    </w:p>
    <w:p>
      <w:pPr>
        <w:pStyle w:val="1（章）"/>
        <w:numPr>
          <w:ilvl w:val="0"/>
          <w:numId w:val="78"/>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表彰、懲戒</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62</w:t>
      </w:r>
      <w:r>
        <w:rPr>
          <w:outline w:val="0"/>
          <w:color w:val="000000"/>
          <w:u w:color="000000"/>
          <w:rtl w:val="0"/>
          <w:lang w:val="ja-JP" w:eastAsia="ja-JP"/>
          <w14:textFill>
            <w14:solidFill>
              <w14:srgbClr w14:val="000000"/>
            </w14:solidFill>
          </w14:textFill>
        </w:rPr>
        <w:t>条（表　彰）</w:t>
      </w:r>
    </w:p>
    <w:p>
      <w:pPr>
        <w:pStyle w:val="4（条）"/>
        <w:ind w:left="564"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従業員が次の各号のいずれかに該当する場合には、審査のうえ表彰することがある。</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品行方正、技術優秀、業務熱心で他の者の模範と認められる者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災害を未然に防止し、又は災害の際、特に功労のあった者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業務上有益な発明、改良又は工夫、考案のあった者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永年にわたり無事故で継続勤務した者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社会的功績があり、会社及び従業員の名誉となった者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前各号に準ずる程度に善行又は功労があると認められる者</w:t>
      </w:r>
    </w:p>
    <w:p>
      <w:pPr>
        <w:pStyle w:val="6（号）"/>
        <w:numPr>
          <w:ilvl w:val="0"/>
          <w:numId w:val="80"/>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良いことは褒め合う雰囲気を促進し、実践した者（毎年</w:t>
      </w:r>
      <w:r>
        <w:rPr>
          <w:outline w:val="0"/>
          <w:color w:val="000000"/>
          <w:u w:color="000000"/>
          <w:rtl w:val="0"/>
          <w:lang w:val="ja-JP" w:eastAsia="ja-JP"/>
          <w14:textFill>
            <w14:solidFill>
              <w14:srgbClr w14:val="000000"/>
            </w14:solidFill>
          </w14:textFill>
        </w:rPr>
        <w:t>1</w:t>
      </w:r>
      <w:r>
        <w:rPr>
          <w:outline w:val="0"/>
          <w:color w:val="000000"/>
          <w:u w:color="000000"/>
          <w:rtl w:val="0"/>
          <w:lang w:val="ja-JP" w:eastAsia="ja-JP"/>
          <w14:textFill>
            <w14:solidFill>
              <w14:srgbClr w14:val="000000"/>
            </w14:solidFill>
          </w14:textFill>
        </w:rPr>
        <w:t>回ベスト褒めニストを選出する）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63</w:t>
      </w:r>
      <w:r>
        <w:rPr>
          <w:outline w:val="0"/>
          <w:color w:val="000000"/>
          <w:u w:color="000000"/>
          <w:rtl w:val="0"/>
          <w:lang w:val="ja-JP" w:eastAsia="ja-JP"/>
          <w14:textFill>
            <w14:solidFill>
              <w14:srgbClr w14:val="000000"/>
            </w14:solidFill>
          </w14:textFill>
        </w:rPr>
        <w:t>条（懲戒の原則）</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会社は、第</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章の服務規律に従わず、是正が必要な従業員に対して注意を行い、適切な指導及び口頭注意を行うものとする。注意は、当該従業員に非違行為の内容を口頭で指摘し、必要な助言を行い、改善策を求めることにより行う。</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前項にかかわらず、なお改善が行われず企業秩序を維持するために必要があると認めるときは、本章に定める懲戒処分を行うことがある。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64</w:t>
      </w:r>
      <w:r>
        <w:rPr>
          <w:outline w:val="0"/>
          <w:color w:val="000000"/>
          <w:u w:color="000000"/>
          <w:rtl w:val="0"/>
          <w:lang w:val="ja-JP" w:eastAsia="ja-JP"/>
          <w14:textFill>
            <w14:solidFill>
              <w14:srgbClr w14:val="000000"/>
            </w14:solidFill>
          </w14:textFill>
        </w:rPr>
        <w:t>条（懲戒の種類、程度）</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rtl w:val="0"/>
          <w:lang w:val="en-US"/>
          <w14:textFill>
            <w14:solidFill>
              <w14:srgbClr w14:val="000000"/>
            </w14:solidFill>
          </w14:textFill>
        </w:rPr>
        <w:t xml:space="preserve">    </w:t>
      </w:r>
      <w:r>
        <w:rPr>
          <w:outline w:val="0"/>
          <w:color w:val="000000"/>
          <w:u w:color="000000"/>
          <w:rtl w:val="0"/>
          <w:lang w:val="ja-JP" w:eastAsia="ja-JP"/>
          <w14:textFill>
            <w14:solidFill>
              <w14:srgbClr w14:val="000000"/>
            </w14:solidFill>
          </w14:textFill>
        </w:rPr>
        <w:t>懲戒の種類及び程度は、その情状により次のとおりとする。　</w:t>
      </w:r>
    </w:p>
    <w:p>
      <w:pPr>
        <w:pStyle w:val="6（号）"/>
        <w:numPr>
          <w:ilvl w:val="0"/>
          <w:numId w:val="8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譴責</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始末書を提出させ、書面において警告を行い、将来を戒める。この場合、事前に面接を行う場合と、行わない場合とがある。</w:t>
      </w:r>
    </w:p>
    <w:p>
      <w:pPr>
        <w:pStyle w:val="6（号）"/>
        <w:numPr>
          <w:ilvl w:val="0"/>
          <w:numId w:val="8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減給</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始末書を提出させて、減給する。ただし、</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回につき平均賃金の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日分の半額、総額においては一賃金支払期の賃金総額の</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分の</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を超えない範囲でこれを行う。</w:t>
      </w:r>
    </w:p>
    <w:p>
      <w:pPr>
        <w:pStyle w:val="6（号）"/>
        <w:numPr>
          <w:ilvl w:val="0"/>
          <w:numId w:val="8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出勤停止</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始末書を提出させ、</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労働日以内の出勤を停止する。その期間の賃金は支払わない。</w:t>
      </w:r>
    </w:p>
    <w:p>
      <w:pPr>
        <w:pStyle w:val="6（号）"/>
        <w:numPr>
          <w:ilvl w:val="0"/>
          <w:numId w:val="8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諭旨解雇</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懲戒解雇相当の事由がある場合で、本人に反省が認められるときは退職届を提出するように勧告する。ただし、勧告に従わないときは懲戒解雇とする。</w:t>
      </w:r>
    </w:p>
    <w:p>
      <w:pPr>
        <w:pStyle w:val="6（号）"/>
        <w:numPr>
          <w:ilvl w:val="0"/>
          <w:numId w:val="8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懲戒解雇</w:t>
      </w:r>
      <w:r>
        <w:rPr>
          <w:outline w:val="0"/>
          <w:color w:val="000000"/>
          <w:u w:color="000000"/>
          <w:rtl w:val="0"/>
          <w:lang w:val="en-US"/>
          <w14:textFill>
            <w14:solidFill>
              <w14:srgbClr w14:val="000000"/>
            </w14:solidFill>
          </w14:textFill>
        </w:rPr>
        <w:t>…</w:t>
      </w:r>
      <w:r>
        <w:rPr>
          <w:outline w:val="0"/>
          <w:color w:val="000000"/>
          <w:u w:color="000000"/>
          <w:rtl w:val="0"/>
          <w:lang w:val="ja-JP" w:eastAsia="ja-JP"/>
          <w14:textFill>
            <w14:solidFill>
              <w14:srgbClr w14:val="000000"/>
            </w14:solidFill>
          </w14:textFill>
        </w:rPr>
        <w:t>予告期間を設けることなく即時解雇する。この場合において、労働基準監督署長の認定を受けたときは、解雇予告手当を支給しない。</w:t>
      </w:r>
    </w:p>
    <w:p>
      <w:pPr>
        <w:pStyle w:val="本文"/>
        <w:rPr>
          <w:outline w:val="0"/>
          <w:color w:val="000000"/>
          <w:u w:color="000000"/>
          <w14:textFill>
            <w14:solidFill>
              <w14:srgbClr w14:val="000000"/>
            </w14:solidFill>
          </w14:textFill>
        </w:rPr>
      </w:pPr>
    </w:p>
    <w:p>
      <w:pPr>
        <w:pStyle w:val="3（見出し）"/>
        <w:spacing w:befor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65</w:t>
      </w:r>
      <w:r>
        <w:rPr>
          <w:outline w:val="0"/>
          <w:color w:val="000000"/>
          <w:u w:color="000000"/>
          <w:rtl w:val="0"/>
          <w:lang w:val="ja-JP" w:eastAsia="ja-JP"/>
          <w14:textFill>
            <w14:solidFill>
              <w14:srgbClr w14:val="000000"/>
            </w14:solidFill>
          </w14:textFill>
        </w:rPr>
        <w:t>条（懲戒の事由）</w:t>
      </w:r>
    </w:p>
    <w:p>
      <w:pPr>
        <w:pStyle w:val="5（項）"/>
        <w:ind w:left="624"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従業員が、第</w:t>
      </w:r>
      <w:r>
        <w:rPr>
          <w:outline w:val="0"/>
          <w:color w:val="000000"/>
          <w:u w:color="000000"/>
          <w:rtl w:val="0"/>
          <w:lang w:val="en-US"/>
          <w14:textFill>
            <w14:solidFill>
              <w14:srgbClr w14:val="000000"/>
            </w14:solidFill>
          </w14:textFill>
        </w:rPr>
        <w:t>41</w:t>
      </w:r>
      <w:r>
        <w:rPr>
          <w:outline w:val="0"/>
          <w:color w:val="000000"/>
          <w:u w:color="000000"/>
          <w:rtl w:val="0"/>
          <w:lang w:val="ja-JP" w:eastAsia="ja-JP"/>
          <w14:textFill>
            <w14:solidFill>
              <w14:srgbClr w14:val="000000"/>
            </w14:solidFill>
          </w14:textFill>
        </w:rPr>
        <w:t>条（服務規律）の各規定その他この規則に違反したときは、前条に定めるところにより、懲戒処分を行う。</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前項にかかわらず、従業員が次の各号のいずれかに該当するときは、諭旨解雇又は懲戒解雇とする。ただし、情状により、前条に定める減給又は出勤停止とすることがある。</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正当な理由なく、欠勤が</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日以上に及び、出勤の督促に応じない又は連絡が取れないとき。</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故意又は重大な過失により、会社の施設、設備に損害を与える等、会社に重大な損害を与えたとき。</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重要な経歴を偽り採用されたとき、及び重大な虚偽の届出又は申告を行ったとき。</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正当な理由なく配転等の重要な職務命令に従わず、職場秩序を乱したとき。</w:t>
      </w:r>
    </w:p>
    <w:p>
      <w:pPr>
        <w:pStyle w:val="6（号）"/>
        <w:numPr>
          <w:ilvl w:val="0"/>
          <w:numId w:val="8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暴力、暴言その他の素行の不良で、著しく会社内の秩序又は風紀を乱したとき（セクシュアルハラスメント、モラルハラスメントによるものを含む。）。</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会社及び関係取引先の重大な秘密及びその他の情報を漏らし、あるいは漏らそうとしたとき。</w:t>
      </w:r>
    </w:p>
    <w:p>
      <w:pPr>
        <w:pStyle w:val="6（号）"/>
        <w:numPr>
          <w:ilvl w:val="0"/>
          <w:numId w:val="8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会社及び会社の従業員、又は関係取引先を誹謗若しくは中傷し、又は虚偽の風説を流布若しくは喧伝し、会社業務に重大な支障を与えたとき。</w:t>
      </w:r>
    </w:p>
    <w:p>
      <w:pPr>
        <w:pStyle w:val="6（号）"/>
        <w:numPr>
          <w:ilvl w:val="0"/>
          <w:numId w:val="86"/>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刑罰法規の適用を受け、又は刑罰法規の適用を受けることが明らかとなり、会社の信用を害したとき。</w:t>
      </w:r>
    </w:p>
    <w:p>
      <w:pPr>
        <w:pStyle w:val="6（号）"/>
        <w:numPr>
          <w:ilvl w:val="0"/>
          <w:numId w:val="8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計、決算、契約にかかわる不正行為又は不正と認められる行為、職務権限の逸脱等により、金銭、会計、契約等の管理上ふさわしくない行為を行い、会社に損害を与え、その信用を害すると認められるとき。</w:t>
      </w:r>
    </w:p>
    <w:p>
      <w:pPr>
        <w:pStyle w:val="6（号）"/>
        <w:numPr>
          <w:ilvl w:val="0"/>
          <w:numId w:val="8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例え軽微な非違行為であっても、再三の注意、指導にかかわらず改悛又は向上の見込みがないとき。</w:t>
      </w:r>
    </w:p>
    <w:p>
      <w:pPr>
        <w:pStyle w:val="6（号）"/>
        <w:numPr>
          <w:ilvl w:val="0"/>
          <w:numId w:val="89"/>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5</w:t>
      </w:r>
      <w:r>
        <w:rPr>
          <w:outline w:val="0"/>
          <w:color w:val="000000"/>
          <w:u w:color="000000"/>
          <w:rtl w:val="0"/>
          <w:lang w:val="ja-JP" w:eastAsia="ja-JP"/>
          <w14:textFill>
            <w14:solidFill>
              <w14:srgbClr w14:val="000000"/>
            </w14:solidFill>
          </w14:textFill>
        </w:rPr>
        <w:t>章（服務規律）その他この規則及び諸規程に違反し、又は非違行為を繰り返し、あるいは前各号に準ずる重大な行為があったとき。</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66</w:t>
      </w:r>
      <w:r>
        <w:rPr>
          <w:outline w:val="0"/>
          <w:color w:val="000000"/>
          <w:u w:color="000000"/>
          <w:rtl w:val="0"/>
          <w:lang w:val="ja-JP" w:eastAsia="ja-JP"/>
          <w14:textFill>
            <w14:solidFill>
              <w14:srgbClr w14:val="000000"/>
            </w14:solidFill>
          </w14:textFill>
        </w:rPr>
        <w:t>条（懲戒解雇の通知）</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lang w:val="en-US"/>
          <w14:textFill>
            <w14:solidFill>
              <w14:srgbClr w14:val="000000"/>
            </w14:solidFill>
          </w14:textFill>
        </w:rPr>
        <w:tab/>
      </w:r>
      <w:r>
        <w:rPr>
          <w:outline w:val="0"/>
          <w:color w:val="000000"/>
          <w:u w:color="000000"/>
          <w:rtl w:val="0"/>
          <w:lang w:val="ja-JP" w:eastAsia="ja-JP"/>
          <w14:textFill>
            <w14:solidFill>
              <w14:srgbClr w14:val="000000"/>
            </w14:solidFill>
          </w14:textFill>
        </w:rPr>
        <w:t>懲戒解雇に該当するときであって、行方が知れず懲戒解雇処分の通知が本人に対してできない場合は、届出住所又は家族の住所への郵送により懲戒解雇の通知が到達したものとみなす。</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67</w:t>
      </w:r>
      <w:r>
        <w:rPr>
          <w:outline w:val="0"/>
          <w:color w:val="000000"/>
          <w:u w:color="000000"/>
          <w:rtl w:val="0"/>
          <w:lang w:val="ja-JP" w:eastAsia="ja-JP"/>
          <w14:textFill>
            <w14:solidFill>
              <w14:srgbClr w14:val="000000"/>
            </w14:solidFill>
          </w14:textFill>
        </w:rPr>
        <w:t>条（懲戒の手続）</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会社が懲戒処分を行おうとするときは、処分の内容、非違行為、懲戒の事由等を懲戒処分通知書で従業員に通知する。</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諭旨解雇又は懲戒解雇に該当するおそれのあるときは、当該従業員に対し、弁明の機会を付与する。この場合、従業員は、自ら選んだ会社所属の従業員</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名を立ち会わせることができるものとする。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68</w:t>
      </w:r>
      <w:r>
        <w:rPr>
          <w:outline w:val="0"/>
          <w:color w:val="000000"/>
          <w:u w:color="000000"/>
          <w:rtl w:val="0"/>
          <w:lang w:val="ja-JP" w:eastAsia="ja-JP"/>
          <w14:textFill>
            <w14:solidFill>
              <w14:srgbClr w14:val="000000"/>
            </w14:solidFill>
          </w14:textFill>
        </w:rPr>
        <w:t>条（損害賠償）</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lang w:val="en-US"/>
          <w14:textFill>
            <w14:solidFill>
              <w14:srgbClr w14:val="000000"/>
            </w14:solidFill>
          </w14:textFill>
        </w:rPr>
        <w:tab/>
      </w:r>
      <w:r>
        <w:rPr>
          <w:outline w:val="0"/>
          <w:color w:val="000000"/>
          <w:u w:color="000000"/>
          <w:rtl w:val="0"/>
          <w:lang w:val="ja-JP" w:eastAsia="ja-JP"/>
          <w14:textFill>
            <w14:solidFill>
              <w14:srgbClr w14:val="000000"/>
            </w14:solidFill>
          </w14:textFill>
        </w:rPr>
        <w:t>従業員及び従業員であった者が故意又は重大な過失によって会社に損害を与えたときは、当該従業員又は従業員であった者に対し、損害の全部又は一部の賠償を求めることがある。ただし、従業員は、損害賠償を行ったことによって懲戒を免れることはできない。また、懲戒処分を受けたことによって損害賠償の責めを免れることはでき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69</w:t>
      </w:r>
      <w:r>
        <w:rPr>
          <w:outline w:val="0"/>
          <w:color w:val="000000"/>
          <w:u w:color="000000"/>
          <w:rtl w:val="0"/>
          <w:lang w:val="ja-JP" w:eastAsia="ja-JP"/>
          <w14:textFill>
            <w14:solidFill>
              <w14:srgbClr w14:val="000000"/>
            </w14:solidFill>
          </w14:textFill>
        </w:rPr>
        <w:t>条（自宅待機及び就業拒否）</w:t>
      </w:r>
    </w:p>
    <w:p>
      <w:pPr>
        <w:pStyle w:val="4（条）"/>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この規則に違反する行為があったと疑われる場合で、調査・処分決定までの前置措置として必要があると認められる場合には、会社は、従業員に対し自宅待機を命ずることがある。自宅待機を命じられた者は、自宅待機していること自体が労務の提供であり、勤務時間中自宅に待機し、会社が出社を求めた場合には、直ちにこれに応じられる態勢をとるものとし、正当な理由なくこれを拒否することはできない。また、会社は自宅待機中、通常の賃金を支払うものとす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にかかわらず、従業員の行為が懲戒解雇事由に該当し、若しくはそのおそれがある場合又は不正行為の再発若しくは証拠隠滅のおそれがある場合においては、会社は調査及び審議が終了するまでの間、就業を拒否することがある。この場合、その期間中は賃金を支給しない。</w:t>
      </w:r>
    </w:p>
    <w:p>
      <w:pPr>
        <w:pStyle w:val="1（章）"/>
        <w:numPr>
          <w:ilvl w:val="0"/>
          <w:numId w:val="90"/>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解　雇</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70</w:t>
      </w:r>
      <w:r>
        <w:rPr>
          <w:outline w:val="0"/>
          <w:color w:val="000000"/>
          <w:u w:color="000000"/>
          <w:rtl w:val="0"/>
          <w:lang w:val="ja-JP" w:eastAsia="ja-JP"/>
          <w14:textFill>
            <w14:solidFill>
              <w14:srgbClr w14:val="000000"/>
            </w14:solidFill>
          </w14:textFill>
        </w:rPr>
        <w:t>条（解　雇）</w:t>
      </w:r>
    </w:p>
    <w:p>
      <w:pPr>
        <w:pStyle w:val="4（条）"/>
        <w:ind w:left="630" w:hanging="63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w:t>
      </w:r>
      <w:r>
        <w:rPr>
          <w:outline w:val="0"/>
          <w:color w:val="000000"/>
          <w:u w:color="000000"/>
          <w:lang w:val="en-US"/>
          <w14:textFill>
            <w14:solidFill>
              <w14:srgbClr w14:val="000000"/>
            </w14:solidFill>
          </w14:textFill>
        </w:rPr>
        <w:tab/>
      </w:r>
      <w:r>
        <w:rPr>
          <w:outline w:val="0"/>
          <w:color w:val="000000"/>
          <w:u w:color="000000"/>
          <w:rtl w:val="0"/>
          <w:lang w:val="ja-JP" w:eastAsia="ja-JP"/>
          <w14:textFill>
            <w14:solidFill>
              <w14:srgbClr w14:val="000000"/>
            </w14:solidFill>
          </w14:textFill>
        </w:rPr>
        <w:t>従業員が次の各号のいずれかに該当する場合は解雇とする。</w:t>
      </w:r>
    </w:p>
    <w:p>
      <w:pPr>
        <w:pStyle w:val="6（号）"/>
        <w:numPr>
          <w:ilvl w:val="0"/>
          <w:numId w:val="9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業務外の事由により精神又は身体に故障があるか、又は虚弱、傷病、その他の理由により業務に耐えられない、又は労務提供が不完全であると認められるとき</w:t>
      </w:r>
    </w:p>
    <w:p>
      <w:pPr>
        <w:pStyle w:val="6（号）"/>
        <w:numPr>
          <w:ilvl w:val="0"/>
          <w:numId w:val="9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協調性がなく、注意及び指導をしても改善の見込みがないと認められるとき</w:t>
      </w:r>
    </w:p>
    <w:p>
      <w:pPr>
        <w:pStyle w:val="6（号）"/>
        <w:numPr>
          <w:ilvl w:val="0"/>
          <w:numId w:val="9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職務の遂行に必要な能力を欠き、かつ、他の職務に転換させることができないとき</w:t>
      </w:r>
    </w:p>
    <w:p>
      <w:pPr>
        <w:pStyle w:val="6（号）"/>
        <w:numPr>
          <w:ilvl w:val="0"/>
          <w:numId w:val="9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勤務意欲が低く、これに伴い、勤務成績、勤務態度その他の業務能率全般が不良で業務に適さないと認められるとき</w:t>
      </w:r>
    </w:p>
    <w:p>
      <w:pPr>
        <w:pStyle w:val="6（号）"/>
        <w:numPr>
          <w:ilvl w:val="0"/>
          <w:numId w:val="9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正当な理由のない遅刻及び早退、並びに欠勤及び直前の休暇請求が多く、労務提供が不完全であると認められるとき</w:t>
      </w:r>
    </w:p>
    <w:p>
      <w:pPr>
        <w:pStyle w:val="6（号）"/>
        <w:numPr>
          <w:ilvl w:val="0"/>
          <w:numId w:val="94"/>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特定の地位、職種又は一定の能力を条件として雇い入れられた者で、その能力又は適格性が欠けると認められるとき</w:t>
      </w:r>
    </w:p>
    <w:p>
      <w:pPr>
        <w:pStyle w:val="6（号）"/>
        <w:numPr>
          <w:ilvl w:val="0"/>
          <w:numId w:val="9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事業の縮小その他会社にやむを得ない事由がある場合で、かつ、他の職務に転換させることができないとき</w:t>
      </w:r>
    </w:p>
    <w:p>
      <w:pPr>
        <w:pStyle w:val="6（号）"/>
        <w:numPr>
          <w:ilvl w:val="0"/>
          <w:numId w:val="92"/>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前号に該当しない懲戒事由に該当する場合であって、改悛の情が認められなかったり、繰り返したりして、改善の見込みがないと認められるとき</w:t>
      </w:r>
    </w:p>
    <w:p>
      <w:pPr>
        <w:pStyle w:val="6（号）"/>
        <w:numPr>
          <w:ilvl w:val="0"/>
          <w:numId w:val="9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非違行為が繰り返し行われたとき</w:t>
      </w:r>
    </w:p>
    <w:p>
      <w:pPr>
        <w:pStyle w:val="6（号）"/>
        <w:numPr>
          <w:ilvl w:val="0"/>
          <w:numId w:val="9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会社の従業員としての適格性がないと判断されるとき</w:t>
      </w:r>
    </w:p>
    <w:p>
      <w:pPr>
        <w:pStyle w:val="6（号）"/>
        <w:numPr>
          <w:ilvl w:val="0"/>
          <w:numId w:val="95"/>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天災事変その他やむを得ない事由により、事業の継続が不可能となり、雇用を維持することができなくなったとき</w:t>
      </w:r>
    </w:p>
    <w:p>
      <w:pPr>
        <w:pStyle w:val="6（号）"/>
        <w:numPr>
          <w:ilvl w:val="0"/>
          <w:numId w:val="9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その他前各号に準ずるやむを得ない事由があるとき</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71</w:t>
      </w:r>
      <w:r>
        <w:rPr>
          <w:outline w:val="0"/>
          <w:color w:val="000000"/>
          <w:u w:color="000000"/>
          <w:rtl w:val="0"/>
          <w:lang w:val="ja-JP" w:eastAsia="ja-JP"/>
          <w14:textFill>
            <w14:solidFill>
              <w14:srgbClr w14:val="000000"/>
            </w14:solidFill>
          </w14:textFill>
        </w:rPr>
        <w:t>条（解雇予告）</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前条の定めにより、従業員を解雇するときは、次の各号に掲げる場合を除き、</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日前に本人に予告し、又は平均賃金の</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日分に相当する解雇予告手当を支給する。</w:t>
      </w:r>
    </w:p>
    <w:p>
      <w:pPr>
        <w:pStyle w:val="6（号）"/>
        <w:numPr>
          <w:ilvl w:val="0"/>
          <w:numId w:val="9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日々雇い入れられる者で雇用期間が</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か月を超えない者を解雇する場合</w:t>
      </w:r>
    </w:p>
    <w:p>
      <w:pPr>
        <w:pStyle w:val="6（号）"/>
        <w:numPr>
          <w:ilvl w:val="0"/>
          <w:numId w:val="97"/>
        </w:numPr>
        <w:bidi w:val="0"/>
        <w:ind w:right="0"/>
        <w:jc w:val="both"/>
        <w:rPr>
          <w:rtl w:val="0"/>
          <w:lang w:val="en-US"/>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か月以内の期間を定めて雇用した者を当初の契約期間中に解雇する場合</w:t>
      </w:r>
    </w:p>
    <w:p>
      <w:pPr>
        <w:pStyle w:val="6（号）"/>
        <w:numPr>
          <w:ilvl w:val="0"/>
          <w:numId w:val="9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試用期間中であって採用日から</w:t>
      </w:r>
      <w:r>
        <w:rPr>
          <w:outline w:val="0"/>
          <w:color w:val="000000"/>
          <w:u w:color="000000"/>
          <w:rtl w:val="0"/>
          <w:lang w:val="en-US"/>
          <w14:textFill>
            <w14:solidFill>
              <w14:srgbClr w14:val="000000"/>
            </w14:solidFill>
          </w14:textFill>
        </w:rPr>
        <w:t>14</w:t>
      </w:r>
      <w:r>
        <w:rPr>
          <w:outline w:val="0"/>
          <w:color w:val="000000"/>
          <w:u w:color="000000"/>
          <w:rtl w:val="0"/>
          <w:lang w:val="ja-JP" w:eastAsia="ja-JP"/>
          <w14:textFill>
            <w14:solidFill>
              <w14:srgbClr w14:val="000000"/>
            </w14:solidFill>
          </w14:textFill>
        </w:rPr>
        <w:t>日以内の者を解雇する場合</w:t>
      </w:r>
    </w:p>
    <w:p>
      <w:pPr>
        <w:pStyle w:val="6（号）"/>
        <w:numPr>
          <w:ilvl w:val="0"/>
          <w:numId w:val="97"/>
        </w:numPr>
        <w:bidi w:val="0"/>
        <w:ind w:right="0"/>
        <w:jc w:val="both"/>
        <w:rPr>
          <w:rtl w:val="0"/>
          <w:lang w:val="ja-JP" w:eastAsia="ja-JP"/>
        </w:rPr>
      </w:pPr>
      <w:r>
        <w:rPr>
          <w:outline w:val="0"/>
          <w:color w:val="000000"/>
          <w:u w:color="000000"/>
          <w:rtl w:val="0"/>
          <w:lang w:val="ja-JP" w:eastAsia="ja-JP"/>
          <w14:textFill>
            <w14:solidFill>
              <w14:srgbClr w14:val="000000"/>
            </w14:solidFill>
          </w14:textFill>
        </w:rPr>
        <w:t>本人の責めに帰すべき事由によって解雇するときであって、所轄労働基準監督署長の認定を受けた場合</w:t>
      </w:r>
    </w:p>
    <w:p>
      <w:pPr>
        <w:pStyle w:val="6（号）"/>
        <w:numPr>
          <w:ilvl w:val="0"/>
          <w:numId w:val="98"/>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天災事変その他やむを得ない事由のため事業の継続が不可能となったことにより解雇するときであって、所轄労働基準監督署長の認定を受けた場合</w:t>
      </w:r>
    </w:p>
    <w:p>
      <w:pPr>
        <w:pStyle w:val="5（項）"/>
        <w:ind w:left="115" w:firstLine="210"/>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項の予告日数については、予告手当を支払った日数だけ短縮することがある。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72</w:t>
      </w:r>
      <w:r>
        <w:rPr>
          <w:outline w:val="0"/>
          <w:color w:val="000000"/>
          <w:u w:color="000000"/>
          <w:rtl w:val="0"/>
          <w:lang w:val="ja-JP" w:eastAsia="ja-JP"/>
          <w14:textFill>
            <w14:solidFill>
              <w14:srgbClr w14:val="000000"/>
            </w14:solidFill>
          </w14:textFill>
        </w:rPr>
        <w:t>条（解雇制限）</w:t>
      </w:r>
    </w:p>
    <w:p>
      <w:pPr>
        <w:pStyle w:val="4（条）"/>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が次の各号に該当するときは、それぞれ各号に定める期間中は解雇しない。ただし、天災事変その他やむを得ない事由のため、事業の継続が不可能となった場合。ただし、業務上の傷病によって療養しているもので、</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年を経過しても傷病が治らず、打切補償を行った場合には、この限りでない。</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業務上の傷病による療養のために休業する期間及びその後</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日間</w:t>
      </w:r>
    </w:p>
    <w:p>
      <w:pPr>
        <w:pStyle w:val="6（号）"/>
        <w:ind w:left="1050" w:hanging="4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産前産後の女性従業員が休業する期間及びその後</w:t>
      </w:r>
      <w:r>
        <w:rPr>
          <w:outline w:val="0"/>
          <w:color w:val="000000"/>
          <w:u w:color="000000"/>
          <w:rtl w:val="0"/>
          <w:lang w:val="en-US"/>
          <w14:textFill>
            <w14:solidFill>
              <w14:srgbClr w14:val="000000"/>
            </w14:solidFill>
          </w14:textFill>
        </w:rPr>
        <w:t>30</w:t>
      </w:r>
      <w:r>
        <w:rPr>
          <w:outline w:val="0"/>
          <w:color w:val="000000"/>
          <w:u w:color="000000"/>
          <w:rtl w:val="0"/>
          <w:lang w:val="ja-JP" w:eastAsia="ja-JP"/>
          <w14:textFill>
            <w14:solidFill>
              <w14:srgbClr w14:val="000000"/>
            </w14:solidFill>
          </w14:textFill>
        </w:rPr>
        <w:t>日間</w:t>
      </w:r>
    </w:p>
    <w:p>
      <w:pPr>
        <w:pStyle w:val="5（項）"/>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従業員が療養の開始後</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年を経過した日において労働者災害補償保険法に基づく傷病補償年金を受けているときは当該</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年を経過した日、又は療養の開始後</w:t>
      </w:r>
      <w:r>
        <w:rPr>
          <w:outline w:val="0"/>
          <w:color w:val="000000"/>
          <w:u w:color="000000"/>
          <w:rtl w:val="0"/>
          <w:lang w:val="en-US"/>
          <w14:textFill>
            <w14:solidFill>
              <w14:srgbClr w14:val="000000"/>
            </w14:solidFill>
          </w14:textFill>
        </w:rPr>
        <w:t>3</w:t>
      </w:r>
      <w:r>
        <w:rPr>
          <w:outline w:val="0"/>
          <w:color w:val="000000"/>
          <w:u w:color="000000"/>
          <w:rtl w:val="0"/>
          <w:lang w:val="ja-JP" w:eastAsia="ja-JP"/>
          <w14:textFill>
            <w14:solidFill>
              <w14:srgbClr w14:val="000000"/>
            </w14:solidFill>
          </w14:textFill>
        </w:rPr>
        <w:t>年を経過した日後において傷病補償年金を受けることとなった場合は当該傷病補償年金を受けることとなった日において、それぞれ、前項ただし書の打切補償を行ったものとみなす。</w:t>
      </w:r>
    </w:p>
    <w:p>
      <w:pPr>
        <w:pStyle w:val="1（章）"/>
        <w:numPr>
          <w:ilvl w:val="0"/>
          <w:numId w:val="99"/>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安全衛生</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73</w:t>
      </w:r>
      <w:r>
        <w:rPr>
          <w:outline w:val="0"/>
          <w:color w:val="000000"/>
          <w:u w:color="000000"/>
          <w:rtl w:val="0"/>
          <w:lang w:val="ja-JP" w:eastAsia="ja-JP"/>
          <w14:textFill>
            <w14:solidFill>
              <w14:srgbClr w14:val="000000"/>
            </w14:solidFill>
          </w14:textFill>
        </w:rPr>
        <w:t>条（安全及び衛生）</w:t>
      </w:r>
    </w:p>
    <w:p>
      <w:pPr>
        <w:pStyle w:val="4（条）"/>
        <w:ind w:left="567" w:hanging="424"/>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会社及び従業員は、安全衛生に関する諸法令及び会社の諸規程を守り、災害の防止と健康の保持増進に努めなければならない。</w:t>
      </w:r>
    </w:p>
    <w:p>
      <w:pPr>
        <w:pStyle w:val="4（条）"/>
        <w:ind w:left="567" w:hanging="424"/>
        <w:rPr>
          <w:outline w:val="0"/>
          <w:color w:val="000000"/>
          <w:u w:color="000000"/>
          <w:lang w:val="ja-JP" w:eastAsia="ja-JP"/>
          <w14:textFill>
            <w14:solidFill>
              <w14:srgbClr w14:val="000000"/>
            </w14:solidFill>
          </w14:textFill>
        </w:rPr>
      </w:pPr>
    </w:p>
    <w:p>
      <w:pPr>
        <w:pStyle w:val="4（条）"/>
        <w:ind w:left="567" w:hanging="424"/>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74</w:t>
      </w:r>
      <w:r>
        <w:rPr>
          <w:outline w:val="0"/>
          <w:color w:val="000000"/>
          <w:u w:color="000000"/>
          <w:rtl w:val="0"/>
          <w:lang w:val="ja-JP" w:eastAsia="ja-JP"/>
          <w14:textFill>
            <w14:solidFill>
              <w14:srgbClr w14:val="000000"/>
            </w14:solidFill>
          </w14:textFill>
        </w:rPr>
        <w:t>条（就業禁止）</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会社は、次の各号のいずれかに該当する者については、その就業を禁止する。</w:t>
      </w:r>
    </w:p>
    <w:p>
      <w:pPr>
        <w:pStyle w:val="6（号）"/>
        <w:numPr>
          <w:ilvl w:val="0"/>
          <w:numId w:val="10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病毒伝ぱのおそれのある伝染性の疾病にかかった者</w:t>
      </w:r>
    </w:p>
    <w:p>
      <w:pPr>
        <w:pStyle w:val="6（号）"/>
        <w:numPr>
          <w:ilvl w:val="0"/>
          <w:numId w:val="10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心臓、腎臓、肺等の疾病で労働のため病勢が著しく増悪するおそれのあるものにかかった者</w:t>
      </w:r>
    </w:p>
    <w:p>
      <w:pPr>
        <w:pStyle w:val="6（号）"/>
        <w:numPr>
          <w:ilvl w:val="0"/>
          <w:numId w:val="101"/>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前各号に準ずる疾病で厚生労働大臣が定めるもの及び感染症予防法で定める疾病にかかった者</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前項の規定にかかわらず、会社は、次の各号のいずれかに該当する者については、その就業を禁止することがある。</w:t>
      </w:r>
    </w:p>
    <w:p>
      <w:pPr>
        <w:pStyle w:val="6（号）"/>
        <w:numPr>
          <w:ilvl w:val="0"/>
          <w:numId w:val="10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従業員の心身の状況が業務に適しないと判断したとき</w:t>
      </w:r>
    </w:p>
    <w:p>
      <w:pPr>
        <w:pStyle w:val="6（号）"/>
        <w:numPr>
          <w:ilvl w:val="0"/>
          <w:numId w:val="103"/>
        </w:numPr>
        <w:bidi w:val="0"/>
        <w:ind w:right="0"/>
        <w:jc w:val="both"/>
        <w:rPr>
          <w:rtl w:val="0"/>
          <w:lang w:val="ja-JP" w:eastAsia="ja-JP"/>
        </w:rPr>
      </w:pPr>
      <w:r>
        <w:rPr>
          <w:outline w:val="0"/>
          <w:color w:val="000000"/>
          <w:u w:color="000000"/>
          <w:rtl w:val="0"/>
          <w:lang w:val="ja-JP" w:eastAsia="ja-JP"/>
          <w14:textFill>
            <w14:solidFill>
              <w14:srgbClr w14:val="000000"/>
            </w14:solidFill>
          </w14:textFill>
        </w:rPr>
        <w:t>当該従業員に対して、国等の公の機関から、外出禁止又は外出自粛の要請があったとき</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3. </w:t>
      </w:r>
      <w:r>
        <w:rPr>
          <w:outline w:val="0"/>
          <w:color w:val="000000"/>
          <w:u w:color="000000"/>
          <w:rtl w:val="0"/>
          <w:lang w:val="ja-JP" w:eastAsia="ja-JP"/>
          <w14:textFill>
            <w14:solidFill>
              <w14:srgbClr w14:val="000000"/>
            </w14:solidFill>
          </w14:textFill>
        </w:rPr>
        <w:t>会社は、前</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項の規定により、就業を禁止しようとするときは、あらかじめ、会社が指定する医師の意見を聴くものとする。また、従業員は、前</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項に該当するおそれがあるときは、直ちに会社に届け出なければならない。</w:t>
      </w:r>
    </w:p>
    <w:p>
      <w:pPr>
        <w:pStyle w:val="5（項）"/>
        <w:ind w:left="630" w:hanging="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4. </w:t>
      </w:r>
      <w:r>
        <w:rPr>
          <w:outline w:val="0"/>
          <w:color w:val="000000"/>
          <w:u w:color="000000"/>
          <w:rtl w:val="0"/>
          <w:lang w:val="ja-JP" w:eastAsia="ja-JP"/>
          <w14:textFill>
            <w14:solidFill>
              <w14:srgbClr w14:val="000000"/>
            </w14:solidFill>
          </w14:textFill>
        </w:rPr>
        <w:t>第</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項及び第</w:t>
      </w:r>
      <w:r>
        <w:rPr>
          <w:outline w:val="0"/>
          <w:color w:val="000000"/>
          <w:u w:color="000000"/>
          <w:rtl w:val="0"/>
          <w:lang w:val="en-US"/>
          <w14:textFill>
            <w14:solidFill>
              <w14:srgbClr w14:val="000000"/>
            </w14:solidFill>
          </w14:textFill>
        </w:rPr>
        <w:t>2</w:t>
      </w:r>
      <w:r>
        <w:rPr>
          <w:outline w:val="0"/>
          <w:color w:val="000000"/>
          <w:u w:color="000000"/>
          <w:rtl w:val="0"/>
          <w:lang w:val="ja-JP" w:eastAsia="ja-JP"/>
          <w14:textFill>
            <w14:solidFill>
              <w14:srgbClr w14:val="000000"/>
            </w14:solidFill>
          </w14:textFill>
        </w:rPr>
        <w:t>項の規定により、就業を禁止された期間は、無給とする。ただし、会社が必要と認めるときは、特別休暇を付与し、又は在宅での軽易な業務を命ずることがある。</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5. </w:t>
      </w:r>
      <w:r>
        <w:rPr>
          <w:outline w:val="0"/>
          <w:color w:val="000000"/>
          <w:u w:color="000000"/>
          <w:rtl w:val="0"/>
          <w:lang w:val="ja-JP" w:eastAsia="ja-JP"/>
          <w14:textFill>
            <w14:solidFill>
              <w14:srgbClr w14:val="000000"/>
            </w14:solidFill>
          </w14:textFill>
        </w:rPr>
        <w:t>伝染病にかかった場合も、本人を決して責めることはしない。安心して報告しあえる透明性の高い会社であることを務める。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75</w:t>
      </w:r>
      <w:r>
        <w:rPr>
          <w:outline w:val="0"/>
          <w:color w:val="000000"/>
          <w:u w:color="000000"/>
          <w:rtl w:val="0"/>
          <w:lang w:val="ja-JP" w:eastAsia="ja-JP"/>
          <w14:textFill>
            <w14:solidFill>
              <w14:srgbClr w14:val="000000"/>
            </w14:solidFill>
          </w14:textFill>
        </w:rPr>
        <w:t>条（健康診断）</w:t>
      </w:r>
    </w:p>
    <w:p>
      <w:pPr>
        <w:pStyle w:val="4（条）"/>
        <w:ind w:firstLine="315"/>
        <w:rPr>
          <w:outline w:val="0"/>
          <w:color w:val="000000"/>
          <w:u w:color="000000"/>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常時雇用される従業員に対しては、毎年</w:t>
      </w: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回定期的に健康診断を行う。</w:t>
      </w:r>
    </w:p>
    <w:p>
      <w:pPr>
        <w:pStyle w:val="5（項）"/>
        <w:ind w:left="630" w:hanging="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会社は、前項の健康診断の結果を本人に速やかに通知するとともに、異常の所見があり、必要と認めるときは、就業を一定期間禁止し、又は配置転換を行い、その他健康保健上必要な措置を命ずることがあ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ff40ff"/>
          <w:rtl w:val="0"/>
          <w:lang w:val="ja-JP" w:eastAsia="ja-JP"/>
          <w14:textFill>
            <w14:solidFill>
              <w14:srgbClr w14:val="000000"/>
            </w14:solidFill>
          </w14:textFill>
        </w:rPr>
        <w:t>第</w:t>
      </w:r>
      <w:r>
        <w:rPr>
          <w:outline w:val="0"/>
          <w:color w:val="000000"/>
          <w:u w:color="ff40ff"/>
          <w:rtl w:val="0"/>
          <w:lang w:val="ja-JP" w:eastAsia="ja-JP"/>
          <w14:textFill>
            <w14:solidFill>
              <w14:srgbClr w14:val="000000"/>
            </w14:solidFill>
          </w14:textFill>
        </w:rPr>
        <w:t>76</w:t>
      </w:r>
      <w:r>
        <w:rPr>
          <w:outline w:val="0"/>
          <w:color w:val="000000"/>
          <w:u w:color="ff40ff"/>
          <w:rtl w:val="0"/>
          <w:lang w:val="ja-JP" w:eastAsia="ja-JP"/>
          <w14:textFill>
            <w14:solidFill>
              <w14:srgbClr w14:val="000000"/>
            </w14:solidFill>
          </w14:textFill>
        </w:rPr>
        <w:t>条（自己保健義務）</w:t>
      </w:r>
    </w:p>
    <w:p>
      <w:pPr>
        <w:pStyle w:val="4（条）"/>
        <w:ind w:left="630" w:hanging="63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従業員は、日頃から自らの健康の保持、増進及び傷病予防に努め、会社が実施する所定の健康診断は必ず受診し、健康に支障を感じた場合には、進んで医師の診療を受ける等の措置を講ずるとともに、会社に申し出てその回復のため療養に努めなければならない。</w:t>
      </w:r>
    </w:p>
    <w:p>
      <w:pPr>
        <w:pStyle w:val="1（章）"/>
        <w:numPr>
          <w:ilvl w:val="0"/>
          <w:numId w:val="104"/>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災害補償</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77</w:t>
      </w:r>
      <w:r>
        <w:rPr>
          <w:outline w:val="0"/>
          <w:color w:val="000000"/>
          <w:u w:color="000000"/>
          <w:rtl w:val="0"/>
          <w:lang w:val="ja-JP" w:eastAsia="ja-JP"/>
          <w14:textFill>
            <w14:solidFill>
              <w14:srgbClr w14:val="000000"/>
            </w14:solidFill>
          </w14:textFill>
        </w:rPr>
        <w:t>条（災害補償）</w:t>
      </w:r>
    </w:p>
    <w:p>
      <w:pPr>
        <w:pStyle w:val="4（条）"/>
        <w:ind w:left="630" w:hanging="63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従業員の業務上の傷病に対する療養補償、休業補償、障害補償及び業務上の死亡に対する遺族補償、葬祭料については、労働基準法の定めるところによりこれを行う。</w:t>
      </w:r>
    </w:p>
    <w:p>
      <w:pPr>
        <w:pStyle w:val="1（章）"/>
        <w:numPr>
          <w:ilvl w:val="0"/>
          <w:numId w:val="2"/>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福利厚生・教育訓練</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78</w:t>
      </w:r>
      <w:r>
        <w:rPr>
          <w:outline w:val="0"/>
          <w:color w:val="000000"/>
          <w:u w:color="000000"/>
          <w:rtl w:val="0"/>
          <w:lang w:val="ja-JP" w:eastAsia="ja-JP"/>
          <w14:textFill>
            <w14:solidFill>
              <w14:srgbClr w14:val="000000"/>
            </w14:solidFill>
          </w14:textFill>
        </w:rPr>
        <w:t>条（教育研修）</w:t>
      </w:r>
    </w:p>
    <w:p>
      <w:pPr>
        <w:pStyle w:val="4（条）"/>
        <w:ind w:firstLine="315"/>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会社は、従業員に対して、業務に関する知識を高め、技術の向上を図るため必要な教育を行う。</w:t>
      </w:r>
    </w:p>
    <w:p>
      <w:pPr>
        <w:pStyle w:val="5（項）"/>
        <w:ind w:left="105" w:firstLine="21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従業員は、会社が行う教育の受講を命じられたときは、正当な理由なくこれを拒むことはできない。</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79</w:t>
      </w:r>
      <w:r>
        <w:rPr>
          <w:outline w:val="0"/>
          <w:color w:val="000000"/>
          <w:u w:color="000000"/>
          <w:rtl w:val="0"/>
          <w:lang w:val="ja-JP" w:eastAsia="ja-JP"/>
          <w14:textFill>
            <w14:solidFill>
              <w14:srgbClr w14:val="000000"/>
            </w14:solidFill>
          </w14:textFill>
        </w:rPr>
        <w:t>条（自己啓発義務）</w:t>
      </w:r>
    </w:p>
    <w:p>
      <w:pPr>
        <w:pStyle w:val="4（条）"/>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1. </w:t>
      </w:r>
      <w:r>
        <w:rPr>
          <w:outline w:val="0"/>
          <w:color w:val="000000"/>
          <w:u w:color="000000"/>
          <w:rtl w:val="0"/>
          <w:lang w:val="ja-JP" w:eastAsia="ja-JP"/>
          <w14:textFill>
            <w14:solidFill>
              <w14:srgbClr w14:val="000000"/>
            </w14:solidFill>
          </w14:textFill>
        </w:rPr>
        <w:t>従業員は、会社の行う教育訓練を受ける義務を有するとともに、自らも進んで自己啓発に努め、自己研鑽及び自己の職業能力開発及び向上に積極的に取り組まなければならない。</w:t>
      </w:r>
    </w:p>
    <w:p>
      <w:pPr>
        <w:pStyle w:val="4（条）"/>
        <w:ind w:left="630" w:hanging="315"/>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w:t>
      </w:r>
      <w:r>
        <w:rPr>
          <w:outline w:val="0"/>
          <w:color w:val="000000"/>
          <w:u w:color="000000"/>
          <w:rtl w:val="0"/>
          <w:lang w:val="ja-JP" w:eastAsia="ja-JP"/>
          <w14:textFill>
            <w14:solidFill>
              <w14:srgbClr w14:val="000000"/>
            </w14:solidFill>
          </w14:textFill>
        </w:rPr>
        <w:t>従業員は、自然と人間のつながりを意識することを義務とする。そのために月に一回は会社フェローである</w:t>
      </w:r>
      <w:r>
        <w:rPr>
          <w:outline w:val="0"/>
          <w:color w:val="000000"/>
          <w:u w:color="000000"/>
          <w:rtl w:val="0"/>
          <w:lang w:val="ja-JP" w:eastAsia="ja-JP"/>
          <w14:textFill>
            <w14:solidFill>
              <w14:srgbClr w14:val="000000"/>
            </w14:solidFill>
          </w14:textFill>
        </w:rPr>
        <w:t>OME FARM</w:t>
      </w:r>
      <w:r>
        <w:rPr>
          <w:outline w:val="0"/>
          <w:color w:val="000000"/>
          <w:u w:color="000000"/>
          <w:rtl w:val="0"/>
          <w:lang w:val="ja-JP" w:eastAsia="ja-JP"/>
          <w14:textFill>
            <w14:solidFill>
              <w14:srgbClr w14:val="000000"/>
            </w14:solidFill>
          </w14:textFill>
        </w:rPr>
        <w:t>など、有機農家での援農に取り組まなければならない。</w:t>
      </w:r>
    </w:p>
    <w:p>
      <w:pPr>
        <w:pStyle w:val="4（条）"/>
        <w:ind w:left="630" w:hanging="630"/>
        <w:rPr>
          <w:outline w:val="0"/>
          <w:color w:val="000000"/>
          <w:u w:color="000000"/>
          <w14:textFill>
            <w14:solidFill>
              <w14:srgbClr w14:val="000000"/>
            </w14:solidFill>
          </w14:textFill>
        </w:rPr>
      </w:pPr>
    </w:p>
    <w:p>
      <w:pPr>
        <w:pStyle w:val="1（章）"/>
        <w:numPr>
          <w:ilvl w:val="0"/>
          <w:numId w:val="2"/>
        </w:numPr>
        <w:bidi w:val="0"/>
        <w:spacing w:before="360"/>
        <w:ind w:right="0"/>
        <w:jc w:val="center"/>
        <w:rPr>
          <w:rtl w:val="0"/>
          <w:lang w:val="ja-JP" w:eastAsia="ja-JP"/>
        </w:rPr>
      </w:pPr>
      <w:r>
        <w:rPr>
          <w:outline w:val="0"/>
          <w:color w:val="000000"/>
          <w:u w:color="000000"/>
          <w:rtl w:val="0"/>
          <w:lang w:val="ja-JP" w:eastAsia="ja-JP"/>
          <w14:textFill>
            <w14:solidFill>
              <w14:srgbClr w14:val="000000"/>
            </w14:solidFill>
          </w14:textFill>
        </w:rPr>
        <w:t>　　雑　則</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80</w:t>
      </w:r>
      <w:r>
        <w:rPr>
          <w:outline w:val="0"/>
          <w:color w:val="000000"/>
          <w:u w:color="000000"/>
          <w:rtl w:val="0"/>
          <w:lang w:val="ja-JP" w:eastAsia="ja-JP"/>
          <w14:textFill>
            <w14:solidFill>
              <w14:srgbClr w14:val="000000"/>
            </w14:solidFill>
          </w14:textFill>
        </w:rPr>
        <w:t>条（著作権の帰属）</w:t>
      </w:r>
    </w:p>
    <w:p>
      <w:pPr>
        <w:pStyle w:val="4（条）"/>
        <w:ind w:left="630" w:hanging="63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会社の発意に基づき、従業員が職務上作成し、会社名義の下に公表した著作物は、職務著作としてその権利は会社に帰属するものとする。</w:t>
      </w:r>
    </w:p>
    <w:p>
      <w:pPr>
        <w:pStyle w:val="3（見出し）"/>
        <w:spacing w:before="0"/>
        <w:ind w:left="210" w:firstLine="0"/>
        <w:rPr>
          <w:outline w:val="0"/>
          <w:color w:val="000000"/>
          <w:u w:color="000000"/>
          <w14:textFill>
            <w14:solidFill>
              <w14:srgbClr w14:val="000000"/>
            </w14:solidFill>
          </w14:textFill>
        </w:rPr>
      </w:pPr>
    </w:p>
    <w:p>
      <w:pPr>
        <w:pStyle w:val="3（見出し）"/>
        <w:spacing w:befor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81</w:t>
      </w:r>
      <w:r>
        <w:rPr>
          <w:outline w:val="0"/>
          <w:color w:val="000000"/>
          <w:u w:color="000000"/>
          <w:rtl w:val="0"/>
          <w:lang w:val="ja-JP" w:eastAsia="ja-JP"/>
          <w14:textFill>
            <w14:solidFill>
              <w14:srgbClr w14:val="000000"/>
            </w14:solidFill>
          </w14:textFill>
        </w:rPr>
        <w:t>条（相談窓口）</w:t>
      </w:r>
    </w:p>
    <w:p>
      <w:pPr>
        <w:pStyle w:val="4（条）"/>
        <w:ind w:left="630" w:hanging="63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会社は、この規則に関する事項や日常業務における問題点等の相談及び苦情の申出については適宜受け付けるものとする。</w:t>
      </w:r>
    </w:p>
    <w:p>
      <w:pPr>
        <w:pStyle w:val="3（見出し）"/>
        <w:spacing w:before="36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第</w:t>
      </w:r>
      <w:r>
        <w:rPr>
          <w:outline w:val="0"/>
          <w:color w:val="000000"/>
          <w:u w:color="000000"/>
          <w:rtl w:val="0"/>
          <w:lang w:val="ja-JP" w:eastAsia="ja-JP"/>
          <w14:textFill>
            <w14:solidFill>
              <w14:srgbClr w14:val="000000"/>
            </w14:solidFill>
          </w14:textFill>
        </w:rPr>
        <w:t>82</w:t>
      </w:r>
      <w:r>
        <w:rPr>
          <w:outline w:val="0"/>
          <w:color w:val="000000"/>
          <w:u w:color="000000"/>
          <w:rtl w:val="0"/>
          <w:lang w:val="ja-JP" w:eastAsia="ja-JP"/>
          <w14:textFill>
            <w14:solidFill>
              <w14:srgbClr w14:val="000000"/>
            </w14:solidFill>
          </w14:textFill>
        </w:rPr>
        <w:t>条（改　正）</w:t>
      </w:r>
    </w:p>
    <w:p>
      <w:pPr>
        <w:pStyle w:val="4（条）"/>
        <w:ind w:left="630" w:hanging="63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ja-JP" w:eastAsia="ja-JP"/>
          <w14:textFill>
            <w14:solidFill>
              <w14:srgbClr w14:val="000000"/>
            </w14:solidFill>
          </w14:textFill>
        </w:rPr>
        <w:t>この規則を改正する場合は、従業員の過半数を代表する者の意見を聴いて行うものとする。</w:t>
      </w:r>
    </w:p>
    <w:p>
      <w:pPr>
        <w:pStyle w:val="3（見出し）"/>
        <w:spacing w:before="360"/>
        <w:ind w:left="210" w:firstLine="0"/>
        <w:rPr>
          <w:outline w:val="0"/>
          <w:color w:val="000000"/>
          <w:u w:color="000000"/>
          <w:lang w:val="ja-JP" w:eastAsia="ja-JP"/>
          <w14:textFill>
            <w14:solidFill>
              <w14:srgbClr w14:val="000000"/>
            </w14:solidFill>
          </w14:textFill>
        </w:rPr>
      </w:pPr>
      <w:r>
        <w:rPr>
          <w:outline w:val="0"/>
          <w:color w:val="000000"/>
          <w:u w:color="000000"/>
          <w:rtl w:val="0"/>
          <w:lang w:val="ja-JP" w:eastAsia="ja-JP"/>
          <w14:textFill>
            <w14:solidFill>
              <w14:srgbClr w14:val="000000"/>
            </w14:solidFill>
          </w14:textFill>
        </w:rPr>
        <w:t>附　　則</w:t>
      </w:r>
    </w:p>
    <w:p>
      <w:pPr>
        <w:pStyle w:val="5（項）"/>
        <w:ind w:left="630" w:hanging="210"/>
      </w:pPr>
      <w:r>
        <w:rPr>
          <w:outline w:val="0"/>
          <w:color w:val="000000"/>
          <w:u w:color="000000"/>
          <w:rtl w:val="0"/>
          <w:lang w:val="en-US"/>
          <w14:textFill>
            <w14:solidFill>
              <w14:srgbClr w14:val="000000"/>
            </w14:solidFill>
          </w14:textFill>
        </w:rPr>
        <w:t>1</w:t>
      </w:r>
      <w:r>
        <w:rPr>
          <w:outline w:val="0"/>
          <w:color w:val="000000"/>
          <w:u w:color="000000"/>
          <w:rtl w:val="0"/>
          <w:lang w:val="ja-JP" w:eastAsia="ja-JP"/>
          <w14:textFill>
            <w14:solidFill>
              <w14:srgbClr w14:val="000000"/>
            </w14:solidFill>
          </w14:textFill>
        </w:rPr>
        <w:t>　この規則は令和</w:t>
      </w:r>
      <w:r>
        <w:rPr>
          <w:outline w:val="0"/>
          <w:color w:val="000000"/>
          <w:u w:color="000000"/>
          <w:rtl w:val="0"/>
          <w:lang w:val="ja-JP" w:eastAsia="ja-JP"/>
          <w14:textFill>
            <w14:solidFill>
              <w14:srgbClr w14:val="000000"/>
            </w14:solidFill>
          </w14:textFill>
        </w:rPr>
        <w:t>2</w:t>
      </w:r>
      <w:r>
        <w:rPr>
          <w:outline w:val="0"/>
          <w:color w:val="000000"/>
          <w:u w:color="000000"/>
          <w:rtl w:val="0"/>
          <w:lang w:val="ja-JP" w:eastAsia="ja-JP"/>
          <w14:textFill>
            <w14:solidFill>
              <w14:srgbClr w14:val="000000"/>
            </w14:solidFill>
          </w14:textFill>
        </w:rPr>
        <w:t>年</w:t>
      </w:r>
      <w:r>
        <w:rPr>
          <w:outline w:val="0"/>
          <w:color w:val="000000"/>
          <w:u w:color="000000"/>
          <w:rtl w:val="0"/>
          <w:lang w:val="ja-JP" w:eastAsia="ja-JP"/>
          <w14:textFill>
            <w14:solidFill>
              <w14:srgbClr w14:val="000000"/>
            </w14:solidFill>
          </w14:textFill>
        </w:rPr>
        <w:t>9</w:t>
      </w:r>
      <w:r>
        <w:rPr>
          <w:outline w:val="0"/>
          <w:color w:val="000000"/>
          <w:u w:color="000000"/>
          <w:rtl w:val="0"/>
          <w:lang w:val="ja-JP" w:eastAsia="ja-JP"/>
          <w14:textFill>
            <w14:solidFill>
              <w14:srgbClr w14:val="000000"/>
            </w14:solidFill>
          </w14:textFill>
        </w:rPr>
        <w:t>月</w:t>
      </w:r>
      <w:r>
        <w:rPr>
          <w:outline w:val="0"/>
          <w:color w:val="000000"/>
          <w:u w:color="000000"/>
          <w:rtl w:val="0"/>
          <w:lang w:val="en-US"/>
          <w14:textFill>
            <w14:solidFill>
              <w14:srgbClr w14:val="000000"/>
            </w14:solidFill>
          </w14:textFill>
        </w:rPr>
        <w:t>10</w:t>
      </w:r>
      <w:r>
        <w:rPr>
          <w:outline w:val="0"/>
          <w:color w:val="000000"/>
          <w:u w:color="000000"/>
          <w:rtl w:val="0"/>
          <w:lang w:val="ja-JP" w:eastAsia="ja-JP"/>
          <w14:textFill>
            <w14:solidFill>
              <w14:srgbClr w14:val="000000"/>
            </w14:solidFill>
          </w14:textFill>
        </w:rPr>
        <w:t>日から施行する。</w:t>
      </w:r>
    </w:p>
    <w:sectPr>
      <w:headerReference w:type="default" r:id="rId6"/>
      <w:footerReference w:type="default" r:id="rId7"/>
      <w:pgSz w:w="11900" w:h="16840" w:orient="portrait"/>
      <w:pgMar w:top="720" w:right="720" w:bottom="720" w:left="72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MS Mincho">
    <w:charset w:val="00"/>
    <w:family w:val="roman"/>
    <w:pitch w:val="default"/>
  </w:font>
  <w:font w:name="MS Gothic">
    <w:charset w:val="00"/>
    <w:family w:val="roman"/>
    <w:pitch w:val="default"/>
  </w:font>
  <w:font w:name="Century">
    <w:charset w:val="00"/>
    <w:family w:val="roman"/>
    <w:pitch w:val="default"/>
  </w:font>
  <w:font w:name="Times Roman">
    <w:charset w:val="00"/>
    <w:family w:val="roman"/>
    <w:pitch w:val="default"/>
  </w:font>
  <w:font w:name="Yu Minch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5898"/>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1"/>
  </w:abstractNum>
  <w:abstractNum w:abstractNumId="1">
    <w:multiLevelType w:val="hybridMultilevel"/>
    <w:styleLink w:val="読み込んだスタイル1"/>
    <w:lvl w:ilvl="0">
      <w:start w:val="1"/>
      <w:numFmt w:val="decimal"/>
      <w:suff w:val="tab"/>
      <w:lvlText w:val="%1."/>
      <w:lvlJc w:val="left"/>
      <w:pPr>
        <w:ind w:left="509" w:hanging="5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ind w:left="8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ind w:left="12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読み込んだスタイル4"/>
  </w:abstractNum>
  <w:abstractNum w:abstractNumId="3">
    <w:multiLevelType w:val="hybridMultilevel"/>
    <w:styleLink w:val="読み込んだスタイル4"/>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読み込んだスタイル7"/>
  </w:abstractNum>
  <w:abstractNum w:abstractNumId="5">
    <w:multiLevelType w:val="hybridMultilevel"/>
    <w:styleLink w:val="読み込んだスタイル7"/>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読み込んだスタイル10"/>
  </w:abstractNum>
  <w:abstractNum w:abstractNumId="7">
    <w:multiLevelType w:val="hybridMultilevel"/>
    <w:styleLink w:val="読み込んだスタイル10"/>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読み込んだスタイル2"/>
  </w:abstractNum>
  <w:abstractNum w:abstractNumId="9">
    <w:multiLevelType w:val="hybridMultilevel"/>
    <w:styleLink w:val="読み込んだスタイル2"/>
    <w:lvl w:ilvl="0">
      <w:start w:val="1"/>
      <w:numFmt w:val="decimal"/>
      <w:suff w:val="tab"/>
      <w:lvlText w:val="%1."/>
      <w:lvlJc w:val="left"/>
      <w:pPr>
        <w:tabs>
          <w:tab w:val="num" w:pos="840"/>
        </w:tabs>
        <w:ind w:left="1265" w:hanging="112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ind w:left="1155" w:hanging="5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410"/>
        </w:tabs>
        <w:ind w:left="1835" w:hanging="7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680"/>
        </w:tabs>
        <w:ind w:left="2105" w:hanging="63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tabs>
          <w:tab w:val="num" w:pos="1680"/>
        </w:tabs>
        <w:ind w:left="2105" w:hanging="11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60"/>
        </w:tabs>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241"/>
        </w:tabs>
        <w:ind w:left="2666" w:hanging="8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tabs>
          <w:tab w:val="num" w:pos="2520"/>
        </w:tabs>
        <w:ind w:left="2945" w:hanging="7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tabs>
          <w:tab w:val="num" w:pos="3081"/>
        </w:tabs>
        <w:ind w:left="3506" w:hanging="8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読み込んだスタイル19"/>
  </w:abstractNum>
  <w:abstractNum w:abstractNumId="11">
    <w:multiLevelType w:val="hybridMultilevel"/>
    <w:styleLink w:val="読み込んだスタイル19"/>
    <w:lvl w:ilvl="0">
      <w:start w:val="1"/>
      <w:numFmt w:val="decimal"/>
      <w:suff w:val="tab"/>
      <w:lvlText w:val="%1."/>
      <w:lvlJc w:val="left"/>
      <w:pPr>
        <w:ind w:left="70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ind w:left="118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ind w:left="160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02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ind w:left="244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ind w:left="286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328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ind w:left="370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ind w:left="4129"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読み込んだスタイル20"/>
  </w:abstractNum>
  <w:abstractNum w:abstractNumId="13">
    <w:multiLevelType w:val="hybridMultilevel"/>
    <w:styleLink w:val="読み込んだスタイル20"/>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読み込んだスタイル21"/>
  </w:abstractNum>
  <w:abstractNum w:abstractNumId="15">
    <w:multiLevelType w:val="hybridMultilevel"/>
    <w:styleLink w:val="読み込んだスタイル21"/>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読み込んだスタイル23"/>
  </w:abstractNum>
  <w:abstractNum w:abstractNumId="17">
    <w:multiLevelType w:val="hybridMultilevel"/>
    <w:styleLink w:val="読み込んだスタイル23"/>
    <w:lvl w:ilvl="0">
      <w:start w:val="1"/>
      <w:numFmt w:val="decimal"/>
      <w:suff w:val="nothing"/>
      <w:lvlText w:val="(%1)"/>
      <w:lvlJc w:val="left"/>
      <w:pPr>
        <w:ind w:left="1049"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69"/>
        </w:tabs>
        <w:ind w:left="1789"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09"/>
        </w:tabs>
        <w:ind w:left="2629"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29"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49"/>
        </w:tabs>
        <w:ind w:left="3469"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89"/>
        </w:tabs>
        <w:ind w:left="4309"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読み込んだスタイル27"/>
  </w:abstractNum>
  <w:abstractNum w:abstractNumId="19">
    <w:multiLevelType w:val="hybridMultilevel"/>
    <w:styleLink w:val="読み込んだスタイル27"/>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読み込んだスタイル28"/>
  </w:abstractNum>
  <w:abstractNum w:abstractNumId="21">
    <w:multiLevelType w:val="hybridMultilevel"/>
    <w:styleLink w:val="読み込んだスタイル28"/>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読み込んだスタイル37"/>
  </w:abstractNum>
  <w:abstractNum w:abstractNumId="23">
    <w:multiLevelType w:val="hybridMultilevel"/>
    <w:styleLink w:val="読み込んだスタイル37"/>
    <w:lvl w:ilvl="0">
      <w:start w:val="1"/>
      <w:numFmt w:val="decimal"/>
      <w:suff w:val="nothing"/>
      <w:lvlText w:val="(%1)"/>
      <w:lvlJc w:val="left"/>
      <w:pPr>
        <w:ind w:left="88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62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3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6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6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30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51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4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5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読み込んだスタイル38"/>
  </w:abstractNum>
  <w:abstractNum w:abstractNumId="25">
    <w:multiLevelType w:val="hybridMultilevel"/>
    <w:styleLink w:val="読み込んだスタイル38"/>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読み込んだスタイル41"/>
  </w:abstractNum>
  <w:abstractNum w:abstractNumId="27">
    <w:multiLevelType w:val="hybridMultilevel"/>
    <w:styleLink w:val="読み込んだスタイル41"/>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読み込んだスタイル43"/>
  </w:abstractNum>
  <w:abstractNum w:abstractNumId="29">
    <w:multiLevelType w:val="hybridMultilevel"/>
    <w:styleLink w:val="読み込んだスタイル43"/>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840"/>
        </w:tabs>
        <w:ind w:left="12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260"/>
        </w:tabs>
        <w:ind w:left="16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1680"/>
        </w:tabs>
        <w:ind w:left="21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num" w:pos="2100"/>
        </w:tabs>
        <w:ind w:left="252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2520"/>
        </w:tabs>
        <w:ind w:left="294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2940"/>
        </w:tabs>
        <w:ind w:left="33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360"/>
        </w:tabs>
        <w:ind w:left="37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3780"/>
        </w:tabs>
        <w:ind w:left="42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読み込んだスタイル48"/>
  </w:abstractNum>
  <w:abstractNum w:abstractNumId="31">
    <w:multiLevelType w:val="hybridMultilevel"/>
    <w:styleLink w:val="読み込んだスタイル48"/>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読み込んだスタイル49"/>
  </w:abstractNum>
  <w:abstractNum w:abstractNumId="33">
    <w:multiLevelType w:val="hybridMultilevel"/>
    <w:styleLink w:val="読み込んだスタイル49"/>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multiLevelType w:val="hybridMultilevel"/>
    <w:numStyleLink w:val="読み込んだスタイル50"/>
  </w:abstractNum>
  <w:abstractNum w:abstractNumId="35">
    <w:multiLevelType w:val="hybridMultilevel"/>
    <w:styleLink w:val="読み込んだスタイル5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6">
    <w:multiLevelType w:val="hybridMultilevel"/>
    <w:numStyleLink w:val="読み込んだスタイル51"/>
  </w:abstractNum>
  <w:abstractNum w:abstractNumId="37">
    <w:multiLevelType w:val="hybridMultilevel"/>
    <w:styleLink w:val="読み込んだスタイル51"/>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multiLevelType w:val="hybridMultilevel"/>
    <w:numStyleLink w:val="読み込んだスタイル52"/>
  </w:abstractNum>
  <w:abstractNum w:abstractNumId="39">
    <w:multiLevelType w:val="hybridMultilevel"/>
    <w:styleLink w:val="読み込んだスタイル52"/>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0">
    <w:multiLevelType w:val="hybridMultilevel"/>
    <w:numStyleLink w:val="読み込んだスタイル1.0"/>
  </w:abstractNum>
  <w:abstractNum w:abstractNumId="41">
    <w:multiLevelType w:val="hybridMultilevel"/>
    <w:styleLink w:val="読み込んだスタイル1.0"/>
    <w:lvl w:ilvl="0">
      <w:start w:val="1"/>
      <w:numFmt w:val="decimal"/>
      <w:suff w:val="nothing"/>
      <w:lvlText w:val="(%1)"/>
      <w:lvlJc w:val="left"/>
      <w:pPr>
        <w:ind w:left="952" w:hanging="32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nothing"/>
      <w:lvlText w:val="(%2)"/>
      <w:lvlJc w:val="left"/>
      <w:pPr>
        <w:ind w:left="85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057"/>
        </w:tabs>
        <w:ind w:left="127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1477"/>
        </w:tabs>
        <w:ind w:left="169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11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2317"/>
        </w:tabs>
        <w:ind w:left="253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2737"/>
        </w:tabs>
        <w:ind w:left="295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nothing"/>
      <w:lvlText w:val="(%8)"/>
      <w:lvlJc w:val="left"/>
      <w:pPr>
        <w:ind w:left="337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3577"/>
        </w:tabs>
        <w:ind w:left="3799" w:hanging="439"/>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2">
    <w:multiLevelType w:val="hybridMultilevel"/>
    <w:numStyleLink w:val="読み込んだスタイル55"/>
  </w:abstractNum>
  <w:abstractNum w:abstractNumId="43">
    <w:multiLevelType w:val="hybridMultilevel"/>
    <w:styleLink w:val="読み込んだスタイル55"/>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4">
    <w:multiLevelType w:val="hybridMultilevel"/>
    <w:numStyleLink w:val="読み込んだスタイル2.0"/>
  </w:abstractNum>
  <w:abstractNum w:abstractNumId="45">
    <w:multiLevelType w:val="hybridMultilevel"/>
    <w:styleLink w:val="読み込んだスタイル2.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840"/>
        </w:tabs>
        <w:ind w:left="12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260"/>
        </w:tabs>
        <w:ind w:left="16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1680"/>
        </w:tabs>
        <w:ind w:left="21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num" w:pos="2100"/>
        </w:tabs>
        <w:ind w:left="252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2520"/>
        </w:tabs>
        <w:ind w:left="294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2940"/>
        </w:tabs>
        <w:ind w:left="33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360"/>
        </w:tabs>
        <w:ind w:left="37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3780"/>
        </w:tabs>
        <w:ind w:left="42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6">
    <w:multiLevelType w:val="hybridMultilevel"/>
    <w:numStyleLink w:val="読み込んだスタイル3"/>
  </w:abstractNum>
  <w:abstractNum w:abstractNumId="47">
    <w:multiLevelType w:val="hybridMultilevel"/>
    <w:styleLink w:val="読み込んだスタイル3"/>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840"/>
        </w:tabs>
        <w:ind w:left="12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260"/>
        </w:tabs>
        <w:ind w:left="16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1680"/>
        </w:tabs>
        <w:ind w:left="21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num" w:pos="2100"/>
        </w:tabs>
        <w:ind w:left="252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2520"/>
        </w:tabs>
        <w:ind w:left="294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2940"/>
        </w:tabs>
        <w:ind w:left="33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360"/>
        </w:tabs>
        <w:ind w:left="37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3780"/>
        </w:tabs>
        <w:ind w:left="42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8">
    <w:multiLevelType w:val="hybridMultilevel"/>
    <w:numStyleLink w:val="読み込んだスタイル4.0"/>
  </w:abstractNum>
  <w:abstractNum w:abstractNumId="49">
    <w:multiLevelType w:val="hybridMultilevel"/>
    <w:styleLink w:val="読み込んだスタイル4.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840"/>
        </w:tabs>
        <w:ind w:left="12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260"/>
        </w:tabs>
        <w:ind w:left="16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1680"/>
        </w:tabs>
        <w:ind w:left="21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num" w:pos="2100"/>
        </w:tabs>
        <w:ind w:left="252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2520"/>
        </w:tabs>
        <w:ind w:left="294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2940"/>
        </w:tabs>
        <w:ind w:left="33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360"/>
        </w:tabs>
        <w:ind w:left="37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3780"/>
        </w:tabs>
        <w:ind w:left="42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multiLevelType w:val="hybridMultilevel"/>
    <w:numStyleLink w:val="読み込んだスタイル60"/>
  </w:abstractNum>
  <w:abstractNum w:abstractNumId="51">
    <w:multiLevelType w:val="hybridMultilevel"/>
    <w:styleLink w:val="読み込んだスタイル60"/>
    <w:lvl w:ilvl="0">
      <w:start w:val="1"/>
      <w:numFmt w:val="decimal"/>
      <w:suff w:val="tab"/>
      <w:lvlText w:val="%1."/>
      <w:lvlJc w:val="left"/>
      <w:pPr>
        <w:tabs>
          <w:tab w:val="num" w:pos="840"/>
        </w:tabs>
        <w:ind w:left="57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nothing"/>
      <w:lvlText w:val="(%2)"/>
      <w:lvlJc w:val="left"/>
      <w:pPr>
        <w:tabs>
          <w:tab w:val="left" w:pos="840"/>
        </w:tabs>
        <w:ind w:left="1050" w:firstLine="1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left" w:pos="840"/>
          <w:tab w:val="num" w:pos="1740"/>
        </w:tabs>
        <w:ind w:left="147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840"/>
        </w:tabs>
        <w:ind w:left="1890" w:firstLine="1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tab"/>
      <w:lvlText w:val="(%5)"/>
      <w:lvlJc w:val="left"/>
      <w:pPr>
        <w:tabs>
          <w:tab w:val="left" w:pos="840"/>
          <w:tab w:val="num" w:pos="2580"/>
        </w:tabs>
        <w:ind w:left="231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left" w:pos="840"/>
          <w:tab w:val="num" w:pos="3000"/>
        </w:tabs>
        <w:ind w:left="2730" w:firstLine="1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840"/>
          <w:tab w:val="num" w:pos="3420"/>
        </w:tabs>
        <w:ind w:left="315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nothing"/>
      <w:lvlText w:val="(%8)"/>
      <w:lvlJc w:val="left"/>
      <w:pPr>
        <w:tabs>
          <w:tab w:val="left" w:pos="840"/>
        </w:tabs>
        <w:ind w:left="3570" w:firstLine="1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left" w:pos="840"/>
          <w:tab w:val="num" w:pos="4260"/>
        </w:tabs>
        <w:ind w:left="399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2">
    <w:multiLevelType w:val="hybridMultilevel"/>
    <w:numStyleLink w:val="読み込んだスタイル61"/>
  </w:abstractNum>
  <w:abstractNum w:abstractNumId="53">
    <w:multiLevelType w:val="hybridMultilevel"/>
    <w:styleLink w:val="読み込んだスタイル61"/>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multiLevelType w:val="hybridMultilevel"/>
    <w:numStyleLink w:val="読み込んだスタイル63"/>
  </w:abstractNum>
  <w:abstractNum w:abstractNumId="55">
    <w:multiLevelType w:val="hybridMultilevel"/>
    <w:styleLink w:val="読み込んだスタイル63"/>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multiLevelType w:val="hybridMultilevel"/>
    <w:numStyleLink w:val="読み込んだスタイル65"/>
  </w:abstractNum>
  <w:abstractNum w:abstractNumId="57">
    <w:multiLevelType w:val="hybridMultilevel"/>
    <w:styleLink w:val="読み込んだスタイル65"/>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8">
    <w:multiLevelType w:val="hybridMultilevel"/>
    <w:numStyleLink w:val="読み込んだスタイル68"/>
  </w:abstractNum>
  <w:abstractNum w:abstractNumId="59">
    <w:multiLevelType w:val="hybridMultilevel"/>
    <w:styleLink w:val="読み込んだスタイル68"/>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0">
    <w:multiLevelType w:val="hybridMultilevel"/>
    <w:numStyleLink w:val="読み込んだスタイル70"/>
  </w:abstractNum>
  <w:abstractNum w:abstractNumId="61">
    <w:multiLevelType w:val="hybridMultilevel"/>
    <w:styleLink w:val="読み込んだスタイル70"/>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2">
    <w:multiLevelType w:val="hybridMultilevel"/>
    <w:numStyleLink w:val="読み込んだスタイル73"/>
  </w:abstractNum>
  <w:abstractNum w:abstractNumId="63">
    <w:multiLevelType w:val="hybridMultilevel"/>
    <w:styleLink w:val="読み込んだスタイル73"/>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4">
    <w:multiLevelType w:val="hybridMultilevel"/>
    <w:numStyleLink w:val="読み込んだスタイル74"/>
  </w:abstractNum>
  <w:abstractNum w:abstractNumId="65">
    <w:multiLevelType w:val="hybridMultilevel"/>
    <w:styleLink w:val="読み込んだスタイル74"/>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6"/>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lvlOverride w:ilvl="0">
      <w:startOverride w:val="3"/>
    </w:lvlOverride>
  </w:num>
  <w:num w:numId="12">
    <w:abstractNumId w:val="9"/>
  </w:num>
  <w:num w:numId="13">
    <w:abstractNumId w:val="8"/>
  </w:num>
  <w:num w:numId="14">
    <w:abstractNumId w:val="11"/>
  </w:num>
  <w:num w:numId="15">
    <w:abstractNumId w:val="10"/>
  </w:num>
  <w:num w:numId="16">
    <w:abstractNumId w:val="10"/>
    <w:lvlOverride w:ilvl="0">
      <w:startOverride w:val="3"/>
    </w:lvlOverride>
  </w:num>
  <w:num w:numId="17">
    <w:abstractNumId w:val="10"/>
    <w:lvlOverride w:ilvl="0">
      <w:lvl w:ilvl="0">
        <w:start w:val="1"/>
        <w:numFmt w:val="decimal"/>
        <w:suff w:val="tab"/>
        <w:lvlText w:val="%1."/>
        <w:lvlJc w:val="left"/>
        <w:pPr>
          <w:tabs>
            <w:tab w:val="num" w:pos="709"/>
          </w:tabs>
          <w:ind w:left="1755" w:hanging="140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189"/>
          </w:tabs>
          <w:ind w:left="223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09"/>
          </w:tabs>
          <w:ind w:left="265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029"/>
          </w:tabs>
          <w:ind w:left="307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tab"/>
        <w:lvlText w:val="(%5)"/>
        <w:lvlJc w:val="left"/>
        <w:pPr>
          <w:tabs>
            <w:tab w:val="num" w:pos="2449"/>
          </w:tabs>
          <w:ind w:left="349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2869"/>
          </w:tabs>
          <w:ind w:left="391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289"/>
          </w:tabs>
          <w:ind w:left="433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709"/>
          </w:tabs>
          <w:ind w:left="475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129"/>
          </w:tabs>
          <w:ind w:left="5175" w:hanging="14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0"/>
    <w:lvlOverride w:ilvl="0">
      <w:startOverride w:val="4"/>
    </w:lvlOverride>
  </w:num>
  <w:num w:numId="19">
    <w:abstractNumId w:val="13"/>
  </w:num>
  <w:num w:numId="20">
    <w:abstractNumId w:val="12"/>
  </w:num>
  <w:num w:numId="21">
    <w:abstractNumId w:val="10"/>
    <w:lvlOverride w:ilvl="0">
      <w:startOverride w:val="8"/>
    </w:lvlOverride>
  </w:num>
  <w:num w:numId="22">
    <w:abstractNumId w:val="15"/>
  </w:num>
  <w:num w:numId="23">
    <w:abstractNumId w:val="14"/>
  </w:num>
  <w:num w:numId="24">
    <w:abstractNumId w:val="10"/>
    <w:lvlOverride w:ilvl="0">
      <w:startOverride w:val="9"/>
    </w:lvlOverride>
  </w:num>
  <w:num w:numId="25">
    <w:abstractNumId w:val="17"/>
  </w:num>
  <w:num w:numId="26">
    <w:abstractNumId w:val="16"/>
  </w:num>
  <w:num w:numId="27">
    <w:abstractNumId w:val="16"/>
    <w:lvlOverride w:ilvl="0">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9"/>
  </w:num>
  <w:num w:numId="29">
    <w:abstractNumId w:val="18"/>
  </w:num>
  <w:num w:numId="30">
    <w:abstractNumId w:val="18"/>
    <w:lvlOverride w:ilvl="0">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1">
    <w:abstractNumId w:val="21"/>
  </w:num>
  <w:num w:numId="32">
    <w:abstractNumId w:val="20"/>
  </w:num>
  <w:num w:numId="33">
    <w:abstractNumId w:val="20"/>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4">
    <w:abstractNumId w:val="23"/>
  </w:num>
  <w:num w:numId="35">
    <w:abstractNumId w:val="22"/>
  </w:num>
  <w:num w:numId="36">
    <w:abstractNumId w:val="22"/>
    <w:lvlOverride w:ilvl="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89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10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73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83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57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78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41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62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7">
    <w:abstractNumId w:val="25"/>
  </w:num>
  <w:num w:numId="38">
    <w:abstractNumId w:val="24"/>
  </w:num>
  <w:num w:numId="39">
    <w:abstractNumId w:val="24"/>
    <w:lvlOverride w:ilvl="0">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27"/>
  </w:num>
  <w:num w:numId="41">
    <w:abstractNumId w:val="26"/>
  </w:num>
  <w:num w:numId="42">
    <w:abstractNumId w:val="0"/>
    <w:lvlOverride w:ilvl="0">
      <w:startOverride w:val="4"/>
    </w:lvlOverride>
  </w:num>
  <w:num w:numId="43">
    <w:abstractNumId w:val="29"/>
  </w:num>
  <w:num w:numId="44">
    <w:abstractNumId w:val="28"/>
  </w:num>
  <w:num w:numId="45">
    <w:abstractNumId w:val="28"/>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840"/>
          </w:tabs>
          <w:ind w:left="96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260"/>
          </w:tabs>
          <w:ind w:left="138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1680"/>
          </w:tabs>
          <w:ind w:left="180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tab"/>
        <w:lvlText w:val="(%5)"/>
        <w:lvlJc w:val="left"/>
        <w:pPr>
          <w:tabs>
            <w:tab w:val="num" w:pos="2100"/>
          </w:tabs>
          <w:ind w:left="222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2520"/>
          </w:tabs>
          <w:ind w:left="264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2940"/>
          </w:tabs>
          <w:ind w:left="306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360"/>
          </w:tabs>
          <w:ind w:left="348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3780"/>
          </w:tabs>
          <w:ind w:left="390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6">
    <w:abstractNumId w:val="0"/>
    <w:lvlOverride w:ilvl="0">
      <w:startOverride w:val="5"/>
    </w:lvlOverride>
  </w:num>
  <w:num w:numId="47">
    <w:abstractNumId w:val="31"/>
  </w:num>
  <w:num w:numId="48">
    <w:abstractNumId w:val="30"/>
  </w:num>
  <w:num w:numId="49">
    <w:abstractNumId w:val="33"/>
  </w:num>
  <w:num w:numId="50">
    <w:abstractNumId w:val="32"/>
  </w:num>
  <w:num w:numId="51">
    <w:abstractNumId w:val="35"/>
  </w:num>
  <w:num w:numId="52">
    <w:abstractNumId w:val="34"/>
  </w:num>
  <w:num w:numId="53">
    <w:abstractNumId w:val="34"/>
    <w:lvlOverride w:ilvl="0">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4">
    <w:abstractNumId w:val="37"/>
  </w:num>
  <w:num w:numId="55">
    <w:abstractNumId w:val="36"/>
  </w:num>
  <w:num w:numId="56">
    <w:abstractNumId w:val="36"/>
    <w:lvlOverride w:ilvl="0">
      <w:lvl w:ilvl="0">
        <w:start w:val="1"/>
        <w:numFmt w:val="decimal"/>
        <w:suff w:val="nothing"/>
        <w:lvlText w:val="(%1)"/>
        <w:lvlJc w:val="left"/>
        <w:pPr>
          <w:ind w:left="126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200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2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84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940" w:hanging="6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68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8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520" w:hanging="9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7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7">
    <w:abstractNumId w:val="39"/>
  </w:num>
  <w:num w:numId="58">
    <w:abstractNumId w:val="38"/>
  </w:num>
  <w:num w:numId="59">
    <w:abstractNumId w:val="38"/>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0">
    <w:abstractNumId w:val="41"/>
  </w:num>
  <w:num w:numId="61">
    <w:abstractNumId w:val="40"/>
  </w:num>
  <w:num w:numId="62">
    <w:abstractNumId w:val="40"/>
    <w:lvlOverride w:ilvl="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840"/>
          </w:tabs>
          <w:ind w:left="12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260"/>
          </w:tabs>
          <w:ind w:left="16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1680"/>
          </w:tabs>
          <w:ind w:left="21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tab"/>
        <w:lvlText w:val="(%5)"/>
        <w:lvlJc w:val="left"/>
        <w:pPr>
          <w:tabs>
            <w:tab w:val="num" w:pos="2100"/>
          </w:tabs>
          <w:ind w:left="252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2520"/>
          </w:tabs>
          <w:ind w:left="294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2940"/>
          </w:tabs>
          <w:ind w:left="336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360"/>
          </w:tabs>
          <w:ind w:left="378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3780"/>
          </w:tabs>
          <w:ind w:left="420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3">
    <w:abstractNumId w:val="43"/>
  </w:num>
  <w:num w:numId="64">
    <w:abstractNumId w:val="42"/>
  </w:num>
  <w:num w:numId="65">
    <w:abstractNumId w:val="42"/>
    <w:lvlOverride w:ilvl="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89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10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73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83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57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78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41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62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6">
    <w:abstractNumId w:val="42"/>
    <w:lvlOverride w:ilvl="0">
      <w:lvl w:ilvl="0">
        <w:start w:val="1"/>
        <w:numFmt w:val="decimal"/>
        <w:suff w:val="nothing"/>
        <w:lvlText w:val="(%1)"/>
        <w:lvlJc w:val="left"/>
        <w:pPr>
          <w:ind w:left="868" w:hanging="23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608" w:hanging="55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18" w:hanging="34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48" w:hanging="55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48" w:hanging="23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88" w:hanging="55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98" w:hanging="34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28" w:hanging="55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38" w:hanging="348"/>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7">
    <w:abstractNumId w:val="0"/>
    <w:lvlOverride w:ilvl="0">
      <w:startOverride w:val="6"/>
    </w:lvlOverride>
  </w:num>
  <w:num w:numId="68">
    <w:abstractNumId w:val="45"/>
  </w:num>
  <w:num w:numId="69">
    <w:abstractNumId w:val="44"/>
  </w:num>
  <w:num w:numId="70">
    <w:abstractNumId w:val="47"/>
  </w:num>
  <w:num w:numId="71">
    <w:abstractNumId w:val="46"/>
  </w:num>
  <w:num w:numId="72">
    <w:abstractNumId w:val="49"/>
  </w:num>
  <w:num w:numId="73">
    <w:abstractNumId w:val="48"/>
  </w:num>
  <w:num w:numId="74">
    <w:abstractNumId w:val="51"/>
  </w:num>
  <w:num w:numId="75">
    <w:abstractNumId w:val="50"/>
  </w:num>
  <w:num w:numId="76">
    <w:abstractNumId w:val="50"/>
    <w:lvlOverride w:ilvl="0">
      <w:lvl w:ilvl="0">
        <w:start w:val="1"/>
        <w:numFmt w:val="decimal"/>
        <w:suff w:val="tab"/>
        <w:lvlText w:val="%1."/>
        <w:lvlJc w:val="left"/>
        <w:pPr>
          <w:tabs>
            <w:tab w:val="num" w:pos="570"/>
            <w:tab w:val="left" w:pos="840"/>
          </w:tabs>
          <w:ind w:left="1315" w:hanging="101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nothing"/>
        <w:lvlText w:val="(%2)"/>
        <w:lvlJc w:val="left"/>
        <w:pPr>
          <w:tabs>
            <w:tab w:val="left" w:pos="840"/>
          </w:tabs>
          <w:ind w:left="1795" w:hanging="8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left" w:pos="840"/>
            <w:tab w:val="num" w:pos="1470"/>
          </w:tabs>
          <w:ind w:left="2215" w:hanging="101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4."/>
        <w:lvlJc w:val="left"/>
        <w:pPr>
          <w:tabs>
            <w:tab w:val="left" w:pos="840"/>
          </w:tabs>
          <w:ind w:left="2635" w:hanging="8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tab"/>
        <w:lvlText w:val="(%5)"/>
        <w:lvlJc w:val="left"/>
        <w:pPr>
          <w:tabs>
            <w:tab w:val="left" w:pos="840"/>
            <w:tab w:val="num" w:pos="2310"/>
          </w:tabs>
          <w:ind w:left="3055" w:hanging="101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left" w:pos="840"/>
            <w:tab w:val="num" w:pos="2730"/>
          </w:tabs>
          <w:ind w:left="3475" w:hanging="8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840"/>
            <w:tab w:val="num" w:pos="3150"/>
          </w:tabs>
          <w:ind w:left="3895" w:hanging="101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nothing"/>
        <w:lvlText w:val="(%8)"/>
        <w:lvlJc w:val="left"/>
        <w:pPr>
          <w:tabs>
            <w:tab w:val="left" w:pos="840"/>
          </w:tabs>
          <w:ind w:left="4315" w:hanging="8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left" w:pos="840"/>
            <w:tab w:val="num" w:pos="3990"/>
          </w:tabs>
          <w:ind w:left="4735" w:hanging="101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7">
    <w:abstractNumId w:val="50"/>
    <w:lvlOverride w:ilvl="0">
      <w:startOverride w:val="2"/>
    </w:lvlOverride>
  </w:num>
  <w:num w:numId="78">
    <w:abstractNumId w:val="0"/>
    <w:lvlOverride w:ilvl="0">
      <w:startOverride w:val="7"/>
    </w:lvlOverride>
  </w:num>
  <w:num w:numId="79">
    <w:abstractNumId w:val="53"/>
  </w:num>
  <w:num w:numId="80">
    <w:abstractNumId w:val="52"/>
  </w:num>
  <w:num w:numId="81">
    <w:abstractNumId w:val="55"/>
  </w:num>
  <w:num w:numId="82">
    <w:abstractNumId w:val="54"/>
  </w:num>
  <w:num w:numId="83">
    <w:abstractNumId w:val="54"/>
    <w:lvlOverride w:ilvl="0">
      <w:lvl w:ilvl="0">
        <w:start w:val="1"/>
        <w:numFmt w:val="decimal"/>
        <w:suff w:val="nothing"/>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79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00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63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730" w:hanging="42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47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68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310" w:hanging="7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520" w:hanging="5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4">
    <w:abstractNumId w:val="54"/>
    <w:lvlOverride w:ilvl="0">
      <w:lvl w:ilvl="0">
        <w:start w:val="1"/>
        <w:numFmt w:val="decimal"/>
        <w:suff w:val="nothing"/>
        <w:lvlText w:val="(%1)"/>
        <w:lvlJc w:val="left"/>
        <w:pPr>
          <w:ind w:left="854" w:hanging="22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4" w:hanging="54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4" w:hanging="33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4" w:hanging="54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4" w:hanging="22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4" w:hanging="54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4" w:hanging="33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4" w:hanging="54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4" w:hanging="334"/>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5">
    <w:abstractNumId w:val="57"/>
  </w:num>
  <w:num w:numId="86">
    <w:abstractNumId w:val="56"/>
  </w:num>
  <w:num w:numId="87">
    <w:abstractNumId w:val="56"/>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8">
    <w:abstractNumId w:val="56"/>
    <w:lvlOverride w:ilvl="0">
      <w:lvl w:ilvl="0">
        <w:start w:val="1"/>
        <w:numFmt w:val="decimal"/>
        <w:suff w:val="nothing"/>
        <w:lvlText w:val="(%1)"/>
        <w:lvlJc w:val="left"/>
        <w:pPr>
          <w:ind w:left="88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62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3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6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6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30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51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4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5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56"/>
    <w:lvlOverride w:ilvl="0">
      <w:lvl w:ilvl="0">
        <w:start w:val="1"/>
        <w:numFmt w:val="decimal"/>
        <w:suff w:val="tab"/>
        <w:lvlText w:val="(%1)"/>
        <w:lvlJc w:val="left"/>
        <w:pPr>
          <w:ind w:left="1050" w:hanging="42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aiueoFullWidth"/>
        <w:suff w:val="nothing"/>
        <w:lvlText w:val="(%2)"/>
        <w:lvlJc w:val="left"/>
        <w:pPr>
          <w:ind w:left="1150" w:hanging="1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EnclosedCircle"/>
        <w:suff w:val="tab"/>
        <w:lvlText w:val="%3"/>
        <w:lvlJc w:val="left"/>
        <w:pPr>
          <w:ind w:left="1680" w:hanging="21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310" w:hanging="19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aiueoFullWidth"/>
        <w:suff w:val="nothing"/>
        <w:lvlText w:val="(%5)"/>
        <w:lvlJc w:val="left"/>
        <w:pPr>
          <w:ind w:left="2520" w:hanging="1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EnclosedCircle"/>
        <w:suff w:val="tab"/>
        <w:lvlText w:val="%6"/>
        <w:lvlJc w:val="left"/>
        <w:pPr>
          <w:ind w:left="3150" w:hanging="19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60" w:hanging="21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aiueoFullWidth"/>
        <w:suff w:val="nothing"/>
        <w:lvlText w:val="(%8)"/>
        <w:lvlJc w:val="left"/>
        <w:pPr>
          <w:ind w:left="3990" w:hanging="194"/>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EnclosedCircle"/>
        <w:suff w:val="tab"/>
        <w:lvlText w:val="%9"/>
        <w:lvlJc w:val="left"/>
        <w:pPr>
          <w:ind w:left="4200" w:hanging="21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startOverride w:val="8"/>
    </w:lvlOverride>
  </w:num>
  <w:num w:numId="91">
    <w:abstractNumId w:val="59"/>
  </w:num>
  <w:num w:numId="92">
    <w:abstractNumId w:val="58"/>
  </w:num>
  <w:num w:numId="93">
    <w:abstractNumId w:val="58"/>
    <w:lvlOverride w:ilvl="0">
      <w:lvl w:ilvl="0">
        <w:start w:val="1"/>
        <w:numFmt w:val="decimal"/>
        <w:suff w:val="nothing"/>
        <w:lvlText w:val="(%1)"/>
        <w:lvlJc w:val="left"/>
        <w:pPr>
          <w:ind w:left="115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89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210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73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835" w:hanging="52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57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78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415" w:hanging="84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625" w:hanging="63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4">
    <w:abstractNumId w:val="58"/>
    <w:lvlOverride w:ilvl="0">
      <w:lvl w:ilvl="0">
        <w:start w:val="1"/>
        <w:numFmt w:val="decimal"/>
        <w:suff w:val="nothing"/>
        <w:lvlText w:val="(%1)"/>
        <w:lvlJc w:val="left"/>
        <w:pPr>
          <w:ind w:left="88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62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3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6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62" w:hanging="25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30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51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42" w:hanging="57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52" w:hanging="36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5">
    <w:abstractNumId w:val="58"/>
    <w:lvlOverride w:ilvl="0">
      <w:lvl w:ilvl="0">
        <w:start w:val="1"/>
        <w:numFmt w:val="decimal"/>
        <w:suff w:val="nothing"/>
        <w:lvlText w:val="(%1)"/>
        <w:lvlJc w:val="left"/>
        <w:pPr>
          <w:ind w:left="952" w:hanging="32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692" w:hanging="64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902" w:hanging="43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532" w:hanging="64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632" w:hanging="32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372" w:hanging="64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582" w:hanging="43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212" w:hanging="64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422" w:hanging="432"/>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6">
    <w:abstractNumId w:val="61"/>
  </w:num>
  <w:num w:numId="97">
    <w:abstractNumId w:val="60"/>
  </w:num>
  <w:num w:numId="98">
    <w:abstractNumId w:val="60"/>
    <w:lvlOverride w:ilvl="0">
      <w:lvl w:ilvl="0">
        <w:start w:val="1"/>
        <w:numFmt w:val="decimal"/>
        <w:suff w:val="nothing"/>
        <w:lvlText w:val="(%1)"/>
        <w:lvlJc w:val="left"/>
        <w:pPr>
          <w:ind w:left="85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aiueoFullWidth"/>
        <w:suff w:val="tab"/>
        <w:lvlText w:val="(%2)"/>
        <w:lvlJc w:val="left"/>
        <w:pPr>
          <w:tabs>
            <w:tab w:val="num" w:pos="1470"/>
          </w:tabs>
          <w:ind w:left="159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EnclosedCircle"/>
        <w:suff w:val="tab"/>
        <w:lvlText w:val="%3"/>
        <w:lvlJc w:val="left"/>
        <w:pPr>
          <w:tabs>
            <w:tab w:val="num" w:pos="1680"/>
          </w:tabs>
          <w:ind w:left="180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310"/>
          </w:tabs>
          <w:ind w:left="243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aiueoFullWidth"/>
        <w:suff w:val="nothing"/>
        <w:lvlText w:val="(%5)"/>
        <w:lvlJc w:val="left"/>
        <w:pPr>
          <w:ind w:left="2531" w:hanging="22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EnclosedCircle"/>
        <w:suff w:val="tab"/>
        <w:lvlText w:val="%6"/>
        <w:lvlJc w:val="left"/>
        <w:pPr>
          <w:tabs>
            <w:tab w:val="num" w:pos="3150"/>
          </w:tabs>
          <w:ind w:left="327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48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aiueoFullWidth"/>
        <w:suff w:val="tab"/>
        <w:lvlText w:val="(%8)"/>
        <w:lvlJc w:val="left"/>
        <w:pPr>
          <w:tabs>
            <w:tab w:val="num" w:pos="3990"/>
          </w:tabs>
          <w:ind w:left="4111" w:hanging="54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EnclosedCircle"/>
        <w:suff w:val="tab"/>
        <w:lvlText w:val="%9"/>
        <w:lvlJc w:val="left"/>
        <w:pPr>
          <w:tabs>
            <w:tab w:val="num" w:pos="4200"/>
          </w:tabs>
          <w:ind w:left="4321" w:hanging="331"/>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9">
    <w:abstractNumId w:val="0"/>
    <w:lvlOverride w:ilvl="0">
      <w:startOverride w:val="9"/>
    </w:lvlOverride>
  </w:num>
  <w:num w:numId="100">
    <w:abstractNumId w:val="63"/>
  </w:num>
  <w:num w:numId="101">
    <w:abstractNumId w:val="62"/>
  </w:num>
  <w:num w:numId="102">
    <w:abstractNumId w:val="65"/>
  </w:num>
  <w:num w:numId="103">
    <w:abstractNumId w:val="64"/>
  </w:num>
  <w:num w:numId="104">
    <w:abstractNumId w:val="0"/>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MS Mincho" w:cs="MS Mincho" w:hAnsi="MS Mincho" w:eastAsia="MS Mincho"/>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1（章）">
    <w:name w:val="1（章）"/>
    <w:next w:val="1（章）"/>
    <w:pPr>
      <w:keepNext w:val="1"/>
      <w:keepLines w:val="0"/>
      <w:pageBreakBefore w:val="0"/>
      <w:widowControl w:val="1"/>
      <w:shd w:val="clear" w:color="auto" w:fill="auto"/>
      <w:suppressAutoHyphens w:val="0"/>
      <w:bidi w:val="0"/>
      <w:spacing w:before="100" w:after="0" w:line="240" w:lineRule="auto"/>
      <w:ind w:left="0" w:right="0" w:firstLine="0"/>
      <w:jc w:val="center"/>
      <w:outlineLvl w:val="0"/>
    </w:pPr>
    <w:rPr>
      <w:rFonts w:ascii="MS Gothic" w:cs="MS Gothic" w:hAnsi="MS Gothic" w:eastAsia="MS Gothic"/>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1">
    <w:name w:val="読み込んだスタイル1"/>
    <w:pPr>
      <w:numPr>
        <w:numId w:val="1"/>
      </w:numPr>
    </w:pPr>
  </w:style>
  <w:style w:type="paragraph" w:styleId="3（見出し）">
    <w:name w:val="3（見出し）"/>
    <w:next w:val="本文"/>
    <w:pPr>
      <w:keepNext w:val="0"/>
      <w:keepLines w:val="0"/>
      <w:pageBreakBefore w:val="0"/>
      <w:widowControl w:val="1"/>
      <w:shd w:val="clear" w:color="auto" w:fill="auto"/>
      <w:suppressAutoHyphens w:val="0"/>
      <w:bidi w:val="0"/>
      <w:spacing w:before="100" w:after="0" w:line="240" w:lineRule="auto"/>
      <w:ind w:left="100" w:right="0" w:firstLine="0"/>
      <w:jc w:val="both"/>
      <w:outlineLvl w:val="0"/>
    </w:pPr>
    <w:rPr>
      <w:rFonts w:ascii="MS Mincho" w:cs="MS Mincho" w:hAnsi="MS Mincho" w:eastAsia="MS Mincho"/>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4（条）">
    <w:name w:val="4（条）"/>
    <w:next w:val="4（条）"/>
    <w:pPr>
      <w:keepNext w:val="0"/>
      <w:keepLines w:val="0"/>
      <w:pageBreakBefore w:val="0"/>
      <w:widowControl w:val="1"/>
      <w:shd w:val="clear" w:color="auto" w:fill="auto"/>
      <w:suppressAutoHyphens w:val="0"/>
      <w:bidi w:val="0"/>
      <w:spacing w:before="0" w:after="0" w:line="240" w:lineRule="auto"/>
      <w:ind w:left="0" w:right="0" w:firstLine="0"/>
      <w:jc w:val="both"/>
      <w:outlineLvl w:val="2"/>
    </w:pPr>
    <w:rPr>
      <w:rFonts w:ascii="MS Mincho" w:cs="MS Mincho" w:hAnsi="MS Mincho" w:eastAsia="MS Mincho"/>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2（節）">
    <w:name w:val="2（節）"/>
    <w:next w:val="2（節）"/>
    <w:pPr>
      <w:keepNext w:val="1"/>
      <w:keepLines w:val="0"/>
      <w:pageBreakBefore w:val="0"/>
      <w:widowControl w:val="1"/>
      <w:shd w:val="clear" w:color="auto" w:fill="auto"/>
      <w:suppressAutoHyphens w:val="0"/>
      <w:bidi w:val="0"/>
      <w:spacing w:before="100" w:after="0" w:line="240" w:lineRule="auto"/>
      <w:ind w:left="0" w:right="0" w:firstLine="0"/>
      <w:jc w:val="center"/>
      <w:outlineLvl w:val="1"/>
    </w:pPr>
    <w:rPr>
      <w:rFonts w:ascii="MS Mincho" w:cs="MS Mincho" w:hAnsi="MS Mincho" w:eastAsia="MS Mincho"/>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6（号）">
    <w:name w:val="6（号）"/>
    <w:next w:val="6（号）"/>
    <w:pPr>
      <w:keepNext w:val="0"/>
      <w:keepLines w:val="0"/>
      <w:pageBreakBefore w:val="0"/>
      <w:widowControl w:val="1"/>
      <w:shd w:val="clear" w:color="auto" w:fill="auto"/>
      <w:suppressAutoHyphens w:val="0"/>
      <w:bidi w:val="0"/>
      <w:spacing w:before="0" w:after="0" w:line="240" w:lineRule="auto"/>
      <w:ind w:left="300" w:right="0" w:hanging="300"/>
      <w:jc w:val="both"/>
      <w:outlineLvl w:val="2"/>
    </w:pPr>
    <w:rPr>
      <w:rFonts w:ascii="MS Mincho" w:cs="MS Mincho" w:hAnsi="MS Mincho" w:eastAsia="MS Mincho"/>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4">
    <w:name w:val="読み込んだスタイル4"/>
    <w:pPr>
      <w:numPr>
        <w:numId w:val="3"/>
      </w:numPr>
    </w:pPr>
  </w:style>
  <w:style w:type="paragraph" w:styleId="5（項）">
    <w:name w:val="5（項）"/>
    <w:next w:val="5（項）"/>
    <w:pPr>
      <w:keepNext w:val="0"/>
      <w:keepLines w:val="0"/>
      <w:pageBreakBefore w:val="0"/>
      <w:widowControl w:val="1"/>
      <w:shd w:val="clear" w:color="auto" w:fill="auto"/>
      <w:suppressAutoHyphens w:val="0"/>
      <w:bidi w:val="0"/>
      <w:spacing w:before="0" w:after="0" w:line="240" w:lineRule="auto"/>
      <w:ind w:left="200" w:right="0" w:hanging="200"/>
      <w:jc w:val="both"/>
      <w:outlineLvl w:val="2"/>
    </w:pPr>
    <w:rPr>
      <w:rFonts w:ascii="MS Mincho" w:cs="MS Mincho" w:hAnsi="MS Mincho" w:eastAsia="MS Mincho"/>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7">
    <w:name w:val="読み込んだスタイル7"/>
    <w:pPr>
      <w:numPr>
        <w:numId w:val="6"/>
      </w:numPr>
    </w:pPr>
  </w:style>
  <w:style w:type="numbering" w:styleId="読み込んだスタイル10">
    <w:name w:val="読み込んだスタイル10"/>
    <w:pPr>
      <w:numPr>
        <w:numId w:val="8"/>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Yu Mincho" w:cs="Yu Mincho" w:hAnsi="Yu Mincho" w:eastAsia="Yu Mincho"/>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2">
    <w:name w:val="読み込んだスタイル2"/>
    <w:pPr>
      <w:numPr>
        <w:numId w:val="12"/>
      </w:numPr>
    </w:pPr>
  </w:style>
  <w:style w:type="numbering" w:styleId="読み込んだスタイル19">
    <w:name w:val="読み込んだスタイル19"/>
    <w:pPr>
      <w:numPr>
        <w:numId w:val="14"/>
      </w:numPr>
    </w:pPr>
  </w:style>
  <w:style w:type="numbering" w:styleId="読み込んだスタイル20">
    <w:name w:val="読み込んだスタイル20"/>
    <w:pPr>
      <w:numPr>
        <w:numId w:val="19"/>
      </w:numPr>
    </w:pPr>
  </w:style>
  <w:style w:type="numbering" w:styleId="読み込んだスタイル21">
    <w:name w:val="読み込んだスタイル21"/>
    <w:pPr>
      <w:numPr>
        <w:numId w:val="22"/>
      </w:numPr>
    </w:pPr>
  </w:style>
  <w:style w:type="numbering" w:styleId="読み込んだスタイル23">
    <w:name w:val="読み込んだスタイル23"/>
    <w:pPr>
      <w:numPr>
        <w:numId w:val="25"/>
      </w:numPr>
    </w:pPr>
  </w:style>
  <w:style w:type="numbering" w:styleId="読み込んだスタイル27">
    <w:name w:val="読み込んだスタイル27"/>
    <w:pPr>
      <w:numPr>
        <w:numId w:val="28"/>
      </w:numPr>
    </w:pPr>
  </w:style>
  <w:style w:type="numbering" w:styleId="読み込んだスタイル28">
    <w:name w:val="読み込んだスタイル28"/>
    <w:pPr>
      <w:numPr>
        <w:numId w:val="31"/>
      </w:numPr>
    </w:pPr>
  </w:style>
  <w:style w:type="paragraph" w:styleId="4（条文）">
    <w:name w:val="4（条文）"/>
    <w:next w:val="4（条文）"/>
    <w:pPr>
      <w:keepNext w:val="0"/>
      <w:keepLines w:val="0"/>
      <w:pageBreakBefore w:val="0"/>
      <w:widowControl w:val="0"/>
      <w:shd w:val="clear" w:color="auto" w:fill="auto"/>
      <w:suppressAutoHyphens w:val="0"/>
      <w:bidi w:val="0"/>
      <w:spacing w:before="0" w:after="0" w:line="240" w:lineRule="auto"/>
      <w:ind w:left="0" w:right="0" w:firstLine="0"/>
      <w:jc w:val="both"/>
      <w:outlineLvl w:val="2"/>
    </w:pPr>
    <w:rPr>
      <w:rFonts w:ascii="MS Mincho" w:cs="MS Mincho" w:hAnsi="MS Mincho" w:eastAsia="MS Mincho"/>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読み込んだスタイル37">
    <w:name w:val="読み込んだスタイル37"/>
    <w:pPr>
      <w:numPr>
        <w:numId w:val="34"/>
      </w:numPr>
    </w:pPr>
  </w:style>
  <w:style w:type="numbering" w:styleId="読み込んだスタイル38">
    <w:name w:val="読み込んだスタイル38"/>
    <w:pPr>
      <w:numPr>
        <w:numId w:val="37"/>
      </w:numPr>
    </w:pPr>
  </w:style>
  <w:style w:type="numbering" w:styleId="読み込んだスタイル41">
    <w:name w:val="読み込んだスタイル41"/>
    <w:pPr>
      <w:numPr>
        <w:numId w:val="40"/>
      </w:numPr>
    </w:pPr>
  </w:style>
  <w:style w:type="numbering" w:styleId="読み込んだスタイル43">
    <w:name w:val="読み込んだスタイル43"/>
    <w:pPr>
      <w:numPr>
        <w:numId w:val="43"/>
      </w:numPr>
    </w:pPr>
  </w:style>
  <w:style w:type="numbering" w:styleId="読み込んだスタイル48">
    <w:name w:val="読み込んだスタイル48"/>
    <w:pPr>
      <w:numPr>
        <w:numId w:val="47"/>
      </w:numPr>
    </w:pPr>
  </w:style>
  <w:style w:type="numbering" w:styleId="読み込んだスタイル49">
    <w:name w:val="読み込んだスタイル49"/>
    <w:pPr>
      <w:numPr>
        <w:numId w:val="49"/>
      </w:numPr>
    </w:pPr>
  </w:style>
  <w:style w:type="numbering" w:styleId="読み込んだスタイル50">
    <w:name w:val="読み込んだスタイル50"/>
    <w:pPr>
      <w:numPr>
        <w:numId w:val="51"/>
      </w:numPr>
    </w:pPr>
  </w:style>
  <w:style w:type="numbering" w:styleId="読み込んだスタイル51">
    <w:name w:val="読み込んだスタイル51"/>
    <w:pPr>
      <w:numPr>
        <w:numId w:val="54"/>
      </w:numPr>
    </w:pPr>
  </w:style>
  <w:style w:type="numbering" w:styleId="読み込んだスタイル52">
    <w:name w:val="読み込んだスタイル52"/>
    <w:pPr>
      <w:numPr>
        <w:numId w:val="57"/>
      </w:numPr>
    </w:pPr>
  </w:style>
  <w:style w:type="numbering" w:styleId="読み込んだスタイル1.0">
    <w:name w:val="読み込んだスタイル1.0"/>
    <w:pPr>
      <w:numPr>
        <w:numId w:val="60"/>
      </w:numPr>
    </w:pPr>
  </w:style>
  <w:style w:type="numbering" w:styleId="読み込んだスタイル55">
    <w:name w:val="読み込んだスタイル55"/>
    <w:pPr>
      <w:numPr>
        <w:numId w:val="63"/>
      </w:numPr>
    </w:pPr>
  </w:style>
  <w:style w:type="numbering" w:styleId="読み込んだスタイル2.0">
    <w:name w:val="読み込んだスタイル2.0"/>
    <w:pPr>
      <w:numPr>
        <w:numId w:val="68"/>
      </w:numPr>
    </w:pPr>
  </w:style>
  <w:style w:type="numbering" w:styleId="読み込んだスタイル3">
    <w:name w:val="読み込んだスタイル3"/>
    <w:pPr>
      <w:numPr>
        <w:numId w:val="70"/>
      </w:numPr>
    </w:pPr>
  </w:style>
  <w:style w:type="numbering" w:styleId="読み込んだスタイル4.0">
    <w:name w:val="読み込んだスタイル4.0"/>
    <w:pPr>
      <w:numPr>
        <w:numId w:val="72"/>
      </w:numPr>
    </w:pPr>
  </w:style>
  <w:style w:type="numbering" w:styleId="読み込んだスタイル60">
    <w:name w:val="読み込んだスタイル60"/>
    <w:pPr>
      <w:numPr>
        <w:numId w:val="74"/>
      </w:numPr>
    </w:pPr>
  </w:style>
  <w:style w:type="numbering" w:styleId="読み込んだスタイル61">
    <w:name w:val="読み込んだスタイル61"/>
    <w:pPr>
      <w:numPr>
        <w:numId w:val="79"/>
      </w:numPr>
    </w:pPr>
  </w:style>
  <w:style w:type="numbering" w:styleId="読み込んだスタイル63">
    <w:name w:val="読み込んだスタイル63"/>
    <w:pPr>
      <w:numPr>
        <w:numId w:val="81"/>
      </w:numPr>
    </w:pPr>
  </w:style>
  <w:style w:type="numbering" w:styleId="読み込んだスタイル65">
    <w:name w:val="読み込んだスタイル65"/>
    <w:pPr>
      <w:numPr>
        <w:numId w:val="85"/>
      </w:numPr>
    </w:pPr>
  </w:style>
  <w:style w:type="numbering" w:styleId="読み込んだスタイル68">
    <w:name w:val="読み込んだスタイル68"/>
    <w:pPr>
      <w:numPr>
        <w:numId w:val="91"/>
      </w:numPr>
    </w:pPr>
  </w:style>
  <w:style w:type="numbering" w:styleId="読み込んだスタイル70">
    <w:name w:val="読み込んだスタイル70"/>
    <w:pPr>
      <w:numPr>
        <w:numId w:val="96"/>
      </w:numPr>
    </w:pPr>
  </w:style>
  <w:style w:type="numbering" w:styleId="読み込んだスタイル73">
    <w:name w:val="読み込んだスタイル73"/>
    <w:pPr>
      <w:numPr>
        <w:numId w:val="100"/>
      </w:numPr>
    </w:pPr>
  </w:style>
  <w:style w:type="numbering" w:styleId="読み込んだスタイル74">
    <w:name w:val="読み込んだスタイル74"/>
    <w:pPr>
      <w:numPr>
        <w:numId w:val="10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