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line="360"/>
        <w:jc w:val="center"/>
      </w:pPr>
      <w:r>
        <w:rPr>
          <w:rFonts w:ascii="Times New Roman" w:cs="Times New Roman" w:eastAsia="Times New Roman" w:hAnsi="Times New Roman"/>
          <w:b/>
          <w:bCs/>
          <w:i w:val="false"/>
          <w:iCs w:val="false"/>
          <w:sz w:val="24"/>
          <w:szCs w:val="24"/>
        </w:rPr>
        <w:t xml:space="preserve">Conflict of Interest Statement</w:t>
      </w:r>
    </w:p>
    <w:p>
      <w:pPr>
        <w:spacing w:after="200" w:line="360"/>
        <w:jc w:val="both"/>
      </w:pPr>
      <w:r>
        <w:rPr>
          <w:rFonts w:ascii="Times New Roman" w:cs="Times New Roman" w:eastAsia="Times New Roman" w:hAnsi="Times New Roman"/>
          <w:b w:val="false"/>
          <w:bCs w:val="false"/>
          <w:i w:val="false"/>
          <w:iCs w:val="false"/>
          <w:sz w:val="24"/>
          <w:szCs w:val="24"/>
        </w:rPr>
        <w:t xml:space="preserve"/>
      </w:r>
    </w:p>
    <w:p>
      <w:pPr>
        <w:spacing w:after="200" w:line="360"/>
        <w:jc w:val="center"/>
      </w:pPr>
      <w:r>
        <w:rPr>
          <w:rFonts w:ascii="Times New Roman" w:cs="Times New Roman" w:eastAsia="Times New Roman" w:hAnsi="Times New Roman"/>
          <w:b w:val="false"/>
          <w:bCs w:val="false"/>
          <w:i/>
          <w:iCs/>
          <w:sz w:val="24"/>
          <w:szCs w:val="24"/>
        </w:rPr>
        <w:t xml:space="preserve">Manuscript: “ONG-OT Vulnerability Prioritization: Dataset, Method, and Sector-Specific Validation”</w:t>
      </w:r>
    </w:p>
    <w:p>
      <w:pPr>
        <w:spacing w:after="200" w:line="360"/>
        <w:jc w:val="both"/>
      </w:pPr>
      <w:r>
        <w:rPr>
          <w:rFonts w:ascii="Times New Roman" w:cs="Times New Roman" w:eastAsia="Times New Roman" w:hAnsi="Times New Roman"/>
          <w:b w:val="false"/>
          <w:bCs w:val="false"/>
          <w:i w:val="false"/>
          <w:iCs w:val="false"/>
          <w:sz w:val="24"/>
          <w:szCs w:val="24"/>
        </w:rPr>
        <w:t xml:space="preserve"/>
      </w:r>
    </w:p>
    <w:p>
      <w:pPr>
        <w:spacing w:after="200" w:line="360"/>
        <w:jc w:val="both"/>
      </w:pPr>
      <w:r>
        <w:rPr>
          <w:rFonts w:ascii="Times New Roman" w:cs="Times New Roman" w:eastAsia="Times New Roman" w:hAnsi="Times New Roman"/>
          <w:b w:val="false"/>
          <w:bCs w:val="false"/>
          <w:i w:val="false"/>
          <w:iCs w:val="false"/>
          <w:sz w:val="24"/>
          <w:szCs w:val="24"/>
        </w:rPr>
        <w:t xml:space="preserve">The authors declare that they have no known competing financial interests, personal relationships, or institutional affiliations that could have appeared to influence the work reported in this paper. No funding, grant, or other financial support was received for this research. This has been confirmed directly by all three authors, including co-authors Silas Abutu and Abidemi Orimogunje.</w:t>
      </w:r>
    </w:p>
    <w:p>
      <w:pPr>
        <w:spacing w:after="200" w:line="360"/>
        <w:jc w:val="both"/>
      </w:pPr>
      <w:r>
        <w:rPr>
          <w:rFonts w:ascii="Times New Roman" w:cs="Times New Roman" w:eastAsia="Times New Roman" w:hAnsi="Times New Roman"/>
          <w:b w:val="false"/>
          <w:bCs w:val="false"/>
          <w:i w:val="false"/>
          <w:iCs w:val="false"/>
          <w:sz w:val="24"/>
          <w:szCs w:val="24"/>
        </w:rPr>
        <w:t xml:space="preserve"/>
      </w:r>
    </w:p>
    <w:p>
      <w:pPr>
        <w:spacing w:after="200" w:line="360"/>
        <w:jc w:val="both"/>
      </w:pPr>
      <w:r>
        <w:rPr>
          <w:rFonts w:ascii="Times New Roman" w:cs="Times New Roman" w:eastAsia="Times New Roman" w:hAnsi="Times New Roman"/>
          <w:b w:val="false"/>
          <w:bCs w:val="false"/>
          <w:i w:val="false"/>
          <w:iCs w:val="false"/>
          <w:sz w:val="24"/>
          <w:szCs w:val="24"/>
        </w:rPr>
        <w:t xml:space="preserve">Ogochukwu Friday Ikwuogu, Independent Researcher, Odessa, Texas, USA (corresponding author)</w:t>
      </w:r>
    </w:p>
    <w:p>
      <w:pPr>
        <w:spacing w:after="200" w:line="360"/>
        <w:jc w:val="both"/>
      </w:pPr>
      <w:r>
        <w:rPr>
          <w:rFonts w:ascii="Times New Roman" w:cs="Times New Roman" w:eastAsia="Times New Roman" w:hAnsi="Times New Roman"/>
          <w:b w:val="false"/>
          <w:bCs w:val="false"/>
          <w:i w:val="false"/>
          <w:iCs w:val="false"/>
          <w:sz w:val="24"/>
          <w:szCs w:val="24"/>
        </w:rPr>
        <w:t xml:space="preserve">Silas Abutu, Electrical and Electronic Engineering Department, Petroleum Training Institute, Effurun, Delta State, Nigeria</w:t>
      </w:r>
    </w:p>
    <w:p>
      <w:pPr>
        <w:spacing w:after="200" w:line="360"/>
        <w:jc w:val="both"/>
      </w:pPr>
      <w:r>
        <w:rPr>
          <w:rFonts w:ascii="Times New Roman" w:cs="Times New Roman" w:eastAsia="Times New Roman" w:hAnsi="Times New Roman"/>
          <w:b w:val="false"/>
          <w:bCs w:val="false"/>
          <w:i w:val="false"/>
          <w:iCs w:val="false"/>
          <w:sz w:val="24"/>
          <w:szCs w:val="24"/>
        </w:rPr>
        <w:t xml:space="preserve">Abidemi Orimogunje, Electrical and Electronic Engineering Department, Redeemer's University, Ede, Osun State, Nigeria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2026-10-09T04:20:11.301Z</dcterms:created>
  <dcterms:modified xsi:type="dcterms:W3CDTF">2026-10-09T04:20:11.301Z</dcterms:modified>
</cp:coreProperties>
</file>

<file path=docProps/custom.xml><?xml version="1.0" encoding="utf-8"?>
<Properties xmlns="http://schemas.openxmlformats.org/officeDocument/2006/custom-properties" xmlns:vt="http://schemas.openxmlformats.org/officeDocument/2006/docPropsVTypes"/>
</file>