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B9" w:rsidRDefault="009C0AB9" w:rsidP="004C7299">
      <w:pPr>
        <w:pStyle w:val="Nazivinstitucije"/>
      </w:pPr>
      <w:r>
        <w:t>SVEUČILIŠTE U ZAGREBU</w:t>
      </w:r>
    </w:p>
    <w:p w:rsidR="009C0AB9" w:rsidRDefault="009C0AB9" w:rsidP="004C7299">
      <w:pPr>
        <w:pStyle w:val="Nazivinstitucije"/>
      </w:pPr>
      <w:r>
        <w:t>FAKULTET ORGANIZACIJE I INFORMATIKE</w:t>
      </w:r>
    </w:p>
    <w:p w:rsidR="009C0AB9" w:rsidRDefault="009C0AB9" w:rsidP="004C7299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083DC0" w:rsidP="009C0AB9">
      <w:r>
        <w:t xml:space="preserve">Tim </w:t>
      </w:r>
      <w:r w:rsidR="00DD22B1">
        <w:t xml:space="preserve">Skynet </w:t>
      </w:r>
      <w:r>
        <w:t>:</w:t>
      </w:r>
    </w:p>
    <w:p w:rsidR="009C0AB9" w:rsidRDefault="00DD22B1" w:rsidP="00B725A4">
      <w:pPr>
        <w:pStyle w:val="Imeiprezimekandidata"/>
      </w:pPr>
      <w:r>
        <w:t>Ivan Prskalo</w:t>
      </w:r>
    </w:p>
    <w:p w:rsidR="00083DC0" w:rsidRDefault="00DD22B1" w:rsidP="00B725A4">
      <w:pPr>
        <w:pStyle w:val="Imeiprezimekandidata"/>
      </w:pPr>
      <w:r>
        <w:t>Ivan Repušić</w:t>
      </w:r>
    </w:p>
    <w:p w:rsidR="00083DC0" w:rsidRDefault="00DD22B1" w:rsidP="00B725A4">
      <w:pPr>
        <w:pStyle w:val="Imeiprezimekandidata"/>
      </w:pPr>
      <w:r>
        <w:t>Filip Sabalić</w:t>
      </w:r>
    </w:p>
    <w:p w:rsidR="00083DC0" w:rsidRDefault="00DD22B1" w:rsidP="00B725A4">
      <w:pPr>
        <w:pStyle w:val="Imeiprezimekandidata"/>
      </w:pPr>
      <w:r>
        <w:t>Ante Šiljeg</w:t>
      </w:r>
    </w:p>
    <w:p w:rsidR="00083DC0" w:rsidRDefault="00DD22B1" w:rsidP="00B725A4">
      <w:pPr>
        <w:pStyle w:val="Imeiprezimekandidata"/>
      </w:pPr>
      <w:r>
        <w:t>Tomislav Vunak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DD22B1" w:rsidP="00083DC0">
      <w:pPr>
        <w:pStyle w:val="Naslovzavrnograda"/>
      </w:pPr>
      <w:r>
        <w:t>Evideoteka</w:t>
      </w:r>
      <w:r w:rsidR="00FB612C">
        <w:t xml:space="preserve"> (korisnička dokumentacija)</w:t>
      </w:r>
    </w:p>
    <w:p w:rsidR="009C0AB9" w:rsidRDefault="009C0AB9" w:rsidP="009C0AB9">
      <w:pPr>
        <w:jc w:val="center"/>
      </w:pPr>
    </w:p>
    <w:p w:rsidR="009C0AB9" w:rsidRDefault="00083DC0" w:rsidP="00971774">
      <w:pPr>
        <w:pStyle w:val="ZAVRNIRAD"/>
      </w:pPr>
      <w:r>
        <w:t>PROJEKT IZ KOLEGIJA PROGRAMSKO INŽENJERSTVO</w:t>
      </w: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337503">
      <w:pPr>
        <w:jc w:val="center"/>
      </w:pPr>
    </w:p>
    <w:p w:rsidR="009C0AB9" w:rsidRDefault="009C0AB9" w:rsidP="009C0AB9">
      <w:pPr>
        <w:jc w:val="center"/>
      </w:pPr>
    </w:p>
    <w:p w:rsidR="009C0AB9" w:rsidRDefault="00083DC0" w:rsidP="00482058">
      <w:pPr>
        <w:pStyle w:val="Mjesto"/>
      </w:pPr>
      <w:r>
        <w:t>Varaždin, 2014</w:t>
      </w:r>
      <w:r w:rsidR="009C0AB9">
        <w:t>.</w:t>
      </w:r>
    </w:p>
    <w:p w:rsidR="009C0AB9" w:rsidRDefault="009C0AB9" w:rsidP="00482058">
      <w:pPr>
        <w:pStyle w:val="Nazivinstitucije"/>
      </w:pPr>
      <w:r>
        <w:br w:type="page"/>
      </w:r>
      <w:r>
        <w:lastRenderedPageBreak/>
        <w:t>SVEUČILIŠTE U ZAGREBU</w:t>
      </w:r>
    </w:p>
    <w:p w:rsidR="009C0AB9" w:rsidRDefault="009C0AB9" w:rsidP="00482058">
      <w:pPr>
        <w:pStyle w:val="Nazivinstitucije"/>
      </w:pPr>
      <w:r>
        <w:t>FAKULTET ORGANIZACIJE I INFORMATIKE</w:t>
      </w:r>
    </w:p>
    <w:p w:rsidR="009C0AB9" w:rsidRDefault="009C0AB9" w:rsidP="00482058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DD22B1" w:rsidRDefault="00DD22B1" w:rsidP="00B725A4">
      <w:pPr>
        <w:pStyle w:val="Podaciokandidatu"/>
      </w:pPr>
      <w:r>
        <w:t>Ivan Prskalo</w:t>
      </w:r>
    </w:p>
    <w:p w:rsidR="003247FD" w:rsidRDefault="00DD22B1" w:rsidP="00B725A4">
      <w:pPr>
        <w:pStyle w:val="Podaciokandidatu"/>
      </w:pPr>
      <w:r>
        <w:t>Ivan Repušić</w:t>
      </w:r>
    </w:p>
    <w:p w:rsidR="003247FD" w:rsidRDefault="00DD22B1" w:rsidP="00B725A4">
      <w:pPr>
        <w:pStyle w:val="Podaciokandidatu"/>
      </w:pPr>
      <w:r>
        <w:t>Filip Sabalić</w:t>
      </w:r>
    </w:p>
    <w:p w:rsidR="00DD22B1" w:rsidRDefault="00DD22B1" w:rsidP="00B725A4">
      <w:pPr>
        <w:pStyle w:val="Podaciokandidatu"/>
      </w:pPr>
      <w:r>
        <w:t>Ante Šiljeg</w:t>
      </w:r>
    </w:p>
    <w:p w:rsidR="00DD22B1" w:rsidRDefault="00DD22B1" w:rsidP="00B725A4">
      <w:pPr>
        <w:pStyle w:val="Podaciokandidatu"/>
      </w:pPr>
      <w:r>
        <w:t>Tomsilav Vunak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DD22B1" w:rsidP="00AF36B6">
      <w:pPr>
        <w:pStyle w:val="Naslovzavrnograda"/>
      </w:pPr>
      <w:r>
        <w:t>Evideoteka</w:t>
      </w:r>
      <w:r w:rsidR="00FB612C">
        <w:t xml:space="preserve"> (korisnička dokumentacija)</w:t>
      </w:r>
    </w:p>
    <w:p w:rsidR="009C0AB9" w:rsidRDefault="009C0AB9" w:rsidP="009C0AB9">
      <w:pPr>
        <w:jc w:val="center"/>
      </w:pPr>
    </w:p>
    <w:p w:rsidR="009C0AB9" w:rsidRDefault="009C4D67" w:rsidP="00482058">
      <w:pPr>
        <w:pStyle w:val="ZAVRNIRAD"/>
      </w:pPr>
      <w:r>
        <w:t>PROJEKT IZ KOLEGIJA PROGRAMSKO INŽENJERSTVO</w:t>
      </w:r>
    </w:p>
    <w:p w:rsidR="009C0AB9" w:rsidRDefault="009C0AB9" w:rsidP="009C0AB9"/>
    <w:p w:rsidR="009C0AB9" w:rsidRDefault="009C0AB9" w:rsidP="009C0AB9"/>
    <w:p w:rsidR="009C0AB9" w:rsidRDefault="009C0AB9" w:rsidP="009C0AB9">
      <w:pPr>
        <w:rPr>
          <w:b/>
          <w:bCs/>
        </w:rPr>
      </w:pPr>
    </w:p>
    <w:p w:rsidR="009C0AB9" w:rsidRDefault="000E47FD" w:rsidP="00B725A4">
      <w:pPr>
        <w:pStyle w:val="Mentor"/>
      </w:pPr>
      <w:r>
        <w:t>Nositelj kolegija</w:t>
      </w:r>
      <w:r w:rsidR="009C0AB9">
        <w:t>:</w:t>
      </w:r>
    </w:p>
    <w:p w:rsidR="009C0AB9" w:rsidRDefault="000E47FD" w:rsidP="00B725A4">
      <w:pPr>
        <w:pStyle w:val="Podaciomentoru"/>
      </w:pPr>
      <w:r w:rsidRPr="000E47FD">
        <w:t>Prof. dr. sc. Vjeran Strahonja</w:t>
      </w:r>
    </w:p>
    <w:p w:rsidR="000E47FD" w:rsidRDefault="000E47FD" w:rsidP="000E47FD">
      <w:pPr>
        <w:pStyle w:val="Podaciomentoru"/>
        <w:rPr>
          <w:b/>
        </w:rPr>
      </w:pPr>
      <w:r w:rsidRPr="000E47FD">
        <w:rPr>
          <w:b/>
        </w:rPr>
        <w:t>Asistenti:</w:t>
      </w:r>
    </w:p>
    <w:p w:rsidR="000E47FD" w:rsidRDefault="000E47FD" w:rsidP="000E47FD">
      <w:pPr>
        <w:pStyle w:val="Podaciomentoru"/>
      </w:pPr>
      <w:r>
        <w:t>Dr.sc. Zlatko Stapić</w:t>
      </w:r>
    </w:p>
    <w:p w:rsidR="000E47FD" w:rsidRDefault="000E47FD" w:rsidP="000E47FD">
      <w:pPr>
        <w:pStyle w:val="Podaciomentoru"/>
      </w:pPr>
      <w:r w:rsidRPr="000E47FD">
        <w:t>Ivan Švogor, mag. inf.</w:t>
      </w:r>
    </w:p>
    <w:p w:rsidR="000E47FD" w:rsidRDefault="000E47FD" w:rsidP="000E47FD">
      <w:pPr>
        <w:pStyle w:val="Podaciomentoru"/>
      </w:pPr>
      <w:r w:rsidRPr="000E47FD">
        <w:t>Boris Tomaš, mag. inf.</w:t>
      </w:r>
    </w:p>
    <w:p w:rsidR="000E47FD" w:rsidRPr="000E47FD" w:rsidRDefault="000E47FD" w:rsidP="000E47FD">
      <w:pPr>
        <w:pStyle w:val="Podaciomentoru"/>
      </w:pPr>
      <w:r w:rsidRPr="000E47FD">
        <w:t>Marko Mijač, mag. inf.</w:t>
      </w:r>
    </w:p>
    <w:p w:rsidR="000E47FD" w:rsidRDefault="000E47FD" w:rsidP="000E47FD">
      <w:pPr>
        <w:pStyle w:val="Podaciomentoru"/>
      </w:pP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39390B">
      <w:pPr>
        <w:pStyle w:val="Mjesto"/>
      </w:pPr>
      <w:r>
        <w:t xml:space="preserve">Varaždin, </w:t>
      </w:r>
      <w:r w:rsidR="00DD22B1">
        <w:t>rujan 2014</w:t>
      </w:r>
      <w:r>
        <w:t>.</w:t>
      </w:r>
    </w:p>
    <w:p w:rsidR="009C0AB9" w:rsidRDefault="009C0AB9" w:rsidP="0039390B">
      <w:pPr>
        <w:jc w:val="center"/>
        <w:sectPr w:rsidR="009C0AB9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EE2D82" w:rsidRDefault="00337503" w:rsidP="00EE2D82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644041" w:rsidRDefault="00644041">
      <w:pPr>
        <w:pStyle w:val="TOCHeading"/>
      </w:pPr>
    </w:p>
    <w:p w:rsidR="0043357A" w:rsidRDefault="008463BF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463BF">
        <w:fldChar w:fldCharType="begin"/>
      </w:r>
      <w:r w:rsidR="00644041">
        <w:instrText xml:space="preserve"> TOC \o "1-3" \h \z \u </w:instrText>
      </w:r>
      <w:r w:rsidRPr="008463BF">
        <w:fldChar w:fldCharType="separate"/>
      </w:r>
      <w:hyperlink w:anchor="_Toc398120082" w:history="1">
        <w:r w:rsidR="0043357A" w:rsidRPr="00C27196">
          <w:rPr>
            <w:rStyle w:val="Hyperlink"/>
            <w:rFonts w:ascii="Arial" w:hAnsi="Arial" w:cs="Arial"/>
            <w:noProof/>
          </w:rPr>
          <w:t>1. Pokretanje i upute za rad</w:t>
        </w:r>
        <w:r w:rsidR="0043357A">
          <w:rPr>
            <w:noProof/>
            <w:webHidden/>
          </w:rPr>
          <w:tab/>
        </w:r>
        <w:r w:rsidR="0043357A">
          <w:rPr>
            <w:noProof/>
            <w:webHidden/>
          </w:rPr>
          <w:fldChar w:fldCharType="begin"/>
        </w:r>
        <w:r w:rsidR="0043357A">
          <w:rPr>
            <w:noProof/>
            <w:webHidden/>
          </w:rPr>
          <w:instrText xml:space="preserve"> PAGEREF _Toc398120082 \h </w:instrText>
        </w:r>
        <w:r w:rsidR="0043357A">
          <w:rPr>
            <w:noProof/>
            <w:webHidden/>
          </w:rPr>
        </w:r>
        <w:r w:rsidR="0043357A">
          <w:rPr>
            <w:noProof/>
            <w:webHidden/>
          </w:rPr>
          <w:fldChar w:fldCharType="separate"/>
        </w:r>
        <w:r w:rsidR="0043357A">
          <w:rPr>
            <w:noProof/>
            <w:webHidden/>
          </w:rPr>
          <w:t>10</w:t>
        </w:r>
        <w:r w:rsidR="0043357A">
          <w:rPr>
            <w:noProof/>
            <w:webHidden/>
          </w:rPr>
          <w:fldChar w:fldCharType="end"/>
        </w:r>
      </w:hyperlink>
    </w:p>
    <w:p w:rsidR="0043357A" w:rsidRDefault="0043357A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20083" w:history="1">
        <w:r w:rsidRPr="00C27196">
          <w:rPr>
            <w:rStyle w:val="Hyperlink"/>
            <w:rFonts w:ascii="Arial" w:hAnsi="Arial" w:cs="Arial"/>
            <w:noProof/>
          </w:rPr>
          <w:t>1.1. Korisnik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3357A" w:rsidRDefault="0043357A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98120084" w:history="1">
        <w:r w:rsidRPr="00C27196">
          <w:rPr>
            <w:rStyle w:val="Hyperlink"/>
            <w:rFonts w:ascii="Arial" w:hAnsi="Arial" w:cs="Arial"/>
            <w:noProof/>
          </w:rPr>
          <w:t>1.2. Administrator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_Toc398120084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5679A" w:rsidRDefault="008463BF" w:rsidP="00FB612C">
      <w:pPr>
        <w:sectPr w:rsidR="00C5679A" w:rsidSect="00857045">
          <w:headerReference w:type="default" r:id="rId8"/>
          <w:footerReference w:type="default" r:id="rId9"/>
          <w:pgSz w:w="11906" w:h="16838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  <w:r>
        <w:fldChar w:fldCharType="end"/>
      </w:r>
      <w:bookmarkStart w:id="1" w:name="_GoBack"/>
      <w:bookmarkEnd w:id="1"/>
    </w:p>
    <w:p w:rsidR="005E18F2" w:rsidRDefault="005E18F2" w:rsidP="005E18F2">
      <w:pPr>
        <w:pStyle w:val="Heading1"/>
        <w:rPr>
          <w:rFonts w:ascii="Arial" w:hAnsi="Arial" w:cs="Arial"/>
        </w:rPr>
      </w:pPr>
      <w:bookmarkStart w:id="2" w:name="_Toc398120082"/>
      <w:r w:rsidRPr="005E18F2">
        <w:rPr>
          <w:rFonts w:ascii="Arial" w:hAnsi="Arial" w:cs="Arial"/>
        </w:rPr>
        <w:lastRenderedPageBreak/>
        <w:t xml:space="preserve">1. </w:t>
      </w:r>
      <w:r w:rsidR="00DD22B1">
        <w:rPr>
          <w:rFonts w:ascii="Arial" w:hAnsi="Arial" w:cs="Arial"/>
        </w:rPr>
        <w:t>Pokretanje i upute za rad</w:t>
      </w:r>
      <w:bookmarkEnd w:id="2"/>
    </w:p>
    <w:p w:rsidR="005E18F2" w:rsidRPr="005E18F2" w:rsidRDefault="005E18F2" w:rsidP="005E18F2"/>
    <w:p w:rsidR="00C043DE" w:rsidRDefault="00C043DE" w:rsidP="00C043DE">
      <w:pPr>
        <w:spacing w:line="360" w:lineRule="auto"/>
        <w:jc w:val="both"/>
        <w:rPr>
          <w:color w:val="000000"/>
          <w:sz w:val="23"/>
          <w:szCs w:val="23"/>
        </w:rPr>
      </w:pPr>
    </w:p>
    <w:p w:rsidR="00C043DE" w:rsidRDefault="00C043DE" w:rsidP="00C043DE">
      <w:pPr>
        <w:spacing w:line="360" w:lineRule="auto"/>
        <w:jc w:val="both"/>
        <w:rPr>
          <w:color w:val="000000"/>
          <w:sz w:val="23"/>
          <w:szCs w:val="23"/>
        </w:rPr>
      </w:pPr>
      <w:r w:rsidRPr="00C043DE">
        <w:rPr>
          <w:color w:val="000000"/>
          <w:sz w:val="23"/>
          <w:szCs w:val="23"/>
        </w:rPr>
        <w:t xml:space="preserve">Aplikacija se pokreće tako da na radnoj površini pronađemo našu ikonicu i kliknemo na nju. </w:t>
      </w:r>
      <w:r w:rsidR="00DD22B1">
        <w:rPr>
          <w:color w:val="000000"/>
          <w:sz w:val="23"/>
          <w:szCs w:val="23"/>
        </w:rPr>
        <w:t>Klikom na ikonu aplikacije pokrećemo samu aplikaciju i na ekranu nam se pojavljuje forma za prijavu u sustav.</w:t>
      </w:r>
    </w:p>
    <w:p w:rsidR="00C043DE" w:rsidRDefault="00C043DE" w:rsidP="00C043DE">
      <w:pPr>
        <w:spacing w:line="360" w:lineRule="auto"/>
        <w:jc w:val="both"/>
        <w:rPr>
          <w:color w:val="000000"/>
          <w:sz w:val="23"/>
          <w:szCs w:val="23"/>
        </w:rPr>
      </w:pPr>
    </w:p>
    <w:p w:rsidR="00C043DE" w:rsidRDefault="00C043DE" w:rsidP="00C043DE">
      <w:pPr>
        <w:spacing w:line="360" w:lineRule="auto"/>
        <w:jc w:val="both"/>
        <w:rPr>
          <w:color w:val="000000"/>
          <w:sz w:val="23"/>
          <w:szCs w:val="23"/>
        </w:rPr>
      </w:pPr>
    </w:p>
    <w:p w:rsidR="00C043DE" w:rsidRDefault="00DD22B1" w:rsidP="00C043DE">
      <w:pPr>
        <w:spacing w:line="360" w:lineRule="auto"/>
        <w:jc w:val="center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5010150" cy="3095625"/>
            <wp:effectExtent l="19050" t="0" r="0" b="0"/>
            <wp:docPr id="2" name="Picture 1" descr="loginfo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form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309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DE" w:rsidRDefault="00C043DE" w:rsidP="00C043DE">
      <w:pPr>
        <w:spacing w:line="360" w:lineRule="auto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Slika </w:t>
      </w:r>
      <w:r w:rsidR="00DD22B1">
        <w:rPr>
          <w:color w:val="000000"/>
          <w:sz w:val="23"/>
          <w:szCs w:val="23"/>
        </w:rPr>
        <w:t>1</w:t>
      </w:r>
    </w:p>
    <w:p w:rsidR="00C043DE" w:rsidRDefault="00C043DE" w:rsidP="00C043DE">
      <w:pPr>
        <w:spacing w:line="360" w:lineRule="auto"/>
        <w:jc w:val="both"/>
        <w:rPr>
          <w:sz w:val="23"/>
          <w:szCs w:val="23"/>
        </w:rPr>
      </w:pPr>
    </w:p>
    <w:p w:rsidR="00DD22B1" w:rsidRDefault="00DD22B1" w:rsidP="00C043DE">
      <w:pPr>
        <w:spacing w:line="360" w:lineRule="auto"/>
        <w:jc w:val="both"/>
        <w:rPr>
          <w:sz w:val="23"/>
          <w:szCs w:val="23"/>
        </w:rPr>
      </w:pPr>
    </w:p>
    <w:p w:rsidR="00C043DE" w:rsidRDefault="00C043DE" w:rsidP="00C043DE">
      <w:pPr>
        <w:spacing w:line="360" w:lineRule="auto"/>
        <w:jc w:val="both"/>
        <w:rPr>
          <w:sz w:val="23"/>
          <w:szCs w:val="23"/>
        </w:rPr>
      </w:pPr>
    </w:p>
    <w:p w:rsidR="00DD22B1" w:rsidRDefault="00DD22B1" w:rsidP="00DD22B1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Nakon što se prikaže forma korisnik unosi svoje podatke za prijavu </w:t>
      </w:r>
      <w:r w:rsidR="00461AB9">
        <w:rPr>
          <w:sz w:val="23"/>
          <w:szCs w:val="23"/>
        </w:rPr>
        <w:t>te se vrši postupak same prijave na sustav. U slučaju da korisni unese krive podatke (korisničko ime ili šifu) biti će prikazana poruka o pogrešci prilikom prijave. Prilikom pravilne prijave u sustav korisniku će se prikazati odgovarajuća s obzirom na njegov tip ovlasti. Sučelje za administratora omogućuje mu direktne promjene podataka koje su zapisane u samoj bazi dok korisnik preko svog sučelja vrši izbor i pretragu filma koji želi gledati.  Na sljedećim slikama možete vidjeti sučelje običnog korisnika (Slika 2) dok na drugoj slici možemo vidjeti sučelje namijenjeno administratoru (Slika 3).</w:t>
      </w:r>
    </w:p>
    <w:p w:rsidR="00DD22B1" w:rsidRDefault="00DD22B1" w:rsidP="00C043DE">
      <w:pPr>
        <w:spacing w:line="360" w:lineRule="auto"/>
        <w:jc w:val="both"/>
        <w:rPr>
          <w:sz w:val="23"/>
          <w:szCs w:val="23"/>
        </w:rPr>
      </w:pPr>
    </w:p>
    <w:p w:rsidR="00C043DE" w:rsidRDefault="00C043DE" w:rsidP="00C043DE">
      <w:pPr>
        <w:spacing w:line="360" w:lineRule="auto"/>
        <w:jc w:val="both"/>
        <w:rPr>
          <w:sz w:val="23"/>
          <w:szCs w:val="23"/>
        </w:rPr>
      </w:pPr>
    </w:p>
    <w:p w:rsidR="00C043DE" w:rsidRDefault="00C043DE" w:rsidP="00C043DE">
      <w:pPr>
        <w:spacing w:line="360" w:lineRule="auto"/>
        <w:jc w:val="both"/>
      </w:pPr>
    </w:p>
    <w:p w:rsidR="00C043DE" w:rsidRDefault="00C043DE" w:rsidP="00C043DE">
      <w:pPr>
        <w:spacing w:line="360" w:lineRule="auto"/>
        <w:jc w:val="both"/>
      </w:pPr>
    </w:p>
    <w:p w:rsidR="00C043DE" w:rsidRDefault="00C043DE" w:rsidP="00C043DE">
      <w:pPr>
        <w:spacing w:line="360" w:lineRule="auto"/>
        <w:jc w:val="both"/>
        <w:rPr>
          <w:noProof/>
        </w:rPr>
      </w:pPr>
    </w:p>
    <w:p w:rsidR="00461AB9" w:rsidRPr="00C043DE" w:rsidRDefault="00461AB9" w:rsidP="00461AB9">
      <w:pPr>
        <w:spacing w:line="360" w:lineRule="auto"/>
        <w:ind w:left="1416" w:firstLine="708"/>
        <w:jc w:val="both"/>
      </w:pPr>
      <w:r>
        <w:rPr>
          <w:noProof/>
        </w:rPr>
        <w:drawing>
          <wp:inline distT="0" distB="0" distL="0" distR="0">
            <wp:extent cx="3238500" cy="2819400"/>
            <wp:effectExtent l="19050" t="0" r="0" b="0"/>
            <wp:docPr id="3" name="Picture 2" descr="kroisniksucl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oisniksuclj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E9" w:rsidRDefault="00461AB9" w:rsidP="00C043DE">
      <w:pPr>
        <w:spacing w:line="360" w:lineRule="auto"/>
        <w:jc w:val="center"/>
      </w:pPr>
      <w:r>
        <w:t>Slika 2. Sučelje korisnika</w:t>
      </w:r>
    </w:p>
    <w:p w:rsidR="00C043DE" w:rsidRDefault="00C043DE" w:rsidP="00C043DE">
      <w:pPr>
        <w:spacing w:line="360" w:lineRule="auto"/>
        <w:jc w:val="center"/>
      </w:pPr>
    </w:p>
    <w:p w:rsidR="00461AB9" w:rsidRDefault="00461AB9" w:rsidP="00461AB9">
      <w:pPr>
        <w:spacing w:line="360" w:lineRule="auto"/>
      </w:pPr>
    </w:p>
    <w:p w:rsidR="00461AB9" w:rsidRDefault="00461AB9" w:rsidP="00C043DE">
      <w:pPr>
        <w:spacing w:line="360" w:lineRule="auto"/>
        <w:jc w:val="center"/>
      </w:pPr>
    </w:p>
    <w:p w:rsidR="00C043DE" w:rsidRDefault="00C043DE" w:rsidP="00C043DE">
      <w:pPr>
        <w:spacing w:line="360" w:lineRule="auto"/>
        <w:jc w:val="center"/>
      </w:pPr>
    </w:p>
    <w:p w:rsidR="00C043DE" w:rsidRDefault="00461AB9" w:rsidP="00C043D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105848" cy="4039164"/>
            <wp:effectExtent l="19050" t="0" r="8952" b="0"/>
            <wp:docPr id="4" name="Picture 3" descr="sucelje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elje admi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3DE" w:rsidRDefault="00461AB9" w:rsidP="00C043DE">
      <w:pPr>
        <w:spacing w:line="360" w:lineRule="auto"/>
        <w:jc w:val="center"/>
      </w:pPr>
      <w:r>
        <w:t>Slika 3</w:t>
      </w:r>
      <w:r w:rsidR="00C043DE">
        <w:t xml:space="preserve">. Sučelje </w:t>
      </w:r>
      <w:r>
        <w:t>administratora</w:t>
      </w:r>
    </w:p>
    <w:p w:rsidR="00C043DE" w:rsidRDefault="00C043DE"/>
    <w:p w:rsidR="00ED6D9F" w:rsidRPr="00C043DE" w:rsidRDefault="0043357A" w:rsidP="00C043DE">
      <w:pPr>
        <w:pStyle w:val="Heading2"/>
        <w:jc w:val="left"/>
        <w:rPr>
          <w:rFonts w:ascii="Arial" w:hAnsi="Arial" w:cs="Arial"/>
          <w:sz w:val="28"/>
          <w:szCs w:val="28"/>
        </w:rPr>
      </w:pPr>
      <w:bookmarkStart w:id="3" w:name="_Toc398120083"/>
      <w:r>
        <w:rPr>
          <w:rFonts w:ascii="Arial" w:hAnsi="Arial" w:cs="Arial"/>
          <w:sz w:val="28"/>
          <w:szCs w:val="28"/>
        </w:rPr>
        <w:t>1</w:t>
      </w:r>
      <w:r w:rsidR="00C043DE" w:rsidRPr="00C043DE">
        <w:rPr>
          <w:rFonts w:ascii="Arial" w:hAnsi="Arial" w:cs="Arial"/>
          <w:sz w:val="28"/>
          <w:szCs w:val="28"/>
        </w:rPr>
        <w:t xml:space="preserve">.1. </w:t>
      </w:r>
      <w:r w:rsidR="0058304B">
        <w:rPr>
          <w:rFonts w:ascii="Arial" w:hAnsi="Arial" w:cs="Arial"/>
          <w:sz w:val="28"/>
          <w:szCs w:val="28"/>
        </w:rPr>
        <w:t>Korisnik</w:t>
      </w:r>
      <w:bookmarkEnd w:id="3"/>
    </w:p>
    <w:p w:rsidR="00BC4C4B" w:rsidRPr="00BC4C4B" w:rsidRDefault="00BC4C4B" w:rsidP="00FB612C">
      <w:pPr>
        <w:pStyle w:val="Heading2"/>
        <w:jc w:val="left"/>
      </w:pPr>
    </w:p>
    <w:p w:rsidR="002B682A" w:rsidRDefault="0058304B" w:rsidP="00C043DE">
      <w:pPr>
        <w:spacing w:line="360" w:lineRule="auto"/>
        <w:jc w:val="both"/>
      </w:pPr>
      <w:r>
        <w:t xml:space="preserve">Nakon što se korisnik prijavi u sustav na raspologanje mu se stavlja nekoliko načina na koji može pretražiti dostupne filmove. Prvi način je najjednostavniji i on prestavlja listu svih filmova koji se nalaze u samoj bazi. Korisnik klikon na željeni film počinje postupak strujanja i na taj način mu se otvara prozor u kojem se prikazu film. Na izbor su mu dostupne sve standarne kontrole koje podržava sam VLC. </w:t>
      </w:r>
    </w:p>
    <w:p w:rsidR="00926D62" w:rsidRDefault="0058304B" w:rsidP="0058304B">
      <w:pPr>
        <w:spacing w:line="360" w:lineRule="auto"/>
        <w:ind w:left="2124"/>
        <w:jc w:val="both"/>
      </w:pPr>
      <w:r>
        <w:rPr>
          <w:noProof/>
        </w:rPr>
        <w:drawing>
          <wp:inline distT="0" distB="0" distL="0" distR="0">
            <wp:extent cx="2838846" cy="2829320"/>
            <wp:effectExtent l="19050" t="0" r="0" b="0"/>
            <wp:docPr id="5" name="Picture 4" descr="izborsvihfilm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zborsvihfilmov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62" w:rsidRDefault="00926D62" w:rsidP="00C043DE">
      <w:pPr>
        <w:spacing w:line="360" w:lineRule="auto"/>
        <w:jc w:val="both"/>
      </w:pPr>
    </w:p>
    <w:p w:rsidR="00926D62" w:rsidRDefault="00926D62" w:rsidP="00926D62">
      <w:pPr>
        <w:jc w:val="center"/>
      </w:pPr>
      <w:r>
        <w:t xml:space="preserve">Slika </w:t>
      </w:r>
      <w:r w:rsidR="0058304B">
        <w:t>4.</w:t>
      </w:r>
      <w:r>
        <w:t xml:space="preserve"> </w:t>
      </w:r>
      <w:r w:rsidR="0058304B">
        <w:t xml:space="preserve">Izbor filma </w:t>
      </w:r>
    </w:p>
    <w:p w:rsidR="0058304B" w:rsidRDefault="0058304B" w:rsidP="00926D62">
      <w:pPr>
        <w:jc w:val="center"/>
      </w:pPr>
    </w:p>
    <w:p w:rsidR="00926D62" w:rsidRDefault="00926D62" w:rsidP="00926D62"/>
    <w:p w:rsidR="00926D62" w:rsidRDefault="0058304B" w:rsidP="0058304B">
      <w:pPr>
        <w:spacing w:line="360" w:lineRule="auto"/>
        <w:ind w:left="1416" w:firstLine="708"/>
        <w:jc w:val="both"/>
      </w:pPr>
      <w:r>
        <w:rPr>
          <w:noProof/>
        </w:rPr>
        <w:drawing>
          <wp:inline distT="0" distB="0" distL="0" distR="0">
            <wp:extent cx="2838846" cy="2743583"/>
            <wp:effectExtent l="19050" t="0" r="0" b="0"/>
            <wp:docPr id="6" name="Picture 5" descr="prikazefil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kazefilm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62" w:rsidRDefault="00926D62" w:rsidP="00926D62">
      <w:pPr>
        <w:spacing w:line="360" w:lineRule="auto"/>
        <w:jc w:val="center"/>
      </w:pPr>
    </w:p>
    <w:p w:rsidR="00926D62" w:rsidRDefault="00926D62" w:rsidP="00926D62">
      <w:pPr>
        <w:spacing w:line="360" w:lineRule="auto"/>
        <w:jc w:val="center"/>
      </w:pPr>
      <w:r>
        <w:t xml:space="preserve">Slika </w:t>
      </w:r>
      <w:r w:rsidR="0058304B">
        <w:t>5</w:t>
      </w:r>
      <w:r>
        <w:t xml:space="preserve">. </w:t>
      </w:r>
      <w:r w:rsidR="0058304B">
        <w:t>Prikaz filma</w:t>
      </w:r>
    </w:p>
    <w:p w:rsidR="00926D62" w:rsidRDefault="00926D62" w:rsidP="00926D62">
      <w:pPr>
        <w:spacing w:line="360" w:lineRule="auto"/>
        <w:jc w:val="center"/>
      </w:pPr>
    </w:p>
    <w:p w:rsidR="00926D62" w:rsidRDefault="0058304B" w:rsidP="00926D62">
      <w:pPr>
        <w:spacing w:line="360" w:lineRule="auto"/>
      </w:pPr>
      <w:r>
        <w:t>Druga mogućnos po kojoj korisnik može tražiti film je pretraga prema određenim žanrovima. Na lijevoj strani prozora korisniku se nudi mogućnost odabire različitih kategorija. U tom se izborniku nalaze svi žanrovi koji su dostupni za gledanje. Klikon na određeni žanr popunjava se lista filmova koji odgovaraju traženom žanru. Kao i u prethodnom slučaju korisnik dvostrukim klikom na film pokreće sam prozor u kojem se izvršava prikazivanje.</w:t>
      </w:r>
    </w:p>
    <w:p w:rsidR="0058304B" w:rsidRDefault="0058304B" w:rsidP="00926D62">
      <w:pPr>
        <w:spacing w:line="360" w:lineRule="auto"/>
      </w:pPr>
    </w:p>
    <w:p w:rsidR="00D70D16" w:rsidRDefault="00D70D16" w:rsidP="00926D62">
      <w:pPr>
        <w:spacing w:line="360" w:lineRule="auto"/>
      </w:pPr>
    </w:p>
    <w:p w:rsidR="00D70D16" w:rsidRDefault="00D70D16" w:rsidP="00926D62">
      <w:pPr>
        <w:spacing w:line="360" w:lineRule="auto"/>
      </w:pPr>
    </w:p>
    <w:p w:rsidR="00D70D16" w:rsidRDefault="00D70D16" w:rsidP="00926D62">
      <w:pPr>
        <w:spacing w:line="360" w:lineRule="auto"/>
      </w:pPr>
    </w:p>
    <w:p w:rsidR="0058304B" w:rsidRDefault="0058304B" w:rsidP="00926D62">
      <w:pPr>
        <w:spacing w:line="360" w:lineRule="auto"/>
      </w:pPr>
    </w:p>
    <w:p w:rsidR="0058304B" w:rsidRDefault="00D70D16" w:rsidP="00D70D16">
      <w:pPr>
        <w:spacing w:line="360" w:lineRule="auto"/>
        <w:ind w:left="1416" w:firstLine="708"/>
      </w:pPr>
      <w:r>
        <w:rPr>
          <w:noProof/>
        </w:rPr>
        <w:drawing>
          <wp:inline distT="0" distB="0" distL="0" distR="0">
            <wp:extent cx="3524742" cy="3153215"/>
            <wp:effectExtent l="19050" t="0" r="0" b="0"/>
            <wp:docPr id="7" name="Picture 6" descr="filmpozan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mpozanru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16" w:rsidRDefault="00D70D16" w:rsidP="00D70D16">
      <w:pPr>
        <w:spacing w:line="360" w:lineRule="auto"/>
        <w:ind w:left="1416" w:firstLine="708"/>
      </w:pPr>
    </w:p>
    <w:p w:rsidR="00D70D16" w:rsidRDefault="00D70D16" w:rsidP="00D70D16">
      <w:pPr>
        <w:spacing w:line="360" w:lineRule="auto"/>
        <w:ind w:left="1416" w:firstLine="708"/>
      </w:pPr>
      <w:r>
        <w:tab/>
      </w:r>
      <w:r>
        <w:tab/>
        <w:t>Slika 6. Filmovi po žanru</w:t>
      </w:r>
    </w:p>
    <w:p w:rsidR="00D70D16" w:rsidRDefault="00D70D16" w:rsidP="00D70D16">
      <w:pPr>
        <w:spacing w:line="360" w:lineRule="auto"/>
        <w:ind w:left="1416" w:firstLine="708"/>
      </w:pPr>
    </w:p>
    <w:p w:rsidR="00D70D16" w:rsidRDefault="00D70D16" w:rsidP="00D70D16">
      <w:pPr>
        <w:spacing w:line="360" w:lineRule="auto"/>
        <w:ind w:left="1416" w:firstLine="708"/>
      </w:pPr>
    </w:p>
    <w:p w:rsidR="00D70D16" w:rsidRDefault="00D70D16" w:rsidP="00D70D16">
      <w:pPr>
        <w:spacing w:line="360" w:lineRule="auto"/>
        <w:ind w:left="1416" w:firstLine="708"/>
      </w:pPr>
    </w:p>
    <w:p w:rsidR="00D70D16" w:rsidRDefault="00D70D16" w:rsidP="00D70D16">
      <w:pPr>
        <w:spacing w:line="360" w:lineRule="auto"/>
        <w:ind w:left="1416" w:firstLine="708"/>
      </w:pPr>
    </w:p>
    <w:p w:rsidR="00D70D16" w:rsidRDefault="00D70D16" w:rsidP="00D70D16">
      <w:pPr>
        <w:spacing w:line="360" w:lineRule="auto"/>
        <w:ind w:left="1416" w:firstLine="708"/>
      </w:pPr>
    </w:p>
    <w:p w:rsidR="00D70D16" w:rsidRDefault="00D70D16" w:rsidP="00D70D16">
      <w:pPr>
        <w:spacing w:line="360" w:lineRule="auto"/>
        <w:ind w:left="1416" w:firstLine="708"/>
      </w:pPr>
    </w:p>
    <w:p w:rsidR="00D70D16" w:rsidRDefault="00D70D16" w:rsidP="00D70D16">
      <w:pPr>
        <w:spacing w:line="360" w:lineRule="auto"/>
        <w:ind w:left="1416" w:firstLine="708"/>
      </w:pPr>
    </w:p>
    <w:p w:rsidR="00D70D16" w:rsidRDefault="00D70D16" w:rsidP="00D70D16">
      <w:pPr>
        <w:spacing w:line="360" w:lineRule="auto"/>
        <w:ind w:left="1416" w:firstLine="708"/>
      </w:pPr>
    </w:p>
    <w:p w:rsidR="00D70D16" w:rsidRDefault="00D70D16" w:rsidP="00D70D16">
      <w:pPr>
        <w:spacing w:line="360" w:lineRule="auto"/>
        <w:ind w:left="1416" w:firstLine="708"/>
      </w:pPr>
    </w:p>
    <w:p w:rsidR="00D70D16" w:rsidRDefault="00D70D16" w:rsidP="00D70D16">
      <w:pPr>
        <w:spacing w:line="360" w:lineRule="auto"/>
        <w:ind w:left="1416" w:firstLine="708"/>
      </w:pPr>
    </w:p>
    <w:p w:rsidR="00D70D16" w:rsidRDefault="00D70D16" w:rsidP="00D70D16">
      <w:pPr>
        <w:spacing w:line="360" w:lineRule="auto"/>
      </w:pPr>
      <w:r>
        <w:t>Zadnja mogućnost po kojoj korisnik može vršiti pretraživanje filmova je unosom dijela naziva filma ili unosom glumaca. Korisnik u predviđeni prostor unosi željeni pojam te klikom na gumb pretraži filmove vrši pretragu svih filmovi koji zadrže unesenu riječ. Sličan postupak se odvija i prilikom pretrage glumca gdje se na osnovu unesenog podatka pretražuju glumci po imenu i prezimenu te se onda na osnovu dobivenih podataka traže filmovi u kojima su glumili izabrani glumci. Na osnovu tih podataka se opet kreira lista filmova koji odgovaraju željenom kriteriju.</w:t>
      </w:r>
    </w:p>
    <w:p w:rsidR="00D70D16" w:rsidRDefault="00D70D16" w:rsidP="00D70D16">
      <w:pPr>
        <w:spacing w:line="360" w:lineRule="auto"/>
      </w:pPr>
    </w:p>
    <w:p w:rsidR="00D70D16" w:rsidRDefault="00D70D16" w:rsidP="00D70D16">
      <w:pPr>
        <w:spacing w:line="360" w:lineRule="auto"/>
      </w:pPr>
    </w:p>
    <w:p w:rsidR="00D70D16" w:rsidRDefault="00D70D16" w:rsidP="00D70D16">
      <w:pPr>
        <w:spacing w:line="360" w:lineRule="auto"/>
        <w:ind w:left="1416" w:firstLine="708"/>
      </w:pPr>
      <w:r>
        <w:rPr>
          <w:noProof/>
        </w:rPr>
        <w:drawing>
          <wp:inline distT="0" distB="0" distL="0" distR="0">
            <wp:extent cx="2819794" cy="2857899"/>
            <wp:effectExtent l="19050" t="0" r="0" b="0"/>
            <wp:docPr id="8" name="Picture 7" descr="pretragaglum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tragaglumac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D16" w:rsidRDefault="00D70D16" w:rsidP="00D70D16">
      <w:pPr>
        <w:spacing w:line="360" w:lineRule="auto"/>
      </w:pPr>
    </w:p>
    <w:p w:rsidR="00D70D16" w:rsidRDefault="00D70D16" w:rsidP="00D70D16">
      <w:pPr>
        <w:spacing w:line="360" w:lineRule="auto"/>
      </w:pPr>
      <w:r>
        <w:tab/>
      </w:r>
      <w:r>
        <w:tab/>
      </w:r>
      <w:r>
        <w:tab/>
      </w:r>
      <w:r>
        <w:tab/>
        <w:t>Slika 7. Pretraga prema glumcu</w:t>
      </w:r>
    </w:p>
    <w:p w:rsidR="00D70D16" w:rsidRDefault="00D70D16">
      <w:r>
        <w:br w:type="page"/>
      </w:r>
    </w:p>
    <w:p w:rsidR="00D70D16" w:rsidRDefault="00D70D16" w:rsidP="00D70D16">
      <w:pPr>
        <w:spacing w:line="360" w:lineRule="auto"/>
      </w:pPr>
    </w:p>
    <w:p w:rsidR="00926D62" w:rsidRDefault="0043357A" w:rsidP="005567B5">
      <w:pPr>
        <w:pStyle w:val="Heading2"/>
        <w:jc w:val="left"/>
        <w:rPr>
          <w:rFonts w:ascii="Arial" w:hAnsi="Arial" w:cs="Arial"/>
          <w:sz w:val="28"/>
          <w:szCs w:val="28"/>
        </w:rPr>
      </w:pPr>
      <w:bookmarkStart w:id="4" w:name="_Toc398120084"/>
      <w:r>
        <w:rPr>
          <w:rFonts w:ascii="Arial" w:hAnsi="Arial" w:cs="Arial"/>
          <w:sz w:val="28"/>
          <w:szCs w:val="28"/>
        </w:rPr>
        <w:t>1</w:t>
      </w:r>
      <w:r w:rsidR="00926D62" w:rsidRPr="005567B5">
        <w:rPr>
          <w:rFonts w:ascii="Arial" w:hAnsi="Arial" w:cs="Arial"/>
          <w:sz w:val="28"/>
          <w:szCs w:val="28"/>
        </w:rPr>
        <w:t xml:space="preserve">.2. </w:t>
      </w:r>
      <w:r w:rsidR="00D70D16">
        <w:rPr>
          <w:rFonts w:ascii="Arial" w:hAnsi="Arial" w:cs="Arial"/>
          <w:sz w:val="28"/>
          <w:szCs w:val="28"/>
        </w:rPr>
        <w:t>Administrator</w:t>
      </w:r>
      <w:bookmarkEnd w:id="4"/>
    </w:p>
    <w:p w:rsidR="005567B5" w:rsidRDefault="005567B5" w:rsidP="005567B5"/>
    <w:p w:rsidR="00573018" w:rsidRDefault="00573018" w:rsidP="00573018">
      <w:pPr>
        <w:spacing w:line="360" w:lineRule="auto"/>
        <w:ind w:firstLine="708"/>
        <w:jc w:val="both"/>
      </w:pPr>
      <w:r>
        <w:t xml:space="preserve">Prethodno smo mogli vidjeti kako izgleda sučelje za administratora u slučaju uspješne prijave. U samo izborniku se nalaze opcije pomoću kojih administrator može vršiti crud operacije na samoj bazi. Kao što smo rekli svi ti gumbovi u osnovi omogućuju administratoru da vrši manipulaciju podatcima.  </w:t>
      </w:r>
    </w:p>
    <w:p w:rsidR="005567B5" w:rsidRDefault="005567B5" w:rsidP="005567B5">
      <w:pPr>
        <w:spacing w:line="360" w:lineRule="auto"/>
        <w:jc w:val="both"/>
      </w:pPr>
    </w:p>
    <w:p w:rsidR="00573018" w:rsidRDefault="00573018" w:rsidP="005567B5">
      <w:pPr>
        <w:spacing w:line="360" w:lineRule="auto"/>
        <w:jc w:val="both"/>
      </w:pPr>
    </w:p>
    <w:p w:rsidR="00573018" w:rsidRDefault="00573018" w:rsidP="005567B5">
      <w:pPr>
        <w:spacing w:line="360" w:lineRule="auto"/>
        <w:jc w:val="both"/>
      </w:pPr>
    </w:p>
    <w:p w:rsidR="005567B5" w:rsidRDefault="00573018" w:rsidP="005567B5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105848" cy="4039164"/>
            <wp:effectExtent l="19050" t="0" r="8952" b="0"/>
            <wp:docPr id="9" name="Picture 8" descr="sucelje 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celje admi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B5" w:rsidRDefault="005567B5" w:rsidP="005567B5">
      <w:pPr>
        <w:spacing w:line="360" w:lineRule="auto"/>
        <w:jc w:val="center"/>
      </w:pPr>
      <w:r>
        <w:t xml:space="preserve">Slika </w:t>
      </w:r>
      <w:r w:rsidR="00573018">
        <w:t>8</w:t>
      </w:r>
      <w:r>
        <w:t xml:space="preserve">. </w:t>
      </w:r>
      <w:r w:rsidR="00573018">
        <w:t>Administrator</w:t>
      </w:r>
    </w:p>
    <w:p w:rsidR="005567B5" w:rsidRDefault="005567B5" w:rsidP="005567B5">
      <w:pPr>
        <w:spacing w:line="360" w:lineRule="auto"/>
      </w:pPr>
    </w:p>
    <w:p w:rsidR="005567B5" w:rsidRDefault="005567B5" w:rsidP="005567B5">
      <w:pPr>
        <w:spacing w:line="360" w:lineRule="auto"/>
      </w:pPr>
    </w:p>
    <w:p w:rsidR="005567B5" w:rsidRDefault="005567B5" w:rsidP="005567B5">
      <w:pPr>
        <w:spacing w:line="360" w:lineRule="auto"/>
      </w:pPr>
    </w:p>
    <w:p w:rsidR="00573018" w:rsidRDefault="00573018" w:rsidP="005567B5">
      <w:pPr>
        <w:spacing w:line="360" w:lineRule="auto"/>
      </w:pPr>
      <w:r>
        <w:t xml:space="preserve">Jedna od mogućnosti koju administrator ima je unos novog filma  u bazu. Klikon na gumb dodaj film otvara se prikladna forma pomoću koje se unose svi relevantu podaci o filmu. To se nalazi i gumb putanja pomoći koje administrator određuje lokaciju na kojoj se nalazi film. Kasnije se ta aplikacije sprema u bazu. Također polje distributer je izbornik koji nam nudi izbor željenog dstributer koji nam je dobavio film. </w:t>
      </w:r>
    </w:p>
    <w:p w:rsidR="005567B5" w:rsidRDefault="005567B5" w:rsidP="005567B5">
      <w:pPr>
        <w:spacing w:line="360" w:lineRule="auto"/>
      </w:pPr>
    </w:p>
    <w:p w:rsidR="005567B5" w:rsidRDefault="00573018" w:rsidP="00573018">
      <w:pPr>
        <w:spacing w:line="360" w:lineRule="auto"/>
        <w:ind w:left="1416" w:firstLine="708"/>
      </w:pPr>
      <w:r>
        <w:rPr>
          <w:noProof/>
        </w:rPr>
        <w:drawing>
          <wp:inline distT="0" distB="0" distL="0" distR="0">
            <wp:extent cx="3181794" cy="3839111"/>
            <wp:effectExtent l="19050" t="0" r="0" b="0"/>
            <wp:docPr id="10" name="Picture 9" descr="administratordodajfi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dodajfil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B5" w:rsidRDefault="005567B5" w:rsidP="005567B5">
      <w:pPr>
        <w:spacing w:line="360" w:lineRule="auto"/>
      </w:pPr>
    </w:p>
    <w:p w:rsidR="005567B5" w:rsidRDefault="005567B5" w:rsidP="005567B5">
      <w:pPr>
        <w:spacing w:line="360" w:lineRule="auto"/>
        <w:jc w:val="center"/>
      </w:pPr>
      <w:r>
        <w:t xml:space="preserve">Slika </w:t>
      </w:r>
      <w:r w:rsidR="00573018">
        <w:t>9</w:t>
      </w:r>
      <w:r>
        <w:t xml:space="preserve">. </w:t>
      </w:r>
      <w:r w:rsidR="00573018">
        <w:t>Forma za unos filma</w:t>
      </w:r>
    </w:p>
    <w:p w:rsidR="005567B5" w:rsidRDefault="005567B5" w:rsidP="005567B5">
      <w:pPr>
        <w:spacing w:line="360" w:lineRule="auto"/>
      </w:pPr>
    </w:p>
    <w:p w:rsidR="00573018" w:rsidRDefault="00573018" w:rsidP="005567B5">
      <w:pPr>
        <w:spacing w:line="360" w:lineRule="auto"/>
      </w:pPr>
    </w:p>
    <w:p w:rsidR="00573018" w:rsidRDefault="00573018" w:rsidP="005567B5">
      <w:pPr>
        <w:spacing w:line="360" w:lineRule="auto"/>
      </w:pPr>
    </w:p>
    <w:p w:rsidR="00573018" w:rsidRDefault="00573018" w:rsidP="005567B5">
      <w:pPr>
        <w:spacing w:line="360" w:lineRule="auto"/>
      </w:pPr>
    </w:p>
    <w:p w:rsidR="00573018" w:rsidRDefault="00573018" w:rsidP="005567B5">
      <w:pPr>
        <w:spacing w:line="360" w:lineRule="auto"/>
      </w:pPr>
    </w:p>
    <w:p w:rsidR="00573018" w:rsidRDefault="00573018" w:rsidP="005567B5">
      <w:pPr>
        <w:spacing w:line="360" w:lineRule="auto"/>
      </w:pPr>
      <w:r>
        <w:t>Još jedna forma je za unos korisnika u bazu. Administrator unosi sve podake o korisniku te iz list bira adresu samog korisnika.</w:t>
      </w:r>
    </w:p>
    <w:p w:rsidR="00B20335" w:rsidRDefault="00573018" w:rsidP="00B20335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134427" cy="3419953"/>
            <wp:effectExtent l="19050" t="0" r="0" b="0"/>
            <wp:docPr id="11" name="Picture 10" descr="adminkoris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korisnik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35" w:rsidRDefault="00B20335" w:rsidP="00B20335">
      <w:pPr>
        <w:spacing w:line="360" w:lineRule="auto"/>
        <w:jc w:val="center"/>
      </w:pPr>
      <w:r>
        <w:t xml:space="preserve">Slika </w:t>
      </w:r>
      <w:r w:rsidR="00573018">
        <w:t>10</w:t>
      </w:r>
      <w:r>
        <w:t xml:space="preserve">. </w:t>
      </w:r>
      <w:r w:rsidR="00573018">
        <w:t>Forma za unos korisnika</w:t>
      </w:r>
    </w:p>
    <w:p w:rsidR="00B20335" w:rsidRDefault="00B20335" w:rsidP="00B20335">
      <w:pPr>
        <w:spacing w:line="360" w:lineRule="auto"/>
      </w:pPr>
    </w:p>
    <w:p w:rsidR="00B20335" w:rsidRDefault="00573018" w:rsidP="00B20335">
      <w:pPr>
        <w:spacing w:line="360" w:lineRule="auto"/>
      </w:pPr>
      <w:r>
        <w:t xml:space="preserve">Iduća forma u redu je </w:t>
      </w:r>
      <w:r w:rsidR="00141161">
        <w:t>forma za dodavanje članarine korisniku</w:t>
      </w:r>
      <w:r w:rsidR="00D91493">
        <w:t>.</w:t>
      </w:r>
      <w:r w:rsidR="00141161">
        <w:t xml:space="preserve"> Ona se sastoji od samo dva polja koja su u biti izbornici iz kojih biramo korisnika i model članarine za pojedinog korisnik.</w:t>
      </w:r>
    </w:p>
    <w:p w:rsidR="00141161" w:rsidRDefault="00141161" w:rsidP="00B20335">
      <w:pPr>
        <w:spacing w:line="360" w:lineRule="auto"/>
      </w:pPr>
    </w:p>
    <w:p w:rsidR="00141161" w:rsidRDefault="00141161" w:rsidP="00B20335">
      <w:pPr>
        <w:spacing w:line="360" w:lineRule="auto"/>
      </w:pPr>
    </w:p>
    <w:p w:rsidR="003E7537" w:rsidRDefault="00141161" w:rsidP="00141161">
      <w:pPr>
        <w:spacing w:line="360" w:lineRule="auto"/>
        <w:ind w:left="1416" w:firstLine="708"/>
      </w:pPr>
      <w:r>
        <w:rPr>
          <w:noProof/>
        </w:rPr>
        <w:drawing>
          <wp:inline distT="0" distB="0" distL="0" distR="0">
            <wp:extent cx="2791215" cy="2772162"/>
            <wp:effectExtent l="19050" t="0" r="9135" b="0"/>
            <wp:docPr id="12" name="Picture 11" descr="adminclanar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clanarina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37" w:rsidRDefault="003E7537" w:rsidP="00B20335">
      <w:pPr>
        <w:spacing w:line="360" w:lineRule="auto"/>
      </w:pPr>
    </w:p>
    <w:p w:rsidR="00F9570D" w:rsidRDefault="003E7537" w:rsidP="003E7537">
      <w:pPr>
        <w:spacing w:line="360" w:lineRule="auto"/>
        <w:jc w:val="center"/>
      </w:pPr>
      <w:r>
        <w:t>Slika 1</w:t>
      </w:r>
      <w:r w:rsidR="00141161">
        <w:t>1</w:t>
      </w:r>
      <w:r>
        <w:t xml:space="preserve">. </w:t>
      </w:r>
      <w:r w:rsidR="00141161">
        <w:t>Forma za unos članarine</w:t>
      </w:r>
    </w:p>
    <w:p w:rsidR="00F9570D" w:rsidRDefault="00F9570D" w:rsidP="003E7537">
      <w:pPr>
        <w:spacing w:line="360" w:lineRule="auto"/>
        <w:jc w:val="center"/>
      </w:pPr>
    </w:p>
    <w:p w:rsidR="00141161" w:rsidRDefault="00141161">
      <w:r>
        <w:br w:type="page"/>
      </w:r>
    </w:p>
    <w:p w:rsidR="00F9570D" w:rsidRDefault="00141161" w:rsidP="00141161">
      <w:pPr>
        <w:spacing w:line="360" w:lineRule="auto"/>
      </w:pPr>
      <w:r>
        <w:lastRenderedPageBreak/>
        <w:t>Ostale form za unose novih podataka su slične ovima samo sadrže drugačija polja za unos.</w:t>
      </w:r>
    </w:p>
    <w:p w:rsidR="00141161" w:rsidRDefault="00141161" w:rsidP="00141161">
      <w:pPr>
        <w:spacing w:line="360" w:lineRule="auto"/>
      </w:pPr>
    </w:p>
    <w:p w:rsidR="00141161" w:rsidRDefault="00141161" w:rsidP="00141161">
      <w:pPr>
        <w:spacing w:line="360" w:lineRule="auto"/>
      </w:pPr>
      <w:r>
        <w:t>Osim polja za unos aplikacija omogućuje i izmjenu već upisanih podataka. S lijeve strane se nalazi popis filmova koji su već upisani u bazu. Klikom na jednog od njih u predviđena mjesta upisuju se njegovi podaci te je korisniko omogućenoda modificira te podatke. Klikom na gum ažuriraj se spremaju promjenjeni podatci u bazu.</w:t>
      </w:r>
    </w:p>
    <w:p w:rsidR="00F9570D" w:rsidRDefault="00F9570D" w:rsidP="00F9570D">
      <w:pPr>
        <w:spacing w:line="360" w:lineRule="auto"/>
      </w:pPr>
    </w:p>
    <w:p w:rsidR="00F9570D" w:rsidRDefault="00141161" w:rsidP="00141161">
      <w:pPr>
        <w:spacing w:line="360" w:lineRule="auto"/>
        <w:ind w:left="708" w:firstLine="708"/>
      </w:pPr>
      <w:r>
        <w:rPr>
          <w:noProof/>
        </w:rPr>
        <w:drawing>
          <wp:inline distT="0" distB="0" distL="0" distR="0">
            <wp:extent cx="4563112" cy="3296110"/>
            <wp:effectExtent l="19050" t="0" r="8888" b="0"/>
            <wp:docPr id="14" name="Picture 13" descr="adminpromjenj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promjenjiv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70D" w:rsidRDefault="00F9570D" w:rsidP="00F9570D">
      <w:pPr>
        <w:spacing w:line="360" w:lineRule="auto"/>
        <w:jc w:val="center"/>
      </w:pPr>
      <w:r>
        <w:t>Slika 1</w:t>
      </w:r>
      <w:r w:rsidR="00141161">
        <w:t>2</w:t>
      </w:r>
      <w:r>
        <w:t xml:space="preserve">. </w:t>
      </w:r>
      <w:r w:rsidR="00141161">
        <w:t>Forma za modificiranje filmova</w:t>
      </w:r>
    </w:p>
    <w:p w:rsidR="00F9570D" w:rsidRDefault="00F9570D" w:rsidP="00F9570D">
      <w:pPr>
        <w:spacing w:line="360" w:lineRule="auto"/>
        <w:jc w:val="center"/>
      </w:pPr>
    </w:p>
    <w:p w:rsidR="003E7537" w:rsidRPr="005567B5" w:rsidRDefault="003E7537" w:rsidP="00FA24A2"/>
    <w:sectPr w:rsidR="003E7537" w:rsidRPr="005567B5" w:rsidSect="00E60AB0">
      <w:headerReference w:type="default" r:id="rId21"/>
      <w:footerReference w:type="default" r:id="rId22"/>
      <w:pgSz w:w="11906" w:h="16838"/>
      <w:pgMar w:top="851" w:right="1134" w:bottom="1701" w:left="1418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EF1" w:rsidRDefault="00AC3EF1">
      <w:r>
        <w:separator/>
      </w:r>
    </w:p>
  </w:endnote>
  <w:endnote w:type="continuationSeparator" w:id="1">
    <w:p w:rsidR="00AC3EF1" w:rsidRDefault="00AC3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Candara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340" w:rsidRDefault="008463BF" w:rsidP="00617148">
    <w:pPr>
      <w:pStyle w:val="Footer"/>
      <w:jc w:val="center"/>
    </w:pPr>
    <w:r>
      <w:rPr>
        <w:rStyle w:val="PageNumber"/>
      </w:rPr>
      <w:fldChar w:fldCharType="begin"/>
    </w:r>
    <w:r w:rsidR="006F034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357A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340" w:rsidRDefault="008463BF" w:rsidP="00617148">
    <w:pPr>
      <w:pStyle w:val="Footer"/>
      <w:jc w:val="center"/>
    </w:pPr>
    <w:r>
      <w:rPr>
        <w:rStyle w:val="PageNumber"/>
      </w:rPr>
      <w:fldChar w:fldCharType="begin"/>
    </w:r>
    <w:r w:rsidR="006F034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3357A">
      <w:rPr>
        <w:rStyle w:val="PageNumber"/>
        <w:noProof/>
      </w:rPr>
      <w:t>18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EF1" w:rsidRDefault="00AC3EF1">
      <w:r>
        <w:separator/>
      </w:r>
    </w:p>
  </w:footnote>
  <w:footnote w:type="continuationSeparator" w:id="1">
    <w:p w:rsidR="00AC3EF1" w:rsidRDefault="00AC3E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340" w:rsidRDefault="006F03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340" w:rsidRDefault="006F03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8144E"/>
    <w:multiLevelType w:val="multilevel"/>
    <w:tmpl w:val="041A001D"/>
    <w:numStyleLink w:val="Natuknicerimskibrojevi"/>
  </w:abstractNum>
  <w:abstractNum w:abstractNumId="11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2">
    <w:nsid w:val="0FF60F41"/>
    <w:multiLevelType w:val="hybridMultilevel"/>
    <w:tmpl w:val="B0622D6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18094FE7"/>
    <w:multiLevelType w:val="multilevel"/>
    <w:tmpl w:val="041A001D"/>
    <w:numStyleLink w:val="Natuknice"/>
  </w:abstractNum>
  <w:abstractNum w:abstractNumId="15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3A016B7A"/>
    <w:multiLevelType w:val="multilevel"/>
    <w:tmpl w:val="AC12DC8C"/>
    <w:numStyleLink w:val="Literatura"/>
  </w:abstractNum>
  <w:abstractNum w:abstractNumId="17">
    <w:nsid w:val="3F8C302D"/>
    <w:multiLevelType w:val="hybridMultilevel"/>
    <w:tmpl w:val="BCFC94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4D0C1968"/>
    <w:multiLevelType w:val="multilevel"/>
    <w:tmpl w:val="041A001D"/>
    <w:numStyleLink w:val="Natuknice"/>
  </w:abstractNum>
  <w:abstractNum w:abstractNumId="20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4E47517A"/>
    <w:multiLevelType w:val="hybridMultilevel"/>
    <w:tmpl w:val="DE5AE4F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C355B"/>
    <w:multiLevelType w:val="multilevel"/>
    <w:tmpl w:val="041A001D"/>
    <w:numStyleLink w:val="Natuknice"/>
  </w:abstractNum>
  <w:abstractNum w:abstractNumId="23">
    <w:nsid w:val="72156122"/>
    <w:multiLevelType w:val="hybridMultilevel"/>
    <w:tmpl w:val="2A52EE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77055468"/>
    <w:multiLevelType w:val="multilevel"/>
    <w:tmpl w:val="041A001D"/>
    <w:numStyleLink w:val="Natuknice"/>
  </w:abstractNum>
  <w:num w:numId="1">
    <w:abstractNumId w:val="13"/>
  </w:num>
  <w:num w:numId="2">
    <w:abstractNumId w:val="24"/>
  </w:num>
  <w:num w:numId="3">
    <w:abstractNumId w:val="1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25"/>
  </w:num>
  <w:num w:numId="16">
    <w:abstractNumId w:val="19"/>
  </w:num>
  <w:num w:numId="17">
    <w:abstractNumId w:val="15"/>
  </w:num>
  <w:num w:numId="18">
    <w:abstractNumId w:val="10"/>
  </w:num>
  <w:num w:numId="19">
    <w:abstractNumId w:val="14"/>
  </w:num>
  <w:num w:numId="20">
    <w:abstractNumId w:val="22"/>
  </w:num>
  <w:num w:numId="21">
    <w:abstractNumId w:val="20"/>
  </w:num>
  <w:num w:numId="22">
    <w:abstractNumId w:val="16"/>
  </w:num>
  <w:num w:numId="23">
    <w:abstractNumId w:val="17"/>
  </w:num>
  <w:num w:numId="24">
    <w:abstractNumId w:val="23"/>
  </w:num>
  <w:num w:numId="25">
    <w:abstractNumId w:val="21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2B38"/>
    <w:rsid w:val="00002D41"/>
    <w:rsid w:val="00015F26"/>
    <w:rsid w:val="00032F91"/>
    <w:rsid w:val="00033801"/>
    <w:rsid w:val="00051E4E"/>
    <w:rsid w:val="000544F8"/>
    <w:rsid w:val="00057E0C"/>
    <w:rsid w:val="0006193C"/>
    <w:rsid w:val="00083DC0"/>
    <w:rsid w:val="00096A85"/>
    <w:rsid w:val="000A08DE"/>
    <w:rsid w:val="000A436F"/>
    <w:rsid w:val="000B4FA2"/>
    <w:rsid w:val="000D43E5"/>
    <w:rsid w:val="000D77C2"/>
    <w:rsid w:val="000E47FD"/>
    <w:rsid w:val="000F2BD6"/>
    <w:rsid w:val="000F2E50"/>
    <w:rsid w:val="001014C1"/>
    <w:rsid w:val="00122249"/>
    <w:rsid w:val="00125A21"/>
    <w:rsid w:val="0013413E"/>
    <w:rsid w:val="00137C5E"/>
    <w:rsid w:val="00141161"/>
    <w:rsid w:val="00147B67"/>
    <w:rsid w:val="00152D1B"/>
    <w:rsid w:val="0015695C"/>
    <w:rsid w:val="00156C35"/>
    <w:rsid w:val="001641E2"/>
    <w:rsid w:val="00165012"/>
    <w:rsid w:val="00167E81"/>
    <w:rsid w:val="0019200E"/>
    <w:rsid w:val="00194ABB"/>
    <w:rsid w:val="001A17B4"/>
    <w:rsid w:val="001A39AE"/>
    <w:rsid w:val="001B7912"/>
    <w:rsid w:val="001E239F"/>
    <w:rsid w:val="001E5E4C"/>
    <w:rsid w:val="001E7B50"/>
    <w:rsid w:val="001F1AC3"/>
    <w:rsid w:val="002046E0"/>
    <w:rsid w:val="00206DE9"/>
    <w:rsid w:val="002100D5"/>
    <w:rsid w:val="002116F4"/>
    <w:rsid w:val="002344F6"/>
    <w:rsid w:val="002348C8"/>
    <w:rsid w:val="00241229"/>
    <w:rsid w:val="00243926"/>
    <w:rsid w:val="00251D1A"/>
    <w:rsid w:val="002520B0"/>
    <w:rsid w:val="00255371"/>
    <w:rsid w:val="00260BC7"/>
    <w:rsid w:val="00292EAA"/>
    <w:rsid w:val="00295D9D"/>
    <w:rsid w:val="002A4F16"/>
    <w:rsid w:val="002A55F9"/>
    <w:rsid w:val="002B05AE"/>
    <w:rsid w:val="002B4B7E"/>
    <w:rsid w:val="002B682A"/>
    <w:rsid w:val="002C779D"/>
    <w:rsid w:val="002E12D7"/>
    <w:rsid w:val="002E597F"/>
    <w:rsid w:val="002E62C2"/>
    <w:rsid w:val="002E6859"/>
    <w:rsid w:val="002E723E"/>
    <w:rsid w:val="002F16A8"/>
    <w:rsid w:val="0030337A"/>
    <w:rsid w:val="003179F3"/>
    <w:rsid w:val="003247FD"/>
    <w:rsid w:val="00337503"/>
    <w:rsid w:val="003449C1"/>
    <w:rsid w:val="00345417"/>
    <w:rsid w:val="003468F5"/>
    <w:rsid w:val="003804E8"/>
    <w:rsid w:val="00382B73"/>
    <w:rsid w:val="0039390B"/>
    <w:rsid w:val="003A1A88"/>
    <w:rsid w:val="003A2982"/>
    <w:rsid w:val="003A4E19"/>
    <w:rsid w:val="003B1A4E"/>
    <w:rsid w:val="003D342E"/>
    <w:rsid w:val="003E3630"/>
    <w:rsid w:val="003E7537"/>
    <w:rsid w:val="003F68BA"/>
    <w:rsid w:val="00415A35"/>
    <w:rsid w:val="00424555"/>
    <w:rsid w:val="0043357A"/>
    <w:rsid w:val="00437740"/>
    <w:rsid w:val="00441C6A"/>
    <w:rsid w:val="00443466"/>
    <w:rsid w:val="00456681"/>
    <w:rsid w:val="00461AB9"/>
    <w:rsid w:val="00467BE2"/>
    <w:rsid w:val="004700D0"/>
    <w:rsid w:val="00475D9D"/>
    <w:rsid w:val="00482058"/>
    <w:rsid w:val="00482223"/>
    <w:rsid w:val="00486447"/>
    <w:rsid w:val="00496C58"/>
    <w:rsid w:val="004C44B0"/>
    <w:rsid w:val="004C4D01"/>
    <w:rsid w:val="004C7299"/>
    <w:rsid w:val="004F01EA"/>
    <w:rsid w:val="005002FA"/>
    <w:rsid w:val="0050237B"/>
    <w:rsid w:val="00507CF7"/>
    <w:rsid w:val="00534540"/>
    <w:rsid w:val="0053493B"/>
    <w:rsid w:val="00555C48"/>
    <w:rsid w:val="005567B5"/>
    <w:rsid w:val="00560BA4"/>
    <w:rsid w:val="00573018"/>
    <w:rsid w:val="00573FDB"/>
    <w:rsid w:val="0058304B"/>
    <w:rsid w:val="00583331"/>
    <w:rsid w:val="005979DA"/>
    <w:rsid w:val="005A017C"/>
    <w:rsid w:val="005B020A"/>
    <w:rsid w:val="005B7E4E"/>
    <w:rsid w:val="005C37B3"/>
    <w:rsid w:val="005D5EE2"/>
    <w:rsid w:val="005E056F"/>
    <w:rsid w:val="005E18F2"/>
    <w:rsid w:val="005E6D8A"/>
    <w:rsid w:val="005F1A8D"/>
    <w:rsid w:val="005F386C"/>
    <w:rsid w:val="00602A1E"/>
    <w:rsid w:val="006032D6"/>
    <w:rsid w:val="00611F8A"/>
    <w:rsid w:val="00617148"/>
    <w:rsid w:val="0062246B"/>
    <w:rsid w:val="00623638"/>
    <w:rsid w:val="00644041"/>
    <w:rsid w:val="00645960"/>
    <w:rsid w:val="00652AD8"/>
    <w:rsid w:val="00660481"/>
    <w:rsid w:val="00670129"/>
    <w:rsid w:val="006710DA"/>
    <w:rsid w:val="0067406A"/>
    <w:rsid w:val="006740E1"/>
    <w:rsid w:val="006755CB"/>
    <w:rsid w:val="006758D3"/>
    <w:rsid w:val="00680404"/>
    <w:rsid w:val="00682323"/>
    <w:rsid w:val="006902B2"/>
    <w:rsid w:val="00696402"/>
    <w:rsid w:val="00697E9C"/>
    <w:rsid w:val="006A42B0"/>
    <w:rsid w:val="006A677F"/>
    <w:rsid w:val="006B12B3"/>
    <w:rsid w:val="006D4732"/>
    <w:rsid w:val="006F0340"/>
    <w:rsid w:val="006F15BF"/>
    <w:rsid w:val="006F70B2"/>
    <w:rsid w:val="00701881"/>
    <w:rsid w:val="0071511C"/>
    <w:rsid w:val="00717285"/>
    <w:rsid w:val="00726EDD"/>
    <w:rsid w:val="00735C2F"/>
    <w:rsid w:val="0074269F"/>
    <w:rsid w:val="00745EC7"/>
    <w:rsid w:val="00753C2A"/>
    <w:rsid w:val="00765AD7"/>
    <w:rsid w:val="00770591"/>
    <w:rsid w:val="00770E87"/>
    <w:rsid w:val="00782551"/>
    <w:rsid w:val="0078291F"/>
    <w:rsid w:val="007A3784"/>
    <w:rsid w:val="007A5CA1"/>
    <w:rsid w:val="007A70AD"/>
    <w:rsid w:val="007D0197"/>
    <w:rsid w:val="007D2372"/>
    <w:rsid w:val="007E0520"/>
    <w:rsid w:val="007E06EC"/>
    <w:rsid w:val="007E5D86"/>
    <w:rsid w:val="007F041B"/>
    <w:rsid w:val="007F0AAE"/>
    <w:rsid w:val="0080230F"/>
    <w:rsid w:val="00803FF0"/>
    <w:rsid w:val="00807EBA"/>
    <w:rsid w:val="00815EF1"/>
    <w:rsid w:val="00816E27"/>
    <w:rsid w:val="008243D2"/>
    <w:rsid w:val="008463BF"/>
    <w:rsid w:val="00847AAF"/>
    <w:rsid w:val="0085540E"/>
    <w:rsid w:val="00857045"/>
    <w:rsid w:val="00860619"/>
    <w:rsid w:val="00885EFB"/>
    <w:rsid w:val="008B71A1"/>
    <w:rsid w:val="008B7D55"/>
    <w:rsid w:val="008D4176"/>
    <w:rsid w:val="008E2707"/>
    <w:rsid w:val="008E4A43"/>
    <w:rsid w:val="008F2FA5"/>
    <w:rsid w:val="008F4E51"/>
    <w:rsid w:val="008F6680"/>
    <w:rsid w:val="008F7E87"/>
    <w:rsid w:val="00901FEF"/>
    <w:rsid w:val="00906178"/>
    <w:rsid w:val="00906BAE"/>
    <w:rsid w:val="0092102E"/>
    <w:rsid w:val="00926D62"/>
    <w:rsid w:val="00930B7C"/>
    <w:rsid w:val="00942F9B"/>
    <w:rsid w:val="00946B80"/>
    <w:rsid w:val="00971774"/>
    <w:rsid w:val="00971CA8"/>
    <w:rsid w:val="009735C2"/>
    <w:rsid w:val="00973DCC"/>
    <w:rsid w:val="00975118"/>
    <w:rsid w:val="009760AA"/>
    <w:rsid w:val="00992307"/>
    <w:rsid w:val="00996743"/>
    <w:rsid w:val="00997417"/>
    <w:rsid w:val="009B6ED1"/>
    <w:rsid w:val="009C0AB9"/>
    <w:rsid w:val="009C4D67"/>
    <w:rsid w:val="009C753C"/>
    <w:rsid w:val="009E188A"/>
    <w:rsid w:val="009F07D9"/>
    <w:rsid w:val="009F23F6"/>
    <w:rsid w:val="00A07057"/>
    <w:rsid w:val="00A07745"/>
    <w:rsid w:val="00A13333"/>
    <w:rsid w:val="00A1386C"/>
    <w:rsid w:val="00A20EFB"/>
    <w:rsid w:val="00A25D77"/>
    <w:rsid w:val="00A42B2F"/>
    <w:rsid w:val="00A559BA"/>
    <w:rsid w:val="00A72340"/>
    <w:rsid w:val="00A8340C"/>
    <w:rsid w:val="00A9019A"/>
    <w:rsid w:val="00A936DC"/>
    <w:rsid w:val="00AA1A43"/>
    <w:rsid w:val="00AA7CBA"/>
    <w:rsid w:val="00AB58B3"/>
    <w:rsid w:val="00AC2091"/>
    <w:rsid w:val="00AC28F8"/>
    <w:rsid w:val="00AC3EF1"/>
    <w:rsid w:val="00AD4E9A"/>
    <w:rsid w:val="00AF36B6"/>
    <w:rsid w:val="00AF64EF"/>
    <w:rsid w:val="00B062E5"/>
    <w:rsid w:val="00B20335"/>
    <w:rsid w:val="00B504B9"/>
    <w:rsid w:val="00B53E92"/>
    <w:rsid w:val="00B6711E"/>
    <w:rsid w:val="00B725A4"/>
    <w:rsid w:val="00B82908"/>
    <w:rsid w:val="00B830CD"/>
    <w:rsid w:val="00BA30F6"/>
    <w:rsid w:val="00BB31DC"/>
    <w:rsid w:val="00BB609B"/>
    <w:rsid w:val="00BB7253"/>
    <w:rsid w:val="00BC4C4B"/>
    <w:rsid w:val="00BC55D8"/>
    <w:rsid w:val="00BD2FBD"/>
    <w:rsid w:val="00BD5D0C"/>
    <w:rsid w:val="00BF2C72"/>
    <w:rsid w:val="00C00913"/>
    <w:rsid w:val="00C02BB4"/>
    <w:rsid w:val="00C0437E"/>
    <w:rsid w:val="00C043DE"/>
    <w:rsid w:val="00C15E05"/>
    <w:rsid w:val="00C24244"/>
    <w:rsid w:val="00C25F15"/>
    <w:rsid w:val="00C455FE"/>
    <w:rsid w:val="00C5679A"/>
    <w:rsid w:val="00C66DC6"/>
    <w:rsid w:val="00C74D05"/>
    <w:rsid w:val="00C849F7"/>
    <w:rsid w:val="00CA7FB4"/>
    <w:rsid w:val="00CB1A2E"/>
    <w:rsid w:val="00CB1D7A"/>
    <w:rsid w:val="00CB7AEC"/>
    <w:rsid w:val="00CC096B"/>
    <w:rsid w:val="00CC1DED"/>
    <w:rsid w:val="00CC2F8A"/>
    <w:rsid w:val="00CD0719"/>
    <w:rsid w:val="00CD282A"/>
    <w:rsid w:val="00CD6BEE"/>
    <w:rsid w:val="00CF2D98"/>
    <w:rsid w:val="00D0107E"/>
    <w:rsid w:val="00D2620D"/>
    <w:rsid w:val="00D36828"/>
    <w:rsid w:val="00D37E76"/>
    <w:rsid w:val="00D62A18"/>
    <w:rsid w:val="00D62A22"/>
    <w:rsid w:val="00D65CAF"/>
    <w:rsid w:val="00D70D16"/>
    <w:rsid w:val="00D714BA"/>
    <w:rsid w:val="00D7211F"/>
    <w:rsid w:val="00D76D03"/>
    <w:rsid w:val="00D76E3C"/>
    <w:rsid w:val="00D8455A"/>
    <w:rsid w:val="00D85D7F"/>
    <w:rsid w:val="00D91493"/>
    <w:rsid w:val="00D93F89"/>
    <w:rsid w:val="00D940AD"/>
    <w:rsid w:val="00DA1C3C"/>
    <w:rsid w:val="00DA6DAB"/>
    <w:rsid w:val="00DB2385"/>
    <w:rsid w:val="00DB2AB0"/>
    <w:rsid w:val="00DB58FA"/>
    <w:rsid w:val="00DC157F"/>
    <w:rsid w:val="00DC5966"/>
    <w:rsid w:val="00DD1F12"/>
    <w:rsid w:val="00DD22B1"/>
    <w:rsid w:val="00DD2AC3"/>
    <w:rsid w:val="00DD507F"/>
    <w:rsid w:val="00DE3CE4"/>
    <w:rsid w:val="00DF54DB"/>
    <w:rsid w:val="00DF7ADD"/>
    <w:rsid w:val="00E06D29"/>
    <w:rsid w:val="00E10AA1"/>
    <w:rsid w:val="00E12B65"/>
    <w:rsid w:val="00E2269B"/>
    <w:rsid w:val="00E25452"/>
    <w:rsid w:val="00E313AF"/>
    <w:rsid w:val="00E33625"/>
    <w:rsid w:val="00E5493D"/>
    <w:rsid w:val="00E569D6"/>
    <w:rsid w:val="00E60AB0"/>
    <w:rsid w:val="00E610C2"/>
    <w:rsid w:val="00E72C21"/>
    <w:rsid w:val="00E753FA"/>
    <w:rsid w:val="00E818C8"/>
    <w:rsid w:val="00E955A2"/>
    <w:rsid w:val="00E966C2"/>
    <w:rsid w:val="00EB0CE7"/>
    <w:rsid w:val="00EC37CC"/>
    <w:rsid w:val="00EC6978"/>
    <w:rsid w:val="00ED2B38"/>
    <w:rsid w:val="00ED6D9F"/>
    <w:rsid w:val="00EE2D82"/>
    <w:rsid w:val="00F0241D"/>
    <w:rsid w:val="00F06ABC"/>
    <w:rsid w:val="00F07A14"/>
    <w:rsid w:val="00F11151"/>
    <w:rsid w:val="00F11D4C"/>
    <w:rsid w:val="00F23B12"/>
    <w:rsid w:val="00F55582"/>
    <w:rsid w:val="00F658C6"/>
    <w:rsid w:val="00F70CDF"/>
    <w:rsid w:val="00F7532A"/>
    <w:rsid w:val="00F92DDF"/>
    <w:rsid w:val="00F94C5C"/>
    <w:rsid w:val="00F9570D"/>
    <w:rsid w:val="00F97B7D"/>
    <w:rsid w:val="00FA204C"/>
    <w:rsid w:val="00FA24A2"/>
    <w:rsid w:val="00FA48C8"/>
    <w:rsid w:val="00FA650F"/>
    <w:rsid w:val="00FA7C6C"/>
    <w:rsid w:val="00FB0700"/>
    <w:rsid w:val="00FB1562"/>
    <w:rsid w:val="00FB612C"/>
    <w:rsid w:val="00FD37A6"/>
    <w:rsid w:val="00FD6EFC"/>
    <w:rsid w:val="00FE1C80"/>
    <w:rsid w:val="00FF1C6E"/>
    <w:rsid w:val="00FF2A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F2C72"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uiPriority w:val="39"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">
    <w:name w:val="Tekst fusnote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"/>
    <w:rsid w:val="00745EC7"/>
    <w:rPr>
      <w:lang w:val="hr-HR" w:eastAsia="hr-HR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E2D82"/>
    <w:pPr>
      <w:keepLines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7A70A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7D01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0197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F1C6E"/>
    <w:rPr>
      <w:sz w:val="24"/>
      <w:szCs w:val="24"/>
    </w:rPr>
  </w:style>
  <w:style w:type="paragraph" w:customStyle="1" w:styleId="Default">
    <w:name w:val="Default"/>
    <w:rsid w:val="005E18F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er">
    <w:name w:val="Natuknice"/>
    <w:pPr>
      <w:numPr>
        <w:numId w:val="14"/>
      </w:numPr>
    </w:pPr>
  </w:style>
  <w:style w:type="numbering" w:customStyle="1" w:styleId="Footer">
    <w:name w:val="111111"/>
  </w:style>
  <w:style w:type="numbering" w:customStyle="1" w:styleId="PageNumber">
    <w:name w:val="Natuknicerimskibrojevi"/>
    <w:pPr>
      <w:numPr>
        <w:numId w:val="17"/>
      </w:numPr>
    </w:pPr>
  </w:style>
  <w:style w:type="numbering" w:customStyle="1" w:styleId="Naslov1razine">
    <w:name w:val="ArticleSection"/>
    <w:pPr>
      <w:numPr>
        <w:numId w:val="3"/>
      </w:numPr>
    </w:pPr>
  </w:style>
  <w:style w:type="numbering" w:customStyle="1" w:styleId="111111">
    <w:name w:val="Literatura"/>
    <w:pPr>
      <w:numPr>
        <w:numId w:val="21"/>
      </w:numPr>
    </w:pPr>
  </w:style>
  <w:style w:type="numbering" w:customStyle="1" w:styleId="1ai">
    <w:name w:val="1ai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rupina\Desktop\RestoApp%20-%20Dokumentaci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D29F7-C701-463F-A4C5-2C9FF945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RestoApp - Dokumentacija</Template>
  <TotalTime>5</TotalTime>
  <Pages>12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</Company>
  <LinksUpToDate>false</LinksUpToDate>
  <CharactersWithSpaces>5221</CharactersWithSpaces>
  <SharedDoc>false</SharedDoc>
  <HLinks>
    <vt:vector size="54" baseType="variant">
      <vt:variant>
        <vt:i4>1900607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_Toc386292329</vt:lpwstr>
      </vt:variant>
      <vt:variant>
        <vt:i4>1900607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_Toc386292328</vt:lpwstr>
      </vt:variant>
      <vt:variant>
        <vt:i4>1900607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_Toc386292327</vt:lpwstr>
      </vt:variant>
      <vt:variant>
        <vt:i4>1900607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_Toc386292326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_Toc386292325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_Toc386292324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_Toc386292323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_Toc386292322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_Toc386292321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jtrupina</dc:creator>
  <cp:lastModifiedBy>ProxyZero</cp:lastModifiedBy>
  <cp:revision>3</cp:revision>
  <cp:lastPrinted>2007-12-10T08:21:00Z</cp:lastPrinted>
  <dcterms:created xsi:type="dcterms:W3CDTF">2014-09-10T11:41:00Z</dcterms:created>
  <dcterms:modified xsi:type="dcterms:W3CDTF">2014-09-10T11:45:00Z</dcterms:modified>
</cp:coreProperties>
</file>