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69" w:rsidRDefault="0093169E">
      <w:pPr>
        <w:rPr>
          <w:rFonts w:ascii="Times New Roman" w:hAnsi="Times New Roman" w:cs="Times New Roman"/>
          <w:b/>
          <w:sz w:val="24"/>
          <w:szCs w:val="24"/>
        </w:rPr>
      </w:pPr>
      <w:r w:rsidRPr="0093169E">
        <w:rPr>
          <w:rFonts w:ascii="Times New Roman" w:hAnsi="Times New Roman" w:cs="Times New Roman"/>
          <w:b/>
          <w:sz w:val="24"/>
          <w:szCs w:val="24"/>
        </w:rPr>
        <w:t>Dijagram slučajeva korištenja (</w:t>
      </w:r>
      <w:proofErr w:type="spellStart"/>
      <w:r w:rsidRPr="0093169E">
        <w:rPr>
          <w:rFonts w:ascii="Times New Roman" w:hAnsi="Times New Roman" w:cs="Times New Roman"/>
          <w:b/>
          <w:sz w:val="24"/>
          <w:szCs w:val="24"/>
        </w:rPr>
        <w:t>eng</w:t>
      </w:r>
      <w:proofErr w:type="spellEnd"/>
      <w:r w:rsidRPr="0093169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93169E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Pr="009316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69E">
        <w:rPr>
          <w:rFonts w:ascii="Times New Roman" w:hAnsi="Times New Roman" w:cs="Times New Roman"/>
          <w:b/>
          <w:sz w:val="24"/>
          <w:szCs w:val="24"/>
        </w:rPr>
        <w:t>Case</w:t>
      </w:r>
      <w:proofErr w:type="spellEnd"/>
      <w:r w:rsidRPr="009316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69E">
        <w:rPr>
          <w:rFonts w:ascii="Times New Roman" w:hAnsi="Times New Roman" w:cs="Times New Roman"/>
          <w:b/>
          <w:sz w:val="24"/>
          <w:szCs w:val="24"/>
        </w:rPr>
        <w:t>Diagram</w:t>
      </w:r>
      <w:proofErr w:type="spellEnd"/>
      <w:r w:rsidRPr="0093169E">
        <w:rPr>
          <w:rFonts w:ascii="Times New Roman" w:hAnsi="Times New Roman" w:cs="Times New Roman"/>
          <w:b/>
          <w:sz w:val="24"/>
          <w:szCs w:val="24"/>
        </w:rPr>
        <w:t>)</w:t>
      </w:r>
    </w:p>
    <w:p w:rsidR="003809D7" w:rsidRDefault="003809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5760720" cy="4638675"/>
            <wp:effectExtent l="19050" t="0" r="0" b="0"/>
            <wp:docPr id="1" name="Slika 0" descr="dijagram_sluce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slucejav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D7" w:rsidRPr="003809D7" w:rsidRDefault="003809D7" w:rsidP="003809D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809D7">
        <w:rPr>
          <w:rFonts w:ascii="Times New Roman" w:hAnsi="Times New Roman" w:cs="Times New Roman"/>
          <w:i/>
          <w:sz w:val="24"/>
          <w:szCs w:val="24"/>
        </w:rPr>
        <w:t>slika. Dijagram slučajeva korištenja</w:t>
      </w:r>
    </w:p>
    <w:p w:rsidR="0093169E" w:rsidRPr="0093169E" w:rsidRDefault="0093169E" w:rsidP="00B64F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69E">
        <w:rPr>
          <w:rFonts w:ascii="Times New Roman" w:hAnsi="Times New Roman" w:cs="Times New Roman"/>
          <w:sz w:val="24"/>
          <w:szCs w:val="24"/>
        </w:rPr>
        <w:t>Dijagram slučajeva korištenja nam pokazuje</w:t>
      </w:r>
      <w:r>
        <w:rPr>
          <w:rFonts w:ascii="Times New Roman" w:hAnsi="Times New Roman" w:cs="Times New Roman"/>
          <w:sz w:val="24"/>
          <w:szCs w:val="24"/>
        </w:rPr>
        <w:t xml:space="preserve"> osnovne funkcionalne cjeline</w:t>
      </w:r>
      <w:r w:rsidR="009164C2">
        <w:rPr>
          <w:rFonts w:ascii="Times New Roman" w:hAnsi="Times New Roman" w:cs="Times New Roman"/>
          <w:sz w:val="24"/>
          <w:szCs w:val="24"/>
        </w:rPr>
        <w:t xml:space="preserve"> i njihovo korištenje od strane učesnika. </w:t>
      </w:r>
      <w:r>
        <w:rPr>
          <w:rFonts w:ascii="Times New Roman" w:hAnsi="Times New Roman" w:cs="Times New Roman"/>
          <w:sz w:val="24"/>
          <w:szCs w:val="24"/>
        </w:rPr>
        <w:t>Najapstraktniji</w:t>
      </w:r>
      <w:r w:rsidR="009164C2">
        <w:rPr>
          <w:rFonts w:ascii="Times New Roman" w:hAnsi="Times New Roman" w:cs="Times New Roman"/>
          <w:sz w:val="24"/>
          <w:szCs w:val="24"/>
        </w:rPr>
        <w:t xml:space="preserve"> učesnik</w:t>
      </w:r>
      <w:r>
        <w:rPr>
          <w:rFonts w:ascii="Times New Roman" w:hAnsi="Times New Roman" w:cs="Times New Roman"/>
          <w:sz w:val="24"/>
          <w:szCs w:val="24"/>
        </w:rPr>
        <w:t xml:space="preserve"> je</w:t>
      </w:r>
      <w:r w:rsidRPr="00B64F40">
        <w:rPr>
          <w:rFonts w:ascii="Times New Roman" w:hAnsi="Times New Roman" w:cs="Times New Roman"/>
          <w:i/>
          <w:sz w:val="24"/>
          <w:szCs w:val="24"/>
        </w:rPr>
        <w:t xml:space="preserve"> korisni</w:t>
      </w:r>
      <w:r w:rsidR="009164C2" w:rsidRPr="00B64F40">
        <w:rPr>
          <w:rFonts w:ascii="Times New Roman" w:hAnsi="Times New Roman" w:cs="Times New Roman"/>
          <w:i/>
          <w:sz w:val="24"/>
          <w:szCs w:val="24"/>
        </w:rPr>
        <w:t>k</w:t>
      </w:r>
      <w:r w:rsidR="009164C2">
        <w:rPr>
          <w:rFonts w:ascii="Times New Roman" w:hAnsi="Times New Roman" w:cs="Times New Roman"/>
          <w:sz w:val="24"/>
          <w:szCs w:val="24"/>
        </w:rPr>
        <w:t xml:space="preserve"> koji se prijavljuje</w:t>
      </w:r>
      <w:r w:rsidR="00251D62">
        <w:rPr>
          <w:rFonts w:ascii="Times New Roman" w:hAnsi="Times New Roman" w:cs="Times New Roman"/>
          <w:sz w:val="24"/>
          <w:szCs w:val="24"/>
        </w:rPr>
        <w:t xml:space="preserve"> u aplikaciju i</w:t>
      </w:r>
      <w:r w:rsidR="00B64F40">
        <w:rPr>
          <w:rFonts w:ascii="Times New Roman" w:hAnsi="Times New Roman" w:cs="Times New Roman"/>
          <w:sz w:val="24"/>
          <w:szCs w:val="24"/>
        </w:rPr>
        <w:t xml:space="preserve"> ima mogućnost </w:t>
      </w:r>
      <w:r w:rsidR="00B64F40" w:rsidRPr="00B64F40">
        <w:rPr>
          <w:rFonts w:ascii="Times New Roman" w:hAnsi="Times New Roman" w:cs="Times New Roman"/>
          <w:b/>
          <w:sz w:val="24"/>
          <w:szCs w:val="24"/>
        </w:rPr>
        <w:t>U</w:t>
      </w:r>
      <w:r w:rsidRPr="00B64F40">
        <w:rPr>
          <w:rFonts w:ascii="Times New Roman" w:hAnsi="Times New Roman" w:cs="Times New Roman"/>
          <w:b/>
          <w:sz w:val="24"/>
          <w:szCs w:val="24"/>
        </w:rPr>
        <w:t>vida stanja na skladištu</w:t>
      </w:r>
      <w:r>
        <w:rPr>
          <w:rFonts w:ascii="Times New Roman" w:hAnsi="Times New Roman" w:cs="Times New Roman"/>
          <w:sz w:val="24"/>
          <w:szCs w:val="24"/>
        </w:rPr>
        <w:t xml:space="preserve">. Uvid u stanje na skladištu nije moguć bez prethodne </w:t>
      </w:r>
      <w:r w:rsidRPr="00B64F40">
        <w:rPr>
          <w:rFonts w:ascii="Times New Roman" w:hAnsi="Times New Roman" w:cs="Times New Roman"/>
          <w:b/>
          <w:sz w:val="24"/>
          <w:szCs w:val="24"/>
        </w:rPr>
        <w:t>prijave u sustav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>. aplikaciju  za vođenje skladišta</w:t>
      </w:r>
      <w:r w:rsidR="00251D62">
        <w:rPr>
          <w:rFonts w:ascii="Times New Roman" w:hAnsi="Times New Roman" w:cs="Times New Roman"/>
          <w:sz w:val="24"/>
          <w:szCs w:val="24"/>
        </w:rPr>
        <w:t xml:space="preserve">. Korisnika čine </w:t>
      </w:r>
      <w:r w:rsidR="00251D62" w:rsidRPr="00B64F40">
        <w:rPr>
          <w:rFonts w:ascii="Times New Roman" w:hAnsi="Times New Roman" w:cs="Times New Roman"/>
          <w:i/>
          <w:sz w:val="24"/>
          <w:szCs w:val="24"/>
        </w:rPr>
        <w:t>skladištar, voditelj skladišta, logističar i administrator</w:t>
      </w:r>
      <w:r w:rsidR="00251D62">
        <w:rPr>
          <w:rFonts w:ascii="Times New Roman" w:hAnsi="Times New Roman" w:cs="Times New Roman"/>
          <w:sz w:val="24"/>
          <w:szCs w:val="24"/>
        </w:rPr>
        <w:t xml:space="preserve">. Spomenuo sam da je </w:t>
      </w:r>
      <w:r w:rsidR="00251D62" w:rsidRPr="00B64F40">
        <w:rPr>
          <w:rFonts w:ascii="Times New Roman" w:hAnsi="Times New Roman" w:cs="Times New Roman"/>
          <w:i/>
          <w:sz w:val="24"/>
          <w:szCs w:val="24"/>
        </w:rPr>
        <w:t>korisni</w:t>
      </w:r>
      <w:r w:rsidR="00251D62">
        <w:rPr>
          <w:rFonts w:ascii="Times New Roman" w:hAnsi="Times New Roman" w:cs="Times New Roman"/>
          <w:sz w:val="24"/>
          <w:szCs w:val="24"/>
        </w:rPr>
        <w:t xml:space="preserve">k apstraktan, </w:t>
      </w:r>
      <w:proofErr w:type="spellStart"/>
      <w:r w:rsidR="00251D62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="00251D62">
        <w:rPr>
          <w:rFonts w:ascii="Times New Roman" w:hAnsi="Times New Roman" w:cs="Times New Roman"/>
          <w:sz w:val="24"/>
          <w:szCs w:val="24"/>
        </w:rPr>
        <w:t>. da sva njegova djeca (</w:t>
      </w:r>
      <w:r w:rsidR="00251D62" w:rsidRPr="00E77BB4">
        <w:rPr>
          <w:rFonts w:ascii="Times New Roman" w:hAnsi="Times New Roman" w:cs="Times New Roman"/>
          <w:i/>
          <w:sz w:val="24"/>
          <w:szCs w:val="24"/>
        </w:rPr>
        <w:t>skladištar, logističar, voditelj skladišta i administrator</w:t>
      </w:r>
      <w:r w:rsidR="00251D62">
        <w:rPr>
          <w:rFonts w:ascii="Times New Roman" w:hAnsi="Times New Roman" w:cs="Times New Roman"/>
          <w:sz w:val="24"/>
          <w:szCs w:val="24"/>
        </w:rPr>
        <w:t>) koriste ta dva slučaja korištenja, ali isto tako svaki od djece koje je prikazan na slici ima svoje slučajeve korištenja koje može koristiti.</w:t>
      </w:r>
      <w:r w:rsidR="009164C2">
        <w:rPr>
          <w:rFonts w:ascii="Times New Roman" w:hAnsi="Times New Roman" w:cs="Times New Roman"/>
          <w:sz w:val="24"/>
          <w:szCs w:val="24"/>
        </w:rPr>
        <w:t xml:space="preserve"> Ovakva veza se zove generalizacija, djeca učesnici generaliziraju korisnika.</w:t>
      </w:r>
      <w:r w:rsidR="00B64F40">
        <w:rPr>
          <w:rFonts w:ascii="Times New Roman" w:hAnsi="Times New Roman" w:cs="Times New Roman"/>
          <w:sz w:val="24"/>
          <w:szCs w:val="24"/>
        </w:rPr>
        <w:t xml:space="preserve"> </w:t>
      </w:r>
      <w:r w:rsidR="00B64F40" w:rsidRPr="00474F22">
        <w:rPr>
          <w:rFonts w:ascii="Times New Roman" w:hAnsi="Times New Roman" w:cs="Times New Roman"/>
          <w:i/>
          <w:sz w:val="24"/>
          <w:szCs w:val="24"/>
        </w:rPr>
        <w:t>Logističar</w:t>
      </w:r>
      <w:r w:rsidR="00B64F40">
        <w:rPr>
          <w:rFonts w:ascii="Times New Roman" w:hAnsi="Times New Roman" w:cs="Times New Roman"/>
          <w:sz w:val="24"/>
          <w:szCs w:val="24"/>
        </w:rPr>
        <w:t xml:space="preserve"> je učesnik koji ima mogućnost da </w:t>
      </w:r>
      <w:r w:rsidR="00B64F40" w:rsidRPr="00474F22">
        <w:rPr>
          <w:rFonts w:ascii="Times New Roman" w:hAnsi="Times New Roman" w:cs="Times New Roman"/>
          <w:b/>
          <w:sz w:val="24"/>
          <w:szCs w:val="24"/>
        </w:rPr>
        <w:t>upravlja narudžbenicom</w:t>
      </w:r>
      <w:r w:rsidR="00B64F40">
        <w:rPr>
          <w:rFonts w:ascii="Times New Roman" w:hAnsi="Times New Roman" w:cs="Times New Roman"/>
          <w:sz w:val="24"/>
          <w:szCs w:val="24"/>
        </w:rPr>
        <w:t xml:space="preserve">. </w:t>
      </w:r>
      <w:r w:rsidR="00B64F40" w:rsidRPr="00E77BB4">
        <w:rPr>
          <w:rFonts w:ascii="Times New Roman" w:hAnsi="Times New Roman" w:cs="Times New Roman"/>
          <w:b/>
          <w:sz w:val="24"/>
          <w:szCs w:val="24"/>
        </w:rPr>
        <w:t>Upravljanje narudžbenicom</w:t>
      </w:r>
      <w:r w:rsidR="00B64F40">
        <w:rPr>
          <w:rFonts w:ascii="Times New Roman" w:hAnsi="Times New Roman" w:cs="Times New Roman"/>
          <w:sz w:val="24"/>
          <w:szCs w:val="24"/>
        </w:rPr>
        <w:t xml:space="preserve"> nije moguće ako logističar nije prijavljen u sustav. </w:t>
      </w:r>
      <w:r w:rsidR="00B64F40" w:rsidRPr="00E77BB4">
        <w:rPr>
          <w:rFonts w:ascii="Times New Roman" w:hAnsi="Times New Roman" w:cs="Times New Roman"/>
          <w:i/>
          <w:sz w:val="24"/>
          <w:szCs w:val="24"/>
        </w:rPr>
        <w:t>Logističar</w:t>
      </w:r>
      <w:r w:rsidR="00B64F40">
        <w:rPr>
          <w:rFonts w:ascii="Times New Roman" w:hAnsi="Times New Roman" w:cs="Times New Roman"/>
          <w:sz w:val="24"/>
          <w:szCs w:val="24"/>
        </w:rPr>
        <w:t xml:space="preserve"> može proširiti </w:t>
      </w:r>
      <w:r w:rsidR="00B64F40" w:rsidRPr="00474F22">
        <w:rPr>
          <w:rFonts w:ascii="Times New Roman" w:hAnsi="Times New Roman" w:cs="Times New Roman"/>
          <w:b/>
          <w:sz w:val="24"/>
          <w:szCs w:val="24"/>
        </w:rPr>
        <w:t>Upravljanje narudžbenicom</w:t>
      </w:r>
      <w:r w:rsidR="00B64F40">
        <w:rPr>
          <w:rFonts w:ascii="Times New Roman" w:hAnsi="Times New Roman" w:cs="Times New Roman"/>
          <w:sz w:val="24"/>
          <w:szCs w:val="24"/>
        </w:rPr>
        <w:t xml:space="preserve"> slučajevima </w:t>
      </w:r>
      <w:r w:rsidR="00474F22">
        <w:rPr>
          <w:rFonts w:ascii="Times New Roman" w:hAnsi="Times New Roman" w:cs="Times New Roman"/>
          <w:sz w:val="24"/>
          <w:szCs w:val="24"/>
        </w:rPr>
        <w:t>K</w:t>
      </w:r>
      <w:r w:rsidR="00474F22">
        <w:rPr>
          <w:rFonts w:ascii="Times New Roman" w:hAnsi="Times New Roman" w:cs="Times New Roman"/>
          <w:b/>
          <w:sz w:val="24"/>
          <w:szCs w:val="24"/>
        </w:rPr>
        <w:t>reiranja narudžbenice i A</w:t>
      </w:r>
      <w:r w:rsidR="00B64F40" w:rsidRPr="00474F22">
        <w:rPr>
          <w:rFonts w:ascii="Times New Roman" w:hAnsi="Times New Roman" w:cs="Times New Roman"/>
          <w:b/>
          <w:sz w:val="24"/>
          <w:szCs w:val="24"/>
        </w:rPr>
        <w:t>žuriranje narudžbenice</w:t>
      </w:r>
      <w:r w:rsidR="00B64F40" w:rsidRPr="00E77BB4">
        <w:rPr>
          <w:rFonts w:ascii="Times New Roman" w:hAnsi="Times New Roman" w:cs="Times New Roman"/>
          <w:b/>
          <w:sz w:val="24"/>
          <w:szCs w:val="24"/>
        </w:rPr>
        <w:t xml:space="preserve">. Kreiranje  </w:t>
      </w:r>
      <w:r w:rsidR="00474F22" w:rsidRPr="00E77BB4">
        <w:rPr>
          <w:rFonts w:ascii="Times New Roman" w:hAnsi="Times New Roman" w:cs="Times New Roman"/>
          <w:b/>
          <w:sz w:val="24"/>
          <w:szCs w:val="24"/>
        </w:rPr>
        <w:t>narudžbenice</w:t>
      </w:r>
      <w:r w:rsidR="00474F22">
        <w:rPr>
          <w:rFonts w:ascii="Times New Roman" w:hAnsi="Times New Roman" w:cs="Times New Roman"/>
          <w:sz w:val="24"/>
          <w:szCs w:val="24"/>
        </w:rPr>
        <w:t xml:space="preserve"> i </w:t>
      </w:r>
      <w:r w:rsidR="00474F22" w:rsidRPr="00E77BB4">
        <w:rPr>
          <w:rFonts w:ascii="Times New Roman" w:hAnsi="Times New Roman" w:cs="Times New Roman"/>
          <w:b/>
          <w:sz w:val="24"/>
          <w:szCs w:val="24"/>
        </w:rPr>
        <w:t>A</w:t>
      </w:r>
      <w:r w:rsidR="00B64F40" w:rsidRPr="00E77BB4">
        <w:rPr>
          <w:rFonts w:ascii="Times New Roman" w:hAnsi="Times New Roman" w:cs="Times New Roman"/>
          <w:b/>
          <w:sz w:val="24"/>
          <w:szCs w:val="24"/>
        </w:rPr>
        <w:t>žuriranje narudžbenice</w:t>
      </w:r>
      <w:r w:rsidR="00B64F40">
        <w:rPr>
          <w:rFonts w:ascii="Times New Roman" w:hAnsi="Times New Roman" w:cs="Times New Roman"/>
          <w:sz w:val="24"/>
          <w:szCs w:val="24"/>
        </w:rPr>
        <w:t xml:space="preserve"> su prošireni slučajevi korištenja </w:t>
      </w:r>
      <w:r w:rsidR="00B64F40" w:rsidRPr="00E77BB4">
        <w:rPr>
          <w:rFonts w:ascii="Times New Roman" w:hAnsi="Times New Roman" w:cs="Times New Roman"/>
          <w:b/>
          <w:sz w:val="24"/>
          <w:szCs w:val="24"/>
        </w:rPr>
        <w:t>Upravljanja narudžbenicom</w:t>
      </w:r>
      <w:r w:rsidR="00C82F0D">
        <w:rPr>
          <w:rFonts w:ascii="Times New Roman" w:hAnsi="Times New Roman" w:cs="Times New Roman"/>
          <w:sz w:val="24"/>
          <w:szCs w:val="24"/>
        </w:rPr>
        <w:t xml:space="preserve"> koje</w:t>
      </w:r>
      <w:r w:rsidR="00B64F40">
        <w:rPr>
          <w:rFonts w:ascii="Times New Roman" w:hAnsi="Times New Roman" w:cs="Times New Roman"/>
          <w:sz w:val="24"/>
          <w:szCs w:val="24"/>
        </w:rPr>
        <w:t xml:space="preserve"> </w:t>
      </w:r>
      <w:r w:rsidR="00B64F40" w:rsidRPr="00E77BB4">
        <w:rPr>
          <w:rFonts w:ascii="Times New Roman" w:hAnsi="Times New Roman" w:cs="Times New Roman"/>
          <w:i/>
          <w:sz w:val="24"/>
          <w:szCs w:val="24"/>
        </w:rPr>
        <w:t>logističaru</w:t>
      </w:r>
      <w:r w:rsidR="00B64F40">
        <w:rPr>
          <w:rFonts w:ascii="Times New Roman" w:hAnsi="Times New Roman" w:cs="Times New Roman"/>
          <w:sz w:val="24"/>
          <w:szCs w:val="24"/>
        </w:rPr>
        <w:t xml:space="preserve"> predstavlja</w:t>
      </w:r>
      <w:r w:rsidR="00C82F0D">
        <w:rPr>
          <w:rFonts w:ascii="Times New Roman" w:hAnsi="Times New Roman" w:cs="Times New Roman"/>
          <w:sz w:val="24"/>
          <w:szCs w:val="24"/>
        </w:rPr>
        <w:t>ju</w:t>
      </w:r>
      <w:r w:rsidR="00B64F40">
        <w:rPr>
          <w:rFonts w:ascii="Times New Roman" w:hAnsi="Times New Roman" w:cs="Times New Roman"/>
          <w:sz w:val="24"/>
          <w:szCs w:val="24"/>
        </w:rPr>
        <w:t xml:space="preserve"> </w:t>
      </w:r>
      <w:r w:rsidR="00B64F40">
        <w:rPr>
          <w:rFonts w:ascii="Times New Roman" w:hAnsi="Times New Roman" w:cs="Times New Roman"/>
          <w:sz w:val="24"/>
          <w:szCs w:val="24"/>
        </w:rPr>
        <w:lastRenderedPageBreak/>
        <w:t>opciju.</w:t>
      </w:r>
      <w:r w:rsidR="00474F22">
        <w:rPr>
          <w:rFonts w:ascii="Times New Roman" w:hAnsi="Times New Roman" w:cs="Times New Roman"/>
          <w:sz w:val="24"/>
          <w:szCs w:val="24"/>
        </w:rPr>
        <w:t xml:space="preserve"> </w:t>
      </w:r>
      <w:r w:rsidR="00474F22" w:rsidRPr="00E77BB4">
        <w:rPr>
          <w:rFonts w:ascii="Times New Roman" w:hAnsi="Times New Roman" w:cs="Times New Roman"/>
          <w:i/>
          <w:sz w:val="24"/>
          <w:szCs w:val="24"/>
        </w:rPr>
        <w:t>Voditelj skladišta</w:t>
      </w:r>
      <w:r w:rsidR="00474F22">
        <w:rPr>
          <w:rFonts w:ascii="Times New Roman" w:hAnsi="Times New Roman" w:cs="Times New Roman"/>
          <w:sz w:val="24"/>
          <w:szCs w:val="24"/>
        </w:rPr>
        <w:t xml:space="preserve"> ima opcije </w:t>
      </w:r>
      <w:r w:rsidR="00474F22" w:rsidRPr="00E77BB4">
        <w:rPr>
          <w:rFonts w:ascii="Times New Roman" w:hAnsi="Times New Roman" w:cs="Times New Roman"/>
          <w:i/>
          <w:sz w:val="24"/>
          <w:szCs w:val="24"/>
        </w:rPr>
        <w:t>korisnika</w:t>
      </w:r>
      <w:r w:rsidR="00814993">
        <w:rPr>
          <w:rFonts w:ascii="Times New Roman" w:hAnsi="Times New Roman" w:cs="Times New Roman"/>
          <w:sz w:val="24"/>
          <w:szCs w:val="24"/>
        </w:rPr>
        <w:t xml:space="preserve">, </w:t>
      </w:r>
      <w:r w:rsidR="00814993" w:rsidRPr="00814993">
        <w:rPr>
          <w:rFonts w:ascii="Times New Roman" w:hAnsi="Times New Roman" w:cs="Times New Roman"/>
          <w:b/>
          <w:sz w:val="24"/>
          <w:szCs w:val="24"/>
        </w:rPr>
        <w:t>U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>pravljanje Artiklima</w:t>
      </w:r>
      <w:r w:rsidR="00474F22">
        <w:rPr>
          <w:rFonts w:ascii="Times New Roman" w:hAnsi="Times New Roman" w:cs="Times New Roman"/>
          <w:sz w:val="24"/>
          <w:szCs w:val="24"/>
        </w:rPr>
        <w:t xml:space="preserve"> i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 xml:space="preserve">Upravljanje </w:t>
      </w:r>
      <w:proofErr w:type="spellStart"/>
      <w:r w:rsidR="00474F22" w:rsidRPr="00814993">
        <w:rPr>
          <w:rFonts w:ascii="Times New Roman" w:hAnsi="Times New Roman" w:cs="Times New Roman"/>
          <w:b/>
          <w:sz w:val="24"/>
          <w:szCs w:val="24"/>
        </w:rPr>
        <w:t>skladišnicom</w:t>
      </w:r>
      <w:proofErr w:type="spellEnd"/>
      <w:r w:rsidR="00474F22">
        <w:rPr>
          <w:rFonts w:ascii="Times New Roman" w:hAnsi="Times New Roman" w:cs="Times New Roman"/>
          <w:sz w:val="24"/>
          <w:szCs w:val="24"/>
        </w:rPr>
        <w:t xml:space="preserve">.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>Upravljanje artiklima</w:t>
      </w:r>
      <w:r w:rsidR="00474F22">
        <w:rPr>
          <w:rFonts w:ascii="Times New Roman" w:hAnsi="Times New Roman" w:cs="Times New Roman"/>
          <w:sz w:val="24"/>
          <w:szCs w:val="24"/>
        </w:rPr>
        <w:t xml:space="preserve"> može proširiti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>Kreiranjem</w:t>
      </w:r>
      <w:r w:rsidR="00474F22">
        <w:rPr>
          <w:rFonts w:ascii="Times New Roman" w:hAnsi="Times New Roman" w:cs="Times New Roman"/>
          <w:sz w:val="24"/>
          <w:szCs w:val="24"/>
        </w:rPr>
        <w:t xml:space="preserve"> ili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>Ažuriranjem artikla,</w:t>
      </w:r>
      <w:r w:rsidR="00474F22">
        <w:rPr>
          <w:rFonts w:ascii="Times New Roman" w:hAnsi="Times New Roman" w:cs="Times New Roman"/>
          <w:sz w:val="24"/>
          <w:szCs w:val="24"/>
        </w:rPr>
        <w:t xml:space="preserve"> ali podrazumijeva se da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>Upravljanje artiklima</w:t>
      </w:r>
      <w:r w:rsidR="00474F22">
        <w:rPr>
          <w:rFonts w:ascii="Times New Roman" w:hAnsi="Times New Roman" w:cs="Times New Roman"/>
          <w:sz w:val="24"/>
          <w:szCs w:val="24"/>
        </w:rPr>
        <w:t xml:space="preserve"> nije moguće ako </w:t>
      </w:r>
      <w:r w:rsidR="00474F22" w:rsidRPr="00814993">
        <w:rPr>
          <w:rFonts w:ascii="Times New Roman" w:hAnsi="Times New Roman" w:cs="Times New Roman"/>
          <w:i/>
          <w:sz w:val="24"/>
          <w:szCs w:val="24"/>
        </w:rPr>
        <w:t>logističar</w:t>
      </w:r>
      <w:r w:rsidR="00474F22">
        <w:rPr>
          <w:rFonts w:ascii="Times New Roman" w:hAnsi="Times New Roman" w:cs="Times New Roman"/>
          <w:sz w:val="24"/>
          <w:szCs w:val="24"/>
        </w:rPr>
        <w:t xml:space="preserve"> prethodno nije prijavljen u sustav. Ista priča se odnosi na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 xml:space="preserve">Upravljanje </w:t>
      </w:r>
      <w:proofErr w:type="spellStart"/>
      <w:r w:rsidR="00474F22" w:rsidRPr="00814993">
        <w:rPr>
          <w:rFonts w:ascii="Times New Roman" w:hAnsi="Times New Roman" w:cs="Times New Roman"/>
          <w:b/>
          <w:sz w:val="24"/>
          <w:szCs w:val="24"/>
        </w:rPr>
        <w:t>skladišnicom</w:t>
      </w:r>
      <w:proofErr w:type="spellEnd"/>
      <w:r w:rsidR="00474F22" w:rsidRPr="008149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F22">
        <w:rPr>
          <w:rFonts w:ascii="Times New Roman" w:hAnsi="Times New Roman" w:cs="Times New Roman"/>
          <w:sz w:val="24"/>
          <w:szCs w:val="24"/>
        </w:rPr>
        <w:t xml:space="preserve">koja je proširena slučajevima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 xml:space="preserve">Ažuriranje </w:t>
      </w:r>
      <w:proofErr w:type="spellStart"/>
      <w:r w:rsidR="00474F22" w:rsidRPr="00814993">
        <w:rPr>
          <w:rFonts w:ascii="Times New Roman" w:hAnsi="Times New Roman" w:cs="Times New Roman"/>
          <w:b/>
          <w:sz w:val="24"/>
          <w:szCs w:val="24"/>
        </w:rPr>
        <w:t>skladišnic</w:t>
      </w:r>
      <w:r w:rsidR="0074610A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="00474F22">
        <w:rPr>
          <w:rFonts w:ascii="Times New Roman" w:hAnsi="Times New Roman" w:cs="Times New Roman"/>
          <w:sz w:val="24"/>
          <w:szCs w:val="24"/>
        </w:rPr>
        <w:t xml:space="preserve"> i </w:t>
      </w:r>
      <w:r w:rsidR="00474F22" w:rsidRPr="00814993">
        <w:rPr>
          <w:rFonts w:ascii="Times New Roman" w:hAnsi="Times New Roman" w:cs="Times New Roman"/>
          <w:b/>
          <w:sz w:val="24"/>
          <w:szCs w:val="24"/>
        </w:rPr>
        <w:t xml:space="preserve">Kreiranje </w:t>
      </w:r>
      <w:proofErr w:type="spellStart"/>
      <w:r w:rsidR="00474F22" w:rsidRPr="00814993">
        <w:rPr>
          <w:rFonts w:ascii="Times New Roman" w:hAnsi="Times New Roman" w:cs="Times New Roman"/>
          <w:b/>
          <w:sz w:val="24"/>
          <w:szCs w:val="24"/>
        </w:rPr>
        <w:t>skladišnice</w:t>
      </w:r>
      <w:proofErr w:type="spellEnd"/>
      <w:r w:rsidR="00474F22">
        <w:rPr>
          <w:rFonts w:ascii="Times New Roman" w:hAnsi="Times New Roman" w:cs="Times New Roman"/>
          <w:sz w:val="24"/>
          <w:szCs w:val="24"/>
        </w:rPr>
        <w:t>.</w:t>
      </w:r>
      <w:r w:rsidR="00814993">
        <w:rPr>
          <w:rFonts w:ascii="Times New Roman" w:hAnsi="Times New Roman" w:cs="Times New Roman"/>
          <w:sz w:val="24"/>
          <w:szCs w:val="24"/>
        </w:rPr>
        <w:t xml:space="preserve"> </w:t>
      </w:r>
      <w:r w:rsidR="00814993" w:rsidRPr="00814993">
        <w:rPr>
          <w:rFonts w:ascii="Times New Roman" w:hAnsi="Times New Roman" w:cs="Times New Roman"/>
          <w:i/>
          <w:sz w:val="24"/>
          <w:szCs w:val="24"/>
        </w:rPr>
        <w:t>Administrator</w:t>
      </w:r>
      <w:r w:rsidR="00814993">
        <w:rPr>
          <w:rFonts w:ascii="Times New Roman" w:hAnsi="Times New Roman" w:cs="Times New Roman"/>
          <w:sz w:val="24"/>
          <w:szCs w:val="24"/>
        </w:rPr>
        <w:t xml:space="preserve"> je učesnik koji ima jednake slučajeve korištenja kao i prethodno spomenuti učesnici, ali ima i</w:t>
      </w:r>
      <w:r w:rsidR="00C82F0D">
        <w:rPr>
          <w:rFonts w:ascii="Times New Roman" w:hAnsi="Times New Roman" w:cs="Times New Roman"/>
          <w:sz w:val="24"/>
          <w:szCs w:val="24"/>
        </w:rPr>
        <w:t xml:space="preserve"> dodatnu</w:t>
      </w:r>
      <w:r w:rsidR="00814993">
        <w:rPr>
          <w:rFonts w:ascii="Times New Roman" w:hAnsi="Times New Roman" w:cs="Times New Roman"/>
          <w:sz w:val="24"/>
          <w:szCs w:val="24"/>
        </w:rPr>
        <w:t xml:space="preserve"> opciju </w:t>
      </w:r>
      <w:r w:rsidR="00814993" w:rsidRPr="00814993">
        <w:rPr>
          <w:rFonts w:ascii="Times New Roman" w:hAnsi="Times New Roman" w:cs="Times New Roman"/>
          <w:b/>
          <w:sz w:val="24"/>
          <w:szCs w:val="24"/>
        </w:rPr>
        <w:t>Kreiranja korisnika ili partnera</w:t>
      </w:r>
      <w:r w:rsidR="00814993">
        <w:rPr>
          <w:rFonts w:ascii="Times New Roman" w:hAnsi="Times New Roman" w:cs="Times New Roman"/>
          <w:sz w:val="24"/>
          <w:szCs w:val="24"/>
        </w:rPr>
        <w:t xml:space="preserve"> koja nije moguća bez prethodne prijave u sustav.</w:t>
      </w:r>
    </w:p>
    <w:p w:rsidR="0093169E" w:rsidRDefault="0093169E"/>
    <w:sectPr w:rsidR="0093169E" w:rsidSect="00CD3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3169E"/>
    <w:rsid w:val="00251D62"/>
    <w:rsid w:val="003809D7"/>
    <w:rsid w:val="00474F22"/>
    <w:rsid w:val="0074610A"/>
    <w:rsid w:val="007B4943"/>
    <w:rsid w:val="00814993"/>
    <w:rsid w:val="009164C2"/>
    <w:rsid w:val="0093169E"/>
    <w:rsid w:val="00B64F40"/>
    <w:rsid w:val="00C82F0D"/>
    <w:rsid w:val="00CD3F69"/>
    <w:rsid w:val="00E7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6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380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80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B4752-F210-4D6E-959D-0A9B32C7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Miljančić</dc:creator>
  <cp:lastModifiedBy>Nikola Miljančić</cp:lastModifiedBy>
  <cp:revision>6</cp:revision>
  <dcterms:created xsi:type="dcterms:W3CDTF">2014-04-26T09:21:00Z</dcterms:created>
  <dcterms:modified xsi:type="dcterms:W3CDTF">2014-04-26T11:25:00Z</dcterms:modified>
</cp:coreProperties>
</file>