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A67" w:rsidRDefault="0096665A" w:rsidP="008A0A67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UPOTREBLJENA METODOLOGIJA U OVOM PROJEKTU</w:t>
      </w:r>
      <w:r w:rsidR="001D3C3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A0A67" w:rsidRDefault="008A0A67" w:rsidP="008A0A67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665A" w:rsidRDefault="0096665A" w:rsidP="006422A8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O metodologiji</w:t>
      </w:r>
    </w:p>
    <w:p w:rsidR="00671DC0" w:rsidRPr="006422A8" w:rsidRDefault="00671DC0" w:rsidP="006422A8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1F219A">
        <w:rPr>
          <w:rFonts w:ascii="Times New Roman" w:hAnsi="Times New Roman" w:cs="Times New Roman"/>
          <w:b/>
          <w:color w:val="000000"/>
          <w:sz w:val="24"/>
          <w:szCs w:val="24"/>
        </w:rPr>
        <w:t>Metodologija</w:t>
      </w:r>
      <w:r w:rsidRPr="006422A8">
        <w:rPr>
          <w:rFonts w:ascii="Times New Roman" w:hAnsi="Times New Roman" w:cs="Times New Roman"/>
          <w:color w:val="000000"/>
          <w:sz w:val="24"/>
          <w:szCs w:val="24"/>
        </w:rPr>
        <w:t xml:space="preserve"> je </w:t>
      </w:r>
      <w:proofErr w:type="spellStart"/>
      <w:r w:rsidRPr="006422A8">
        <w:rPr>
          <w:rFonts w:ascii="Times New Roman" w:hAnsi="Times New Roman" w:cs="Times New Roman"/>
          <w:color w:val="000000"/>
          <w:sz w:val="24"/>
          <w:szCs w:val="24"/>
        </w:rPr>
        <w:t>opcenito</w:t>
      </w:r>
      <w:proofErr w:type="spellEnd"/>
      <w:r w:rsidRPr="006422A8">
        <w:rPr>
          <w:rFonts w:ascii="Times New Roman" w:hAnsi="Times New Roman" w:cs="Times New Roman"/>
          <w:color w:val="000000"/>
          <w:sz w:val="24"/>
          <w:szCs w:val="24"/>
        </w:rPr>
        <w:t xml:space="preserve"> znanost o metodama i primjeni metoda.</w:t>
      </w:r>
      <w:r w:rsidRPr="006422A8">
        <w:rPr>
          <w:rFonts w:ascii="Times New Roman" w:hAnsi="Times New Roman" w:cs="Times New Roman"/>
          <w:color w:val="CF003D"/>
          <w:sz w:val="24"/>
          <w:szCs w:val="24"/>
        </w:rPr>
        <w:t xml:space="preserve"> </w:t>
      </w:r>
      <w:r w:rsidRPr="006422A8">
        <w:rPr>
          <w:rFonts w:ascii="Times New Roman" w:hAnsi="Times New Roman" w:cs="Times New Roman"/>
          <w:color w:val="000000"/>
          <w:sz w:val="24"/>
          <w:szCs w:val="24"/>
        </w:rPr>
        <w:t xml:space="preserve">Metodologija </w:t>
      </w:r>
      <w:proofErr w:type="spellStart"/>
      <w:r w:rsidRPr="006422A8">
        <w:rPr>
          <w:rFonts w:ascii="Times New Roman" w:hAnsi="Times New Roman" w:cs="Times New Roman"/>
          <w:color w:val="000000"/>
          <w:sz w:val="24"/>
          <w:szCs w:val="24"/>
        </w:rPr>
        <w:t>nformacijskih</w:t>
      </w:r>
      <w:proofErr w:type="spellEnd"/>
      <w:r w:rsidRPr="006422A8">
        <w:rPr>
          <w:rFonts w:ascii="Times New Roman" w:hAnsi="Times New Roman" w:cs="Times New Roman"/>
          <w:color w:val="000000"/>
          <w:sz w:val="24"/>
          <w:szCs w:val="24"/>
        </w:rPr>
        <w:t>/programskih sustava je znanstvena disciplina o pravilima, pristupima,procesima, metodama, tehnikama i sredstvima razvoja, primjene i održavanja informacijskih i programskih sustava.</w:t>
      </w:r>
    </w:p>
    <w:p w:rsidR="00696589" w:rsidRDefault="00671DC0" w:rsidP="006422A8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1F219A">
        <w:rPr>
          <w:rFonts w:ascii="Times New Roman" w:hAnsi="Times New Roman" w:cs="Times New Roman"/>
          <w:b/>
          <w:color w:val="000000"/>
          <w:sz w:val="24"/>
          <w:szCs w:val="24"/>
        </w:rPr>
        <w:t>Metoda</w:t>
      </w:r>
      <w:r w:rsidRPr="006422A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422A8">
        <w:rPr>
          <w:rFonts w:ascii="Times New Roman" w:hAnsi="Times New Roman" w:cs="Times New Roman"/>
          <w:color w:val="000000"/>
          <w:sz w:val="24"/>
          <w:szCs w:val="24"/>
        </w:rPr>
        <w:t>grcki</w:t>
      </w:r>
      <w:proofErr w:type="spellEnd"/>
      <w:r w:rsidRPr="006422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22A8">
        <w:rPr>
          <w:rFonts w:ascii="Times New Roman" w:hAnsi="Times New Roman" w:cs="Times New Roman"/>
          <w:color w:val="000000"/>
          <w:sz w:val="24"/>
          <w:szCs w:val="24"/>
        </w:rPr>
        <w:t>methodos</w:t>
      </w:r>
      <w:proofErr w:type="spellEnd"/>
      <w:r w:rsidRPr="006422A8">
        <w:rPr>
          <w:rFonts w:ascii="Times New Roman" w:hAnsi="Times New Roman" w:cs="Times New Roman"/>
          <w:color w:val="000000"/>
          <w:sz w:val="24"/>
          <w:szCs w:val="24"/>
        </w:rPr>
        <w:t xml:space="preserve">, put, </w:t>
      </w:r>
      <w:proofErr w:type="spellStart"/>
      <w:r w:rsidRPr="006422A8">
        <w:rPr>
          <w:rFonts w:ascii="Times New Roman" w:hAnsi="Times New Roman" w:cs="Times New Roman"/>
          <w:color w:val="000000"/>
          <w:sz w:val="24"/>
          <w:szCs w:val="24"/>
        </w:rPr>
        <w:t>nacin</w:t>
      </w:r>
      <w:proofErr w:type="spellEnd"/>
      <w:r w:rsidRPr="006422A8">
        <w:rPr>
          <w:rFonts w:ascii="Times New Roman" w:hAnsi="Times New Roman" w:cs="Times New Roman"/>
          <w:color w:val="000000"/>
          <w:sz w:val="24"/>
          <w:szCs w:val="24"/>
        </w:rPr>
        <w:t xml:space="preserve"> istraživanja) - planski postupak za </w:t>
      </w:r>
      <w:proofErr w:type="spellStart"/>
      <w:r w:rsidRPr="006422A8">
        <w:rPr>
          <w:rFonts w:ascii="Times New Roman" w:hAnsi="Times New Roman" w:cs="Times New Roman"/>
          <w:color w:val="000000"/>
          <w:sz w:val="24"/>
          <w:szCs w:val="24"/>
        </w:rPr>
        <w:t>postignuce</w:t>
      </w:r>
      <w:proofErr w:type="spellEnd"/>
      <w:r w:rsidRPr="006422A8">
        <w:rPr>
          <w:rFonts w:ascii="Times New Roman" w:hAnsi="Times New Roman" w:cs="Times New Roman"/>
          <w:color w:val="000000"/>
          <w:sz w:val="24"/>
          <w:szCs w:val="24"/>
        </w:rPr>
        <w:t xml:space="preserve"> nekog cilja na</w:t>
      </w:r>
      <w:r w:rsidR="007A07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422A8">
        <w:rPr>
          <w:rFonts w:ascii="Times New Roman" w:hAnsi="Times New Roman" w:cs="Times New Roman"/>
          <w:color w:val="000000"/>
          <w:sz w:val="24"/>
          <w:szCs w:val="24"/>
        </w:rPr>
        <w:t xml:space="preserve">teoretskom ili </w:t>
      </w:r>
      <w:proofErr w:type="spellStart"/>
      <w:r w:rsidRPr="006422A8">
        <w:rPr>
          <w:rFonts w:ascii="Times New Roman" w:hAnsi="Times New Roman" w:cs="Times New Roman"/>
          <w:color w:val="000000"/>
          <w:sz w:val="24"/>
          <w:szCs w:val="24"/>
        </w:rPr>
        <w:t>prakticnom</w:t>
      </w:r>
      <w:proofErr w:type="spellEnd"/>
      <w:r w:rsidRPr="006422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22A8">
        <w:rPr>
          <w:rFonts w:ascii="Times New Roman" w:hAnsi="Times New Roman" w:cs="Times New Roman"/>
          <w:color w:val="000000"/>
          <w:sz w:val="24"/>
          <w:szCs w:val="24"/>
        </w:rPr>
        <w:t>podrucju.Metode</w:t>
      </w:r>
      <w:proofErr w:type="spellEnd"/>
      <w:r w:rsidRPr="006422A8">
        <w:rPr>
          <w:rFonts w:ascii="Times New Roman" w:hAnsi="Times New Roman" w:cs="Times New Roman"/>
          <w:color w:val="000000"/>
          <w:sz w:val="24"/>
          <w:szCs w:val="24"/>
        </w:rPr>
        <w:t xml:space="preserve"> su svjetionici koji osvjetljavaju put u tamnoj </w:t>
      </w:r>
      <w:proofErr w:type="spellStart"/>
      <w:r w:rsidRPr="006422A8">
        <w:rPr>
          <w:rFonts w:ascii="Times New Roman" w:hAnsi="Times New Roman" w:cs="Times New Roman"/>
          <w:color w:val="000000"/>
          <w:sz w:val="24"/>
          <w:szCs w:val="24"/>
        </w:rPr>
        <w:t>noci</w:t>
      </w:r>
      <w:proofErr w:type="spellEnd"/>
      <w:r w:rsidRPr="006422A8">
        <w:rPr>
          <w:rFonts w:ascii="Times New Roman" w:hAnsi="Times New Roman" w:cs="Times New Roman"/>
          <w:color w:val="000000"/>
          <w:sz w:val="24"/>
          <w:szCs w:val="24"/>
        </w:rPr>
        <w:t xml:space="preserve">. Hrom </w:t>
      </w:r>
      <w:proofErr w:type="spellStart"/>
      <w:r w:rsidRPr="006422A8">
        <w:rPr>
          <w:rFonts w:ascii="Times New Roman" w:hAnsi="Times New Roman" w:cs="Times New Roman"/>
          <w:color w:val="000000"/>
          <w:sz w:val="24"/>
          <w:szCs w:val="24"/>
        </w:rPr>
        <w:t>covjek</w:t>
      </w:r>
      <w:proofErr w:type="spellEnd"/>
      <w:r w:rsidRPr="006422A8">
        <w:rPr>
          <w:rFonts w:ascii="Times New Roman" w:hAnsi="Times New Roman" w:cs="Times New Roman"/>
          <w:color w:val="000000"/>
          <w:sz w:val="24"/>
          <w:szCs w:val="24"/>
        </w:rPr>
        <w:t xml:space="preserve"> koji ide pravim putem </w:t>
      </w:r>
      <w:proofErr w:type="spellStart"/>
      <w:r w:rsidRPr="006422A8">
        <w:rPr>
          <w:rFonts w:ascii="Times New Roman" w:hAnsi="Times New Roman" w:cs="Times New Roman"/>
          <w:color w:val="000000"/>
          <w:sz w:val="24"/>
          <w:szCs w:val="24"/>
        </w:rPr>
        <w:t>prestici</w:t>
      </w:r>
      <w:proofErr w:type="spellEnd"/>
      <w:r w:rsidRPr="006422A8">
        <w:rPr>
          <w:rFonts w:ascii="Times New Roman" w:hAnsi="Times New Roman" w:cs="Times New Roman"/>
          <w:color w:val="000000"/>
          <w:sz w:val="24"/>
          <w:szCs w:val="24"/>
        </w:rPr>
        <w:t xml:space="preserve"> ce zdravog koji ide </w:t>
      </w:r>
      <w:proofErr w:type="spellStart"/>
      <w:r w:rsidRPr="006422A8">
        <w:rPr>
          <w:rFonts w:ascii="Times New Roman" w:hAnsi="Times New Roman" w:cs="Times New Roman"/>
          <w:color w:val="000000"/>
          <w:sz w:val="24"/>
          <w:szCs w:val="24"/>
        </w:rPr>
        <w:t>bespucem</w:t>
      </w:r>
      <w:proofErr w:type="spellEnd"/>
      <w:r w:rsidRPr="006422A8">
        <w:rPr>
          <w:rFonts w:ascii="Times New Roman" w:hAnsi="Times New Roman" w:cs="Times New Roman"/>
          <w:color w:val="000000"/>
          <w:sz w:val="24"/>
          <w:szCs w:val="24"/>
        </w:rPr>
        <w:t xml:space="preserve"> (F. Bacon)</w:t>
      </w:r>
      <w:proofErr w:type="spellStart"/>
      <w:r w:rsidRPr="006422A8">
        <w:rPr>
          <w:rFonts w:ascii="Times New Roman" w:hAnsi="Times New Roman" w:cs="Times New Roman"/>
          <w:color w:val="000000"/>
          <w:sz w:val="24"/>
          <w:szCs w:val="24"/>
        </w:rPr>
        <w:t>.Nije</w:t>
      </w:r>
      <w:proofErr w:type="spellEnd"/>
      <w:r w:rsidRPr="006422A8">
        <w:rPr>
          <w:rFonts w:ascii="Times New Roman" w:hAnsi="Times New Roman" w:cs="Times New Roman"/>
          <w:color w:val="000000"/>
          <w:sz w:val="24"/>
          <w:szCs w:val="24"/>
        </w:rPr>
        <w:t xml:space="preserve"> moja zasluga što raspolažem </w:t>
      </w:r>
      <w:proofErr w:type="spellStart"/>
      <w:r w:rsidRPr="006422A8">
        <w:rPr>
          <w:rFonts w:ascii="Times New Roman" w:hAnsi="Times New Roman" w:cs="Times New Roman"/>
          <w:color w:val="000000"/>
          <w:sz w:val="24"/>
          <w:szCs w:val="24"/>
        </w:rPr>
        <w:t>vecom</w:t>
      </w:r>
      <w:proofErr w:type="spellEnd"/>
      <w:r w:rsidRPr="006422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22A8">
        <w:rPr>
          <w:rFonts w:ascii="Times New Roman" w:hAnsi="Times New Roman" w:cs="Times New Roman"/>
          <w:color w:val="000000"/>
          <w:sz w:val="24"/>
          <w:szCs w:val="24"/>
        </w:rPr>
        <w:t>darovitošcu</w:t>
      </w:r>
      <w:proofErr w:type="spellEnd"/>
      <w:r w:rsidRPr="006422A8">
        <w:rPr>
          <w:rFonts w:ascii="Times New Roman" w:hAnsi="Times New Roman" w:cs="Times New Roman"/>
          <w:color w:val="000000"/>
          <w:sz w:val="24"/>
          <w:szCs w:val="24"/>
        </w:rPr>
        <w:t xml:space="preserve"> od drugih. Moja</w:t>
      </w:r>
      <w:r w:rsidR="00165947" w:rsidRPr="006422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422A8">
        <w:rPr>
          <w:rFonts w:ascii="Times New Roman" w:hAnsi="Times New Roman" w:cs="Times New Roman"/>
          <w:color w:val="000000"/>
          <w:sz w:val="24"/>
          <w:szCs w:val="24"/>
        </w:rPr>
        <w:t>prednost je u tome što raspolažem boljom metodom (Descartes).</w:t>
      </w:r>
      <w:r w:rsidR="001F21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422A8">
        <w:rPr>
          <w:rFonts w:ascii="Times New Roman" w:hAnsi="Times New Roman" w:cs="Times New Roman"/>
          <w:color w:val="000000"/>
          <w:sz w:val="24"/>
          <w:szCs w:val="24"/>
        </w:rPr>
        <w:t>Tehnologija (</w:t>
      </w:r>
      <w:proofErr w:type="spellStart"/>
      <w:r w:rsidRPr="006422A8">
        <w:rPr>
          <w:rFonts w:ascii="Times New Roman" w:hAnsi="Times New Roman" w:cs="Times New Roman"/>
          <w:color w:val="000000"/>
          <w:sz w:val="24"/>
          <w:szCs w:val="24"/>
        </w:rPr>
        <w:t>grcki</w:t>
      </w:r>
      <w:proofErr w:type="spellEnd"/>
      <w:r w:rsidRPr="006422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22A8">
        <w:rPr>
          <w:rFonts w:ascii="Times New Roman" w:hAnsi="Times New Roman" w:cs="Times New Roman"/>
          <w:color w:val="000000"/>
          <w:sz w:val="24"/>
          <w:szCs w:val="24"/>
        </w:rPr>
        <w:t>technos</w:t>
      </w:r>
      <w:proofErr w:type="spellEnd"/>
      <w:r w:rsidRPr="006422A8">
        <w:rPr>
          <w:rFonts w:ascii="Times New Roman" w:hAnsi="Times New Roman" w:cs="Times New Roman"/>
          <w:color w:val="000000"/>
          <w:sz w:val="24"/>
          <w:szCs w:val="24"/>
        </w:rPr>
        <w:t xml:space="preserve">, vještina i </w:t>
      </w:r>
      <w:proofErr w:type="spellStart"/>
      <w:r w:rsidRPr="006422A8">
        <w:rPr>
          <w:rFonts w:ascii="Times New Roman" w:hAnsi="Times New Roman" w:cs="Times New Roman"/>
          <w:color w:val="000000"/>
          <w:sz w:val="24"/>
          <w:szCs w:val="24"/>
        </w:rPr>
        <w:t>logos</w:t>
      </w:r>
      <w:proofErr w:type="spellEnd"/>
      <w:r w:rsidRPr="006422A8">
        <w:rPr>
          <w:rFonts w:ascii="Times New Roman" w:hAnsi="Times New Roman" w:cs="Times New Roman"/>
          <w:color w:val="000000"/>
          <w:sz w:val="24"/>
          <w:szCs w:val="24"/>
        </w:rPr>
        <w:t>, znanost,</w:t>
      </w:r>
      <w:r w:rsidR="00165947" w:rsidRPr="006422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422A8">
        <w:rPr>
          <w:rFonts w:ascii="Times New Roman" w:hAnsi="Times New Roman" w:cs="Times New Roman"/>
          <w:color w:val="000000"/>
          <w:sz w:val="24"/>
          <w:szCs w:val="24"/>
        </w:rPr>
        <w:t>znanje – znati kako)</w:t>
      </w:r>
      <w:proofErr w:type="spellStart"/>
      <w:r w:rsidR="007A072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165947" w:rsidRPr="006422A8">
        <w:rPr>
          <w:rFonts w:ascii="Times New Roman" w:hAnsi="Times New Roman" w:cs="Times New Roman"/>
          <w:color w:val="000000"/>
          <w:sz w:val="24"/>
          <w:szCs w:val="24"/>
        </w:rPr>
        <w:t>Na</w:t>
      </w:r>
      <w:proofErr w:type="spellEnd"/>
      <w:r w:rsidR="00165947" w:rsidRPr="006422A8">
        <w:rPr>
          <w:rFonts w:ascii="Times New Roman" w:hAnsi="Times New Roman" w:cs="Times New Roman"/>
          <w:color w:val="000000"/>
          <w:sz w:val="24"/>
          <w:szCs w:val="24"/>
        </w:rPr>
        <w:t xml:space="preserve"> temelju metodoloških istraživanja i </w:t>
      </w:r>
      <w:proofErr w:type="spellStart"/>
      <w:r w:rsidR="00165947" w:rsidRPr="006422A8">
        <w:rPr>
          <w:rFonts w:ascii="Times New Roman" w:hAnsi="Times New Roman" w:cs="Times New Roman"/>
          <w:color w:val="000000"/>
          <w:sz w:val="24"/>
          <w:szCs w:val="24"/>
        </w:rPr>
        <w:t>prakticnih</w:t>
      </w:r>
      <w:proofErr w:type="spellEnd"/>
      <w:r w:rsidR="00165947" w:rsidRPr="006422A8">
        <w:rPr>
          <w:rFonts w:ascii="Times New Roman" w:hAnsi="Times New Roman" w:cs="Times New Roman"/>
          <w:color w:val="000000"/>
          <w:sz w:val="24"/>
          <w:szCs w:val="24"/>
        </w:rPr>
        <w:t xml:space="preserve"> iskustava razvijene su metodike razvoja, primjene i održavanja informacijskih i programskih sustava.</w:t>
      </w:r>
    </w:p>
    <w:p w:rsidR="00696589" w:rsidRDefault="00696589" w:rsidP="00696589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O metodici</w:t>
      </w:r>
    </w:p>
    <w:p w:rsidR="00165947" w:rsidRPr="00696589" w:rsidRDefault="00165947" w:rsidP="006422A8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96589">
        <w:rPr>
          <w:rFonts w:ascii="Times New Roman" w:hAnsi="Times New Roman" w:cs="Times New Roman"/>
          <w:b/>
          <w:sz w:val="24"/>
          <w:szCs w:val="24"/>
        </w:rPr>
        <w:t>Metodika</w:t>
      </w:r>
      <w:r w:rsidRPr="00696589">
        <w:rPr>
          <w:rFonts w:ascii="Times New Roman" w:hAnsi="Times New Roman" w:cs="Times New Roman"/>
          <w:sz w:val="24"/>
          <w:szCs w:val="24"/>
        </w:rPr>
        <w:t xml:space="preserve"> je uređen skup </w:t>
      </w:r>
      <w:proofErr w:type="spellStart"/>
      <w:r w:rsidRPr="00696589">
        <w:rPr>
          <w:rFonts w:ascii="Times New Roman" w:hAnsi="Times New Roman" w:cs="Times New Roman"/>
          <w:sz w:val="24"/>
          <w:szCs w:val="24"/>
        </w:rPr>
        <w:t>nacela</w:t>
      </w:r>
      <w:proofErr w:type="spellEnd"/>
      <w:r w:rsidRPr="00696589">
        <w:rPr>
          <w:rFonts w:ascii="Times New Roman" w:hAnsi="Times New Roman" w:cs="Times New Roman"/>
          <w:sz w:val="24"/>
          <w:szCs w:val="24"/>
        </w:rPr>
        <w:t xml:space="preserve">, pristupa, pravila, </w:t>
      </w:r>
      <w:proofErr w:type="spellStart"/>
      <w:r w:rsidRPr="00696589">
        <w:rPr>
          <w:rFonts w:ascii="Times New Roman" w:hAnsi="Times New Roman" w:cs="Times New Roman"/>
          <w:sz w:val="24"/>
          <w:szCs w:val="24"/>
        </w:rPr>
        <w:t>cinjenica</w:t>
      </w:r>
      <w:proofErr w:type="spellEnd"/>
      <w:r w:rsidRPr="00696589">
        <w:rPr>
          <w:rFonts w:ascii="Times New Roman" w:hAnsi="Times New Roman" w:cs="Times New Roman"/>
          <w:sz w:val="24"/>
          <w:szCs w:val="24"/>
        </w:rPr>
        <w:t xml:space="preserve">, obrazaca, metoda i tehnika rješavanja nekog </w:t>
      </w:r>
      <w:proofErr w:type="spellStart"/>
      <w:r w:rsidRPr="00696589">
        <w:rPr>
          <w:rFonts w:ascii="Times New Roman" w:hAnsi="Times New Roman" w:cs="Times New Roman"/>
          <w:sz w:val="24"/>
          <w:szCs w:val="24"/>
        </w:rPr>
        <w:t>zadatka.</w:t>
      </w:r>
      <w:r w:rsidRPr="00696589">
        <w:rPr>
          <w:rFonts w:ascii="Times New Roman" w:hAnsi="Times New Roman" w:cs="Times New Roman"/>
          <w:b/>
          <w:sz w:val="24"/>
          <w:szCs w:val="24"/>
        </w:rPr>
        <w:t>Metodika</w:t>
      </w:r>
      <w:proofErr w:type="spellEnd"/>
      <w:r w:rsidRPr="00696589">
        <w:rPr>
          <w:rFonts w:ascii="Times New Roman" w:hAnsi="Times New Roman" w:cs="Times New Roman"/>
          <w:sz w:val="24"/>
          <w:szCs w:val="24"/>
        </w:rPr>
        <w:t xml:space="preserve"> je normativni i </w:t>
      </w:r>
      <w:proofErr w:type="spellStart"/>
      <w:r w:rsidRPr="00696589">
        <w:rPr>
          <w:rFonts w:ascii="Times New Roman" w:hAnsi="Times New Roman" w:cs="Times New Roman"/>
          <w:sz w:val="24"/>
          <w:szCs w:val="24"/>
        </w:rPr>
        <w:t>preskriptivni</w:t>
      </w:r>
      <w:proofErr w:type="spellEnd"/>
      <w:r w:rsidRPr="00696589">
        <w:rPr>
          <w:rFonts w:ascii="Times New Roman" w:hAnsi="Times New Roman" w:cs="Times New Roman"/>
          <w:sz w:val="24"/>
          <w:szCs w:val="24"/>
        </w:rPr>
        <w:t xml:space="preserve"> obrazac za rješavanje </w:t>
      </w:r>
      <w:proofErr w:type="spellStart"/>
      <w:r w:rsidRPr="00696589">
        <w:rPr>
          <w:rFonts w:ascii="Times New Roman" w:hAnsi="Times New Roman" w:cs="Times New Roman"/>
          <w:sz w:val="24"/>
          <w:szCs w:val="24"/>
        </w:rPr>
        <w:t>posla.</w:t>
      </w:r>
      <w:r w:rsidRPr="00696589">
        <w:rPr>
          <w:rFonts w:ascii="Times New Roman" w:hAnsi="Times New Roman" w:cs="Times New Roman"/>
          <w:b/>
          <w:sz w:val="24"/>
          <w:szCs w:val="24"/>
        </w:rPr>
        <w:t>Metodika</w:t>
      </w:r>
      <w:proofErr w:type="spellEnd"/>
      <w:r w:rsidRPr="00696589">
        <w:rPr>
          <w:rFonts w:ascii="Times New Roman" w:hAnsi="Times New Roman" w:cs="Times New Roman"/>
          <w:sz w:val="24"/>
          <w:szCs w:val="24"/>
        </w:rPr>
        <w:t xml:space="preserve"> je</w:t>
      </w:r>
      <w:r w:rsidR="0096665A" w:rsidRPr="00696589">
        <w:rPr>
          <w:rFonts w:ascii="Times New Roman" w:hAnsi="Times New Roman" w:cs="Times New Roman"/>
          <w:sz w:val="24"/>
          <w:szCs w:val="24"/>
        </w:rPr>
        <w:t xml:space="preserve"> </w:t>
      </w:r>
      <w:r w:rsidRPr="00696589">
        <w:rPr>
          <w:rFonts w:ascii="Times New Roman" w:hAnsi="Times New Roman" w:cs="Times New Roman"/>
          <w:sz w:val="24"/>
          <w:szCs w:val="24"/>
        </w:rPr>
        <w:t>formalizirana apstrakcija razvojnog poduhvata.</w:t>
      </w:r>
      <w:r w:rsidR="00E447EC" w:rsidRPr="00696589">
        <w:rPr>
          <w:rStyle w:val="Referencafusnote"/>
          <w:rFonts w:ascii="Times New Roman" w:hAnsi="Times New Roman" w:cs="Times New Roman"/>
          <w:sz w:val="24"/>
          <w:szCs w:val="24"/>
        </w:rPr>
        <w:footnoteReference w:id="1"/>
      </w:r>
    </w:p>
    <w:p w:rsidR="0096665A" w:rsidRDefault="0096665A" w:rsidP="006422A8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0C1E7C" w:rsidRDefault="000C1E7C" w:rsidP="006422A8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0C1E7C">
        <w:rPr>
          <w:rFonts w:ascii="Times New Roman" w:hAnsi="Times New Roman" w:cs="Times New Roman"/>
          <w:b/>
          <w:sz w:val="24"/>
          <w:szCs w:val="24"/>
        </w:rPr>
        <w:t>IS kao inženjerski proizvod</w:t>
      </w:r>
    </w:p>
    <w:p w:rsidR="00C45DCA" w:rsidRPr="000C1E7C" w:rsidRDefault="00DD4E12" w:rsidP="000C1E7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0C1E7C">
        <w:rPr>
          <w:rFonts w:ascii="Times New Roman" w:hAnsi="Times New Roman" w:cs="Times New Roman"/>
          <w:sz w:val="24"/>
          <w:szCs w:val="24"/>
        </w:rPr>
        <w:t xml:space="preserve">Kompleksni proizvodi </w:t>
      </w:r>
      <w:r w:rsidR="000C1E7C" w:rsidRPr="000C1E7C">
        <w:rPr>
          <w:rFonts w:ascii="Times New Roman" w:hAnsi="Times New Roman" w:cs="Times New Roman"/>
          <w:sz w:val="24"/>
          <w:szCs w:val="24"/>
        </w:rPr>
        <w:t xml:space="preserve">jesu </w:t>
      </w:r>
      <w:r w:rsidRPr="000C1E7C">
        <w:rPr>
          <w:rFonts w:ascii="Times New Roman" w:hAnsi="Times New Roman" w:cs="Times New Roman"/>
          <w:sz w:val="24"/>
          <w:szCs w:val="24"/>
        </w:rPr>
        <w:t>inženjerski proizvodi</w:t>
      </w:r>
      <w:r w:rsidR="000C1E7C" w:rsidRPr="000C1E7C">
        <w:rPr>
          <w:rFonts w:ascii="Times New Roman" w:hAnsi="Times New Roman" w:cs="Times New Roman"/>
          <w:sz w:val="24"/>
          <w:szCs w:val="24"/>
        </w:rPr>
        <w:t xml:space="preserve"> koji </w:t>
      </w:r>
      <w:r w:rsidRPr="000C1E7C">
        <w:rPr>
          <w:rFonts w:ascii="Times New Roman" w:hAnsi="Times New Roman" w:cs="Times New Roman"/>
          <w:sz w:val="24"/>
          <w:szCs w:val="24"/>
        </w:rPr>
        <w:t>imaju karakteristike sustava</w:t>
      </w:r>
      <w:r w:rsidR="000C1E7C" w:rsidRPr="000C1E7C">
        <w:rPr>
          <w:rFonts w:ascii="Times New Roman" w:hAnsi="Times New Roman" w:cs="Times New Roman"/>
          <w:sz w:val="24"/>
          <w:szCs w:val="24"/>
        </w:rPr>
        <w:t>.</w:t>
      </w:r>
      <w:r w:rsidRPr="000C1E7C">
        <w:rPr>
          <w:rFonts w:ascii="Times New Roman" w:hAnsi="Times New Roman" w:cs="Times New Roman"/>
          <w:sz w:val="24"/>
          <w:szCs w:val="24"/>
        </w:rPr>
        <w:t xml:space="preserve"> </w:t>
      </w:r>
      <w:r w:rsidR="000C1E7C" w:rsidRPr="000C1E7C">
        <w:rPr>
          <w:rFonts w:ascii="Times New Roman" w:hAnsi="Times New Roman" w:cs="Times New Roman"/>
          <w:sz w:val="24"/>
          <w:szCs w:val="24"/>
        </w:rPr>
        <w:t>Z</w:t>
      </w:r>
      <w:r w:rsidRPr="000C1E7C">
        <w:rPr>
          <w:rFonts w:ascii="Times New Roman" w:hAnsi="Times New Roman" w:cs="Times New Roman"/>
          <w:sz w:val="24"/>
          <w:szCs w:val="24"/>
        </w:rPr>
        <w:t xml:space="preserve">a njihovu izgradnju odnosno razvoj potrebno je dobro poznavanje metoda, tehnika i alata </w:t>
      </w:r>
      <w:proofErr w:type="spellStart"/>
      <w:r w:rsidRPr="000C1E7C">
        <w:rPr>
          <w:rFonts w:ascii="Times New Roman" w:hAnsi="Times New Roman" w:cs="Times New Roman"/>
          <w:sz w:val="24"/>
          <w:szCs w:val="24"/>
        </w:rPr>
        <w:t>izgradnje</w:t>
      </w:r>
      <w:r w:rsidR="000C1E7C" w:rsidRPr="000C1E7C">
        <w:rPr>
          <w:rFonts w:ascii="Times New Roman" w:hAnsi="Times New Roman" w:cs="Times New Roman"/>
          <w:sz w:val="24"/>
          <w:szCs w:val="24"/>
        </w:rPr>
        <w:t>.P</w:t>
      </w:r>
      <w:r w:rsidRPr="000C1E7C">
        <w:rPr>
          <w:rFonts w:ascii="Times New Roman" w:hAnsi="Times New Roman" w:cs="Times New Roman"/>
          <w:sz w:val="24"/>
          <w:szCs w:val="24"/>
        </w:rPr>
        <w:t>otrebno</w:t>
      </w:r>
      <w:proofErr w:type="spellEnd"/>
      <w:r w:rsidRPr="000C1E7C">
        <w:rPr>
          <w:rFonts w:ascii="Times New Roman" w:hAnsi="Times New Roman" w:cs="Times New Roman"/>
          <w:sz w:val="24"/>
          <w:szCs w:val="24"/>
        </w:rPr>
        <w:t xml:space="preserve"> ih je neprestano održavati, jer bi bez održavanja nakon nekog vremena postali </w:t>
      </w:r>
      <w:proofErr w:type="spellStart"/>
      <w:r w:rsidRPr="000C1E7C">
        <w:rPr>
          <w:rFonts w:ascii="Times New Roman" w:hAnsi="Times New Roman" w:cs="Times New Roman"/>
          <w:sz w:val="24"/>
          <w:szCs w:val="24"/>
        </w:rPr>
        <w:t>neupotrebljivi</w:t>
      </w:r>
      <w:r w:rsidR="000C1E7C" w:rsidRPr="000C1E7C">
        <w:rPr>
          <w:rFonts w:ascii="Times New Roman" w:hAnsi="Times New Roman" w:cs="Times New Roman"/>
          <w:sz w:val="24"/>
          <w:szCs w:val="24"/>
        </w:rPr>
        <w:t>.</w:t>
      </w:r>
      <w:r w:rsidRPr="000C1E7C">
        <w:rPr>
          <w:rFonts w:ascii="Times New Roman" w:hAnsi="Times New Roman" w:cs="Times New Roman"/>
          <w:sz w:val="24"/>
          <w:szCs w:val="24"/>
        </w:rPr>
        <w:t>Principi</w:t>
      </w:r>
      <w:proofErr w:type="spellEnd"/>
      <w:r w:rsidRPr="000C1E7C">
        <w:rPr>
          <w:rFonts w:ascii="Times New Roman" w:hAnsi="Times New Roman" w:cs="Times New Roman"/>
          <w:sz w:val="24"/>
          <w:szCs w:val="24"/>
        </w:rPr>
        <w:t xml:space="preserve"> razvoja inženjerskih proizvoda (iz područja arhitekture, strojarstva, elektrotehnike) mogu se primijeniti u informatici na razvoj IS-a</w:t>
      </w:r>
      <w:r w:rsidR="000C1E7C" w:rsidRPr="000C1E7C">
        <w:rPr>
          <w:rFonts w:ascii="Times New Roman" w:hAnsi="Times New Roman" w:cs="Times New Roman"/>
          <w:sz w:val="24"/>
          <w:szCs w:val="24"/>
        </w:rPr>
        <w:t>.</w:t>
      </w:r>
      <w:r w:rsidR="00E447EC">
        <w:rPr>
          <w:rStyle w:val="Referencafusnote"/>
          <w:rFonts w:ascii="Times New Roman" w:hAnsi="Times New Roman" w:cs="Times New Roman"/>
          <w:sz w:val="24"/>
          <w:szCs w:val="24"/>
        </w:rPr>
        <w:footnoteReference w:id="2"/>
      </w:r>
    </w:p>
    <w:p w:rsidR="0096665A" w:rsidRDefault="0096665A" w:rsidP="006422A8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C1E7C" w:rsidRDefault="000C1E7C" w:rsidP="006422A8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0C1E7C">
        <w:rPr>
          <w:rFonts w:ascii="Times New Roman" w:hAnsi="Times New Roman" w:cs="Times New Roman"/>
          <w:b/>
          <w:sz w:val="24"/>
          <w:szCs w:val="24"/>
        </w:rPr>
        <w:t>Ovladavanje kompleksnošću IS-a</w:t>
      </w:r>
    </w:p>
    <w:p w:rsidR="00C45DCA" w:rsidRPr="000C1E7C" w:rsidRDefault="00DD4E12" w:rsidP="000C1E7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0C1E7C">
        <w:rPr>
          <w:rFonts w:ascii="Times New Roman" w:hAnsi="Times New Roman" w:cs="Times New Roman"/>
          <w:sz w:val="24"/>
          <w:szCs w:val="24"/>
        </w:rPr>
        <w:t>Tijekom razvoja arhitektura IS-a se opisuje skupom artefakata (dokumentacija koja opisuje sustav, a nije sam sustav)</w:t>
      </w:r>
      <w:r w:rsidR="000C1E7C">
        <w:rPr>
          <w:rFonts w:ascii="Times New Roman" w:hAnsi="Times New Roman" w:cs="Times New Roman"/>
          <w:sz w:val="24"/>
          <w:szCs w:val="24"/>
        </w:rPr>
        <w:t>. A</w:t>
      </w:r>
      <w:r w:rsidRPr="000C1E7C">
        <w:rPr>
          <w:rFonts w:ascii="Times New Roman" w:hAnsi="Times New Roman" w:cs="Times New Roman"/>
          <w:sz w:val="24"/>
          <w:szCs w:val="24"/>
        </w:rPr>
        <w:t>rtefakti se koriste prilikom razvoja i održavanja, jer opisuju funkcionalne i druge karakteristike IS-a (modele, definicije, specifikacije, nacrte …)</w:t>
      </w:r>
      <w:proofErr w:type="spellStart"/>
      <w:r w:rsidR="000C1E7C">
        <w:rPr>
          <w:rFonts w:ascii="Times New Roman" w:hAnsi="Times New Roman" w:cs="Times New Roman"/>
          <w:sz w:val="24"/>
          <w:szCs w:val="24"/>
        </w:rPr>
        <w:t>.</w:t>
      </w:r>
      <w:r w:rsidRPr="000C1E7C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0C1E7C">
        <w:rPr>
          <w:rFonts w:ascii="Times New Roman" w:hAnsi="Times New Roman" w:cs="Times New Roman"/>
          <w:sz w:val="24"/>
          <w:szCs w:val="24"/>
        </w:rPr>
        <w:t xml:space="preserve"> klasifikaciji artefakata može pomoći </w:t>
      </w:r>
      <w:proofErr w:type="spellStart"/>
      <w:r w:rsidRPr="000C1E7C">
        <w:rPr>
          <w:rFonts w:ascii="Times New Roman" w:hAnsi="Times New Roman" w:cs="Times New Roman"/>
          <w:sz w:val="24"/>
          <w:szCs w:val="24"/>
        </w:rPr>
        <w:t>Zachmanov</w:t>
      </w:r>
      <w:proofErr w:type="spellEnd"/>
      <w:r w:rsidRPr="000C1E7C">
        <w:rPr>
          <w:rFonts w:ascii="Times New Roman" w:hAnsi="Times New Roman" w:cs="Times New Roman"/>
          <w:sz w:val="24"/>
          <w:szCs w:val="24"/>
        </w:rPr>
        <w:t xml:space="preserve"> okvir arhitekture IS-a koji razmatra razvoj kroz</w:t>
      </w:r>
      <w:r w:rsidR="000C1E7C">
        <w:rPr>
          <w:rFonts w:ascii="Times New Roman" w:hAnsi="Times New Roman" w:cs="Times New Roman"/>
          <w:sz w:val="24"/>
          <w:szCs w:val="24"/>
        </w:rPr>
        <w:t xml:space="preserve"> </w:t>
      </w:r>
      <w:r w:rsidRPr="000C1E7C">
        <w:rPr>
          <w:rFonts w:ascii="Times New Roman" w:hAnsi="Times New Roman" w:cs="Times New Roman"/>
          <w:sz w:val="24"/>
          <w:szCs w:val="24"/>
        </w:rPr>
        <w:t>karakteristike IS-a</w:t>
      </w:r>
      <w:r w:rsidR="000C1E7C">
        <w:rPr>
          <w:rFonts w:ascii="Times New Roman" w:hAnsi="Times New Roman" w:cs="Times New Roman"/>
          <w:sz w:val="24"/>
          <w:szCs w:val="24"/>
        </w:rPr>
        <w:t xml:space="preserve"> i </w:t>
      </w:r>
      <w:r w:rsidRPr="000C1E7C">
        <w:rPr>
          <w:rFonts w:ascii="Times New Roman" w:hAnsi="Times New Roman" w:cs="Times New Roman"/>
          <w:sz w:val="24"/>
          <w:szCs w:val="24"/>
        </w:rPr>
        <w:t>uloge sudionika u razvoju IS-a</w:t>
      </w:r>
      <w:r w:rsidR="000C1E7C">
        <w:rPr>
          <w:rFonts w:ascii="Times New Roman" w:hAnsi="Times New Roman" w:cs="Times New Roman"/>
          <w:sz w:val="24"/>
          <w:szCs w:val="24"/>
        </w:rPr>
        <w:t>.</w:t>
      </w:r>
      <w:r w:rsidR="00E447EC" w:rsidRPr="00E447EC">
        <w:rPr>
          <w:rStyle w:val="Referencafusnote"/>
          <w:rFonts w:ascii="Times New Roman" w:hAnsi="Times New Roman" w:cs="Times New Roman"/>
          <w:sz w:val="24"/>
          <w:szCs w:val="24"/>
        </w:rPr>
        <w:t xml:space="preserve"> </w:t>
      </w:r>
      <w:r w:rsidR="00E447EC">
        <w:rPr>
          <w:rStyle w:val="Referencafusnote"/>
          <w:rFonts w:ascii="Times New Roman" w:hAnsi="Times New Roman" w:cs="Times New Roman"/>
          <w:sz w:val="24"/>
          <w:szCs w:val="24"/>
        </w:rPr>
        <w:footnoteReference w:id="3"/>
      </w:r>
    </w:p>
    <w:p w:rsidR="0096665A" w:rsidRDefault="0096665A" w:rsidP="006422A8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696589" w:rsidRDefault="00696589" w:rsidP="006422A8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696589" w:rsidRDefault="00696589" w:rsidP="006422A8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696589" w:rsidRDefault="00696589" w:rsidP="006422A8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7A0720" w:rsidRDefault="007A0720" w:rsidP="006422A8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7A0720">
        <w:rPr>
          <w:rFonts w:ascii="Times New Roman" w:hAnsi="Times New Roman" w:cs="Times New Roman"/>
          <w:b/>
          <w:sz w:val="24"/>
          <w:szCs w:val="24"/>
        </w:rPr>
        <w:lastRenderedPageBreak/>
        <w:t>Redoslijed faza u životnom ciklusu IS-a</w:t>
      </w:r>
    </w:p>
    <w:p w:rsidR="00C45DCA" w:rsidRPr="007A0720" w:rsidRDefault="007A0720" w:rsidP="007A0720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7A0720">
        <w:rPr>
          <w:rFonts w:ascii="Times New Roman" w:hAnsi="Times New Roman" w:cs="Times New Roman"/>
          <w:sz w:val="24"/>
          <w:szCs w:val="24"/>
        </w:rPr>
        <w:t xml:space="preserve">Redoslijed faza u životnom ciklusu IS-a je </w:t>
      </w:r>
      <w:r w:rsidR="00DD4E12" w:rsidRPr="007A0720">
        <w:rPr>
          <w:rFonts w:ascii="Times New Roman" w:hAnsi="Times New Roman" w:cs="Times New Roman"/>
          <w:sz w:val="24"/>
          <w:szCs w:val="24"/>
        </w:rPr>
        <w:t>uvijek odozgo prema dolje, slijedeći prirodni tijek životnog ciklus</w:t>
      </w:r>
      <w:r w:rsidRPr="007A0720">
        <w:rPr>
          <w:rFonts w:ascii="Times New Roman" w:hAnsi="Times New Roman" w:cs="Times New Roman"/>
          <w:sz w:val="24"/>
          <w:szCs w:val="24"/>
        </w:rPr>
        <w:t xml:space="preserve">a, no s različitim </w:t>
      </w:r>
      <w:proofErr w:type="spellStart"/>
      <w:r w:rsidRPr="007A0720">
        <w:rPr>
          <w:rFonts w:ascii="Times New Roman" w:hAnsi="Times New Roman" w:cs="Times New Roman"/>
          <w:sz w:val="24"/>
          <w:szCs w:val="24"/>
        </w:rPr>
        <w:t>varijacijama.Te</w:t>
      </w:r>
      <w:proofErr w:type="spellEnd"/>
      <w:r w:rsidRPr="007A0720">
        <w:rPr>
          <w:rFonts w:ascii="Times New Roman" w:hAnsi="Times New Roman" w:cs="Times New Roman"/>
          <w:sz w:val="24"/>
          <w:szCs w:val="24"/>
        </w:rPr>
        <w:t xml:space="preserve"> varijacije su </w:t>
      </w:r>
      <w:proofErr w:type="spellStart"/>
      <w:r w:rsidR="00DD4E12" w:rsidRPr="007A0720">
        <w:rPr>
          <w:rFonts w:ascii="Times New Roman" w:hAnsi="Times New Roman" w:cs="Times New Roman"/>
          <w:sz w:val="24"/>
          <w:szCs w:val="24"/>
        </w:rPr>
        <w:t>vodopadni</w:t>
      </w:r>
      <w:proofErr w:type="spellEnd"/>
      <w:r w:rsidR="00DD4E12" w:rsidRPr="007A0720">
        <w:rPr>
          <w:rFonts w:ascii="Times New Roman" w:hAnsi="Times New Roman" w:cs="Times New Roman"/>
          <w:sz w:val="24"/>
          <w:szCs w:val="24"/>
        </w:rPr>
        <w:t xml:space="preserve"> (kaskadni)</w:t>
      </w:r>
      <w:r w:rsidRPr="007A0720">
        <w:rPr>
          <w:rFonts w:ascii="Times New Roman" w:hAnsi="Times New Roman" w:cs="Times New Roman"/>
          <w:sz w:val="24"/>
          <w:szCs w:val="24"/>
        </w:rPr>
        <w:t xml:space="preserve"> pristup, </w:t>
      </w:r>
      <w:r w:rsidR="00DD4E12" w:rsidRPr="007A0720">
        <w:rPr>
          <w:rFonts w:ascii="Times New Roman" w:hAnsi="Times New Roman" w:cs="Times New Roman"/>
          <w:sz w:val="24"/>
          <w:szCs w:val="24"/>
        </w:rPr>
        <w:t xml:space="preserve">spiralni </w:t>
      </w:r>
      <w:r w:rsidRPr="007A0720">
        <w:rPr>
          <w:rFonts w:ascii="Times New Roman" w:hAnsi="Times New Roman" w:cs="Times New Roman"/>
          <w:sz w:val="24"/>
          <w:szCs w:val="24"/>
        </w:rPr>
        <w:t xml:space="preserve">pristup i </w:t>
      </w:r>
      <w:r w:rsidR="00DD4E12" w:rsidRPr="007A0720">
        <w:rPr>
          <w:rFonts w:ascii="Times New Roman" w:hAnsi="Times New Roman" w:cs="Times New Roman"/>
          <w:sz w:val="24"/>
          <w:szCs w:val="24"/>
        </w:rPr>
        <w:t xml:space="preserve">iterativnih ili </w:t>
      </w:r>
      <w:r w:rsidR="00DD4E12" w:rsidRPr="007A0720">
        <w:rPr>
          <w:rFonts w:ascii="Times New Roman" w:hAnsi="Times New Roman" w:cs="Times New Roman"/>
          <w:sz w:val="24"/>
          <w:szCs w:val="24"/>
          <w:lang w:val="pl-PL"/>
        </w:rPr>
        <w:t xml:space="preserve">inkrementalni </w:t>
      </w:r>
      <w:r w:rsidR="00DD4E12" w:rsidRPr="007A07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D4E12" w:rsidRPr="007A0720">
        <w:rPr>
          <w:rFonts w:ascii="Times New Roman" w:hAnsi="Times New Roman" w:cs="Times New Roman"/>
          <w:sz w:val="24"/>
          <w:szCs w:val="24"/>
        </w:rPr>
        <w:t>koračajni</w:t>
      </w:r>
      <w:proofErr w:type="spellEnd"/>
      <w:r w:rsidR="00DD4E12" w:rsidRPr="007A0720">
        <w:rPr>
          <w:rFonts w:ascii="Times New Roman" w:hAnsi="Times New Roman" w:cs="Times New Roman"/>
          <w:sz w:val="24"/>
          <w:szCs w:val="24"/>
        </w:rPr>
        <w:t>) pristup</w:t>
      </w:r>
      <w:r w:rsidRPr="007A0720">
        <w:rPr>
          <w:rFonts w:ascii="Times New Roman" w:hAnsi="Times New Roman" w:cs="Times New Roman"/>
          <w:sz w:val="24"/>
          <w:szCs w:val="24"/>
        </w:rPr>
        <w:t>.</w:t>
      </w:r>
      <w:r w:rsidR="008A0A67">
        <w:rPr>
          <w:rStyle w:val="Referencafusnote"/>
          <w:rFonts w:ascii="Times New Roman" w:hAnsi="Times New Roman" w:cs="Times New Roman"/>
          <w:sz w:val="24"/>
          <w:szCs w:val="24"/>
        </w:rPr>
        <w:footnoteReference w:id="4"/>
      </w:r>
    </w:p>
    <w:p w:rsidR="008A0A67" w:rsidRDefault="008A0A67" w:rsidP="006422A8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7A0720" w:rsidRDefault="007A0720" w:rsidP="006422A8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A0720">
        <w:rPr>
          <w:rFonts w:ascii="Times New Roman" w:hAnsi="Times New Roman" w:cs="Times New Roman"/>
          <w:b/>
          <w:sz w:val="24"/>
          <w:szCs w:val="24"/>
        </w:rPr>
        <w:t>Vodopadni</w:t>
      </w:r>
      <w:proofErr w:type="spellEnd"/>
      <w:r w:rsidRPr="007A0720">
        <w:rPr>
          <w:rFonts w:ascii="Times New Roman" w:hAnsi="Times New Roman" w:cs="Times New Roman"/>
          <w:b/>
          <w:sz w:val="24"/>
          <w:szCs w:val="24"/>
        </w:rPr>
        <w:t xml:space="preserve"> (kaskadni) pristup</w:t>
      </w:r>
      <w:r w:rsidR="001D3C38">
        <w:rPr>
          <w:rFonts w:ascii="Times New Roman" w:hAnsi="Times New Roman" w:cs="Times New Roman"/>
          <w:b/>
          <w:sz w:val="24"/>
          <w:szCs w:val="24"/>
        </w:rPr>
        <w:t xml:space="preserve"> je</w:t>
      </w:r>
      <w:r w:rsidR="0096665A">
        <w:rPr>
          <w:rFonts w:ascii="Times New Roman" w:hAnsi="Times New Roman" w:cs="Times New Roman"/>
          <w:b/>
          <w:sz w:val="24"/>
          <w:szCs w:val="24"/>
        </w:rPr>
        <w:t xml:space="preserve"> odabrani metodološki model u ovom projektu</w:t>
      </w:r>
    </w:p>
    <w:p w:rsidR="001D3C38" w:rsidRDefault="001D3C38" w:rsidP="008A0A67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 potrebe ovog projekta, izabrali smo </w:t>
      </w:r>
      <w:proofErr w:type="spellStart"/>
      <w:r>
        <w:rPr>
          <w:rFonts w:ascii="Times New Roman" w:hAnsi="Times New Roman" w:cs="Times New Roman"/>
          <w:sz w:val="24"/>
          <w:szCs w:val="24"/>
        </w:rPr>
        <w:t>vodopadni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pristup izgradnji informacijskog sustava(IS), zbog toga što projekt nije velik i kreće od „nule“.Za dogradnju IS-a, predviđamo spiralni ili inkrementalni pristup. </w:t>
      </w:r>
    </w:p>
    <w:p w:rsidR="008A0A67" w:rsidRPr="008A0A67" w:rsidRDefault="008A0A67" w:rsidP="008A0A67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8A0A67">
        <w:rPr>
          <w:rFonts w:ascii="Times New Roman" w:hAnsi="Times New Roman" w:cs="Times New Roman"/>
          <w:sz w:val="24"/>
          <w:szCs w:val="24"/>
        </w:rPr>
        <w:t xml:space="preserve">Dosljedno završavanje svih zadataka unutar jedne faze jest preduvjet prelaska na novu </w:t>
      </w:r>
      <w:proofErr w:type="spellStart"/>
      <w:r w:rsidRPr="008A0A67">
        <w:rPr>
          <w:rFonts w:ascii="Times New Roman" w:hAnsi="Times New Roman" w:cs="Times New Roman"/>
          <w:sz w:val="24"/>
          <w:szCs w:val="24"/>
        </w:rPr>
        <w:t>fazu.Rezultati</w:t>
      </w:r>
      <w:proofErr w:type="spellEnd"/>
      <w:r w:rsidRPr="008A0A67">
        <w:rPr>
          <w:rFonts w:ascii="Times New Roman" w:hAnsi="Times New Roman" w:cs="Times New Roman"/>
          <w:sz w:val="24"/>
          <w:szCs w:val="24"/>
        </w:rPr>
        <w:t xml:space="preserve"> prethodne faze su ulazi u sljedeću </w:t>
      </w:r>
      <w:proofErr w:type="spellStart"/>
      <w:r w:rsidRPr="008A0A67">
        <w:rPr>
          <w:rFonts w:ascii="Times New Roman" w:hAnsi="Times New Roman" w:cs="Times New Roman"/>
          <w:sz w:val="24"/>
          <w:szCs w:val="24"/>
        </w:rPr>
        <w:t>fazu.Nedostaci</w:t>
      </w:r>
      <w:proofErr w:type="spellEnd"/>
      <w:r w:rsidRPr="008A0A67">
        <w:rPr>
          <w:rFonts w:ascii="Times New Roman" w:hAnsi="Times New Roman" w:cs="Times New Roman"/>
          <w:sz w:val="24"/>
          <w:szCs w:val="24"/>
        </w:rPr>
        <w:t xml:space="preserve"> ovakve metode su predugo ukupno vrijeme razvoja.</w:t>
      </w:r>
    </w:p>
    <w:p w:rsidR="000C1E7C" w:rsidRPr="008A0A67" w:rsidRDefault="008A0A67" w:rsidP="008A0A67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8A0A67">
        <w:rPr>
          <w:rFonts w:ascii="Times New Roman" w:hAnsi="Times New Roman" w:cs="Times New Roman"/>
          <w:sz w:val="24"/>
          <w:szCs w:val="24"/>
        </w:rPr>
        <w:t>Tako se zahtjevi poslovnog sustava za IS-om se zbog dugog razvoja mogu promijeniti.</w:t>
      </w:r>
      <w:r w:rsidR="001D3C38">
        <w:rPr>
          <w:rStyle w:val="Referencafusnote"/>
          <w:rFonts w:ascii="Times New Roman" w:hAnsi="Times New Roman" w:cs="Times New Roman"/>
          <w:sz w:val="24"/>
          <w:szCs w:val="24"/>
        </w:rPr>
        <w:footnoteReference w:id="5"/>
      </w:r>
    </w:p>
    <w:p w:rsidR="000C1E7C" w:rsidRDefault="008A0A67" w:rsidP="006422A8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hr-H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1950085</wp:posOffset>
            </wp:positionH>
            <wp:positionV relativeFrom="paragraph">
              <wp:posOffset>156210</wp:posOffset>
            </wp:positionV>
            <wp:extent cx="2157730" cy="5253990"/>
            <wp:effectExtent l="19050" t="0" r="0" b="0"/>
            <wp:wrapTight wrapText="bothSides">
              <wp:wrapPolygon edited="0">
                <wp:start x="763" y="78"/>
                <wp:lineTo x="-191" y="861"/>
                <wp:lineTo x="-191" y="20519"/>
                <wp:lineTo x="763" y="21381"/>
                <wp:lineTo x="20596" y="21381"/>
                <wp:lineTo x="20977" y="21381"/>
                <wp:lineTo x="21358" y="20519"/>
                <wp:lineTo x="21358" y="18875"/>
                <wp:lineTo x="21168" y="17700"/>
                <wp:lineTo x="21168" y="17621"/>
                <wp:lineTo x="21549" y="16682"/>
                <wp:lineTo x="21549" y="783"/>
                <wp:lineTo x="20977" y="235"/>
                <wp:lineTo x="20024" y="78"/>
                <wp:lineTo x="763" y="78"/>
              </wp:wrapPolygon>
            </wp:wrapTight>
            <wp:docPr id="1" name="Obj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159000" cy="5251450"/>
                      <a:chOff x="500063" y="1357313"/>
                      <a:chExt cx="2159000" cy="5251450"/>
                    </a:xfrm>
                  </a:grpSpPr>
                  <a:grpSp>
                    <a:nvGrpSpPr>
                      <a:cNvPr id="24581" name="Organization Chart 3"/>
                      <a:cNvGrpSpPr>
                        <a:grpSpLocks noChangeAspect="1"/>
                      </a:cNvGrpSpPr>
                    </a:nvGrpSpPr>
                    <a:grpSpPr bwMode="auto">
                      <a:xfrm>
                        <a:off x="500063" y="1357313"/>
                        <a:ext cx="2159000" cy="5251450"/>
                        <a:chOff x="1388" y="2026"/>
                        <a:chExt cx="1294" cy="3450"/>
                      </a:xfrm>
                    </a:grpSpPr>
                    <a:cxnSp>
                      <a:nvCxnSpPr>
                        <a:cNvPr id="9" name="_s5124"/>
                        <a:cNvCxnSpPr>
                          <a:cxnSpLocks noChangeShapeType="1"/>
                          <a:stCxn id="19" idx="0"/>
                          <a:endCxn id="18" idx="2"/>
                        </a:cNvCxnSpPr>
                      </a:nvCxnSpPr>
                      <a:spPr bwMode="auto">
                        <a:xfrm rot="16200000">
                          <a:off x="1976" y="4945"/>
                          <a:ext cx="118" cy="1"/>
                        </a:xfrm>
                        <a:prstGeom prst="bentConnector3">
                          <a:avLst>
                            <a:gd name="adj1" fmla="val 49556"/>
                          </a:avLst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 type="triangle" w="med" len="med"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a:spPr>
                    </a:cxnSp>
                    <a:cxnSp>
                      <a:nvCxnSpPr>
                        <a:cNvPr id="10" name="_s5125"/>
                        <a:cNvCxnSpPr>
                          <a:cxnSpLocks noChangeShapeType="1"/>
                          <a:stCxn id="18" idx="0"/>
                          <a:endCxn id="17" idx="2"/>
                        </a:cNvCxnSpPr>
                      </a:nvCxnSpPr>
                      <a:spPr bwMode="auto">
                        <a:xfrm rot="16200000">
                          <a:off x="1977" y="4354"/>
                          <a:ext cx="118" cy="1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a:spPr>
                    </a:cxnSp>
                    <a:cxnSp>
                      <a:nvCxnSpPr>
                        <a:cNvPr id="11" name="_s5126"/>
                        <a:cNvCxnSpPr>
                          <a:cxnSpLocks noChangeShapeType="1"/>
                          <a:stCxn id="17" idx="0"/>
                          <a:endCxn id="16" idx="2"/>
                        </a:cNvCxnSpPr>
                      </a:nvCxnSpPr>
                      <a:spPr bwMode="auto">
                        <a:xfrm rot="16200000">
                          <a:off x="1965" y="3751"/>
                          <a:ext cx="141" cy="1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a:spPr>
                    </a:cxnSp>
                    <a:cxnSp>
                      <a:nvCxnSpPr>
                        <a:cNvPr id="12" name="_s5127"/>
                        <a:cNvCxnSpPr>
                          <a:cxnSpLocks noChangeShapeType="1"/>
                          <a:stCxn id="16" idx="0"/>
                          <a:endCxn id="15" idx="2"/>
                        </a:cNvCxnSpPr>
                      </a:nvCxnSpPr>
                      <a:spPr bwMode="auto">
                        <a:xfrm rot="16200000">
                          <a:off x="1976" y="3147"/>
                          <a:ext cx="119" cy="1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a:spPr>
                    </a:cxnSp>
                    <a:cxnSp>
                      <a:nvCxnSpPr>
                        <a:cNvPr id="13" name="_s5128"/>
                        <a:cNvCxnSpPr>
                          <a:cxnSpLocks noChangeShapeType="1"/>
                          <a:stCxn id="15" idx="0"/>
                          <a:endCxn id="14" idx="2"/>
                        </a:cNvCxnSpPr>
                      </a:nvCxnSpPr>
                      <a:spPr bwMode="auto">
                        <a:xfrm rot="16200000">
                          <a:off x="1976" y="2556"/>
                          <a:ext cx="119" cy="1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a:spPr>
                    </a:cxnSp>
                    <a:sp>
                      <a:nvSpPr>
                        <a:cNvPr id="14" name="_s512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388" y="2026"/>
                          <a:ext cx="1294" cy="47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a:spPr>
                      <a:txSp>
                        <a:txBody>
                          <a:bodyPr wrap="none" lIns="45007" tIns="22504" rIns="45007" bIns="22504" anchor="ctr"/>
                          <a:lstStyle>
                            <a:defPPr>
                              <a:defRPr lang="hr-HR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defRPr/>
                            </a:pPr>
                            <a:r>
                              <a:rPr lang="hr-HR" sz="1400" b="1" dirty="0" smtClean="0">
                                <a:latin typeface="Calibri" pitchFamily="34" charset="0"/>
                              </a:rPr>
                              <a:t>Planiranje/strategija</a:t>
                            </a:r>
                            <a:br>
                              <a:rPr lang="hr-HR" sz="1400" b="1" dirty="0" smtClean="0">
                                <a:latin typeface="Calibri" pitchFamily="34" charset="0"/>
                              </a:rPr>
                            </a:br>
                            <a:r>
                              <a:rPr lang="hr-HR" sz="1400" b="1" dirty="0" smtClean="0">
                                <a:latin typeface="Calibri" pitchFamily="34" charset="0"/>
                              </a:rPr>
                              <a:t> informacijskog sustava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5" name="_s513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388" y="2616"/>
                          <a:ext cx="1294" cy="47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a:spPr>
                      <a:txSp>
                        <a:txBody>
                          <a:bodyPr wrap="none" lIns="45007" tIns="22504" rIns="45007" bIns="22504" anchor="ctr"/>
                          <a:lstStyle>
                            <a:defPPr>
                              <a:defRPr lang="hr-HR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defRPr/>
                            </a:pPr>
                            <a:r>
                              <a:rPr lang="hr-HR" sz="1400" b="1" dirty="0" smtClean="0">
                                <a:latin typeface="Calibri" pitchFamily="34" charset="0"/>
                              </a:rPr>
                              <a:t>Analiza </a:t>
                            </a:r>
                            <a:br>
                              <a:rPr lang="hr-HR" sz="1400" b="1" dirty="0" smtClean="0">
                                <a:latin typeface="Calibri" pitchFamily="34" charset="0"/>
                              </a:rPr>
                            </a:br>
                            <a:r>
                              <a:rPr lang="hr-HR" sz="1400" b="1" dirty="0" smtClean="0">
                                <a:latin typeface="Calibri" pitchFamily="34" charset="0"/>
                              </a:rPr>
                              <a:t>poslovnog sustava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6" name="_s513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388" y="3207"/>
                          <a:ext cx="1294" cy="47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a:spPr>
                      <a:txSp>
                        <a:txBody>
                          <a:bodyPr wrap="none" lIns="45007" tIns="22504" rIns="45007" bIns="22504" anchor="ctr"/>
                          <a:lstStyle>
                            <a:defPPr>
                              <a:defRPr lang="hr-HR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defRPr/>
                            </a:pPr>
                            <a:r>
                              <a:rPr lang="hr-HR" sz="1400" b="1" dirty="0" smtClean="0">
                                <a:latin typeface="Calibri" pitchFamily="34" charset="0"/>
                              </a:rPr>
                              <a:t>Oblikovanje </a:t>
                            </a:r>
                            <a:br>
                              <a:rPr lang="hr-HR" sz="1400" b="1" dirty="0" smtClean="0">
                                <a:latin typeface="Calibri" pitchFamily="34" charset="0"/>
                              </a:rPr>
                            </a:br>
                            <a:r>
                              <a:rPr lang="hr-HR" sz="1400" b="1" dirty="0" smtClean="0">
                                <a:latin typeface="Calibri" pitchFamily="34" charset="0"/>
                              </a:rPr>
                              <a:t>informacijskog sustava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7" name="_s513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388" y="3822"/>
                          <a:ext cx="1294" cy="47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a:spPr>
                      <a:txSp>
                        <a:txBody>
                          <a:bodyPr wrap="none" lIns="45007" tIns="22504" rIns="45007" bIns="22504" anchor="ctr"/>
                          <a:lstStyle>
                            <a:defPPr>
                              <a:defRPr lang="hr-HR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defRPr/>
                            </a:pPr>
                            <a:r>
                              <a:rPr lang="hr-HR" sz="1400" b="1" dirty="0" smtClean="0">
                                <a:latin typeface="Calibri" pitchFamily="34" charset="0"/>
                              </a:rPr>
                              <a:t>Izrada </a:t>
                            </a:r>
                            <a:br>
                              <a:rPr lang="hr-HR" sz="1400" b="1" dirty="0" smtClean="0">
                                <a:latin typeface="Calibri" pitchFamily="34" charset="0"/>
                              </a:rPr>
                            </a:br>
                            <a:r>
                              <a:rPr lang="hr-HR" sz="1400" b="1" dirty="0" smtClean="0">
                                <a:latin typeface="Calibri" pitchFamily="34" charset="0"/>
                              </a:rPr>
                              <a:t>informacijskog sustava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8" name="_s51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388" y="4414"/>
                          <a:ext cx="1294" cy="47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a:spPr>
                      <a:txSp>
                        <a:txBody>
                          <a:bodyPr wrap="none" lIns="45007" tIns="22504" rIns="45007" bIns="22504" anchor="ctr"/>
                          <a:lstStyle>
                            <a:defPPr>
                              <a:defRPr lang="hr-HR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defRPr/>
                            </a:pPr>
                            <a:r>
                              <a:rPr lang="hr-HR" sz="1400" b="1" dirty="0" smtClean="0">
                                <a:latin typeface="Calibri" pitchFamily="34" charset="0"/>
                              </a:rPr>
                              <a:t>Uvođenje u rad</a:t>
                            </a:r>
                            <a:br>
                              <a:rPr lang="hr-HR" sz="1400" b="1" dirty="0" smtClean="0">
                                <a:latin typeface="Calibri" pitchFamily="34" charset="0"/>
                              </a:rPr>
                            </a:br>
                            <a:r>
                              <a:rPr lang="hr-HR" sz="1400" b="1" dirty="0" smtClean="0">
                                <a:latin typeface="Calibri" pitchFamily="34" charset="0"/>
                              </a:rPr>
                              <a:t>informacijskog sustava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9" name="_s51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388" y="5005"/>
                          <a:ext cx="1293" cy="47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a:spPr>
                      <a:txSp>
                        <a:txBody>
                          <a:bodyPr wrap="none" lIns="45007" tIns="22504" rIns="45007" bIns="22504" anchor="ctr"/>
                          <a:lstStyle>
                            <a:defPPr>
                              <a:defRPr lang="hr-HR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defRPr/>
                            </a:pPr>
                            <a:r>
                              <a:rPr lang="hr-HR" sz="1400" b="1" dirty="0" smtClean="0">
                                <a:latin typeface="Calibri" pitchFamily="34" charset="0"/>
                              </a:rPr>
                              <a:t>Održavanje</a:t>
                            </a:r>
                            <a:br>
                              <a:rPr lang="hr-HR" sz="1400" b="1" dirty="0" smtClean="0">
                                <a:latin typeface="Calibri" pitchFamily="34" charset="0"/>
                              </a:rPr>
                            </a:br>
                            <a:r>
                              <a:rPr lang="hr-HR" sz="1400" b="1" dirty="0" smtClean="0">
                                <a:latin typeface="Calibri" pitchFamily="34" charset="0"/>
                              </a:rPr>
                              <a:t>informacijskog sustava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</w:p>
    <w:p w:rsidR="000C1E7C" w:rsidRDefault="000C1E7C" w:rsidP="006422A8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0C1E7C" w:rsidRDefault="000C1E7C" w:rsidP="006422A8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0C1E7C" w:rsidRDefault="000C1E7C" w:rsidP="006422A8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0C1E7C" w:rsidRDefault="000C1E7C" w:rsidP="006422A8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0C1E7C" w:rsidRDefault="000C1E7C" w:rsidP="006422A8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0C1E7C" w:rsidRDefault="000C1E7C" w:rsidP="006422A8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0C1E7C" w:rsidRDefault="000C1E7C" w:rsidP="006422A8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0C1E7C" w:rsidRDefault="000C1E7C" w:rsidP="006422A8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0C1E7C" w:rsidRDefault="000C1E7C" w:rsidP="006422A8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0C1E7C" w:rsidRDefault="000C1E7C" w:rsidP="006422A8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0C1E7C" w:rsidRDefault="000C1E7C" w:rsidP="006422A8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0C1E7C" w:rsidRDefault="000C1E7C" w:rsidP="006422A8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0C1E7C" w:rsidRDefault="000C1E7C" w:rsidP="006422A8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0C1E7C" w:rsidRDefault="000C1E7C" w:rsidP="006422A8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0C1E7C" w:rsidRDefault="000C1E7C" w:rsidP="006422A8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0C1E7C" w:rsidRDefault="000C1E7C" w:rsidP="006422A8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8A0A67" w:rsidRDefault="008A0A67" w:rsidP="006422A8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8A0A67" w:rsidRDefault="008A0A67" w:rsidP="006422A8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8A0A67" w:rsidRDefault="008A0A67" w:rsidP="006422A8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8A0A67" w:rsidRDefault="008A0A67" w:rsidP="006422A8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8A0A67" w:rsidRPr="001D3C38" w:rsidRDefault="008A0A67" w:rsidP="001D3C38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1D3C38">
        <w:rPr>
          <w:rFonts w:ascii="Times New Roman" w:hAnsi="Times New Roman" w:cs="Times New Roman"/>
          <w:sz w:val="24"/>
          <w:szCs w:val="24"/>
        </w:rPr>
        <w:t xml:space="preserve">Slika </w:t>
      </w:r>
      <w:proofErr w:type="spellStart"/>
      <w:r w:rsidRPr="001D3C38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1D3C38">
        <w:rPr>
          <w:rFonts w:ascii="Times New Roman" w:hAnsi="Times New Roman" w:cs="Times New Roman"/>
          <w:sz w:val="24"/>
          <w:szCs w:val="24"/>
        </w:rPr>
        <w:t xml:space="preserve">. Prikazuje metodu </w:t>
      </w:r>
      <w:proofErr w:type="spellStart"/>
      <w:r w:rsidRPr="001D3C38">
        <w:rPr>
          <w:rFonts w:ascii="Times New Roman" w:hAnsi="Times New Roman" w:cs="Times New Roman"/>
          <w:sz w:val="24"/>
          <w:szCs w:val="24"/>
        </w:rPr>
        <w:t>vodopadnog</w:t>
      </w:r>
      <w:proofErr w:type="spellEnd"/>
      <w:r w:rsidR="001D3C38" w:rsidRPr="001D3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C38" w:rsidRPr="001D3C38">
        <w:rPr>
          <w:rFonts w:ascii="Times New Roman" w:hAnsi="Times New Roman" w:cs="Times New Roman"/>
          <w:sz w:val="24"/>
          <w:szCs w:val="24"/>
        </w:rPr>
        <w:t>tj</w:t>
      </w:r>
      <w:proofErr w:type="spellEnd"/>
      <w:r w:rsidR="001D3C38" w:rsidRPr="001D3C38">
        <w:rPr>
          <w:rFonts w:ascii="Times New Roman" w:hAnsi="Times New Roman" w:cs="Times New Roman"/>
          <w:sz w:val="24"/>
          <w:szCs w:val="24"/>
        </w:rPr>
        <w:t>. kaskadnog</w:t>
      </w:r>
      <w:r w:rsidRPr="001D3C38">
        <w:rPr>
          <w:rFonts w:ascii="Times New Roman" w:hAnsi="Times New Roman" w:cs="Times New Roman"/>
          <w:sz w:val="24"/>
          <w:szCs w:val="24"/>
        </w:rPr>
        <w:t xml:space="preserve"> pristupa</w:t>
      </w:r>
      <w:r w:rsidR="001D3C38" w:rsidRPr="001D3C38">
        <w:rPr>
          <w:rFonts w:ascii="Times New Roman" w:hAnsi="Times New Roman" w:cs="Times New Roman"/>
          <w:sz w:val="24"/>
          <w:szCs w:val="24"/>
        </w:rPr>
        <w:t xml:space="preserve"> izgradnji IS-a</w:t>
      </w:r>
      <w:r w:rsidR="001D3C38">
        <w:rPr>
          <w:rStyle w:val="Referencafusnote"/>
          <w:rFonts w:ascii="Times New Roman" w:hAnsi="Times New Roman" w:cs="Times New Roman"/>
          <w:sz w:val="24"/>
          <w:szCs w:val="24"/>
        </w:rPr>
        <w:footnoteReference w:id="6"/>
      </w:r>
    </w:p>
    <w:p w:rsidR="008A0A67" w:rsidRDefault="008A0A67" w:rsidP="006422A8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sectPr w:rsidR="008A0A67" w:rsidSect="008B18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6763" w:rsidRDefault="00496763" w:rsidP="00E447EC">
      <w:pPr>
        <w:spacing w:line="240" w:lineRule="auto"/>
      </w:pPr>
      <w:r>
        <w:separator/>
      </w:r>
    </w:p>
  </w:endnote>
  <w:endnote w:type="continuationSeparator" w:id="0">
    <w:p w:rsidR="00496763" w:rsidRDefault="00496763" w:rsidP="00E447E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6763" w:rsidRDefault="00496763" w:rsidP="00E447EC">
      <w:pPr>
        <w:spacing w:line="240" w:lineRule="auto"/>
      </w:pPr>
      <w:r>
        <w:separator/>
      </w:r>
    </w:p>
  </w:footnote>
  <w:footnote w:type="continuationSeparator" w:id="0">
    <w:p w:rsidR="00496763" w:rsidRDefault="00496763" w:rsidP="00E447EC">
      <w:pPr>
        <w:spacing w:line="240" w:lineRule="auto"/>
      </w:pPr>
      <w:r>
        <w:continuationSeparator/>
      </w:r>
    </w:p>
  </w:footnote>
  <w:footnote w:id="1">
    <w:p w:rsidR="00E447EC" w:rsidRDefault="00E447EC">
      <w:pPr>
        <w:pStyle w:val="Tekstfusnote"/>
      </w:pPr>
      <w:r>
        <w:rPr>
          <w:rStyle w:val="Referencafusnote"/>
        </w:rPr>
        <w:footnoteRef/>
      </w:r>
      <w:r>
        <w:t xml:space="preserve"> </w:t>
      </w:r>
      <w:r w:rsidRPr="00E447EC">
        <w:t>Prof.dr.sc. Vjeran Strahonja,Programsko inženjerstvo 2013, Metodologija informacijskih i programskih sustava</w:t>
      </w:r>
    </w:p>
  </w:footnote>
  <w:footnote w:id="2">
    <w:p w:rsidR="00E447EC" w:rsidRDefault="00E447EC" w:rsidP="00E447EC">
      <w:pPr>
        <w:pStyle w:val="Tekstfusnote"/>
        <w:ind w:left="720" w:firstLine="0"/>
      </w:pPr>
      <w:r>
        <w:rPr>
          <w:rStyle w:val="Referencafusnote"/>
        </w:rPr>
        <w:footnoteRef/>
      </w:r>
      <w:r>
        <w:t xml:space="preserve"> </w:t>
      </w:r>
      <w:proofErr w:type="spellStart"/>
      <w:r w:rsidR="00DD4E12" w:rsidRPr="00E447EC">
        <w:t>Ž.Panian</w:t>
      </w:r>
      <w:proofErr w:type="spellEnd"/>
      <w:r w:rsidR="00DD4E12" w:rsidRPr="00E447EC">
        <w:t>, K. Ćurko (ured.), Poslovni informacijski</w:t>
      </w:r>
      <w:r>
        <w:t xml:space="preserve"> sustavi, Element, Zagreb, 2010 ,</w:t>
      </w:r>
      <w:r w:rsidR="00DD4E12" w:rsidRPr="00E447EC">
        <w:t>3. poglavlje, str. 31-60</w:t>
      </w:r>
    </w:p>
  </w:footnote>
  <w:footnote w:id="3">
    <w:p w:rsidR="00E447EC" w:rsidRDefault="00E447EC" w:rsidP="008A0A67">
      <w:pPr>
        <w:pStyle w:val="Tekstfusnote"/>
        <w:ind w:left="720" w:firstLine="0"/>
      </w:pPr>
      <w:r>
        <w:rPr>
          <w:rStyle w:val="Referencafusnote"/>
        </w:rPr>
        <w:footnoteRef/>
      </w:r>
      <w:r>
        <w:t xml:space="preserve"> </w:t>
      </w:r>
      <w:proofErr w:type="spellStart"/>
      <w:r w:rsidRPr="00E447EC">
        <w:t>Ž.Panian</w:t>
      </w:r>
      <w:proofErr w:type="spellEnd"/>
      <w:r w:rsidRPr="00E447EC">
        <w:t>, K. Ćurko (ured.), Poslovni informacijski</w:t>
      </w:r>
      <w:r>
        <w:t xml:space="preserve"> sustavi, Element, Zagreb, 2010 ,</w:t>
      </w:r>
      <w:r w:rsidRPr="00E447EC">
        <w:t>3. poglavlje, str. 31-60</w:t>
      </w:r>
    </w:p>
  </w:footnote>
  <w:footnote w:id="4">
    <w:p w:rsidR="008A0A67" w:rsidRDefault="008A0A67">
      <w:pPr>
        <w:pStyle w:val="Tekstfusnote"/>
      </w:pPr>
      <w:r>
        <w:rPr>
          <w:rStyle w:val="Referencafusnote"/>
        </w:rPr>
        <w:footnoteRef/>
      </w:r>
      <w:r>
        <w:t xml:space="preserve"> </w:t>
      </w:r>
      <w:proofErr w:type="spellStart"/>
      <w:r w:rsidRPr="00E447EC">
        <w:t>Ž.Panian</w:t>
      </w:r>
      <w:proofErr w:type="spellEnd"/>
      <w:r w:rsidRPr="00E447EC">
        <w:t>, K. Ćurko (ured.), Poslovni informacijski</w:t>
      </w:r>
      <w:r>
        <w:t xml:space="preserve"> sustavi, Element, Zagreb, 2010 ,</w:t>
      </w:r>
      <w:r w:rsidRPr="00E447EC">
        <w:t>3. poglavlje, str. 31-60</w:t>
      </w:r>
    </w:p>
  </w:footnote>
  <w:footnote w:id="5">
    <w:p w:rsidR="001D3C38" w:rsidRDefault="001D3C38">
      <w:pPr>
        <w:pStyle w:val="Tekstfusnote"/>
      </w:pPr>
      <w:r>
        <w:rPr>
          <w:rStyle w:val="Referencafusnote"/>
        </w:rPr>
        <w:footnoteRef/>
      </w:r>
      <w:r>
        <w:t xml:space="preserve"> </w:t>
      </w:r>
      <w:proofErr w:type="spellStart"/>
      <w:r w:rsidRPr="00E447EC">
        <w:t>Ž.Panian</w:t>
      </w:r>
      <w:proofErr w:type="spellEnd"/>
      <w:r w:rsidRPr="00E447EC">
        <w:t>, K. Ćurko (ured.), Poslovni informacijski</w:t>
      </w:r>
      <w:r>
        <w:t xml:space="preserve"> sustavi, Element, Zagreb, 2010 ,</w:t>
      </w:r>
      <w:r w:rsidRPr="00E447EC">
        <w:t>3. poglavlje, str. 31-60</w:t>
      </w:r>
    </w:p>
  </w:footnote>
  <w:footnote w:id="6">
    <w:p w:rsidR="001D3C38" w:rsidRDefault="001D3C38">
      <w:pPr>
        <w:pStyle w:val="Tekstfusnote"/>
      </w:pPr>
      <w:r>
        <w:rPr>
          <w:rStyle w:val="Referencafusnote"/>
        </w:rPr>
        <w:footnoteRef/>
      </w:r>
      <w:r>
        <w:t xml:space="preserve"> </w:t>
      </w:r>
      <w:proofErr w:type="spellStart"/>
      <w:r w:rsidRPr="00E447EC">
        <w:t>Ž.Panian</w:t>
      </w:r>
      <w:proofErr w:type="spellEnd"/>
      <w:r w:rsidRPr="00E447EC">
        <w:t>, K. Ćurko (ured.), Poslovni informacijski</w:t>
      </w:r>
      <w:r>
        <w:t xml:space="preserve"> sustavi, Element, Zagreb, 2010 ,</w:t>
      </w:r>
      <w:r w:rsidRPr="00E447EC">
        <w:t>3. poglavlje, str. 31-60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044C9"/>
    <w:multiLevelType w:val="hybridMultilevel"/>
    <w:tmpl w:val="4ADEBE46"/>
    <w:lvl w:ilvl="0" w:tplc="FAE825F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542A278">
      <w:start w:val="1565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834BE8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6CD39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DD432C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1E0006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F7ED2A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B828A1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9B2B81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C152573"/>
    <w:multiLevelType w:val="hybridMultilevel"/>
    <w:tmpl w:val="E2601438"/>
    <w:lvl w:ilvl="0" w:tplc="E51CEF8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BECCA78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600820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194FCA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3808F8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9ACFA5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318B7D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DE524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CF2B0B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3CEA23C4"/>
    <w:multiLevelType w:val="hybridMultilevel"/>
    <w:tmpl w:val="79B49226"/>
    <w:lvl w:ilvl="0" w:tplc="2E96876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5E078B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0D0DE4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AA0BDB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EBA7AC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EFE418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A3E56D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FEB73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F86980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4D13216D"/>
    <w:multiLevelType w:val="hybridMultilevel"/>
    <w:tmpl w:val="344A8C56"/>
    <w:lvl w:ilvl="0" w:tplc="2E82AB8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AF28F04">
      <w:start w:val="937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FC630A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85A5EF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08C48D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24219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5FCCB0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A324C3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ED02BF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5FB8640A"/>
    <w:multiLevelType w:val="hybridMultilevel"/>
    <w:tmpl w:val="222C4716"/>
    <w:lvl w:ilvl="0" w:tplc="A822CE8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B20034C">
      <w:start w:val="937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E90951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674B0C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5CC5BD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3DA874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018E43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430F7B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020976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76065C"/>
    <w:rsid w:val="0004022C"/>
    <w:rsid w:val="00074DAE"/>
    <w:rsid w:val="000C1E7C"/>
    <w:rsid w:val="00101AF9"/>
    <w:rsid w:val="00165947"/>
    <w:rsid w:val="001D3C38"/>
    <w:rsid w:val="001F219A"/>
    <w:rsid w:val="003942DA"/>
    <w:rsid w:val="00496763"/>
    <w:rsid w:val="0060452A"/>
    <w:rsid w:val="006422A8"/>
    <w:rsid w:val="00671DC0"/>
    <w:rsid w:val="00696589"/>
    <w:rsid w:val="006A5701"/>
    <w:rsid w:val="0076065C"/>
    <w:rsid w:val="007A0720"/>
    <w:rsid w:val="007B7FFA"/>
    <w:rsid w:val="007E15D9"/>
    <w:rsid w:val="0084182D"/>
    <w:rsid w:val="00854C94"/>
    <w:rsid w:val="008A0A67"/>
    <w:rsid w:val="008B1841"/>
    <w:rsid w:val="0096665A"/>
    <w:rsid w:val="00B8021A"/>
    <w:rsid w:val="00C45DCA"/>
    <w:rsid w:val="00CD0667"/>
    <w:rsid w:val="00D11106"/>
    <w:rsid w:val="00D42742"/>
    <w:rsid w:val="00DD4E12"/>
    <w:rsid w:val="00E44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360" w:lineRule="auto"/>
        <w:ind w:firstLine="73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5D9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8B18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8B1841"/>
    <w:rPr>
      <w:rFonts w:ascii="Tahoma" w:hAnsi="Tahoma" w:cs="Tahoma"/>
      <w:sz w:val="16"/>
      <w:szCs w:val="16"/>
    </w:rPr>
  </w:style>
  <w:style w:type="paragraph" w:styleId="Tekstkrajnjebiljeke">
    <w:name w:val="endnote text"/>
    <w:basedOn w:val="Normal"/>
    <w:link w:val="TekstkrajnjebiljekeChar"/>
    <w:uiPriority w:val="99"/>
    <w:semiHidden/>
    <w:unhideWhenUsed/>
    <w:rsid w:val="00E447EC"/>
    <w:pPr>
      <w:spacing w:line="240" w:lineRule="auto"/>
    </w:pPr>
    <w:rPr>
      <w:sz w:val="20"/>
      <w:szCs w:val="20"/>
    </w:rPr>
  </w:style>
  <w:style w:type="character" w:customStyle="1" w:styleId="TekstkrajnjebiljekeChar">
    <w:name w:val="Tekst krajnje bilješke Char"/>
    <w:basedOn w:val="Zadanifontodlomka"/>
    <w:link w:val="Tekstkrajnjebiljeke"/>
    <w:uiPriority w:val="99"/>
    <w:semiHidden/>
    <w:rsid w:val="00E447EC"/>
    <w:rPr>
      <w:sz w:val="20"/>
      <w:szCs w:val="20"/>
    </w:rPr>
  </w:style>
  <w:style w:type="character" w:styleId="Referencakrajnjebiljeke">
    <w:name w:val="endnote reference"/>
    <w:basedOn w:val="Zadanifontodlomka"/>
    <w:uiPriority w:val="99"/>
    <w:semiHidden/>
    <w:unhideWhenUsed/>
    <w:rsid w:val="00E447EC"/>
    <w:rPr>
      <w:vertAlign w:val="superscript"/>
    </w:rPr>
  </w:style>
  <w:style w:type="paragraph" w:styleId="Tekstfusnote">
    <w:name w:val="footnote text"/>
    <w:basedOn w:val="Normal"/>
    <w:link w:val="TekstfusnoteChar"/>
    <w:uiPriority w:val="99"/>
    <w:semiHidden/>
    <w:unhideWhenUsed/>
    <w:rsid w:val="00E447EC"/>
    <w:pPr>
      <w:spacing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E447EC"/>
    <w:rPr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E447EC"/>
    <w:rPr>
      <w:vertAlign w:val="superscript"/>
    </w:rPr>
  </w:style>
  <w:style w:type="paragraph" w:styleId="Odlomakpopisa">
    <w:name w:val="List Paragraph"/>
    <w:basedOn w:val="Normal"/>
    <w:uiPriority w:val="34"/>
    <w:qFormat/>
    <w:rsid w:val="00E447EC"/>
    <w:pPr>
      <w:spacing w:line="240" w:lineRule="auto"/>
      <w:ind w:left="720" w:firstLine="0"/>
      <w:contextualSpacing/>
      <w:jc w:val="left"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6797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99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368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98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785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31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07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9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579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716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1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8914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847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232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05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688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F6174E-8EA0-4555-9F83-CAF3C793C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Tomislav Zdunić</dc:creator>
  <cp:lastModifiedBy>Tomislav Zdunić</cp:lastModifiedBy>
  <cp:revision>4</cp:revision>
  <dcterms:created xsi:type="dcterms:W3CDTF">2014-07-06T22:16:00Z</dcterms:created>
  <dcterms:modified xsi:type="dcterms:W3CDTF">2014-07-06T23:13:00Z</dcterms:modified>
</cp:coreProperties>
</file>