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</w:t>
      </w:r>
      <w:r w:rsidDel="00000000" w:rsidR="00000000" w:rsidRPr="00000000">
        <w:rPr>
          <w:sz w:val="32"/>
          <w:szCs w:val="32"/>
          <w:rtl w:val="0"/>
        </w:rPr>
        <w:t xml:space="preserve">apa de empatía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97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64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613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