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4332"/>
          <w:sz w:val="56"/>
          <w:szCs w:val="56"/>
        </w:rPr>
        <w:t xml:space="preserve">EatInEatOut</w:t>
      </w:r>
    </w:p>
    <w:p>
      <w:pPr>
        <w:spacing w:after="80"/>
        <w:jc w:val="center"/>
      </w:pPr>
      <w:r>
        <w:rPr>
          <w:rFonts w:ascii="Arial" w:cs="Arial" w:eastAsia="Arial" w:hAnsi="Arial"/>
          <w:color w:val="2D6A4F"/>
          <w:sz w:val="32"/>
          <w:szCs w:val="32"/>
        </w:rPr>
        <w:t xml:space="preserve">Requirements Analysis Document</w:t>
      </w:r>
    </w:p>
    <w:p>
      <w:pPr>
        <w:spacing w:after="80"/>
        <w:jc w:val="center"/>
      </w:pPr>
      <w:r>
        <w:rPr>
          <w:rFonts w:ascii="Arial" w:cs="Arial" w:eastAsia="Arial" w:hAnsi="Arial"/>
          <w:color w:val="888888"/>
          <w:sz w:val="22"/>
          <w:szCs w:val="22"/>
        </w:rPr>
        <w:t xml:space="preserve">v1.0  ·  June 2026</w:t>
      </w:r>
    </w:p>
    <w:p>
      <w:pPr>
        <w:spacing w:after="80"/>
        <w:jc w:val="center"/>
      </w:pPr>
      <w:r>
        <w:rPr>
          <w:rFonts w:ascii="Arial" w:cs="Arial" w:eastAsia="Arial" w:hAnsi="Arial"/>
          <w:i/>
          <w:iCs/>
          <w:color w:val="888888"/>
          <w:sz w:val="20"/>
          <w:szCs w:val="20"/>
        </w:rPr>
        <w:t xml:space="preserve">Stack: React · FastAPI · SQLite · Spoonacular API</w:t>
      </w:r>
    </w:p>
    <w:p>
      <w:pPr>
        <w:pBdr>
          <w:bottom w:val="single" w:color="2D6A4F" w:sz="4" w:space="1"/>
        </w:pBdr>
        <w:spacing w:after="160" w:before="160"/>
      </w:pPr>
      <w:r>
        <w:t xml:space="preserve"/>
      </w:r>
    </w:p>
    <w:p>
      <w:pPr>
        <w:pStyle w:val="Heading1"/>
      </w:pPr>
      <w:r>
        <w:rPr>
          <w:rFonts w:ascii="Arial" w:cs="Arial" w:eastAsia="Arial" w:hAnsi="Arial"/>
          <w:b/>
          <w:bCs/>
          <w:color w:val="1B4332"/>
          <w:sz w:val="36"/>
          <w:szCs w:val="36"/>
        </w:rPr>
        <w:t xml:space="preserve">1. Project Overview</w:t>
      </w:r>
    </w:p>
    <w:p>
      <w:pPr>
        <w:spacing w:after="120"/>
      </w:pPr>
      <w:r>
        <w:rPr>
          <w:rFonts w:ascii="Arial" w:cs="Arial" w:eastAsia="Arial" w:hAnsi="Arial"/>
          <w:sz w:val="20"/>
          <w:szCs w:val="20"/>
        </w:rPr>
        <w:t xml:space="preserve">EatInEatOut is a web application that flips the standard recipe app model. Instead of asking users what they want to eat and then sending them to the shops, EatInEatOut starts from what they already have. Users build a kitchen inventory, the app suggests recipes from it, and generates a smart grocery list that automatically subtracts what they already own.</w:t>
      </w:r>
    </w:p>
    <w:p>
      <w:pPr>
        <w:spacing w:after="120"/>
      </w:pPr>
      <w:r>
        <w:rPr>
          <w:rFonts w:ascii="Arial" w:cs="Arial" w:eastAsia="Arial" w:hAnsi="Arial"/>
          <w:sz w:val="20"/>
          <w:szCs w:val="20"/>
        </w:rPr>
        <w:t xml:space="preserve">The core differentiator is the full loop: have food → find recipes → plan meals → buy only what is missing. No other mainstream consumer app closes this loop in one product.</w:t>
      </w:r>
    </w:p>
    <w:p>
      <w:pPr>
        <w:pStyle w:val="Heading2"/>
      </w:pPr>
      <w:r>
        <w:rPr>
          <w:rFonts w:ascii="Arial" w:cs="Arial" w:eastAsia="Arial" w:hAnsi="Arial"/>
          <w:b/>
          <w:bCs/>
          <w:color w:val="2D6A4F"/>
          <w:sz w:val="28"/>
          <w:szCs w:val="28"/>
        </w:rPr>
        <w:t xml:space="preserve">1.1 Target User</w:t>
      </w:r>
    </w:p>
    <w:p>
      <w:pPr>
        <w:pStyle w:val="ListParagraph"/>
        <w:numPr>
          <w:ilvl w:val="0"/>
          <w:numId w:val="2"/>
        </w:numPr>
        <w:spacing w:after="80"/>
      </w:pPr>
      <w:r>
        <w:rPr>
          <w:rFonts w:ascii="Arial" w:cs="Arial" w:eastAsia="Arial" w:hAnsi="Arial"/>
          <w:sz w:val="20"/>
          <w:szCs w:val="20"/>
        </w:rPr>
        <w:t xml:space="preserve">Students and young professionals who cook at home but waste food through poor planning</w:t>
      </w:r>
    </w:p>
    <w:p>
      <w:pPr>
        <w:pStyle w:val="ListParagraph"/>
        <w:numPr>
          <w:ilvl w:val="0"/>
          <w:numId w:val="2"/>
        </w:numPr>
        <w:spacing w:after="80"/>
      </w:pPr>
      <w:r>
        <w:rPr>
          <w:rFonts w:ascii="Arial" w:cs="Arial" w:eastAsia="Arial" w:hAnsi="Arial"/>
          <w:sz w:val="20"/>
          <w:szCs w:val="20"/>
        </w:rPr>
        <w:t xml:space="preserve">Budget-conscious households who want to cook from what they already have before buying more</w:t>
      </w:r>
    </w:p>
    <w:p>
      <w:pPr>
        <w:pStyle w:val="ListParagraph"/>
        <w:numPr>
          <w:ilvl w:val="0"/>
          <w:numId w:val="2"/>
        </w:numPr>
        <w:spacing w:after="80"/>
      </w:pPr>
      <w:r>
        <w:rPr>
          <w:rFonts w:ascii="Arial" w:cs="Arial" w:eastAsia="Arial" w:hAnsi="Arial"/>
          <w:sz w:val="20"/>
          <w:szCs w:val="20"/>
        </w:rPr>
        <w:t xml:space="preserve">Anyone frustrated that recipe apps ignore what is already in their fridge</w:t>
      </w:r>
    </w:p>
    <w:p>
      <w:pPr>
        <w:pStyle w:val="Heading2"/>
      </w:pPr>
      <w:r>
        <w:rPr>
          <w:rFonts w:ascii="Arial" w:cs="Arial" w:eastAsia="Arial" w:hAnsi="Arial"/>
          <w:b/>
          <w:bCs/>
          <w:color w:val="2D6A4F"/>
          <w:sz w:val="28"/>
          <w:szCs w:val="28"/>
        </w:rPr>
        <w:t xml:space="preserve">1.2 Problem Statement</w:t>
      </w:r>
    </w:p>
    <w:p>
      <w:pPr>
        <w:pStyle w:val="ListParagraph"/>
        <w:numPr>
          <w:ilvl w:val="0"/>
          <w:numId w:val="2"/>
        </w:numPr>
        <w:spacing w:after="80"/>
      </w:pPr>
      <w:r>
        <w:rPr>
          <w:rFonts w:ascii="Arial" w:cs="Arial" w:eastAsia="Arial" w:hAnsi="Arial"/>
          <w:sz w:val="20"/>
          <w:szCs w:val="20"/>
        </w:rPr>
        <w:t xml:space="preserve">Existing recipe apps (Yummly, Mealime) start from desire, not reality — they assume you will buy everything a recipe needs</w:t>
      </w:r>
    </w:p>
    <w:p>
      <w:pPr>
        <w:pStyle w:val="ListParagraph"/>
        <w:numPr>
          <w:ilvl w:val="0"/>
          <w:numId w:val="2"/>
        </w:numPr>
        <w:spacing w:after="80"/>
      </w:pPr>
      <w:r>
        <w:rPr>
          <w:rFonts w:ascii="Arial" w:cs="Arial" w:eastAsia="Arial" w:hAnsi="Arial"/>
          <w:sz w:val="20"/>
          <w:szCs w:val="20"/>
        </w:rPr>
        <w:t xml:space="preserve">Food waste is a direct consequence: people buy ingredients then forget or duplicate them</w:t>
      </w:r>
    </w:p>
    <w:p>
      <w:pPr>
        <w:pStyle w:val="ListParagraph"/>
        <w:numPr>
          <w:ilvl w:val="0"/>
          <w:numId w:val="2"/>
        </w:numPr>
        <w:spacing w:after="80"/>
      </w:pPr>
      <w:r>
        <w:rPr>
          <w:rFonts w:ascii="Arial" w:cs="Arial" w:eastAsia="Arial" w:hAnsi="Arial"/>
          <w:sz w:val="20"/>
          <w:szCs w:val="20"/>
        </w:rPr>
        <w:t xml:space="preserve">No mainstream app connects fridge contents → recipe suggestions → meal planning → targeted shopping list in one flow</w:t>
      </w:r>
    </w:p>
    <w:p>
      <w:pPr>
        <w:pBdr>
          <w:bottom w:val="single" w:color="2D6A4F" w:sz="4" w:space="1"/>
        </w:pBdr>
        <w:spacing w:after="160" w:before="160"/>
      </w:pPr>
      <w:r>
        <w:t xml:space="preserve"/>
      </w:r>
    </w:p>
    <w:p>
      <w:pPr>
        <w:pStyle w:val="Heading1"/>
      </w:pPr>
      <w:r>
        <w:rPr>
          <w:rFonts w:ascii="Arial" w:cs="Arial" w:eastAsia="Arial" w:hAnsi="Arial"/>
          <w:b/>
          <w:bCs/>
          <w:color w:val="1B4332"/>
          <w:sz w:val="36"/>
          <w:szCs w:val="36"/>
        </w:rPr>
        <w:t xml:space="preserve">2. Functional Requirements</w:t>
      </w:r>
    </w:p>
    <w:p>
      <w:pPr>
        <w:spacing w:after="120"/>
      </w:pPr>
      <w:r>
        <w:rPr>
          <w:rFonts w:ascii="Arial" w:cs="Arial" w:eastAsia="Arial" w:hAnsi="Arial"/>
          <w:sz w:val="20"/>
          <w:szCs w:val="20"/>
        </w:rPr>
        <w:t xml:space="preserve">Functional requirements describe what the system does. Priority is rated High / Medium / Low. Target column shows the planned sprint or version.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600"/>
        <w:gridCol w:w="1200"/>
        <w:gridCol w:w="1400"/>
      </w:tblGrid>
      <w:tr>
        <w:trPr>
          <w:tblHeader/>
        </w:trPr>
        <w:tc>
          <w:tcPr>
            <w:tcW w:type="dxa" w:w="7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14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FR-01</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Recipe search</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 can search recipes by name or ingredient via Spoonacular API</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pPr>
              <w:jc w:val="center"/>
            </w:pPr>
            <w:r>
              <w:rPr>
                <w:rFonts w:ascii="Arial" w:cs="Arial" w:eastAsia="Arial" w:hAnsi="Arial"/>
                <w:b/>
                <w:bCs/>
                <w:sz w:val="20"/>
                <w:szCs w:val="20"/>
              </w:rPr>
              <w:t xml:space="preserve">Sprint 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FR-02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Recipe detail 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view ingredients, cook time, servings for any recipe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Sprint 1</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FR-03</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Kitchen inventory (pantry)</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 can add/edit/delete food items with category, quantity, unit, expiry</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pPr>
              <w:jc w:val="center"/>
            </w:pPr>
            <w:r>
              <w:rPr>
                <w:rFonts w:ascii="Arial" w:cs="Arial" w:eastAsia="Arial" w:hAnsi="Arial"/>
                <w:b/>
                <w:bCs/>
                <w:sz w:val="20"/>
                <w:szCs w:val="20"/>
              </w:rPr>
              <w:t xml:space="preserve">Sprint 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FR-04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Expiry date alerts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 expiring within 3 days are flagged on the pantry page</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Sprint 1</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FR-05</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Recipes from inventory</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System suggests recipes based on pantry contents using Spoonacular findByIngredients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pPr>
              <w:jc w:val="center"/>
            </w:pPr>
            <w:r>
              <w:rPr>
                <w:rFonts w:ascii="Arial" w:cs="Arial" w:eastAsia="Arial" w:hAnsi="Arial"/>
                <w:b/>
                <w:bCs/>
                <w:sz w:val="20"/>
                <w:szCs w:val="20"/>
              </w:rPr>
              <w:t xml:space="preserve">Sprint 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FR-06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Calories + nutrition display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Calories, protein, carbs, fat shown per recipe and per serving</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Sprint 2</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FR-07</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Serving size scaler</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Ingredient quantities scale when user adjusts serving count</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C00"/>
                <w:sz w:val="20"/>
                <w:szCs w:val="20"/>
              </w:rPr>
              <w:t xml:space="preserve">Medium</w:t>
            </w:r>
          </w:p>
        </w:tc>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pPr>
              <w:jc w:val="center"/>
            </w:pPr>
            <w:r>
              <w:rPr>
                <w:rFonts w:ascii="Arial" w:cs="Arial" w:eastAsia="Arial" w:hAnsi="Arial"/>
                <w:b/>
                <w:bCs/>
                <w:sz w:val="20"/>
                <w:szCs w:val="20"/>
              </w:rPr>
              <w:t xml:space="preserve">Sprint 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FR-08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Weekly meal planner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7-day grid; user assigns recipes to days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Sprint 2</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FR-09</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Smart grocery list generation</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Grocery list auto-subtracts pantry items already in stock</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pPr>
              <w:jc w:val="center"/>
            </w:pPr>
            <w:r>
              <w:rPr>
                <w:rFonts w:ascii="Arial" w:cs="Arial" w:eastAsia="Arial" w:hAnsi="Arial"/>
                <w:b/>
                <w:bCs/>
                <w:sz w:val="20"/>
                <w:szCs w:val="20"/>
              </w:rPr>
              <w:t xml:space="preserve">Sprint 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FR-10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Checkable grocery list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check off items while shopping; strikethrough applied</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C0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Sprint 3</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FR-11</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AI fridge photo scan</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 uploads/takes photo of fridge; AI identifies items and populates pantry</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pPr>
              <w:jc w:val="center"/>
            </w:pPr>
            <w:r>
              <w:rPr>
                <w:rFonts w:ascii="Arial" w:cs="Arial" w:eastAsia="Arial" w:hAnsi="Arial"/>
                <w:b/>
                <w:bCs/>
                <w:sz w:val="20"/>
                <w:szCs w:val="20"/>
              </w:rPr>
              <w:t xml:space="preserve">Sprint 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FR-12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Dietary filters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sets dietary profile (vegan, gluten-free etc.); filters all recipe results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C0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v2</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FR-13</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Barcode scanner</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 scans packaged product barcode to add to pantry via Open Food Facts API</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C00"/>
                <w:sz w:val="20"/>
                <w:szCs w:val="20"/>
              </w:rPr>
              <w:t xml:space="preserve">Medium</w:t>
            </w:r>
          </w:p>
        </w:tc>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FR-14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meal plan suggestions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proposes 7-day plan using pantry contents, prioritising expiring items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v2</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FR-15</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Food waste tracker</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Tracks discarded items; shows monthly waste stats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Low</w:t>
            </w:r>
          </w:p>
        </w:tc>
        <w:tc>
          <w:tcPr>
            <w:tcW w:type="dxa" w:w="1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v3</w:t>
            </w:r>
          </w:p>
        </w:tc>
      </w:tr>
    </w:tbl>
    <w:p>
      <w:pPr>
        <w:spacing w:after="160"/>
      </w:pPr>
      <w:r>
        <w:t xml:space="preserve"/>
      </w:r>
    </w:p>
    <w:p>
      <w:pPr>
        <w:spacing w:after="80"/>
      </w:pPr>
      <w:r>
        <w:rPr>
          <w:rFonts w:ascii="Arial" w:cs="Arial" w:eastAsia="Arial" w:hAnsi="Arial"/>
          <w:b/>
          <w:bCs/>
          <w:sz w:val="20"/>
          <w:szCs w:val="20"/>
        </w:rPr>
        <w:t xml:space="preserve">Priority key:</w:t>
      </w:r>
    </w:p>
    <w:p>
      <w:pPr>
        <w:pStyle w:val="ListParagraph"/>
        <w:numPr>
          <w:ilvl w:val="0"/>
          <w:numId w:val="2"/>
        </w:numPr>
        <w:spacing w:after="80"/>
      </w:pPr>
      <w:r>
        <w:rPr>
          <w:rFonts w:ascii="Arial" w:cs="Arial" w:eastAsia="Arial" w:hAnsi="Arial"/>
          <w:sz w:val="20"/>
          <w:szCs w:val="20"/>
        </w:rPr>
        <w:t xml:space="preserve">High — must be present for the sprint/version to be considered complete</w:t>
      </w:r>
    </w:p>
    <w:p>
      <w:pPr>
        <w:pStyle w:val="ListParagraph"/>
        <w:numPr>
          <w:ilvl w:val="0"/>
          <w:numId w:val="2"/>
        </w:numPr>
        <w:spacing w:after="80"/>
      </w:pPr>
      <w:r>
        <w:rPr>
          <w:rFonts w:ascii="Arial" w:cs="Arial" w:eastAsia="Arial" w:hAnsi="Arial"/>
          <w:sz w:val="20"/>
          <w:szCs w:val="20"/>
        </w:rPr>
        <w:t xml:space="preserve">Medium — should be included; acceptable to defer if sprint is overloaded</w:t>
      </w:r>
    </w:p>
    <w:p>
      <w:pPr>
        <w:pStyle w:val="ListParagraph"/>
        <w:numPr>
          <w:ilvl w:val="0"/>
          <w:numId w:val="2"/>
        </w:numPr>
        <w:spacing w:after="80"/>
      </w:pPr>
      <w:r>
        <w:rPr>
          <w:rFonts w:ascii="Arial" w:cs="Arial" w:eastAsia="Arial" w:hAnsi="Arial"/>
          <w:sz w:val="20"/>
          <w:szCs w:val="20"/>
        </w:rPr>
        <w:t xml:space="preserve">Low — nice to have; included only if capacity allows</w:t>
      </w:r>
    </w:p>
    <w:p>
      <w:pPr>
        <w:pBdr>
          <w:bottom w:val="single" w:color="2D6A4F" w:sz="4" w:space="1"/>
        </w:pBdr>
        <w:spacing w:after="160" w:before="160"/>
      </w:pPr>
      <w:r>
        <w:t xml:space="preserve"/>
      </w:r>
    </w:p>
    <w:p>
      <w:pPr>
        <w:pStyle w:val="Heading1"/>
      </w:pPr>
      <w:r>
        <w:rPr>
          <w:rFonts w:ascii="Arial" w:cs="Arial" w:eastAsia="Arial" w:hAnsi="Arial"/>
          <w:b/>
          <w:bCs/>
          <w:color w:val="1B4332"/>
          <w:sz w:val="36"/>
          <w:szCs w:val="36"/>
        </w:rPr>
        <w:t xml:space="preserve">3. End-User (Non-Functional) Requirements</w:t>
      </w:r>
    </w:p>
    <w:p>
      <w:pPr>
        <w:spacing w:after="120"/>
      </w:pPr>
      <w:r>
        <w:rPr>
          <w:rFonts w:ascii="Arial" w:cs="Arial" w:eastAsia="Arial" w:hAnsi="Arial"/>
          <w:sz w:val="20"/>
          <w:szCs w:val="20"/>
        </w:rPr>
        <w:t xml:space="preserve">End-user requirements describe how the system behaves from the user's perspective — quality, feel, and constraints — rather than specific features.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5400"/>
        <w:gridCol w:w="1800"/>
      </w:tblGrid>
      <w:tr>
        <w:trPr>
          <w:tblHeader/>
        </w:trPr>
        <w:tc>
          <w:tcPr>
            <w:tcW w:type="dxa" w:w="7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14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5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UR-01</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Speed</w:t>
            </w:r>
          </w:p>
        </w:tc>
        <w:tc>
          <w:tcPr>
            <w:tcW w:type="dxa" w:w="5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Recipe search returns results in under 2 seconds. Loading spinners shown for any wait over 300ms.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UR-02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Mobile usability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pages usable on a 390px screen. Grocery list checkable on a phone in a supermarket. Tap targets ≥ 44px.</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UR-03</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Clear error messages</w:t>
            </w:r>
          </w:p>
        </w:tc>
        <w:tc>
          <w:tcPr>
            <w:tcW w:type="dxa" w:w="5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If API is down or search empty, user sees a helpful message — never a blank screen or raw error.</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UR-04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Obvious navigation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 buttons, clear page titles, user never feels lost. Active page highlighted in nav.</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UR-05</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Readable lists</w:t>
            </w:r>
          </w:p>
        </w:tc>
        <w:tc>
          <w:tcPr>
            <w:tcW w:type="dxa" w:w="5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Grocery ingredients grouped by category (produce, dairy, etc.) or alphabetically.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C00"/>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UR-06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Zero-friction onboarding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Fridge photo scan means user can populate pantry in one step — no manual typing required.</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UR-07</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Trust in data</w:t>
            </w:r>
          </w:p>
        </w:tc>
        <w:tc>
          <w:tcPr>
            <w:tcW w:type="dxa" w:w="5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Quantities, expiry dates, and nutrition info are clearly labelled and correct. Units always shown.</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C00"/>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UR-08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Enjoyable design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colour scheme, good typography. Feels like a real product not a student project.</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C00"/>
                <w:sz w:val="20"/>
                <w:szCs w:val="20"/>
              </w:rPr>
              <w:t xml:space="preserve">Medium</w:t>
            </w:r>
          </w:p>
        </w:tc>
      </w:tr>
      <w:tr>
        <w:tc>
          <w:tcPr>
            <w:tcW w:type="dxa" w:w="7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Courier New" w:cs="Courier New" w:eastAsia="Courier New" w:hAnsi="Courier New"/>
                <w:color w:val="2D6A4F"/>
                <w:sz w:val="18"/>
                <w:szCs w:val="18"/>
              </w:rPr>
              <w:t xml:space="preserve">UR-09</w:t>
            </w:r>
          </w:p>
        </w:tc>
        <w:tc>
          <w:tcPr>
            <w:tcW w:type="dxa" w:w="14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sz w:val="20"/>
                <w:szCs w:val="20"/>
              </w:rPr>
              <w:t xml:space="preserve">Data persists</w:t>
            </w:r>
          </w:p>
        </w:tc>
        <w:tc>
          <w:tcPr>
            <w:tcW w:type="dxa" w:w="5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Lists and pantry items survive a page refresh and a browser restart.</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High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6A4F"/>
                <w:sz w:val="18"/>
                <w:szCs w:val="18"/>
              </w:rPr>
              <w:t xml:space="preserve">UR-10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interactive elements keyboard-accessible. Sufficient colour contrast. Screen-reader labels.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Low</w:t>
            </w:r>
          </w:p>
        </w:tc>
      </w:tr>
    </w:tbl>
    <w:p>
      <w:pPr>
        <w:pBdr>
          <w:bottom w:val="single" w:color="2D6A4F" w:sz="4" w:space="1"/>
        </w:pBdr>
        <w:spacing w:after="160" w:before="160"/>
      </w:pPr>
      <w:r>
        <w:t xml:space="preserve"/>
      </w:r>
    </w:p>
    <w:p>
      <w:pPr>
        <w:pStyle w:val="Heading1"/>
      </w:pPr>
      <w:r>
        <w:rPr>
          <w:rFonts w:ascii="Arial" w:cs="Arial" w:eastAsia="Arial" w:hAnsi="Arial"/>
          <w:b/>
          <w:bCs/>
          <w:color w:val="1B4332"/>
          <w:sz w:val="36"/>
          <w:szCs w:val="36"/>
        </w:rPr>
        <w:t xml:space="preserve">4. Competitive Differentiation</w:t>
      </w:r>
    </w:p>
    <w:p>
      <w:pPr>
        <w:pStyle w:val="Heading2"/>
      </w:pPr>
      <w:r>
        <w:rPr>
          <w:rFonts w:ascii="Arial" w:cs="Arial" w:eastAsia="Arial" w:hAnsi="Arial"/>
          <w:b/>
          <w:bCs/>
          <w:color w:val="2D6A4F"/>
          <w:sz w:val="28"/>
          <w:szCs w:val="28"/>
        </w:rPr>
        <w:t xml:space="preserve">4.1 What competitors do</w:t>
      </w:r>
    </w:p>
    <w:p>
      <w:pPr>
        <w:pStyle w:val="ListParagraph"/>
        <w:numPr>
          <w:ilvl w:val="0"/>
          <w:numId w:val="2"/>
        </w:numPr>
        <w:spacing w:after="80"/>
      </w:pPr>
      <w:r>
        <w:rPr>
          <w:rFonts w:ascii="Arial" w:cs="Arial" w:eastAsia="Arial" w:hAnsi="Arial"/>
          <w:sz w:val="20"/>
          <w:szCs w:val="20"/>
        </w:rPr>
        <w:t xml:space="preserve">Yummly / Mealime — recipe discovery and meal planning, but start from preference not inventory</w:t>
      </w:r>
    </w:p>
    <w:p>
      <w:pPr>
        <w:pStyle w:val="ListParagraph"/>
        <w:numPr>
          <w:ilvl w:val="0"/>
          <w:numId w:val="2"/>
        </w:numPr>
        <w:spacing w:after="80"/>
      </w:pPr>
      <w:r>
        <w:rPr>
          <w:rFonts w:ascii="Arial" w:cs="Arial" w:eastAsia="Arial" w:hAnsi="Arial"/>
          <w:sz w:val="20"/>
          <w:szCs w:val="20"/>
        </w:rPr>
        <w:t xml:space="preserve">HelloFresh / Gousto — meal kit delivery, not relevant to fridge-based planning</w:t>
      </w:r>
    </w:p>
    <w:p>
      <w:pPr>
        <w:pStyle w:val="ListParagraph"/>
        <w:numPr>
          <w:ilvl w:val="0"/>
          <w:numId w:val="2"/>
        </w:numPr>
        <w:spacing w:after="80"/>
      </w:pPr>
      <w:r>
        <w:rPr>
          <w:rFonts w:ascii="Arial" w:cs="Arial" w:eastAsia="Arial" w:hAnsi="Arial"/>
          <w:sz w:val="20"/>
          <w:szCs w:val="20"/>
        </w:rPr>
        <w:t xml:space="preserve">AnyList / OurGroceries — shopping list apps with no recipe or inventory intelligence</w:t>
      </w:r>
    </w:p>
    <w:p>
      <w:pPr>
        <w:pStyle w:val="Heading2"/>
      </w:pPr>
      <w:r>
        <w:rPr>
          <w:rFonts w:ascii="Arial" w:cs="Arial" w:eastAsia="Arial" w:hAnsi="Arial"/>
          <w:b/>
          <w:bCs/>
          <w:color w:val="2D6A4F"/>
          <w:sz w:val="28"/>
          <w:szCs w:val="28"/>
        </w:rPr>
        <w:t xml:space="preserve">4.2 EatInEatOut's edge</w:t>
      </w:r>
    </w:p>
    <w:p>
      <w:pPr>
        <w:pStyle w:val="ListParagraph"/>
        <w:numPr>
          <w:ilvl w:val="0"/>
          <w:numId w:val="2"/>
        </w:numPr>
        <w:spacing w:after="80"/>
      </w:pPr>
      <w:r>
        <w:rPr>
          <w:rFonts w:ascii="Arial" w:cs="Arial" w:eastAsia="Arial" w:hAnsi="Arial"/>
          <w:sz w:val="20"/>
          <w:szCs w:val="20"/>
        </w:rPr>
        <w:t xml:space="preserve">Inventory-first: the only starting point is what you actually have</w:t>
      </w:r>
    </w:p>
    <w:p>
      <w:pPr>
        <w:pStyle w:val="ListParagraph"/>
        <w:numPr>
          <w:ilvl w:val="0"/>
          <w:numId w:val="2"/>
        </w:numPr>
        <w:spacing w:after="80"/>
      </w:pPr>
      <w:r>
        <w:rPr>
          <w:rFonts w:ascii="Arial" w:cs="Arial" w:eastAsia="Arial" w:hAnsi="Arial"/>
          <w:sz w:val="20"/>
          <w:szCs w:val="20"/>
        </w:rPr>
        <w:t xml:space="preserve">Fridge photo scan: zero-friction onboarding — no typing required to populate pantry</w:t>
      </w:r>
    </w:p>
    <w:p>
      <w:pPr>
        <w:pStyle w:val="ListParagraph"/>
        <w:numPr>
          <w:ilvl w:val="0"/>
          <w:numId w:val="2"/>
        </w:numPr>
        <w:spacing w:after="80"/>
      </w:pPr>
      <w:r>
        <w:rPr>
          <w:rFonts w:ascii="Arial" w:cs="Arial" w:eastAsia="Arial" w:hAnsi="Arial"/>
          <w:sz w:val="20"/>
          <w:szCs w:val="20"/>
        </w:rPr>
        <w:t xml:space="preserve">Smart list subtraction: grocery list only shows what you genuinely need to buy</w:t>
      </w:r>
    </w:p>
    <w:p>
      <w:pPr>
        <w:pStyle w:val="ListParagraph"/>
        <w:numPr>
          <w:ilvl w:val="0"/>
          <w:numId w:val="2"/>
        </w:numPr>
        <w:spacing w:after="80"/>
      </w:pPr>
      <w:r>
        <w:rPr>
          <w:rFonts w:ascii="Arial" w:cs="Arial" w:eastAsia="Arial" w:hAnsi="Arial"/>
          <w:sz w:val="20"/>
          <w:szCs w:val="20"/>
        </w:rPr>
        <w:t xml:space="preserve">Expiry-driven planning: AI meal suggestions prioritise ingredients about to expire</w:t>
      </w:r>
    </w:p>
    <w:p>
      <w:pPr>
        <w:pStyle w:val="ListParagraph"/>
        <w:numPr>
          <w:ilvl w:val="0"/>
          <w:numId w:val="2"/>
        </w:numPr>
        <w:spacing w:after="80"/>
      </w:pPr>
      <w:r>
        <w:rPr>
          <w:rFonts w:ascii="Arial" w:cs="Arial" w:eastAsia="Arial" w:hAnsi="Arial"/>
          <w:sz w:val="20"/>
          <w:szCs w:val="20"/>
        </w:rPr>
        <w:t xml:space="preserve">Full loop in one app: have food → recipes → plan → buy what is missing</w:t>
      </w:r>
    </w:p>
    <w:p>
      <w:pPr>
        <w:pBdr>
          <w:bottom w:val="single" w:color="2D6A4F" w:sz="4" w:space="1"/>
        </w:pBdr>
        <w:spacing w:after="160" w:before="160"/>
      </w:pPr>
      <w:r>
        <w:t xml:space="preserve"/>
      </w:r>
    </w:p>
    <w:p>
      <w:pPr>
        <w:pStyle w:val="Heading1"/>
      </w:pPr>
      <w:r>
        <w:rPr>
          <w:rFonts w:ascii="Arial" w:cs="Arial" w:eastAsia="Arial" w:hAnsi="Arial"/>
          <w:b/>
          <w:bCs/>
          <w:color w:val="1B4332"/>
          <w:sz w:val="36"/>
          <w:szCs w:val="36"/>
        </w:rPr>
        <w:t xml:space="preserve">5. Out of Scope for v1</w:t>
      </w:r>
    </w:p>
    <w:p>
      <w:pPr>
        <w:pStyle w:val="ListParagraph"/>
        <w:numPr>
          <w:ilvl w:val="0"/>
          <w:numId w:val="2"/>
        </w:numPr>
        <w:spacing w:after="80"/>
      </w:pPr>
      <w:r>
        <w:rPr>
          <w:rFonts w:ascii="Arial" w:cs="Arial" w:eastAsia="Arial" w:hAnsi="Arial"/>
          <w:sz w:val="20"/>
          <w:szCs w:val="20"/>
        </w:rPr>
        <w:t xml:space="preserve">User accounts and authentication — all data is local/session-based in v1</w:t>
      </w:r>
    </w:p>
    <w:p>
      <w:pPr>
        <w:pStyle w:val="ListParagraph"/>
        <w:numPr>
          <w:ilvl w:val="0"/>
          <w:numId w:val="2"/>
        </w:numPr>
        <w:spacing w:after="80"/>
      </w:pPr>
      <w:r>
        <w:rPr>
          <w:rFonts w:ascii="Arial" w:cs="Arial" w:eastAsia="Arial" w:hAnsi="Arial"/>
          <w:sz w:val="20"/>
          <w:szCs w:val="20"/>
        </w:rPr>
        <w:t xml:space="preserve">Multiple user profiles or household sharing</w:t>
      </w:r>
    </w:p>
    <w:p>
      <w:pPr>
        <w:pStyle w:val="ListParagraph"/>
        <w:numPr>
          <w:ilvl w:val="0"/>
          <w:numId w:val="2"/>
        </w:numPr>
        <w:spacing w:after="80"/>
      </w:pPr>
      <w:r>
        <w:rPr>
          <w:rFonts w:ascii="Arial" w:cs="Arial" w:eastAsia="Arial" w:hAnsi="Arial"/>
          <w:sz w:val="20"/>
          <w:szCs w:val="20"/>
        </w:rPr>
        <w:t xml:space="preserve">Grocery delivery API integration (Tesco, Ocado)</w:t>
      </w:r>
    </w:p>
    <w:p>
      <w:pPr>
        <w:pStyle w:val="ListParagraph"/>
        <w:numPr>
          <w:ilvl w:val="0"/>
          <w:numId w:val="2"/>
        </w:numPr>
        <w:spacing w:after="80"/>
      </w:pPr>
      <w:r>
        <w:rPr>
          <w:rFonts w:ascii="Arial" w:cs="Arial" w:eastAsia="Arial" w:hAnsi="Arial"/>
          <w:sz w:val="20"/>
          <w:szCs w:val="20"/>
        </w:rPr>
        <w:t xml:space="preserve">Food waste statistics dashboard</w:t>
      </w:r>
    </w:p>
    <w:p>
      <w:pPr>
        <w:pStyle w:val="ListParagraph"/>
        <w:numPr>
          <w:ilvl w:val="0"/>
          <w:numId w:val="2"/>
        </w:numPr>
        <w:spacing w:after="80"/>
      </w:pPr>
      <w:r>
        <w:rPr>
          <w:rFonts w:ascii="Arial" w:cs="Arial" w:eastAsia="Arial" w:hAnsi="Arial"/>
          <w:sz w:val="20"/>
          <w:szCs w:val="20"/>
        </w:rPr>
        <w:t xml:space="preserve">Native mobile app (iOS/Android) — web responsive only</w:t>
      </w:r>
    </w:p>
    <w:p>
      <w:pPr>
        <w:pStyle w:val="ListParagraph"/>
        <w:numPr>
          <w:ilvl w:val="0"/>
          <w:numId w:val="2"/>
        </w:numPr>
        <w:spacing w:after="80"/>
      </w:pPr>
      <w:r>
        <w:rPr>
          <w:rFonts w:ascii="Arial" w:cs="Arial" w:eastAsia="Arial" w:hAnsi="Arial"/>
          <w:sz w:val="20"/>
          <w:szCs w:val="20"/>
        </w:rPr>
        <w:t xml:space="preserve">Offline mode / PWA</w:t>
      </w:r>
    </w:p>
    <w:p>
      <w:pPr>
        <w:pBdr>
          <w:bottom w:val="single" w:color="2D6A4F" w:sz="4" w:space="1"/>
        </w:pBdr>
        <w:spacing w:after="160" w:before="160"/>
      </w:pPr>
      <w:r>
        <w:t xml:space="preserve"/>
      </w:r>
    </w:p>
    <w:p>
      <w:pPr>
        <w:pStyle w:val="Heading1"/>
      </w:pPr>
      <w:r>
        <w:rPr>
          <w:rFonts w:ascii="Arial" w:cs="Arial" w:eastAsia="Arial" w:hAnsi="Arial"/>
          <w:b/>
          <w:bCs/>
          <w:color w:val="1B4332"/>
          <w:sz w:val="36"/>
          <w:szCs w:val="36"/>
        </w:rPr>
        <w:t xml:space="preserve">6. Technical Stack</w:t>
      </w:r>
    </w:p>
    <w:p>
      <w:pPr>
        <w:pStyle w:val="ListParagraph"/>
        <w:numPr>
          <w:ilvl w:val="0"/>
          <w:numId w:val="2"/>
        </w:numPr>
        <w:spacing w:after="80"/>
      </w:pPr>
      <w:r>
        <w:rPr>
          <w:rFonts w:ascii="Arial" w:cs="Arial" w:eastAsia="Arial" w:hAnsi="Arial"/>
          <w:sz w:val="20"/>
          <w:szCs w:val="20"/>
        </w:rPr>
        <w:t xml:space="preserve">Frontend: React (functional components, hooks, React Router v6)</w:t>
      </w:r>
    </w:p>
    <w:p>
      <w:pPr>
        <w:pStyle w:val="ListParagraph"/>
        <w:numPr>
          <w:ilvl w:val="0"/>
          <w:numId w:val="2"/>
        </w:numPr>
        <w:spacing w:after="80"/>
      </w:pPr>
      <w:r>
        <w:rPr>
          <w:rFonts w:ascii="Arial" w:cs="Arial" w:eastAsia="Arial" w:hAnsi="Arial"/>
          <w:sz w:val="20"/>
          <w:szCs w:val="20"/>
        </w:rPr>
        <w:t xml:space="preserve">Backend: FastAPI (Python) with Pydantic validation — migrated from Flask</w:t>
      </w:r>
    </w:p>
    <w:p>
      <w:pPr>
        <w:pStyle w:val="ListParagraph"/>
        <w:numPr>
          <w:ilvl w:val="0"/>
          <w:numId w:val="2"/>
        </w:numPr>
        <w:spacing w:after="80"/>
      </w:pPr>
      <w:r>
        <w:rPr>
          <w:rFonts w:ascii="Arial" w:cs="Arial" w:eastAsia="Arial" w:hAnsi="Arial"/>
          <w:sz w:val="20"/>
          <w:szCs w:val="20"/>
        </w:rPr>
        <w:t xml:space="preserve">Database: SQLite for v1; PostgreSQL migration path planned for production</w:t>
      </w:r>
    </w:p>
    <w:p>
      <w:pPr>
        <w:pStyle w:val="ListParagraph"/>
        <w:numPr>
          <w:ilvl w:val="0"/>
          <w:numId w:val="2"/>
        </w:numPr>
        <w:spacing w:after="80"/>
      </w:pPr>
      <w:r>
        <w:rPr>
          <w:rFonts w:ascii="Arial" w:cs="Arial" w:eastAsia="Arial" w:hAnsi="Arial"/>
          <w:sz w:val="20"/>
          <w:szCs w:val="20"/>
        </w:rPr>
        <w:t xml:space="preserve">Recipe/nutrition data: Spoonacular API (free tier)</w:t>
      </w:r>
    </w:p>
    <w:p>
      <w:pPr>
        <w:pStyle w:val="ListParagraph"/>
        <w:numPr>
          <w:ilvl w:val="0"/>
          <w:numId w:val="2"/>
        </w:numPr>
        <w:spacing w:after="80"/>
      </w:pPr>
      <w:r>
        <w:rPr>
          <w:rFonts w:ascii="Arial" w:cs="Arial" w:eastAsia="Arial" w:hAnsi="Arial"/>
          <w:sz w:val="20"/>
          <w:szCs w:val="20"/>
        </w:rPr>
        <w:t xml:space="preserve">AI vision: Claude API (Anthropic) for fridge photo scan feature</w:t>
      </w:r>
    </w:p>
    <w:p>
      <w:pPr>
        <w:pStyle w:val="ListParagraph"/>
        <w:numPr>
          <w:ilvl w:val="0"/>
          <w:numId w:val="2"/>
        </w:numPr>
        <w:spacing w:after="80"/>
      </w:pPr>
      <w:r>
        <w:rPr>
          <w:rFonts w:ascii="Arial" w:cs="Arial" w:eastAsia="Arial" w:hAnsi="Arial"/>
          <w:sz w:val="20"/>
          <w:szCs w:val="20"/>
        </w:rPr>
        <w:t xml:space="preserve">Deployment: Vercel (frontend) + Render (backend)</w:t>
      </w:r>
    </w:p>
    <w:p>
      <w:pPr>
        <w:pStyle w:val="ListParagraph"/>
        <w:numPr>
          <w:ilvl w:val="0"/>
          <w:numId w:val="2"/>
        </w:numPr>
        <w:spacing w:after="80"/>
      </w:pPr>
      <w:r>
        <w:rPr>
          <w:rFonts w:ascii="Arial" w:cs="Arial" w:eastAsia="Arial" w:hAnsi="Arial"/>
          <w:sz w:val="20"/>
          <w:szCs w:val="20"/>
        </w:rPr>
        <w:t xml:space="preserve">CI/CD: GitHub Actions</w:t>
      </w:r>
    </w:p>
    <w:p>
      <w:pPr>
        <w:pBdr>
          <w:bottom w:val="single" w:color="2D6A4F" w:sz="4" w:space="1"/>
        </w:pBdr>
        <w:spacing w:after="160" w:before="160"/>
      </w:pPr>
      <w:r>
        <w:t xml:space="preserve"/>
      </w:r>
    </w:p>
    <w:p>
      <w:pPr>
        <w:pStyle w:val="Heading1"/>
      </w:pPr>
      <w:r>
        <w:rPr>
          <w:rFonts w:ascii="Arial" w:cs="Arial" w:eastAsia="Arial" w:hAnsi="Arial"/>
          <w:b/>
          <w:bCs/>
          <w:color w:val="1B4332"/>
          <w:sz w:val="36"/>
          <w:szCs w:val="36"/>
        </w:rPr>
        <w:t xml:space="preserve">7. Definition of Done — v1</w:t>
      </w:r>
    </w:p>
    <w:p>
      <w:pPr>
        <w:spacing w:after="120"/>
      </w:pPr>
      <w:r>
        <w:rPr>
          <w:rFonts w:ascii="Arial" w:cs="Arial" w:eastAsia="Arial" w:hAnsi="Arial"/>
          <w:sz w:val="20"/>
          <w:szCs w:val="20"/>
        </w:rPr>
        <w:t xml:space="preserve">v1 is complete when a user can:</w:t>
      </w:r>
    </w:p>
    <w:p>
      <w:pPr>
        <w:pStyle w:val="ListParagraph"/>
        <w:numPr>
          <w:ilvl w:val="0"/>
          <w:numId w:val="2"/>
        </w:numPr>
        <w:spacing w:after="80"/>
      </w:pPr>
      <w:r>
        <w:rPr>
          <w:rFonts w:ascii="Arial" w:cs="Arial" w:eastAsia="Arial" w:hAnsi="Arial"/>
          <w:sz w:val="20"/>
          <w:szCs w:val="20"/>
        </w:rPr>
        <w:t xml:space="preserve">Search for recipes and view ingredients, calories, and servings</w:t>
      </w:r>
    </w:p>
    <w:p>
      <w:pPr>
        <w:pStyle w:val="ListParagraph"/>
        <w:numPr>
          <w:ilvl w:val="0"/>
          <w:numId w:val="2"/>
        </w:numPr>
        <w:spacing w:after="80"/>
      </w:pPr>
      <w:r>
        <w:rPr>
          <w:rFonts w:ascii="Arial" w:cs="Arial" w:eastAsia="Arial" w:hAnsi="Arial"/>
          <w:sz w:val="20"/>
          <w:szCs w:val="20"/>
        </w:rPr>
        <w:t xml:space="preserve">Build a kitchen inventory by adding items manually or by photographing their fridge</w:t>
      </w:r>
    </w:p>
    <w:p>
      <w:pPr>
        <w:pStyle w:val="ListParagraph"/>
        <w:numPr>
          <w:ilvl w:val="0"/>
          <w:numId w:val="2"/>
        </w:numPr>
        <w:spacing w:after="80"/>
      </w:pPr>
      <w:r>
        <w:rPr>
          <w:rFonts w:ascii="Arial" w:cs="Arial" w:eastAsia="Arial" w:hAnsi="Arial"/>
          <w:sz w:val="20"/>
          <w:szCs w:val="20"/>
        </w:rPr>
        <w:t xml:space="preserve">See which recipes they can cook from what they already have</w:t>
      </w:r>
    </w:p>
    <w:p>
      <w:pPr>
        <w:pStyle w:val="ListParagraph"/>
        <w:numPr>
          <w:ilvl w:val="0"/>
          <w:numId w:val="2"/>
        </w:numPr>
        <w:spacing w:after="80"/>
      </w:pPr>
      <w:r>
        <w:rPr>
          <w:rFonts w:ascii="Arial" w:cs="Arial" w:eastAsia="Arial" w:hAnsi="Arial"/>
          <w:sz w:val="20"/>
          <w:szCs w:val="20"/>
        </w:rPr>
        <w:t xml:space="preserve">Plan meals for the week on a 7-day grid</w:t>
      </w:r>
    </w:p>
    <w:p>
      <w:pPr>
        <w:pStyle w:val="ListParagraph"/>
        <w:numPr>
          <w:ilvl w:val="0"/>
          <w:numId w:val="2"/>
        </w:numPr>
        <w:spacing w:after="80"/>
      </w:pPr>
      <w:r>
        <w:rPr>
          <w:rFonts w:ascii="Arial" w:cs="Arial" w:eastAsia="Arial" w:hAnsi="Arial"/>
          <w:sz w:val="20"/>
          <w:szCs w:val="20"/>
        </w:rPr>
        <w:t xml:space="preserve">Generate a grocery list that automatically subtracts what is already in the pantry</w:t>
      </w:r>
    </w:p>
    <w:p>
      <w:pPr>
        <w:pStyle w:val="ListParagraph"/>
        <w:numPr>
          <w:ilvl w:val="0"/>
          <w:numId w:val="2"/>
        </w:numPr>
        <w:spacing w:after="80"/>
      </w:pPr>
      <w:r>
        <w:rPr>
          <w:rFonts w:ascii="Arial" w:cs="Arial" w:eastAsia="Arial" w:hAnsi="Arial"/>
          <w:sz w:val="20"/>
          <w:szCs w:val="20"/>
        </w:rPr>
        <w:t xml:space="preserve">Check off items on that list while shopping on a mobile device</w:t>
      </w:r>
    </w:p>
    <w:p>
      <w:pPr>
        <w:spacing w:after="2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6A4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2026-06-27T20:53:12.151Z</dcterms:created>
  <dcterms:modified xsi:type="dcterms:W3CDTF">2026-06-27T20:53:12.151Z</dcterms:modified>
</cp:coreProperties>
</file>

<file path=docProps/custom.xml><?xml version="1.0" encoding="utf-8"?>
<Properties xmlns="http://schemas.openxmlformats.org/officeDocument/2006/custom-properties" xmlns:vt="http://schemas.openxmlformats.org/officeDocument/2006/docPropsVTypes"/>
</file>