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docxrealfixture searchable contract text</w:t>
      </w:r>
    </w:p>
  </w:body>
</w:document>
</file>