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AB0" w:rsidRDefault="005D363C" w:rsidP="00E30F88">
      <w:pPr>
        <w:pStyle w:val="a3"/>
      </w:pPr>
      <w:r>
        <w:t>S</w:t>
      </w:r>
      <w:r>
        <w:rPr>
          <w:rFonts w:hint="eastAsia"/>
        </w:rPr>
        <w:t xml:space="preserve">cala </w:t>
      </w:r>
      <w:r>
        <w:rPr>
          <w:rFonts w:hint="eastAsia"/>
        </w:rPr>
        <w:t>学习</w:t>
      </w:r>
      <w:r w:rsidR="00FC689B">
        <w:t>笔记</w:t>
      </w:r>
      <w:r w:rsidR="00394B95">
        <w:rPr>
          <w:rFonts w:hint="eastAsia"/>
        </w:rPr>
        <w:t>之</w:t>
      </w:r>
      <w:r w:rsidR="00394B95">
        <w:t>第二章</w:t>
      </w:r>
      <w:r w:rsidR="00394B95">
        <w:t>-</w:t>
      </w:r>
      <w:r w:rsidR="00394B95">
        <w:rPr>
          <w:rFonts w:hint="eastAsia"/>
        </w:rPr>
        <w:t>控制</w:t>
      </w:r>
      <w:r w:rsidR="00394B95">
        <w:t>结构和函数</w:t>
      </w:r>
    </w:p>
    <w:p w:rsidR="00C87D40" w:rsidRDefault="009A7C45" w:rsidP="00E30F88">
      <w:r>
        <w:rPr>
          <w:rFonts w:hint="eastAsia"/>
        </w:rPr>
        <w:t>本章节</w:t>
      </w:r>
      <w:r>
        <w:t>学习</w:t>
      </w:r>
      <w:r>
        <w:t>scala</w:t>
      </w:r>
      <w:r>
        <w:t>使用条件表达式、循环和函数</w:t>
      </w:r>
    </w:p>
    <w:p w:rsidR="00941950" w:rsidRDefault="00941950" w:rsidP="00E30F88">
      <w:r>
        <w:rPr>
          <w:rFonts w:hint="eastAsia"/>
        </w:rPr>
        <w:t>要点</w:t>
      </w:r>
      <w:r>
        <w:t>：</w:t>
      </w:r>
    </w:p>
    <w:p w:rsidR="00941950" w:rsidRDefault="00941950" w:rsidP="00941950">
      <w:pPr>
        <w:pStyle w:val="a4"/>
        <w:numPr>
          <w:ilvl w:val="0"/>
          <w:numId w:val="7"/>
        </w:numPr>
        <w:ind w:firstLineChars="0"/>
      </w:pPr>
      <w:r>
        <w:t>If</w:t>
      </w:r>
      <w:r>
        <w:rPr>
          <w:rFonts w:hint="eastAsia"/>
        </w:rPr>
        <w:t>表达式</w:t>
      </w:r>
      <w:r>
        <w:t>有值，块也有值。</w:t>
      </w:r>
    </w:p>
    <w:p w:rsidR="00941950" w:rsidRDefault="00941950" w:rsidP="00941950">
      <w:pPr>
        <w:pStyle w:val="a4"/>
        <w:numPr>
          <w:ilvl w:val="0"/>
          <w:numId w:val="7"/>
        </w:numPr>
        <w:ind w:firstLineChars="0"/>
      </w:pPr>
      <w:r>
        <w:t>Scala</w:t>
      </w:r>
      <w:r>
        <w:t>的</w:t>
      </w:r>
      <w:r>
        <w:t>for</w:t>
      </w:r>
      <w:r>
        <w:t>循环是增强版的</w:t>
      </w:r>
      <w:r>
        <w:t xml:space="preserve">java </w:t>
      </w:r>
      <w:r>
        <w:rPr>
          <w:rFonts w:hint="eastAsia"/>
        </w:rPr>
        <w:t>的</w:t>
      </w:r>
      <w:r>
        <w:t>for</w:t>
      </w:r>
      <w:r>
        <w:t>循环</w:t>
      </w:r>
    </w:p>
    <w:p w:rsidR="00793E58" w:rsidRDefault="00793E58" w:rsidP="00941950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分号</w:t>
      </w:r>
      <w:r>
        <w:t>不必须</w:t>
      </w:r>
    </w:p>
    <w:p w:rsidR="00793E58" w:rsidRDefault="00793E58" w:rsidP="00941950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函数定义</w:t>
      </w:r>
      <w:r>
        <w:t>中避免使用</w:t>
      </w:r>
      <w:r>
        <w:t>return</w:t>
      </w:r>
    </w:p>
    <w:p w:rsidR="00793E58" w:rsidRDefault="00793E58" w:rsidP="00941950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函数</w:t>
      </w:r>
      <w:r>
        <w:t>定义中别漏掉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t>=”</w:t>
      </w:r>
    </w:p>
    <w:p w:rsidR="00793E58" w:rsidRDefault="00793E58" w:rsidP="00941950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异常</w:t>
      </w:r>
      <w:r>
        <w:t>内的</w:t>
      </w:r>
      <w:r>
        <w:t>catch</w:t>
      </w:r>
      <w:r>
        <w:t>中使用</w:t>
      </w:r>
      <w:r>
        <w:rPr>
          <w:rFonts w:hint="eastAsia"/>
        </w:rPr>
        <w:t>“模式匹配</w:t>
      </w:r>
      <w:r>
        <w:t>”</w:t>
      </w:r>
    </w:p>
    <w:p w:rsidR="00793E58" w:rsidRDefault="00793E58" w:rsidP="00941950">
      <w:pPr>
        <w:pStyle w:val="a4"/>
        <w:numPr>
          <w:ilvl w:val="0"/>
          <w:numId w:val="7"/>
        </w:numPr>
        <w:ind w:firstLineChars="0"/>
      </w:pPr>
      <w:r>
        <w:t>Scala</w:t>
      </w:r>
      <w:r>
        <w:t>没有受检异常</w:t>
      </w:r>
    </w:p>
    <w:p w:rsidR="00611CE5" w:rsidRDefault="00611CE5" w:rsidP="00941950">
      <w:pPr>
        <w:pStyle w:val="a4"/>
        <w:numPr>
          <w:ilvl w:val="0"/>
          <w:numId w:val="7"/>
        </w:numPr>
        <w:ind w:firstLineChars="0"/>
      </w:pPr>
      <w:r>
        <w:t>void</w:t>
      </w:r>
      <w:r>
        <w:rPr>
          <w:rFonts w:hint="eastAsia"/>
        </w:rPr>
        <w:t xml:space="preserve"> </w:t>
      </w:r>
      <w:r>
        <w:rPr>
          <w:rFonts w:hint="eastAsia"/>
        </w:rPr>
        <w:t>类型</w:t>
      </w:r>
      <w:r>
        <w:t>是</w:t>
      </w:r>
      <w:r>
        <w:t>unit</w:t>
      </w:r>
      <w:r>
        <w:t>（</w:t>
      </w:r>
      <w:r>
        <w:rPr>
          <w:rFonts w:hint="eastAsia"/>
        </w:rPr>
        <w:t>单元测试</w:t>
      </w:r>
      <w:r>
        <w:t>）</w:t>
      </w:r>
    </w:p>
    <w:p w:rsidR="00C41311" w:rsidRDefault="00F81108" w:rsidP="006E5BC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条件</w:t>
      </w:r>
      <w:r>
        <w:t>表达式</w:t>
      </w:r>
      <w:r>
        <w:rPr>
          <w:rFonts w:hint="eastAsia"/>
        </w:rPr>
        <w:t>/</w:t>
      </w:r>
      <w:r>
        <w:t>(if</w:t>
      </w:r>
      <w:r>
        <w:t>表达式有值，块也有值</w:t>
      </w:r>
      <w:r>
        <w:rPr>
          <w:rFonts w:hint="eastAsia"/>
        </w:rPr>
        <w:t>)</w:t>
      </w:r>
    </w:p>
    <w:p w:rsidR="00F81108" w:rsidRDefault="00F81108" w:rsidP="00F81108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将</w:t>
      </w:r>
      <w:r>
        <w:t>if</w:t>
      </w:r>
      <w:r>
        <w:t>表达式的值赋值给变量</w:t>
      </w:r>
    </w:p>
    <w:p w:rsidR="00F81108" w:rsidRDefault="00F81108" w:rsidP="00F81108">
      <w:pPr>
        <w:jc w:val="center"/>
      </w:pPr>
      <w:r>
        <w:rPr>
          <w:noProof/>
        </w:rPr>
        <w:drawing>
          <wp:inline distT="0" distB="0" distL="0" distR="0" wp14:anchorId="5CC8B299" wp14:editId="0852728E">
            <wp:extent cx="3952875" cy="1000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1C3" w:rsidRDefault="000F11C3" w:rsidP="000F11C3">
      <w:pPr>
        <w:jc w:val="left"/>
      </w:pPr>
      <w:r>
        <w:t>Scala</w:t>
      </w:r>
      <w:r>
        <w:t>中的</w:t>
      </w:r>
      <w:r>
        <w:t xml:space="preserve">if/else </w:t>
      </w:r>
      <w:r>
        <w:rPr>
          <w:rFonts w:hint="eastAsia"/>
        </w:rPr>
        <w:t>控制结构</w:t>
      </w:r>
      <w:r>
        <w:t>将</w:t>
      </w:r>
      <w:r>
        <w:t>java</w:t>
      </w:r>
      <w:r>
        <w:t>中的</w:t>
      </w:r>
      <w:r>
        <w:t>if/else</w:t>
      </w:r>
      <w:r>
        <w:rPr>
          <w:rFonts w:hint="eastAsia"/>
        </w:rPr>
        <w:t>结构</w:t>
      </w:r>
      <w:r>
        <w:t>和</w:t>
      </w:r>
      <w:r>
        <w:t>?:</w:t>
      </w:r>
      <w:r>
        <w:rPr>
          <w:rFonts w:hint="eastAsia"/>
        </w:rPr>
        <w:t>结构</w:t>
      </w:r>
      <w:r>
        <w:t>结合在了一起。</w:t>
      </w:r>
    </w:p>
    <w:p w:rsidR="00F81108" w:rsidRDefault="00BA2949" w:rsidP="00F81108">
      <w:pPr>
        <w:pStyle w:val="a4"/>
        <w:numPr>
          <w:ilvl w:val="1"/>
          <w:numId w:val="1"/>
        </w:numPr>
        <w:ind w:firstLineChars="0"/>
      </w:pPr>
      <w:r>
        <w:t>i</w:t>
      </w:r>
      <w:r w:rsidR="007C51FC">
        <w:rPr>
          <w:rFonts w:hint="eastAsia"/>
        </w:rPr>
        <w:t>f</w:t>
      </w:r>
      <w:r w:rsidR="007C51FC">
        <w:t>/else</w:t>
      </w:r>
      <w:r w:rsidR="007C51FC">
        <w:rPr>
          <w:rFonts w:hint="eastAsia"/>
        </w:rPr>
        <w:t>内</w:t>
      </w:r>
      <w:r w:rsidR="007C51FC">
        <w:t>的表达式可以是不同类型</w:t>
      </w:r>
    </w:p>
    <w:p w:rsidR="007C51FC" w:rsidRDefault="007C51FC" w:rsidP="007C51FC">
      <w:r>
        <w:t xml:space="preserve">if </w:t>
      </w:r>
      <w:r>
        <w:rPr>
          <w:rFonts w:hint="eastAsia"/>
        </w:rPr>
        <w:t>(</w:t>
      </w:r>
      <w:r>
        <w:t xml:space="preserve"> x &gt; 0 </w:t>
      </w:r>
      <w:r>
        <w:rPr>
          <w:rFonts w:hint="eastAsia"/>
        </w:rPr>
        <w:t>)</w:t>
      </w:r>
      <w:r>
        <w:t xml:space="preserve"> “YES ” else 0 </w:t>
      </w:r>
    </w:p>
    <w:p w:rsidR="007C51FC" w:rsidRDefault="007C51FC" w:rsidP="007C51FC">
      <w:r>
        <w:rPr>
          <w:rFonts w:hint="eastAsia"/>
        </w:rPr>
        <w:t>两个</w:t>
      </w:r>
      <w:r>
        <w:t>表达式一个</w:t>
      </w:r>
      <w:r>
        <w:t>String</w:t>
      </w:r>
      <w:r>
        <w:t>类型，一个</w:t>
      </w:r>
      <w:r>
        <w:t>Int</w:t>
      </w:r>
      <w:r>
        <w:t>类型，但公共超类型为</w:t>
      </w:r>
      <w:r>
        <w:t>Any</w:t>
      </w:r>
    </w:p>
    <w:p w:rsidR="007C51FC" w:rsidRDefault="00496908" w:rsidP="00F81108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有</w:t>
      </w:r>
      <w:r>
        <w:t>if</w:t>
      </w:r>
      <w:r>
        <w:t>结构</w:t>
      </w:r>
    </w:p>
    <w:p w:rsidR="00496908" w:rsidRDefault="00496908" w:rsidP="00496908">
      <w:r>
        <w:rPr>
          <w:rFonts w:hint="eastAsia"/>
        </w:rPr>
        <w:t>比如</w:t>
      </w:r>
      <w:r>
        <w:rPr>
          <w:rFonts w:hint="eastAsia"/>
        </w:rPr>
        <w:t>if(</w:t>
      </w:r>
      <w:r>
        <w:t xml:space="preserve">x &gt; 0 </w:t>
      </w:r>
      <w:r>
        <w:rPr>
          <w:rFonts w:hint="eastAsia"/>
        </w:rPr>
        <w:t>)</w:t>
      </w:r>
      <w:r>
        <w:t xml:space="preserve"> 1 </w:t>
      </w:r>
      <w:r>
        <w:rPr>
          <w:rFonts w:hint="eastAsia"/>
        </w:rPr>
        <w:t>相当于</w:t>
      </w:r>
      <w:r>
        <w:rPr>
          <w:rFonts w:hint="eastAsia"/>
        </w:rPr>
        <w:t xml:space="preserve"> if(</w:t>
      </w:r>
      <w:r>
        <w:t xml:space="preserve">x &gt; 0 </w:t>
      </w:r>
      <w:r>
        <w:rPr>
          <w:rFonts w:hint="eastAsia"/>
        </w:rPr>
        <w:t>)</w:t>
      </w:r>
      <w:r>
        <w:t xml:space="preserve"> 1 else ()</w:t>
      </w:r>
    </w:p>
    <w:p w:rsidR="00496908" w:rsidRDefault="003761F3" w:rsidP="00F81108">
      <w:pPr>
        <w:pStyle w:val="a4"/>
        <w:numPr>
          <w:ilvl w:val="1"/>
          <w:numId w:val="1"/>
        </w:numPr>
        <w:ind w:firstLineChars="0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没有</w:t>
      </w:r>
      <w:r>
        <w:t>switch</w:t>
      </w:r>
      <w:r>
        <w:t>语句</w:t>
      </w:r>
    </w:p>
    <w:p w:rsidR="00996021" w:rsidRDefault="00F40F1A" w:rsidP="00F40F1A">
      <w:pPr>
        <w:ind w:left="420"/>
      </w:pPr>
      <w:r w:rsidRPr="00F40F1A">
        <w:rPr>
          <w:rFonts w:hint="eastAsia"/>
          <w:highlight w:val="red"/>
        </w:rPr>
        <w:t>注意</w:t>
      </w:r>
      <w:r>
        <w:t>：</w:t>
      </w:r>
    </w:p>
    <w:p w:rsidR="00F40F1A" w:rsidRDefault="00F40F1A" w:rsidP="00996021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REPL</w:t>
      </w:r>
      <w:r>
        <w:t>解析时只能看到一行代码，比如看到</w:t>
      </w:r>
      <w:r>
        <w:t>if</w:t>
      </w:r>
      <w:r>
        <w:t>但看不到</w:t>
      </w:r>
      <w:r>
        <w:t>else</w:t>
      </w:r>
      <w:r>
        <w:t>，但在</w:t>
      </w:r>
      <w:r>
        <w:rPr>
          <w:rFonts w:hint="eastAsia"/>
        </w:rPr>
        <w:t>被编译</w:t>
      </w:r>
      <w:r>
        <w:t>程序中</w:t>
      </w:r>
      <w:r>
        <w:rPr>
          <w:rFonts w:hint="eastAsia"/>
        </w:rPr>
        <w:t>没有</w:t>
      </w:r>
      <w:r>
        <w:t>这样的问题</w:t>
      </w:r>
    </w:p>
    <w:p w:rsidR="00996021" w:rsidRDefault="00996021" w:rsidP="00996021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 xml:space="preserve">RPEL </w:t>
      </w:r>
      <w:r>
        <w:rPr>
          <w:rFonts w:hint="eastAsia"/>
        </w:rPr>
        <w:t>模式</w:t>
      </w:r>
      <w:r>
        <w:t>下使用</w:t>
      </w:r>
      <w:r>
        <w:t xml:space="preserve">”:paste” </w:t>
      </w:r>
      <w:r>
        <w:rPr>
          <w:rFonts w:hint="eastAsia"/>
        </w:rPr>
        <w:t>可以</w:t>
      </w:r>
      <w:r>
        <w:t>进入粘贴模式，最后按下</w:t>
      </w:r>
      <w:r>
        <w:t>Ctrl+D ,</w:t>
      </w:r>
      <w:r>
        <w:rPr>
          <w:rFonts w:hint="eastAsia"/>
        </w:rPr>
        <w:t>操作</w:t>
      </w:r>
      <w:r>
        <w:t>之间的代码会被当做整体分析的。</w:t>
      </w:r>
    </w:p>
    <w:p w:rsidR="004D7CBB" w:rsidRDefault="004D7CBB" w:rsidP="00105557">
      <w:pPr>
        <w:jc w:val="center"/>
      </w:pPr>
      <w:r>
        <w:rPr>
          <w:noProof/>
        </w:rPr>
        <w:drawing>
          <wp:inline distT="0" distB="0" distL="0" distR="0" wp14:anchorId="3C8CEAC0" wp14:editId="3FF3E2CE">
            <wp:extent cx="3933825" cy="19716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BCF" w:rsidRDefault="00105557" w:rsidP="006E5BC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语句</w:t>
      </w:r>
      <w:r>
        <w:t>终止</w:t>
      </w:r>
    </w:p>
    <w:p w:rsidR="00E76148" w:rsidRDefault="00E76148" w:rsidP="00105557">
      <w:pPr>
        <w:pStyle w:val="a4"/>
        <w:ind w:left="360" w:firstLineChars="0" w:firstLine="0"/>
      </w:pPr>
      <w:r w:rsidRPr="009817F0">
        <w:rPr>
          <w:rFonts w:hint="eastAsia"/>
          <w:highlight w:val="red"/>
        </w:rPr>
        <w:t>注意</w:t>
      </w:r>
      <w:r>
        <w:t>：</w:t>
      </w:r>
    </w:p>
    <w:p w:rsidR="00E76148" w:rsidRDefault="00E76148" w:rsidP="00E76148">
      <w:pPr>
        <w:pStyle w:val="a4"/>
        <w:numPr>
          <w:ilvl w:val="2"/>
          <w:numId w:val="1"/>
        </w:numPr>
        <w:ind w:firstLineChars="0"/>
      </w:pPr>
      <w:r w:rsidRPr="00E76148">
        <w:rPr>
          <w:rFonts w:hint="eastAsia"/>
        </w:rPr>
        <w:t>如果每行只有一条代码语句，不用写分号，如果多条语句写在同一行，则需要用分号隔开。</w:t>
      </w:r>
    </w:p>
    <w:p w:rsidR="00E76148" w:rsidRDefault="00E76148" w:rsidP="00E76148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如果一条</w:t>
      </w:r>
      <w:r>
        <w:t>语句太长需要换行，以操作符结尾，避免</w:t>
      </w:r>
      <w:r>
        <w:rPr>
          <w:rFonts w:hint="eastAsia"/>
        </w:rPr>
        <w:t>解析器</w:t>
      </w:r>
      <w:r>
        <w:t>误判语句结束。</w:t>
      </w:r>
    </w:p>
    <w:p w:rsidR="00105557" w:rsidRDefault="002859F7" w:rsidP="006E5BC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块表达式</w:t>
      </w:r>
      <w:r>
        <w:t>和赋值</w:t>
      </w:r>
    </w:p>
    <w:p w:rsidR="004F37BC" w:rsidRDefault="004F37BC" w:rsidP="00405927">
      <w:pPr>
        <w:ind w:firstLine="360"/>
      </w:pPr>
      <w:r w:rsidRPr="00CB7CD1">
        <w:rPr>
          <w:rFonts w:hint="eastAsia"/>
          <w:highlight w:val="red"/>
        </w:rPr>
        <w:t>注意</w:t>
      </w:r>
      <w:r>
        <w:t>:</w:t>
      </w:r>
    </w:p>
    <w:p w:rsidR="002859F7" w:rsidRDefault="002859F7" w:rsidP="004F37BC">
      <w:pPr>
        <w:pStyle w:val="a4"/>
        <w:numPr>
          <w:ilvl w:val="2"/>
          <w:numId w:val="1"/>
        </w:numPr>
        <w:ind w:firstLineChars="0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t>，</w:t>
      </w:r>
      <w:r>
        <w:t>{}</w:t>
      </w:r>
      <w:r>
        <w:rPr>
          <w:rFonts w:hint="eastAsia"/>
        </w:rPr>
        <w:t>块</w:t>
      </w:r>
      <w:r>
        <w:t>包含一系列表达式，最后一个表达式的值就是块的值</w:t>
      </w:r>
    </w:p>
    <w:p w:rsidR="002859F7" w:rsidRDefault="00F36CAA" w:rsidP="00F36CAA">
      <w:pPr>
        <w:jc w:val="center"/>
      </w:pPr>
      <w:r>
        <w:rPr>
          <w:noProof/>
        </w:rPr>
        <w:drawing>
          <wp:inline distT="0" distB="0" distL="0" distR="0" wp14:anchorId="3EBCE312" wp14:editId="7D0ADEFF">
            <wp:extent cx="3906317" cy="196491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6285" cy="198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CAA" w:rsidRDefault="00F36CAA" w:rsidP="00F36CAA">
      <w:pPr>
        <w:jc w:val="left"/>
      </w:pPr>
      <w:r>
        <w:rPr>
          <w:rFonts w:hint="eastAsia"/>
        </w:rPr>
        <w:t>最后</w:t>
      </w:r>
      <w:r>
        <w:t>计算的</w:t>
      </w:r>
      <w:r>
        <w:rPr>
          <w:rFonts w:hint="eastAsia"/>
        </w:rPr>
        <w:t>值</w:t>
      </w:r>
      <w:r>
        <w:t>就是</w:t>
      </w:r>
      <w:r>
        <w:t>distance</w:t>
      </w:r>
      <w:r>
        <w:t>的值。</w:t>
      </w:r>
    </w:p>
    <w:p w:rsidR="004F37BC" w:rsidRDefault="006357C6" w:rsidP="004F37BC">
      <w:pPr>
        <w:pStyle w:val="a4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以</w:t>
      </w:r>
      <w:r>
        <w:t>赋值语句结束的</w:t>
      </w:r>
      <w:r>
        <w:rPr>
          <w:rFonts w:hint="eastAsia"/>
        </w:rPr>
        <w:t>块</w:t>
      </w:r>
      <w:r>
        <w:t>的类型为</w:t>
      </w:r>
      <w:r>
        <w:t>Unit,</w:t>
      </w:r>
      <w:r w:rsidR="002B6A54">
        <w:t>因此语句不能串联在一起</w:t>
      </w:r>
      <w:r w:rsidR="00176D08">
        <w:rPr>
          <w:rFonts w:hint="eastAsia"/>
        </w:rPr>
        <w:t>,</w:t>
      </w:r>
      <w:r>
        <w:rPr>
          <w:rFonts w:hint="eastAsia"/>
        </w:rPr>
        <w:t>会</w:t>
      </w:r>
      <w:r>
        <w:t>报错</w:t>
      </w:r>
      <w:r w:rsidR="00AB0D69">
        <w:rPr>
          <w:rFonts w:hint="eastAsia"/>
        </w:rPr>
        <w:t>(</w:t>
      </w:r>
      <w:r w:rsidR="00AB0D69">
        <w:rPr>
          <w:rFonts w:hint="eastAsia"/>
        </w:rPr>
        <w:t>需要</w:t>
      </w:r>
      <w:r w:rsidR="00AB0D69">
        <w:t>的是</w:t>
      </w:r>
      <w:r w:rsidR="00AB0D69">
        <w:t>Int</w:t>
      </w:r>
      <w:r w:rsidR="00AB0D69">
        <w:t>类型，却</w:t>
      </w:r>
      <w:r w:rsidR="00AB0D69">
        <w:rPr>
          <w:rFonts w:hint="eastAsia"/>
        </w:rPr>
        <w:t>找到</w:t>
      </w:r>
      <w:r w:rsidR="00AB0D69">
        <w:t>Unit</w:t>
      </w:r>
      <w:r w:rsidR="00AB0D69">
        <w:rPr>
          <w:rFonts w:hint="eastAsia"/>
        </w:rPr>
        <w:t>类型</w:t>
      </w:r>
      <w:r w:rsidR="00AB0D69">
        <w:rPr>
          <w:rFonts w:hint="eastAsia"/>
        </w:rPr>
        <w:t>)</w:t>
      </w:r>
      <w:r w:rsidR="00AB0D69">
        <w:rPr>
          <w:rFonts w:hint="eastAsia"/>
        </w:rPr>
        <w:t>。</w:t>
      </w:r>
    </w:p>
    <w:p w:rsidR="002B6A54" w:rsidRDefault="002B6A54" w:rsidP="002B6A54">
      <w:pPr>
        <w:jc w:val="center"/>
      </w:pPr>
      <w:r>
        <w:rPr>
          <w:noProof/>
        </w:rPr>
        <w:drawing>
          <wp:inline distT="0" distB="0" distL="0" distR="0" wp14:anchorId="514DAF1A" wp14:editId="23FF11E0">
            <wp:extent cx="3562502" cy="174085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6351" cy="175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A54" w:rsidRDefault="002B6A54" w:rsidP="004F37BC">
      <w:pPr>
        <w:pStyle w:val="a4"/>
        <w:numPr>
          <w:ilvl w:val="2"/>
          <w:numId w:val="1"/>
        </w:numPr>
        <w:ind w:firstLineChars="0"/>
        <w:jc w:val="left"/>
      </w:pPr>
    </w:p>
    <w:p w:rsidR="002859F7" w:rsidRDefault="00E81C54" w:rsidP="006E5BC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输入</w:t>
      </w:r>
      <w:r>
        <w:rPr>
          <w:rFonts w:hint="eastAsia"/>
        </w:rPr>
        <w:t>/</w:t>
      </w:r>
      <w:r>
        <w:rPr>
          <w:rFonts w:hint="eastAsia"/>
        </w:rPr>
        <w:t>输出</w:t>
      </w:r>
    </w:p>
    <w:p w:rsidR="00CD686A" w:rsidRDefault="00CD686A" w:rsidP="00CD686A">
      <w:pPr>
        <w:ind w:left="360"/>
      </w:pPr>
      <w:r>
        <w:rPr>
          <w:rFonts w:hint="eastAsia"/>
        </w:rPr>
        <w:t>输入</w:t>
      </w:r>
      <w: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99"/>
        <w:gridCol w:w="1975"/>
        <w:gridCol w:w="1990"/>
        <w:gridCol w:w="1972"/>
      </w:tblGrid>
      <w:tr w:rsidR="00CD686A" w:rsidTr="00CD686A">
        <w:tc>
          <w:tcPr>
            <w:tcW w:w="2074" w:type="dxa"/>
          </w:tcPr>
          <w:p w:rsidR="00CD686A" w:rsidRDefault="00CD686A" w:rsidP="00CD686A">
            <w:r>
              <w:t>r</w:t>
            </w:r>
            <w:r>
              <w:rPr>
                <w:rFonts w:hint="eastAsia"/>
              </w:rPr>
              <w:t>ead</w:t>
            </w:r>
            <w:r>
              <w:t xml:space="preserve">line </w:t>
            </w:r>
            <w:r>
              <w:sym w:font="Wingdings" w:char="F0E0"/>
            </w:r>
            <w:r>
              <w:t xml:space="preserve"> </w:t>
            </w:r>
            <w:r>
              <w:rPr>
                <w:rFonts w:hint="eastAsia"/>
              </w:rPr>
              <w:t>读</w:t>
            </w:r>
            <w:r>
              <w:t>一行</w:t>
            </w:r>
          </w:p>
        </w:tc>
        <w:tc>
          <w:tcPr>
            <w:tcW w:w="2074" w:type="dxa"/>
          </w:tcPr>
          <w:p w:rsidR="00CD686A" w:rsidRDefault="00CD686A" w:rsidP="00CD686A">
            <w:r>
              <w:t>r</w:t>
            </w:r>
            <w:r>
              <w:rPr>
                <w:rFonts w:hint="eastAsia"/>
              </w:rPr>
              <w:t>ead</w:t>
            </w:r>
            <w:r>
              <w:t xml:space="preserve">Int </w:t>
            </w:r>
            <w:r>
              <w:sym w:font="Wingdings" w:char="F0E0"/>
            </w:r>
            <w:r>
              <w:t xml:space="preserve"> </w:t>
            </w:r>
            <w:r>
              <w:rPr>
                <w:rFonts w:hint="eastAsia"/>
              </w:rPr>
              <w:t>读数字</w:t>
            </w:r>
          </w:p>
        </w:tc>
        <w:tc>
          <w:tcPr>
            <w:tcW w:w="2074" w:type="dxa"/>
          </w:tcPr>
          <w:p w:rsidR="00CD686A" w:rsidRDefault="00CD686A" w:rsidP="00CD686A">
            <w:r>
              <w:rPr>
                <w:rFonts w:hint="eastAsia"/>
              </w:rPr>
              <w:t xml:space="preserve"> </w:t>
            </w:r>
            <w:r>
              <w:t xml:space="preserve">readDouble </w:t>
            </w:r>
          </w:p>
        </w:tc>
        <w:tc>
          <w:tcPr>
            <w:tcW w:w="2074" w:type="dxa"/>
          </w:tcPr>
          <w:p w:rsidR="00CD686A" w:rsidRDefault="00CD686A" w:rsidP="00CD686A">
            <w:r>
              <w:t>readByte</w:t>
            </w:r>
          </w:p>
        </w:tc>
      </w:tr>
      <w:tr w:rsidR="00CD686A" w:rsidTr="00CD686A">
        <w:tc>
          <w:tcPr>
            <w:tcW w:w="2074" w:type="dxa"/>
          </w:tcPr>
          <w:p w:rsidR="00CD686A" w:rsidRDefault="00CD686A" w:rsidP="00CD686A">
            <w:r>
              <w:t>readBoolean</w:t>
            </w:r>
          </w:p>
        </w:tc>
        <w:tc>
          <w:tcPr>
            <w:tcW w:w="2074" w:type="dxa"/>
          </w:tcPr>
          <w:p w:rsidR="00CD686A" w:rsidRDefault="00CD686A" w:rsidP="00CD686A">
            <w:r>
              <w:t>readShort</w:t>
            </w:r>
          </w:p>
        </w:tc>
        <w:tc>
          <w:tcPr>
            <w:tcW w:w="2074" w:type="dxa"/>
          </w:tcPr>
          <w:p w:rsidR="00CD686A" w:rsidRDefault="00CD686A" w:rsidP="00CD686A">
            <w:r>
              <w:t>readLong</w:t>
            </w:r>
          </w:p>
        </w:tc>
        <w:tc>
          <w:tcPr>
            <w:tcW w:w="2074" w:type="dxa"/>
          </w:tcPr>
          <w:p w:rsidR="00CD686A" w:rsidRDefault="00CD686A" w:rsidP="00CD686A">
            <w:r>
              <w:t>readFloat</w:t>
            </w:r>
          </w:p>
        </w:tc>
      </w:tr>
      <w:tr w:rsidR="00B15F51" w:rsidTr="00CD686A">
        <w:tc>
          <w:tcPr>
            <w:tcW w:w="2074" w:type="dxa"/>
          </w:tcPr>
          <w:p w:rsidR="00B15F51" w:rsidRDefault="00B15F51" w:rsidP="00B15F51">
            <w:r>
              <w:t>readChar</w:t>
            </w:r>
          </w:p>
        </w:tc>
        <w:tc>
          <w:tcPr>
            <w:tcW w:w="2074" w:type="dxa"/>
          </w:tcPr>
          <w:p w:rsidR="00B15F51" w:rsidRDefault="00B15F51" w:rsidP="00CD686A"/>
        </w:tc>
        <w:tc>
          <w:tcPr>
            <w:tcW w:w="2074" w:type="dxa"/>
          </w:tcPr>
          <w:p w:rsidR="00B15F51" w:rsidRDefault="00B15F51" w:rsidP="00CD686A"/>
        </w:tc>
        <w:tc>
          <w:tcPr>
            <w:tcW w:w="2074" w:type="dxa"/>
          </w:tcPr>
          <w:p w:rsidR="00B15F51" w:rsidRDefault="00B15F51" w:rsidP="00CD686A"/>
        </w:tc>
      </w:tr>
    </w:tbl>
    <w:p w:rsidR="00CD686A" w:rsidRDefault="001915DB" w:rsidP="00CD686A">
      <w:pPr>
        <w:ind w:left="360"/>
      </w:pPr>
      <w:r w:rsidRPr="00C0635C">
        <w:rPr>
          <w:rFonts w:hint="eastAsia"/>
          <w:highlight w:val="red"/>
        </w:rPr>
        <w:t>注意</w:t>
      </w:r>
      <w:r>
        <w:t>：</w:t>
      </w:r>
      <w:r>
        <w:rPr>
          <w:rFonts w:hint="eastAsia"/>
        </w:rPr>
        <w:t>read</w:t>
      </w:r>
      <w:r>
        <w:t>Line</w:t>
      </w:r>
      <w:r>
        <w:rPr>
          <w:rFonts w:hint="eastAsia"/>
        </w:rPr>
        <w:t>需要</w:t>
      </w:r>
      <w:r>
        <w:t>输入提示信息</w:t>
      </w:r>
    </w:p>
    <w:p w:rsidR="000B7750" w:rsidRDefault="000B7750" w:rsidP="00CD686A">
      <w:pPr>
        <w:ind w:left="360"/>
      </w:pPr>
      <w:r w:rsidRPr="00E8679F">
        <w:rPr>
          <w:highlight w:val="darkYellow"/>
        </w:rPr>
        <w:t>var</w:t>
      </w:r>
      <w:r w:rsidRPr="00E8679F">
        <w:rPr>
          <w:highlight w:val="darkYellow"/>
        </w:rPr>
        <w:t>定义的变量即使</w:t>
      </w:r>
      <w:r w:rsidRPr="00E8679F">
        <w:rPr>
          <w:rFonts w:hint="eastAsia"/>
          <w:highlight w:val="darkYellow"/>
        </w:rPr>
        <w:t>已经赋值</w:t>
      </w:r>
      <w:r w:rsidRPr="00E8679F">
        <w:rPr>
          <w:highlight w:val="darkYellow"/>
        </w:rPr>
        <w:t>，再次赋值时的类型也可以与原来不同。</w:t>
      </w:r>
    </w:p>
    <w:p w:rsidR="00CD686A" w:rsidRDefault="00CD686A" w:rsidP="00CD686A">
      <w:pPr>
        <w:pStyle w:val="a4"/>
        <w:ind w:left="360" w:firstLineChars="0" w:firstLine="0"/>
      </w:pPr>
      <w:r>
        <w:rPr>
          <w:rFonts w:hint="eastAsia"/>
        </w:rPr>
        <w:t>输出</w:t>
      </w:r>
      <w:r>
        <w:t>：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2620"/>
        <w:gridCol w:w="2631"/>
        <w:gridCol w:w="2625"/>
      </w:tblGrid>
      <w:tr w:rsidR="00292891" w:rsidTr="00292891">
        <w:tc>
          <w:tcPr>
            <w:tcW w:w="2765" w:type="dxa"/>
          </w:tcPr>
          <w:p w:rsidR="00CD686A" w:rsidRDefault="00292891" w:rsidP="00E81C54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rint</w:t>
            </w:r>
            <w:r w:rsidR="006468ED">
              <w:t xml:space="preserve"> </w:t>
            </w:r>
            <w:r w:rsidR="006468ED">
              <w:sym w:font="Wingdings" w:char="F0E0"/>
            </w:r>
            <w:r w:rsidR="006468ED">
              <w:rPr>
                <w:rFonts w:hint="eastAsia"/>
              </w:rPr>
              <w:t>仅仅</w:t>
            </w:r>
            <w:r w:rsidR="006468ED">
              <w:t>打印信息</w:t>
            </w:r>
          </w:p>
        </w:tc>
        <w:tc>
          <w:tcPr>
            <w:tcW w:w="2765" w:type="dxa"/>
          </w:tcPr>
          <w:p w:rsidR="00292891" w:rsidRDefault="00581050" w:rsidP="00E81C54">
            <w:r>
              <w:t>p</w:t>
            </w:r>
            <w:r w:rsidR="00292891">
              <w:rPr>
                <w:rFonts w:hint="eastAsia"/>
              </w:rPr>
              <w:t>rintln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>
              <w:rPr>
                <w:rFonts w:hint="eastAsia"/>
              </w:rPr>
              <w:t>带有</w:t>
            </w:r>
            <w:r>
              <w:t>回车</w:t>
            </w:r>
            <w:r>
              <w:t xml:space="preserve"> </w:t>
            </w:r>
          </w:p>
        </w:tc>
        <w:tc>
          <w:tcPr>
            <w:tcW w:w="2766" w:type="dxa"/>
          </w:tcPr>
          <w:p w:rsidR="00292891" w:rsidRDefault="00292891" w:rsidP="00E81C54">
            <w:r>
              <w:t>p</w:t>
            </w:r>
            <w:r>
              <w:rPr>
                <w:rFonts w:hint="eastAsia"/>
              </w:rPr>
              <w:t xml:space="preserve">rintf </w:t>
            </w:r>
            <w:r w:rsidR="004E085D">
              <w:sym w:font="Wingdings" w:char="F0E0"/>
            </w:r>
            <w:r w:rsidR="004E085D">
              <w:t xml:space="preserve"> </w:t>
            </w:r>
            <w:r w:rsidR="004E085D">
              <w:rPr>
                <w:rFonts w:hint="eastAsia"/>
              </w:rPr>
              <w:t>C</w:t>
            </w:r>
            <w:r w:rsidR="004E085D">
              <w:t>风格</w:t>
            </w:r>
            <w:r w:rsidR="004E085D">
              <w:rPr>
                <w:rFonts w:hint="eastAsia"/>
              </w:rPr>
              <w:t>格式化</w:t>
            </w:r>
          </w:p>
        </w:tc>
      </w:tr>
    </w:tbl>
    <w:p w:rsidR="008623C0" w:rsidRDefault="008623C0" w:rsidP="00E81C54">
      <w:pPr>
        <w:ind w:left="420"/>
      </w:pPr>
    </w:p>
    <w:p w:rsidR="008623C0" w:rsidRDefault="00931C6E" w:rsidP="006E5BC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循环</w:t>
      </w:r>
    </w:p>
    <w:p w:rsidR="00931C6E" w:rsidRDefault="00931C6E" w:rsidP="00931C6E">
      <w:pPr>
        <w:pStyle w:val="a4"/>
        <w:ind w:left="360" w:firstLineChars="0" w:firstLine="0"/>
        <w:rPr>
          <w:rFonts w:hint="eastAsia"/>
        </w:rPr>
      </w:pPr>
      <w:r>
        <w:t>While</w:t>
      </w:r>
      <w:r>
        <w:t>：</w:t>
      </w:r>
      <w:r w:rsidR="00EC64F6">
        <w:rPr>
          <w:rFonts w:hint="eastAsia"/>
        </w:rPr>
        <w:t>该循环</w:t>
      </w:r>
      <w:r w:rsidR="00EC64F6">
        <w:t>和</w:t>
      </w:r>
      <w:r w:rsidR="00EC64F6">
        <w:t>java</w:t>
      </w:r>
      <w:r w:rsidR="00EC64F6">
        <w:t>中的</w:t>
      </w:r>
      <w:r w:rsidR="00EC64F6">
        <w:rPr>
          <w:rFonts w:hint="eastAsia"/>
        </w:rPr>
        <w:t>相似</w:t>
      </w:r>
    </w:p>
    <w:p w:rsidR="00931C6E" w:rsidRDefault="00931C6E" w:rsidP="00931C6E">
      <w:pPr>
        <w:pStyle w:val="a4"/>
        <w:ind w:left="360" w:firstLineChars="0" w:firstLine="0"/>
      </w:pPr>
      <w:r>
        <w:lastRenderedPageBreak/>
        <w:tab/>
      </w:r>
      <w:r>
        <w:rPr>
          <w:noProof/>
        </w:rPr>
        <w:drawing>
          <wp:inline distT="0" distB="0" distL="0" distR="0" wp14:anchorId="3B4585F7" wp14:editId="04AB600B">
            <wp:extent cx="3762375" cy="24669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E3E" w:rsidRDefault="00481348" w:rsidP="00931C6E">
      <w:pPr>
        <w:pStyle w:val="a4"/>
        <w:ind w:left="360" w:firstLineChars="0" w:firstLine="0"/>
      </w:pPr>
      <w:r>
        <w:t>for:</w:t>
      </w:r>
      <w:r w:rsidR="00F357BB">
        <w:t xml:space="preserve">for(i &lt;-  n ) </w:t>
      </w:r>
      <w:r w:rsidR="00F357BB">
        <w:rPr>
          <w:rFonts w:hint="eastAsia"/>
        </w:rPr>
        <w:t>让变量</w:t>
      </w:r>
      <w:r w:rsidR="00F357BB">
        <w:t>i</w:t>
      </w:r>
      <w:r w:rsidR="00F357BB">
        <w:rPr>
          <w:rFonts w:hint="eastAsia"/>
        </w:rPr>
        <w:t>遍历</w:t>
      </w:r>
      <w:r w:rsidR="00F357BB">
        <w:t>“</w:t>
      </w:r>
      <w:r w:rsidR="00F357BB">
        <w:rPr>
          <w:rFonts w:hint="eastAsia"/>
        </w:rPr>
        <w:t>&lt;-</w:t>
      </w:r>
      <w:r w:rsidR="00F357BB">
        <w:t>“</w:t>
      </w:r>
      <w:r w:rsidR="00F357BB">
        <w:rPr>
          <w:rFonts w:hint="eastAsia"/>
        </w:rPr>
        <w:t>右边的</w:t>
      </w:r>
      <w:r w:rsidR="00F357BB">
        <w:t>表达式所有值</w:t>
      </w:r>
      <w:r w:rsidR="00F357BB">
        <w:rPr>
          <w:rFonts w:hint="eastAsia"/>
        </w:rPr>
        <w:t>。</w:t>
      </w:r>
      <w:r w:rsidR="00A74E3E">
        <w:rPr>
          <w:rFonts w:hint="eastAsia"/>
        </w:rPr>
        <w:t>遍历</w:t>
      </w:r>
      <w:r w:rsidR="00A74E3E">
        <w:t>具体如何执行，取决于</w:t>
      </w:r>
      <w:r w:rsidR="00A74E3E">
        <w:rPr>
          <w:rFonts w:hint="eastAsia"/>
        </w:rPr>
        <w:t>表达式</w:t>
      </w:r>
      <w:r w:rsidR="00A74E3E">
        <w:t>的类型。</w:t>
      </w:r>
    </w:p>
    <w:p w:rsidR="00481348" w:rsidRDefault="00A74E3E" w:rsidP="00931C6E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在</w:t>
      </w:r>
      <w:r>
        <w:t>for</w:t>
      </w:r>
      <w:r>
        <w:t>循环</w:t>
      </w:r>
      <w:r>
        <w:rPr>
          <w:rFonts w:hint="eastAsia"/>
        </w:rPr>
        <w:t>的</w:t>
      </w:r>
      <w:r>
        <w:t>变量之前</w:t>
      </w:r>
      <w:r w:rsidR="00B227F0">
        <w:rPr>
          <w:rFonts w:hint="eastAsia"/>
        </w:rPr>
        <w:t>并</w:t>
      </w:r>
      <w:r w:rsidR="00B227F0">
        <w:t>没有</w:t>
      </w:r>
      <w:r w:rsidR="00B227F0">
        <w:t>val</w:t>
      </w:r>
      <w:r w:rsidR="00B227F0">
        <w:t>或者</w:t>
      </w:r>
      <w:r w:rsidR="00B227F0">
        <w:t>var</w:t>
      </w:r>
      <w:r w:rsidR="00B227F0">
        <w:t>的指定，该变量的类型是</w:t>
      </w:r>
      <w:r w:rsidR="00B227F0">
        <w:rPr>
          <w:rFonts w:hint="eastAsia"/>
        </w:rPr>
        <w:t>集合</w:t>
      </w:r>
      <w:r w:rsidR="00B227F0">
        <w:t>的元素</w:t>
      </w:r>
      <w:r w:rsidR="00B227F0">
        <w:rPr>
          <w:rFonts w:hint="eastAsia"/>
        </w:rPr>
        <w:t>类型</w:t>
      </w:r>
      <w:r w:rsidR="00B227F0">
        <w:t>。循环变量</w:t>
      </w:r>
      <w:r w:rsidR="00B227F0">
        <w:rPr>
          <w:rFonts w:hint="eastAsia"/>
        </w:rPr>
        <w:t>的</w:t>
      </w:r>
      <w:r w:rsidR="00B227F0">
        <w:t>作用域一直持续到循环结束。</w:t>
      </w:r>
    </w:p>
    <w:p w:rsidR="00481348" w:rsidRDefault="00481348" w:rsidP="00931C6E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4D06D191" wp14:editId="35979DC6">
            <wp:extent cx="3790950" cy="26384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F58" w:rsidRDefault="008D0F58" w:rsidP="00931C6E">
      <w:pPr>
        <w:pStyle w:val="a4"/>
        <w:ind w:left="360" w:firstLineChars="0" w:firstLine="0"/>
      </w:pPr>
      <w:r>
        <w:t>F</w:t>
      </w:r>
      <w:r>
        <w:rPr>
          <w:rFonts w:hint="eastAsia"/>
        </w:rPr>
        <w:t>or</w:t>
      </w:r>
      <w:r>
        <w:t>循环遍历字符串：</w:t>
      </w:r>
    </w:p>
    <w:p w:rsidR="008D0F58" w:rsidRPr="008D0F58" w:rsidRDefault="008D0F58" w:rsidP="00931C6E">
      <w:pPr>
        <w:pStyle w:val="a4"/>
        <w:ind w:left="360" w:firstLineChars="0" w:firstLine="0"/>
        <w:rPr>
          <w:rFonts w:hint="eastAsia"/>
        </w:rPr>
      </w:pPr>
      <w:bookmarkStart w:id="0" w:name="_GoBack"/>
      <w:bookmarkEnd w:id="0"/>
    </w:p>
    <w:p w:rsidR="00931C6E" w:rsidRDefault="00931C6E" w:rsidP="006E5BCF">
      <w:pPr>
        <w:pStyle w:val="a4"/>
        <w:numPr>
          <w:ilvl w:val="0"/>
          <w:numId w:val="1"/>
        </w:numPr>
        <w:ind w:firstLineChars="0"/>
      </w:pPr>
    </w:p>
    <w:p w:rsidR="006E5BCF" w:rsidRPr="00E30F88" w:rsidRDefault="006168B7" w:rsidP="00C87D4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算数</w:t>
      </w:r>
      <w:r>
        <w:t>和运算符重载</w:t>
      </w:r>
    </w:p>
    <w:sectPr w:rsidR="006E5BCF" w:rsidRPr="00E30F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3E9A" w:rsidRDefault="00C83E9A" w:rsidP="00394B95">
      <w:r>
        <w:separator/>
      </w:r>
    </w:p>
  </w:endnote>
  <w:endnote w:type="continuationSeparator" w:id="0">
    <w:p w:rsidR="00C83E9A" w:rsidRDefault="00C83E9A" w:rsidP="00394B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3E9A" w:rsidRDefault="00C83E9A" w:rsidP="00394B95">
      <w:r>
        <w:separator/>
      </w:r>
    </w:p>
  </w:footnote>
  <w:footnote w:type="continuationSeparator" w:id="0">
    <w:p w:rsidR="00C83E9A" w:rsidRDefault="00C83E9A" w:rsidP="00394B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42D71"/>
    <w:multiLevelType w:val="hybridMultilevel"/>
    <w:tmpl w:val="4DFC1232"/>
    <w:lvl w:ilvl="0" w:tplc="0A9A24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5DD89D80">
      <w:start w:val="1"/>
      <w:numFmt w:val="decimal"/>
      <w:lvlText w:val="%3)"/>
      <w:lvlJc w:val="left"/>
      <w:pPr>
        <w:ind w:left="120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B244BB"/>
    <w:multiLevelType w:val="hybridMultilevel"/>
    <w:tmpl w:val="2AF69BE2"/>
    <w:lvl w:ilvl="0" w:tplc="178CDD3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935494B"/>
    <w:multiLevelType w:val="hybridMultilevel"/>
    <w:tmpl w:val="5918661A"/>
    <w:lvl w:ilvl="0" w:tplc="42622A4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19E049A"/>
    <w:multiLevelType w:val="hybridMultilevel"/>
    <w:tmpl w:val="464AD3CC"/>
    <w:lvl w:ilvl="0" w:tplc="8330423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11D0517"/>
    <w:multiLevelType w:val="hybridMultilevel"/>
    <w:tmpl w:val="07F48FAC"/>
    <w:lvl w:ilvl="0" w:tplc="31109DF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3EF3AEC"/>
    <w:multiLevelType w:val="hybridMultilevel"/>
    <w:tmpl w:val="582289C4"/>
    <w:lvl w:ilvl="0" w:tplc="F7ECBE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6220F32"/>
    <w:multiLevelType w:val="hybridMultilevel"/>
    <w:tmpl w:val="E95AD68A"/>
    <w:lvl w:ilvl="0" w:tplc="F618916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4E0"/>
    <w:rsid w:val="00046EE3"/>
    <w:rsid w:val="0006164E"/>
    <w:rsid w:val="00066B48"/>
    <w:rsid w:val="0008782D"/>
    <w:rsid w:val="000B7750"/>
    <w:rsid w:val="000C7836"/>
    <w:rsid w:val="000F11C3"/>
    <w:rsid w:val="000F379B"/>
    <w:rsid w:val="001029F1"/>
    <w:rsid w:val="00104B68"/>
    <w:rsid w:val="00105557"/>
    <w:rsid w:val="001135CB"/>
    <w:rsid w:val="00140244"/>
    <w:rsid w:val="00172145"/>
    <w:rsid w:val="00176D08"/>
    <w:rsid w:val="001803F1"/>
    <w:rsid w:val="001915DB"/>
    <w:rsid w:val="001C0A66"/>
    <w:rsid w:val="00215E9B"/>
    <w:rsid w:val="002651A5"/>
    <w:rsid w:val="002859F7"/>
    <w:rsid w:val="00292891"/>
    <w:rsid w:val="002A50E5"/>
    <w:rsid w:val="002B6A54"/>
    <w:rsid w:val="00304F39"/>
    <w:rsid w:val="003761F3"/>
    <w:rsid w:val="00394B95"/>
    <w:rsid w:val="003D2BB5"/>
    <w:rsid w:val="00405927"/>
    <w:rsid w:val="00481348"/>
    <w:rsid w:val="00496908"/>
    <w:rsid w:val="004D7CBB"/>
    <w:rsid w:val="004E085D"/>
    <w:rsid w:val="004F37BC"/>
    <w:rsid w:val="005024E0"/>
    <w:rsid w:val="00581050"/>
    <w:rsid w:val="005D363C"/>
    <w:rsid w:val="00611CE5"/>
    <w:rsid w:val="006168B7"/>
    <w:rsid w:val="006219EE"/>
    <w:rsid w:val="00631DDC"/>
    <w:rsid w:val="006357C6"/>
    <w:rsid w:val="006468ED"/>
    <w:rsid w:val="006835BA"/>
    <w:rsid w:val="006E5BCF"/>
    <w:rsid w:val="0070443A"/>
    <w:rsid w:val="00746797"/>
    <w:rsid w:val="00793E58"/>
    <w:rsid w:val="007C51FC"/>
    <w:rsid w:val="0084018D"/>
    <w:rsid w:val="008623C0"/>
    <w:rsid w:val="008B7AFC"/>
    <w:rsid w:val="008D0F58"/>
    <w:rsid w:val="008E1A2C"/>
    <w:rsid w:val="0090086C"/>
    <w:rsid w:val="0091667F"/>
    <w:rsid w:val="00931C6E"/>
    <w:rsid w:val="00941950"/>
    <w:rsid w:val="0095026F"/>
    <w:rsid w:val="009817F0"/>
    <w:rsid w:val="00996021"/>
    <w:rsid w:val="009A7C45"/>
    <w:rsid w:val="00A03780"/>
    <w:rsid w:val="00A74E3E"/>
    <w:rsid w:val="00A94B41"/>
    <w:rsid w:val="00AB0D69"/>
    <w:rsid w:val="00AB2FF7"/>
    <w:rsid w:val="00AE1C29"/>
    <w:rsid w:val="00B15F51"/>
    <w:rsid w:val="00B227F0"/>
    <w:rsid w:val="00B835FF"/>
    <w:rsid w:val="00BA2949"/>
    <w:rsid w:val="00BB2298"/>
    <w:rsid w:val="00BE0EEF"/>
    <w:rsid w:val="00C05361"/>
    <w:rsid w:val="00C0635C"/>
    <w:rsid w:val="00C41311"/>
    <w:rsid w:val="00C656EB"/>
    <w:rsid w:val="00C83E9A"/>
    <w:rsid w:val="00C87D40"/>
    <w:rsid w:val="00CB7CD1"/>
    <w:rsid w:val="00CD686A"/>
    <w:rsid w:val="00CF702D"/>
    <w:rsid w:val="00D030AC"/>
    <w:rsid w:val="00E153F6"/>
    <w:rsid w:val="00E30F88"/>
    <w:rsid w:val="00E67FE9"/>
    <w:rsid w:val="00E76148"/>
    <w:rsid w:val="00E81C54"/>
    <w:rsid w:val="00E8679F"/>
    <w:rsid w:val="00EC64F6"/>
    <w:rsid w:val="00EF0EAF"/>
    <w:rsid w:val="00EF6201"/>
    <w:rsid w:val="00F001BB"/>
    <w:rsid w:val="00F357BB"/>
    <w:rsid w:val="00F36CAA"/>
    <w:rsid w:val="00F40F1A"/>
    <w:rsid w:val="00F81108"/>
    <w:rsid w:val="00F917F8"/>
    <w:rsid w:val="00F97C38"/>
    <w:rsid w:val="00FB7869"/>
    <w:rsid w:val="00FC4DF4"/>
    <w:rsid w:val="00FC689B"/>
    <w:rsid w:val="00FE75E0"/>
    <w:rsid w:val="00FF1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B99188-085E-46CD-B9E0-29682987C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30F8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30F8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E5BCF"/>
    <w:pPr>
      <w:ind w:firstLineChars="200" w:firstLine="420"/>
    </w:pPr>
  </w:style>
  <w:style w:type="table" w:styleId="a5">
    <w:name w:val="Table Grid"/>
    <w:basedOn w:val="a1"/>
    <w:uiPriority w:val="39"/>
    <w:rsid w:val="00C413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9166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1667F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394B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94B9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94B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94B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56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2033</TotalTime>
  <Pages>3</Pages>
  <Words>167</Words>
  <Characters>952</Characters>
  <Application>Microsoft Office Word</Application>
  <DocSecurity>0</DocSecurity>
  <Lines>7</Lines>
  <Paragraphs>2</Paragraphs>
  <ScaleCrop>false</ScaleCrop>
  <Company>Microsoft</Company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104</cp:revision>
  <dcterms:created xsi:type="dcterms:W3CDTF">2015-12-03T10:42:00Z</dcterms:created>
  <dcterms:modified xsi:type="dcterms:W3CDTF">2015-12-22T02:34:00Z</dcterms:modified>
</cp:coreProperties>
</file>