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2y4pl8k8hl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Evaluación Técnica - Angular Developer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aduir5bxn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una pequeña aplicación de gestión de productos donde se puedan agregar, editar y visualizar productos. Debe implementar formularios reactivos, directivas, guards e interceptores, y aplicar un patrón de diseño adecuado.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Tiempo Estimado: 1 Hora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1wbw2eny0j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Requisitos Técnicos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Angular 14+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Reactive Forms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Directivas Personalizadas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Guards &amp; Interceptors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Patrones de Diseño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7q9bklpj43b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Descripción del Ejercicio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debe construir una aplicación con: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formulario reactivo</w:t>
      </w:r>
      <w:r w:rsidDel="00000000" w:rsidR="00000000" w:rsidRPr="00000000">
        <w:rPr>
          <w:rtl w:val="0"/>
        </w:rPr>
        <w:t xml:space="preserve"> para agregar productos.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directiva personalizada</w:t>
      </w:r>
      <w:r w:rsidDel="00000000" w:rsidR="00000000" w:rsidRPr="00000000">
        <w:rPr>
          <w:rtl w:val="0"/>
        </w:rPr>
        <w:t xml:space="preserve"> que cambie el fondo a amarillo si el precio del producto es mayor a 100.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guard</w:t>
      </w:r>
      <w:r w:rsidDel="00000000" w:rsidR="00000000" w:rsidRPr="00000000">
        <w:rPr>
          <w:rtl w:val="0"/>
        </w:rPr>
        <w:t xml:space="preserve"> para evitar acceso a la vista de productos si no está autenticado. Si el usuario no está autenticado, redirigir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interceptor</w:t>
      </w:r>
      <w:r w:rsidDel="00000000" w:rsidR="00000000" w:rsidRPr="00000000">
        <w:rPr>
          <w:rtl w:val="0"/>
        </w:rPr>
        <w:t xml:space="preserve"> que agregue un token a cada petición HTTP.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Aplicar </w:t>
      </w:r>
      <w:r w:rsidDel="00000000" w:rsidR="00000000" w:rsidRPr="00000000">
        <w:rPr>
          <w:b w:val="1"/>
          <w:rtl w:val="0"/>
        </w:rPr>
        <w:t xml:space="preserve">Factory o Composite</w:t>
      </w:r>
      <w:r w:rsidDel="00000000" w:rsidR="00000000" w:rsidRPr="00000000">
        <w:rPr>
          <w:rtl w:val="0"/>
        </w:rPr>
        <w:t xml:space="preserve"> para la gestión (creación) de productos.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zfmrt80ahj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Desarrollo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m6bvn5bsta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Formulario Reactivo -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ProductFormComponent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formulario reactivo</w:t>
      </w:r>
      <w:r w:rsidDel="00000000" w:rsidR="00000000" w:rsidRPr="00000000">
        <w:rPr>
          <w:rtl w:val="0"/>
        </w:rPr>
        <w:t xml:space="preserve"> con los siguientes campos: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(string) - Obligatorio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(number) - Obligatorio y debe ser mayor a 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(string) - Debe seleccionarse de una lista predefinida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Botón "Agregar Producto"</w:t>
      </w:r>
      <w:r w:rsidDel="00000000" w:rsidR="00000000" w:rsidRPr="00000000">
        <w:rPr>
          <w:rtl w:val="0"/>
        </w:rPr>
        <w:t xml:space="preserve"> que lo envíe a la lista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b9tj514f06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Criterios de Evaluación</w:t>
      </w:r>
    </w:p>
    <w:tbl>
      <w:tblPr>
        <w:tblStyle w:val="Table1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6005"/>
        <w:tblGridChange w:id="0">
          <w:tblGrid>
            <w:gridCol w:w="2510"/>
            <w:gridCol w:w="60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Formulario Reactivo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 validan correctamente los campos y se envían los datos.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Directiva Personalizada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Se aplica el color amarillo a los productos con precio &gt; 100.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Se bloquea correctamente el acceso sin autenticación.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Interceptor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Se agrega el token en cada petición HTTP.</w:t>
            </w:r>
          </w:p>
        </w:tc>
      </w:tr>
      <w:tr>
        <w:trPr>
          <w:cantSplit w:val="0"/>
          <w:trHeight w:val="746.8505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Patrón de Diseño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 usa Factory para generar productos correctamente.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p2s2km7iy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¿Cómo Evaluarlo?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Código limpio</w:t>
      </w:r>
      <w:r w:rsidDel="00000000" w:rsidR="00000000" w:rsidRPr="00000000">
        <w:rPr>
          <w:rtl w:val="0"/>
        </w:rPr>
        <w:t xml:space="preserve"> y bien estructurado.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Uso correcto de buenas prácticas en Angular.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El proyecto debe correr sin errores.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Implementación de todos los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tienes dudas o preguntas con respecto a la evaluación, puedes comunicarte con el equipo de tecnologías de oncredit.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widowControl w:val="0"/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2"/>
      <w:tblW w:w="10050.000000000002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131"/>
      <w:gridCol w:w="218"/>
      <w:gridCol w:w="3350"/>
      <w:gridCol w:w="1081"/>
      <w:gridCol w:w="2270"/>
      <w:tblGridChange w:id="0">
        <w:tblGrid>
          <w:gridCol w:w="3131"/>
          <w:gridCol w:w="218"/>
          <w:gridCol w:w="3350"/>
          <w:gridCol w:w="1081"/>
          <w:gridCol w:w="2270"/>
        </w:tblGrid>
      </w:tblGridChange>
    </w:tblGrid>
    <w:tr>
      <w:trPr>
        <w:cantSplit w:val="0"/>
        <w:trHeight w:val="379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4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0" distT="0" distL="0" distR="0">
                <wp:extent cx="1842135" cy="4921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2135" cy="492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5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PLANEACIÓN Y DESARROLLO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8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CÓDIGO: PD-P2-F11</w:t>
          </w:r>
        </w:p>
      </w:tc>
    </w:tr>
    <w:tr>
      <w:trPr>
        <w:cantSplit w:val="0"/>
        <w:trHeight w:val="292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9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A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D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VERSIÓN: 01</w:t>
          </w:r>
        </w:p>
      </w:tc>
    </w:tr>
    <w:tr>
      <w:trPr>
        <w:cantSplit w:val="0"/>
        <w:trHeight w:val="292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E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3F">
          <w:pPr>
            <w:tabs>
              <w:tab w:val="center" w:leader="none" w:pos="4419"/>
              <w:tab w:val="right" w:leader="none" w:pos="8838"/>
            </w:tabs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EVALUACIÓN TÉCNICA - ANGULAR DEVELOPER</w:t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2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77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3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4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7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FECHA: 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5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8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Este Documento Es Propiedad Intelectual De Oncredit S.A.S, Está Protegido Por Las Leyes Que Sobre Derechos De Autor Aplican En Nuestro País, Se Prohíbe Su Utilización, Copia O Reproducción Externa.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Documento De Uso interno.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D">
          <w:pPr>
            <w:tabs>
              <w:tab w:val="left" w:leader="none" w:pos="2340"/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ELABORADO POR 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REVISADO POR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0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APROBADO POR </w:t>
          </w:r>
        </w:p>
      </w:tc>
    </w:tr>
    <w:tr>
      <w:trPr>
        <w:cantSplit w:val="0"/>
        <w:trHeight w:val="3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2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Paul Alexander Posada - Lider Operativo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4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Mesa de trabajo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tabs>
              <w:tab w:val="center" w:leader="none" w:pos="4419"/>
              <w:tab w:val="right" w:leader="none" w:pos="8838"/>
            </w:tabs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Mesa de trabajo</w:t>
          </w:r>
        </w:p>
      </w:tc>
    </w:tr>
  </w:tbl>
  <w:p w:rsidR="00000000" w:rsidDel="00000000" w:rsidP="00000000" w:rsidRDefault="00000000" w:rsidRPr="00000000" w14:paraId="00000057">
    <w:pPr>
      <w:tabs>
        <w:tab w:val="center" w:leader="none" w:pos="4252"/>
        <w:tab w:val="right" w:leader="none" w:pos="8504"/>
        <w:tab w:val="left" w:leader="none" w:pos="5505"/>
      </w:tabs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