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先诛影视飓风后灭逍遥散人：内容创作者之间的竞争与舆论战。你是...</w:t>
      </w:r>
    </w:p>
    <w:p>
      <w:pPr>
        <w:pStyle w:val="Heading2"/>
        <w:spacing w:after="400" w:line="400" w:lineRule="atLeast"/>
      </w:pPr>
      <w:r>
        <w:t>回答</w:t>
      </w:r>
    </w:p>
    <w:p>
      <w:pPr>
        <w:spacing w:after="400" w:line="400" w:lineRule="atLeast"/>
      </w:pPr>
      <w:r>
        <w:rPr>
          <w:b w:val="true"/>
          <w:sz w:val="30"/>
        </w:rPr>
        <w:t>研究报告：关于2025-2026年“影视飓风”与“逍遥散人”相关舆论事件的综合分析报告</w:t>
      </w:r>
    </w:p>
    <w:p>
      <w:pPr>
        <w:spacing w:after="400" w:line="400" w:lineRule="atLeast"/>
      </w:pPr>
      <w:r>
        <w:rPr>
          <w:b w:val="true"/>
        </w:rPr>
        <w:t>报告日期：</w:t>
      </w:r>
      <w:r>
        <w:t xml:space="preserve"> 2026年6月6日</w:t>
      </w:r>
    </w:p>
    <w:p>
      <w:pPr>
        <w:spacing w:after="400" w:line="400" w:lineRule="atLeast"/>
      </w:pPr>
      <w:r>
        <w:rPr>
          <w:b w:val="true"/>
        </w:rPr>
        <w:t>研究员：</w:t>
      </w:r>
      <w:r>
        <w:t xml:space="preserve"> [您的姓名/助手]</w:t>
      </w:r>
    </w:p>
    <w:p>
      <w:pPr>
        <w:spacing w:after="400" w:line="400" w:lineRule="atLeast"/>
      </w:pPr>
      <w:r>
        <w:rPr>
          <w:b w:val="true"/>
        </w:rPr>
        <w:t>报告导语：</w:t>
      </w:r>
      <w:r>
        <w:t xml:space="preserve"> 本报告旨在对2025年至2026年期间，在中国互联网内容创作领域引发广泛关注的两个核心主体——“影视飓风”与“逍遥散人”——所卷入的舆论风波进行系统性梳理与深度剖析。通过对现有搜索数据的整合与推理，本报告将澄清一个流传甚广的核心谬误：即两者之间存在直接的“竞争及舆论战”。研究表明，事实并非如此。该时期内，双方各自经历了独立的、性质迥异的重大舆论危机。然而，这两起孤立事件在特定网络社群的叙事构建中被奇特地“合流”，并以“先诛影视飓风，后灭逍遥散人”这一标志性口号为载体，共同构成了一幅反映彼时中国互联网生态复杂性、社群极化与舆论审判现象的深刻图景。因此，本报告将分别解构两起事件的起因、经过与结果，并着重探究两者被舆论强行捆绑的深层原因及其所揭示的时代症候。</w:t>
      </w:r>
    </w:p>
    <w:p>
      <w:pPr>
        <w:spacing w:after="400" w:line="400" w:lineRule="atLeast"/>
      </w:pPr>
      <w:r>
        <w:rPr>
          <w:b w:val="true"/>
          <w:sz w:val="30"/>
        </w:rPr>
        <w:t>第一章：事件背景与核心谬误辨析</w:t>
      </w:r>
    </w:p>
    <w:p>
      <w:pPr>
        <w:spacing w:after="400" w:line="400" w:lineRule="atLeast"/>
      </w:pPr>
      <w:r>
        <w:rPr>
          <w:b w:val="true"/>
          <w:sz w:val="26"/>
        </w:rPr>
        <w:t xml:space="preserve">1.1 研究对象简介</w:t>
      </w:r>
    </w:p>
    <w:p>
      <w:pPr>
        <w:spacing w:after="400" w:line="400" w:lineRule="atLeast"/>
      </w:pPr>
      <w:r>
        <w:t>在深入分析之前，有必要对报告的两个核心主体进行简要介绍，以便理解其在各自领域内的地位和影响力。</w:t>
      </w:r>
    </w:p>
    <w:p>
      <w:pPr>
        <w:numPr>
          <w:ilvl w:val="-1"/>
          <w:numId w:val="5"/>
        </w:numPr>
        <w:spacing w:after="400" w:line="400" w:lineRule="atLeast"/>
      </w:pPr>
      <w:r>
        <w:rPr>
          <w:b w:val="true"/>
        </w:rPr>
        <w:t xml:space="preserve">影视飓风 (MediaStorm):</w:t>
      </w:r>
      <w:r>
        <w:t xml:space="preserve"> 由创始人潘天鸿（Tim）于2014年创立，是中国头部的影视科普、器材评测与创意短片制作自媒体团队 [[1]][[2]]。截至2025年，其在哔哩哔哩（Bilibili）等主流视频平台拥有数百万乃至千万级的订阅者，并连续多年荣获B站“百大UP主”称号 [[3]]。“影视飓风”以其精良的制作水准、前沿的技术探索（如将气球送至太空拍摄、各类极限环境测评等）和相对专业的知识分享，在数码、影视爱好者和从业者社群中建立了极高的声誉。其品牌形象与“技术流”、“专业”、“硬核”等标签深度绑定。</w:t>
      </w:r>
    </w:p>
    <w:p>
      <w:pPr>
        <w:numPr>
          <w:ilvl w:val="-1"/>
          <w:numId w:val="5"/>
        </w:numPr>
        <w:spacing w:after="400" w:line="400" w:lineRule="atLeast"/>
      </w:pPr>
      <w:r>
        <w:rPr>
          <w:b w:val="true"/>
        </w:rPr>
        <w:t xml:space="preserve">逍遥散人 (Xiaoyao Sanren):</w:t>
      </w:r>
      <w:r>
        <w:t xml:space="preserve"> 作为中国互联网直播与游戏视频创作领域的元老级人物，逍遥散人自2011年起便开始活跃。他以其独特的幽默风格、富有感染力的情绪表达以及在独立、恐怖、剧情向游戏（尤其是i wanna be the guy系列）中的出色表现，积累了庞大且忠诚度极高的粉丝群体。与“影视飓风”的技术派形象不同，逍遥散人的核心吸引力在于其强烈的个人魅力、与观众长久以来形成的情感联结和陪伴感，其粉丝群体构成复杂，横跨多个年龄层与兴趣圈。</w:t>
      </w:r>
    </w:p>
    <w:p>
      <w:pPr>
        <w:spacing w:after="400" w:line="400" w:lineRule="atLeast"/>
      </w:pPr>
      <w:r>
        <w:rPr>
          <w:b w:val="true"/>
          <w:sz w:val="26"/>
        </w:rPr>
        <w:t xml:space="preserve">1.2 核心谬误：“直接竞争与舆论战”的证伪</w:t>
      </w:r>
    </w:p>
    <w:p>
      <w:pPr>
        <w:spacing w:after="400" w:line="400" w:lineRule="atLeast"/>
      </w:pPr>
      <w:r>
        <w:t>本次研究的核心议题是“影视飓风与逍遥散人竞争及舆论战事件”。然而，在对所有提供的搜索数据进行彻底排查后，我们必须首先明确一个关键事实：</w:t>
      </w:r>
      <w:r>
        <w:rPr>
          <w:b w:val="true"/>
        </w:rPr>
        <w:t xml:space="preserve">现有信息中，没有任何直接证据表明“影视飓"与“逍遥散人”在2025年至2026年间存在商业上的直接竞争、内容创作上的直接冲突，或双方团队/粉丝之间爆发过直接的、有组织性的舆论战争 [</w:t>
      </w:r>
      <w:r>
        <w:t>[4]</w:t>
      </w:r>
      <w:r>
        <w:rPr>
          <w:b w:val="true"/>
        </w:rPr>
        <w:t>][</w:t>
      </w:r>
      <w:r>
        <w:t>[5]</w:t>
      </w:r>
      <w:r>
        <w:rPr>
          <w:b w:val="true"/>
        </w:rPr>
        <w:t>][</w:t>
      </w:r>
      <w:r>
        <w:t>[6]</w:t>
      </w:r>
      <w:r>
        <w:rPr>
          <w:b w:val="true"/>
        </w:rPr>
        <w:t>]。</w:t>
      </w:r>
    </w:p>
    <w:p>
      <w:pPr>
        <w:spacing w:after="400" w:line="400" w:lineRule="atLeast"/>
      </w:pPr>
      <w:r>
        <w:t>两者的核心业务领域存在显著差异：“影视飓风”聚焦于影视制作与科技科普，其受众偏向技术爱好者和专业人士；而“逍遥散人”则深耕于游戏直播与实况解说，其受众更偏向游戏玩家和娱乐内容消费者。尽管他们同为视频内容创作者，但赛道分野清晰，目标受众重合度有限，构成直接竞争关系的基础薄弱。</w:t>
      </w:r>
    </w:p>
    <w:p>
      <w:pPr>
        <w:spacing w:after="400" w:line="400" w:lineRule="atLeast"/>
      </w:pPr>
      <w:r>
        <w:t>那么，为何“竞争及舆论战”这一概念会成为一个被广泛查询和讨论的议题呢？数据的梳理指向了一个关键的连接点——一个在2025年末至2026年初在特定网络社群（尤其是B站）广泛流传的口号：“</w:t>
      </w:r>
      <w:r>
        <w:rPr>
          <w:b w:val="true"/>
        </w:rPr>
        <w:t>先诛影视飓风，后灭逍遥散人</w:t>
      </w:r>
      <w:r>
        <w:t xml:space="preserve">” [[7]][[8]][[9]]。</w:t>
      </w:r>
    </w:p>
    <w:p>
      <w:pPr>
        <w:spacing w:after="400" w:line="400" w:lineRule="atLeast"/>
      </w:pPr>
      <w:r>
        <w:t xml:space="preserve">这个充满攻击性的口号，由“山蚊丶”、“森Allsea”等B站用户在其视频标题或内容中推广，并迅速成为一个网络迷因（Meme） [[10]][[11]]。它并非源于影视飓风或逍遥散人任何一方，而是来自对两者皆持批判态度的第三方网络用户。这些用户将两个在同期遭遇严重舆论危机、但危机性质完全不同的头部创作者并置，构建了一种“两者皆有问题，应被一同讨伐”的叙事框架。</w:t>
      </w:r>
    </w:p>
    <w:p>
      <w:pPr>
        <w:spacing w:after="400" w:line="400" w:lineRule="atLeast"/>
      </w:pPr>
      <w:r>
        <w:t>因此，本报告的研究路径将进行修正：不再探寻一场本不存在的“直接战争”，而是转为深度剖析构成这一“捆绑审判”现象的两个独立事件，并在此基础上，解构“先诛后灭”口号背后的舆论逻辑、社群动员机制及其所反映的更深层次的互联网文化变迁。</w:t>
      </w:r>
    </w:p>
    <w:p>
      <w:pPr>
        <w:spacing w:after="400" w:line="400" w:lineRule="atLeast"/>
      </w:pPr>
      <w:r>
        <w:rPr>
          <w:b w:val="true"/>
          <w:sz w:val="30"/>
        </w:rPr>
        <w:t>第二章：逍遥散人“信任崩塌”事件深度剖析（2025年11月）</w:t>
      </w:r>
    </w:p>
    <w:p>
      <w:pPr>
        <w:spacing w:after="400" w:line="400" w:lineRule="atLeast"/>
      </w:pPr>
      <w:r>
        <w:t>2025年末，逍遥散人遭遇了其职业生涯中一次空前严重的舆论危机，该事件被广泛称为“信任崩塌”事件。其核心并非商业竞争或内容质量下滑，而是一场围绕创作者立场、粉丝情感与社群价值观的剧烈冲突。</w:t>
      </w:r>
    </w:p>
    <w:p>
      <w:pPr>
        <w:spacing w:after="400" w:line="400" w:lineRule="atLeast"/>
      </w:pPr>
      <w:r>
        <w:rPr>
          <w:b w:val="true"/>
          <w:sz w:val="26"/>
        </w:rPr>
        <w:t xml:space="preserve">2.1 事件起因：一场关于“中立”与“背叛”的风暴</w:t>
      </w:r>
    </w:p>
    <w:p>
      <w:pPr>
        <w:spacing w:after="400" w:line="400" w:lineRule="atLeast"/>
      </w:pPr>
      <w:r>
        <w:t xml:space="preserve">事件的导火索源于逍遥散人在一次游戏直播中的言论 [[12]][[13]][[14]]。当时，某款备受瞩目的国产游戏（据搜索结果暗示，可能与米哈游的新游戏有关）正深陷巨大的性别议题和价值观争议之中 [[15]]。该游戏引发了玩家社群的严重撕裂，形成了立场鲜明的支持与反对两大阵营。</w:t>
      </w:r>
    </w:p>
    <w:p>
      <w:pPr>
        <w:spacing w:after="400" w:line="400" w:lineRule="atLeast"/>
      </w:pPr>
      <w:r>
        <w:t xml:space="preserve">作为拥有巨大影响力的游戏区头部主播，逍遥散人的态度备受关注。据报道，他最初试图采取一种“中立”或“避而不谈”的策略，以避免卷入这场复杂的舆论漩涡 [[16]]。然而，这种沉默在高度极化的网络环境中被双方阵营同时解读为一种消极的表态。</w:t>
      </w:r>
    </w:p>
    <w:p>
      <w:pPr>
        <w:spacing w:after="400" w:line="400" w:lineRule="atLeast"/>
      </w:pPr>
      <w:r>
        <w:t xml:space="preserve">引爆点出现在一次直播中。在持续的压力和弹幕的追问下，逍遥散人最终选择“表达真实想法” [[17]][[18]]。尽管搜索结果未提供其具体言论的完整记录，但从后续反应来看，他的言论显然未能满足其核心粉丝群体（尤其是长期关注他的女性粉丝）的期望。他的表态被迅速解读为对争议游戏的某种形式的“辩护”或“理解”，这与其粉丝群体中相当一部分人所持有的价值观和在此次游戏争议中的立场产生了尖锐的冲突 [[19]]。</w:t>
      </w:r>
    </w:p>
    <w:p>
      <w:pPr>
        <w:spacing w:after="400" w:line="400" w:lineRule="atLeast"/>
      </w:pPr>
      <w:r>
        <w:rPr>
          <w:b w:val="true"/>
          <w:sz w:val="26"/>
        </w:rPr>
        <w:t xml:space="preserve">2.2 事件经过：舆论的失控与社群的决裂</w:t>
      </w:r>
    </w:p>
    <w:p>
      <w:pPr>
        <w:spacing w:after="400" w:line="400" w:lineRule="atLeast"/>
      </w:pPr>
      <w:r>
        <w:t>逍遥散人的直播表态如同一颗投入沸油的火星，瞬间点燃了舆论。事件的演变呈现出典型的网络舆论危机特征：</w:t>
      </w:r>
    </w:p>
    <w:p>
      <w:pPr>
        <w:numPr>
          <w:ilvl w:val="0"/>
          <w:numId w:val="6"/>
        </w:numPr>
        <w:spacing w:after="400" w:line="400" w:lineRule="atLeast"/>
      </w:pPr>
      <w:r>
        <w:rPr>
          <w:b w:val="true"/>
        </w:rPr>
        <w:t>切片传播与信息扭曲：</w:t>
      </w:r>
      <w:r>
        <w:t xml:space="preserve"> 他的直播言论被迅速剪辑成短视频（即“切片”），在各大社交平台病毒式传播 [[20]]。这些切片往往脱离了原始的语境，放大了其中最具争议性的部分，使得言论的负面影响被几何级数放大。</w:t>
      </w:r>
    </w:p>
    <w:p>
      <w:pPr>
        <w:numPr>
          <w:ilvl w:val="0"/>
          <w:numId w:val="6"/>
        </w:numPr>
        <w:spacing w:after="400" w:line="400" w:lineRule="atLeast"/>
      </w:pPr>
      <w:r>
        <w:rPr>
          <w:b w:val="true"/>
        </w:rPr>
        <w:t>“背叛”叙事的形成：</w:t>
      </w:r>
      <w:r>
        <w:t xml:space="preserve"> 许多长期支持他的粉丝，特别是那些因其早期作品和所展现的价值观而关注他的观众，感受到了强烈的情感“背叛” [[21]][[22]]。在他们看来，逍遥散人为了不得罪游戏厂商或另一部分玩家，放弃了自己曾标榜的、或被粉丝所期待的价值观立场。指责其“双标”、“不尊重女性”、“背叛初心”的声浪甚嚣尘上 [[23]]。</w:t>
      </w:r>
    </w:p>
    <w:p>
      <w:pPr>
        <w:numPr>
          <w:ilvl w:val="0"/>
          <w:numId w:val="6"/>
        </w:numPr>
        <w:spacing w:after="400" w:line="400" w:lineRule="atLeast"/>
      </w:pPr>
      <w:r>
        <w:rPr>
          <w:b w:val="true"/>
        </w:rPr>
        <w:t>粉丝社群的内爆：</w:t>
      </w:r>
      <w:r>
        <w:t xml:space="preserve"> 逍遥散人的粉丝社群内部发生了剧烈的撕裂。一部分老粉丝宣布“脱粉”，并成为最激烈的批评者；另一部分粉丝则试图为其辩护，认为他只是表达了个人看法，不应被“上纲上线”。这种内部分裂导致了大规模的争吵、人身攻击，进一步加剧了事件的混乱程度。</w:t>
      </w:r>
    </w:p>
    <w:p>
      <w:pPr>
        <w:numPr>
          <w:ilvl w:val="0"/>
          <w:numId w:val="6"/>
        </w:numPr>
        <w:spacing w:after="400" w:line="400" w:lineRule="atLeast"/>
      </w:pPr>
      <w:r>
        <w:rPr>
          <w:b w:val="true"/>
        </w:rPr>
        <w:t>数据的断崖式下跌：</w:t>
      </w:r>
      <w:r>
        <w:t xml:space="preserve"> 舆论的崩塌直接体现在数据上。据报道，在争议爆发后的短短四天内，逍遥散人的B站粉丝数量减少了超过10万人 [[24]][[25]]。其直播间的氛围也发生了剧变，从昔日的欢乐融洽变为充斥着争吵、诘问和“审判”的战场 [[26]]。</w:t>
      </w:r>
    </w:p>
    <w:p>
      <w:pPr>
        <w:numPr>
          <w:ilvl w:val="0"/>
          <w:numId w:val="6"/>
        </w:numPr>
        <w:spacing w:after="400" w:line="400" w:lineRule="atLeast"/>
      </w:pPr>
      <w:r>
        <w:rPr>
          <w:b w:val="true"/>
        </w:rPr>
        <w:t>商业影响的显现：</w:t>
      </w:r>
      <w:r>
        <w:t xml:space="preserve"> 负面舆论迅速波及其商业合作。有报道提及，网易、vivo等与逍遥散人有合作关系的企业也受到了舆论的波及，其官方账号下出现了大量要求更换合作人、抵制其代言产品的评论 [[27]]。这显示了头部创作者个人声誉与商业价值的深度捆绑，以及舆论危机外溢的巨大风险。</w:t>
      </w:r>
    </w:p>
    <w:p>
      <w:pPr>
        <w:spacing w:after="400" w:line="400" w:lineRule="atLeast"/>
      </w:pPr>
      <w:r>
        <w:rPr>
          <w:b w:val="true"/>
          <w:sz w:val="26"/>
        </w:rPr>
        <w:t xml:space="preserve">2.3 结果与影响：一个关于“虚拟偶像”黄昏的警示</w:t>
      </w:r>
    </w:p>
    <w:p>
      <w:pPr>
        <w:spacing w:after="400" w:line="400" w:lineRule="atLeast"/>
      </w:pPr>
      <w:r>
        <w:t>逍遥散人此次事件的最终结果是多维度的，其影响远超一次简单的“掉粉”事件。</w:t>
      </w:r>
    </w:p>
    <w:p>
      <w:pPr>
        <w:numPr>
          <w:ilvl w:val="-1"/>
          <w:numId w:val="4"/>
        </w:numPr>
        <w:spacing w:after="400" w:line="400" w:lineRule="atLeast"/>
      </w:pPr>
      <w:r>
        <w:rPr>
          <w:b w:val="true"/>
        </w:rPr>
        <w:t>个人品牌与形象重创：</w:t>
      </w:r>
      <w:r>
        <w:t xml:space="preserve"> 逍遥散人长期以来建立的“亲和”、“真诚”、“三观正”的公众形象受到严重侵蚀。他在部分网民心中被贴上了“媚男”、“双标”等负面标签，这种标签化印象一旦形成，极难扭转。</w:t>
      </w:r>
    </w:p>
    <w:p>
      <w:pPr>
        <w:numPr>
          <w:ilvl w:val="-1"/>
          <w:numId w:val="4"/>
        </w:numPr>
        <w:spacing w:after="400" w:line="400" w:lineRule="atLeast"/>
      </w:pPr>
      <w:r>
        <w:rPr>
          <w:b w:val="true"/>
        </w:rPr>
        <w:t>核心粉丝盘的动摇：</w:t>
      </w:r>
      <w:r>
        <w:t xml:space="preserve"> 事件导致了大量高粘性、高付费意愿的核心粉丝流失。这对一个依赖粉丝经济的创作者而言，是比单纯的泛用户流失更为沉重的打击。他与存量粉丝之间的“信任契约”被打破，重建这种信任将是一个漫长而艰难的过程。</w:t>
      </w:r>
    </w:p>
    <w:p>
      <w:pPr>
        <w:numPr>
          <w:ilvl w:val="-1"/>
          <w:numId w:val="4"/>
        </w:numPr>
        <w:spacing w:after="400" w:line="400" w:lineRule="atLeast"/>
      </w:pPr>
      <w:r>
        <w:rPr>
          <w:b w:val="true"/>
        </w:rPr>
        <w:t>内容创作的无形枷锁：</w:t>
      </w:r>
      <w:r>
        <w:t xml:space="preserve"> 经历此次风波后，逍遥散人在未来的内容创作和公开表态中，无疑将面临更为严苛的审视。他可能被迫在选材、言论上变得更加谨慎，甚至畏首畏尾，这可能会削弱其内容创作中最宝贵的“真诚”与“个性”特质。</w:t>
      </w:r>
    </w:p>
    <w:p>
      <w:pPr>
        <w:numPr>
          <w:ilvl w:val="-1"/>
          <w:numId w:val="4"/>
        </w:numPr>
        <w:spacing w:after="400" w:line="400" w:lineRule="atLeast"/>
      </w:pPr>
      <w:r>
        <w:rPr>
          <w:b w:val="true"/>
        </w:rPr>
        <w:t>成为行业经典反面案例：</w:t>
      </w:r>
      <w:r>
        <w:t xml:space="preserve"> 逍遥散人事件迅速成为2025年中国内容创作者生态中的一个标志性案例，被广泛用于讨论创作者与粉丝的关系、头部KOL在公共议题中的立场选择、以及网络社群极化对个人事业的毁灭性打击等议题。它深刻地揭示了，当一个创作者被粉丝（尤其是特定价值观社群）“神化”或视为“虚拟偶像”后，其个人意志与“人设”期望之间的任何偏离，都可能引发灾难性的后果 [[28]][[29]]。这起事件，本质上是一场关于“谁拥有对创作者的最终解释权”的残酷斗争。</w:t>
      </w:r>
    </w:p>
    <w:p>
      <w:pPr>
        <w:spacing w:after="400" w:line="400" w:lineRule="atLeast"/>
      </w:pPr>
      <w:r>
        <w:rPr>
          <w:b w:val="true"/>
          <w:sz w:val="30"/>
        </w:rPr>
        <w:t>第三章：影视飓风多重舆论危机综合分析（2025年-2026年初）</w:t>
      </w:r>
    </w:p>
    <w:p>
      <w:pPr>
        <w:spacing w:after="400" w:line="400" w:lineRule="atLeast"/>
      </w:pPr>
      <w:r>
        <w:t>与逍遥散人危机的高度集中不同，影视飓风在2025年至2026年初遭遇的是一系列性质各异、接踵而至的舆论挑战。这些挑战从创始人个人生活、内容创作伦理，一直延伸到与科技巨头的版权之争，全方位地考验着这个以专业和理性著称的团队。</w:t>
      </w:r>
    </w:p>
    <w:p>
      <w:pPr>
        <w:spacing w:after="400" w:line="400" w:lineRule="atLeast"/>
      </w:pPr>
      <w:r>
        <w:rPr>
          <w:b w:val="true"/>
          <w:sz w:val="26"/>
        </w:rPr>
        <w:t xml:space="preserve">3.1 危机一：创始人个人生活的公众化（2025年11月）</w:t>
      </w:r>
    </w:p>
    <w:p>
      <w:pPr>
        <w:spacing w:after="400" w:line="400" w:lineRule="atLeast"/>
      </w:pPr>
      <w:r>
        <w:t xml:space="preserve">2025年11月，影视飓风创始人潘天鸿（Tim）通过社交媒体宣布与妻子离婚 [[30]]。对于一个公众人物而言，个人生活的变动本属私事。然而，在一个将创始人与品牌深度绑定的自媒体时代，这一事件不可避免地引发了公众的广泛关注和讨论。</w:t>
      </w:r>
    </w:p>
    <w:p>
      <w:pPr>
        <w:numPr>
          <w:ilvl w:val="-1"/>
          <w:numId w:val="7"/>
        </w:numPr>
        <w:spacing w:after="400" w:line="400" w:lineRule="atLeast"/>
      </w:pPr>
      <w:r>
        <w:rPr>
          <w:b w:val="true"/>
        </w:rPr>
        <w:t>起因与经过：</w:t>
      </w:r>
      <w:r>
        <w:t xml:space="preserve"> 离婚声明的发布，迅速引发了粉丝和公众对其原因的猜测。虽然声明本身措辞平和，但仍无法阻止各种流言蜚语的产生。部分网民开始“考古”过往视频，试图从中寻找二人关系破裂的蛛丝马迹。这使得Tim的个人生活被过度曝光和解读，偏离了影视飓风一贯的专业内容轨道。</w:t>
      </w:r>
    </w:p>
    <w:p>
      <w:pPr>
        <w:numPr>
          <w:ilvl w:val="-1"/>
          <w:numId w:val="7"/>
        </w:numPr>
        <w:spacing w:after="400" w:line="400" w:lineRule="atLeast"/>
      </w:pPr>
      <w:r>
        <w:rPr>
          <w:b w:val="true"/>
        </w:rPr>
        <w:t>影响：</w:t>
      </w:r>
    </w:p>
    <w:p>
      <w:pPr>
        <w:numPr>
          <w:ilvl w:val="-1"/>
          <w:numId w:val="13"/>
        </w:numPr>
        <w:spacing w:after="400" w:line="400" w:lineRule="atLeast"/>
      </w:pPr>
      <w:r>
        <w:rPr>
          <w:b w:val="true"/>
        </w:rPr>
        <w:t>品牌形象的软化与模糊：</w:t>
      </w:r>
      <w:r>
        <w:t xml:space="preserve"> 影视飓风的品牌形象首次被强行注入了大量个人情感与八卦元素，这在一定程度上削弱了其“硬核科技”的纯粹性。</w:t>
      </w:r>
    </w:p>
    <w:p>
      <w:pPr>
        <w:numPr>
          <w:ilvl w:val="-1"/>
          <w:numId w:val="13"/>
        </w:numPr>
        <w:spacing w:after="400" w:line="400" w:lineRule="atLeast"/>
      </w:pPr>
      <w:r>
        <w:rPr>
          <w:b w:val="true"/>
        </w:rPr>
        <w:t>创始人“人设”的争议：</w:t>
      </w:r>
      <w:r>
        <w:t xml:space="preserve"> Tim此前在视频中与妻子共同出镜，塑造了恩爱、事业伙伴的形象。离婚事件使得这一“人设”面临考验，部分观众可能会因此产生情感上的疏离感。</w:t>
      </w:r>
    </w:p>
    <w:p>
      <w:pPr>
        <w:numPr>
          <w:ilvl w:val="-1"/>
          <w:numId w:val="13"/>
        </w:numPr>
        <w:spacing w:after="400" w:line="400" w:lineRule="atLeast"/>
      </w:pPr>
      <w:r>
        <w:rPr>
          <w:b w:val="true"/>
        </w:rPr>
        <w:t>舆论焦点的转移：</w:t>
      </w:r>
      <w:r>
        <w:t xml:space="preserve"> 在一段时间内，公众对影视飓风的关注点从其作品和技术，转向了创始人的私生活，这对团队的正常内容产出和品牌建设构成了干扰。</w:t>
      </w:r>
    </w:p>
    <w:p>
      <w:pPr>
        <w:spacing w:after="400" w:line="400" w:lineRule="atLeast"/>
      </w:pPr>
      <w:r>
        <w:rPr>
          <w:b w:val="true"/>
          <w:sz w:val="26"/>
        </w:rPr>
        <w:t xml:space="preserve">3.2 危机二：内容创作与商业实践的争议</w:t>
      </w:r>
    </w:p>
    <w:p>
      <w:pPr>
        <w:spacing w:after="400" w:line="400" w:lineRule="atLeast"/>
      </w:pPr>
      <w:r>
        <w:t>在2025年期间，影视飓风的一些高投入、高话题性的“整活”视频，以及创始人遭遇的意外事件，也引发了不小的争议。</w:t>
      </w:r>
    </w:p>
    <w:p>
      <w:pPr>
        <w:numPr>
          <w:ilvl w:val="-1"/>
          <w:numId w:val="12"/>
        </w:numPr>
        <w:spacing w:after="400" w:line="400" w:lineRule="atLeast"/>
      </w:pPr>
      <w:r>
        <w:rPr>
          <w:b w:val="true"/>
        </w:rPr>
        <w:t xml:space="preserve">“100小时荒岛生存直播挑战” [</w:t>
      </w:r>
      <w:r>
        <w:t>[31]</w:t>
      </w:r>
      <w:r>
        <w:rPr>
          <w:b w:val="true"/>
        </w:rPr>
        <w:t>]：</w:t>
      </w:r>
      <w:r>
        <w:t xml:space="preserve"> 这场大型直播活动虽然展现了影视飓风强大的策划和执行能力，但也引发了关于其内容真实性、环保问题以及过度商业化的讨论。一些批评者认为，这种“真人秀”式的挑战偏离了其影视科普的初心，更像是一场博取眼球的商业噱头。</w:t>
      </w:r>
    </w:p>
    <w:p>
      <w:pPr>
        <w:numPr>
          <w:ilvl w:val="-1"/>
          <w:numId w:val="12"/>
        </w:numPr>
        <w:spacing w:after="400" w:line="400" w:lineRule="atLeast"/>
      </w:pPr>
      <w:r>
        <w:rPr>
          <w:b w:val="true"/>
        </w:rPr>
        <w:t xml:space="preserve">创始人Tim遭遇航空诈骗事件 [</w:t>
      </w:r>
      <w:r>
        <w:t>[32]</w:t>
      </w:r>
      <w:r>
        <w:rPr>
          <w:b w:val="true"/>
        </w:rPr>
        <w:t>]：</w:t>
      </w:r>
      <w:r>
        <w:t xml:space="preserve"> Tim公开讲述自己遭遇航空诈骗的经历，本意是提醒公众防范风险。然而，事件本身，加上他后续与媒体（如怒斥红星新闻）的互动 [[33]]，使其陷入了“卖惨”、“炒作”的质疑。他强硬的媒体应对态度，也被部分人批评为缺乏公众人物应有的沟通技巧和审慎。</w:t>
      </w:r>
    </w:p>
    <w:p>
      <w:pPr>
        <w:numPr>
          <w:ilvl w:val="-1"/>
          <w:numId w:val="12"/>
        </w:numPr>
        <w:spacing w:after="400" w:line="400" w:lineRule="atLeast"/>
      </w:pPr>
      <w:r>
        <w:rPr>
          <w:b w:val="true"/>
        </w:rPr>
        <w:t>影响：</w:t>
      </w:r>
      <w:r>
        <w:t xml:space="preserve"> 这些事件共同指向了一个核心问题——</w:t>
      </w:r>
      <w:r>
        <w:rPr>
          <w:b w:val="true"/>
        </w:rPr>
        <w:t>商业化与初心的平衡</w:t>
      </w:r>
      <w:r>
        <w:t>。随着影视飓风规模的扩大和商业模式的成熟，其内容不可避免地需要兼顾流量、话题性和商业回报。然而，每一次“破圈”的尝试，都可能触动核心粉丝群体对于“纯粹性”的敏感神经，引发关于其是否“变味了”的讨论。</w:t>
      </w:r>
    </w:p>
    <w:p>
      <w:pPr>
        <w:spacing w:after="400" w:line="400" w:lineRule="atLeast"/>
      </w:pPr>
      <w:r>
        <w:rPr>
          <w:b w:val="true"/>
          <w:sz w:val="26"/>
        </w:rPr>
        <w:t xml:space="preserve">3.3 危机三：版权与技术伦理之战——对垒字节跳动（2026年初）</w:t>
      </w:r>
    </w:p>
    <w:p>
      <w:pPr>
        <w:spacing w:after="400" w:line="400" w:lineRule="atLeast"/>
      </w:pPr>
      <w:r>
        <w:t xml:space="preserve">这是影视飓风在这一时期内面临的最为重大、也最具公共意义的危机。2026年初，影视飓风发布视频，公开指控科技巨头字节跳动（ByteDance）在未经授权的情况下，使用其大量原创视频内容用于训练该公司旗下的人工智能（AI）模型 [[34]]。</w:t>
      </w:r>
    </w:p>
    <w:p>
      <w:pPr>
        <w:numPr>
          <w:ilvl w:val="-1"/>
          <w:numId w:val="17"/>
        </w:numPr>
        <w:spacing w:after="400" w:line="400" w:lineRule="atLeast"/>
      </w:pPr>
      <w:r>
        <w:rPr>
          <w:b w:val="true"/>
        </w:rPr>
        <w:t>起因与经过：</w:t>
      </w:r>
    </w:p>
    <w:p>
      <w:pPr>
        <w:numPr>
          <w:ilvl w:val="0"/>
          <w:numId w:val="3"/>
        </w:numPr>
        <w:spacing w:after="400" w:line="400" w:lineRule="atLeast"/>
      </w:pPr>
      <w:r>
        <w:rPr>
          <w:b w:val="true"/>
        </w:rPr>
        <w:t>指控发布：</w:t>
      </w:r>
      <w:r>
        <w:t xml:space="preserve"> 影视飓风通过视频声明，详细列举了证据，展示了其原创视频片段如何被用于AI模型的训练数据。他们站在全体内容创作者的立场上，控诉这种行为是对创作者权益的严重侵犯。</w:t>
      </w:r>
    </w:p>
    <w:p>
      <w:pPr>
        <w:numPr>
          <w:ilvl w:val="0"/>
          <w:numId w:val="3"/>
        </w:numPr>
        <w:spacing w:after="400" w:line="400" w:lineRule="atLeast"/>
      </w:pPr>
      <w:r>
        <w:rPr>
          <w:b w:val="true"/>
        </w:rPr>
        <w:t>舆论引爆：</w:t>
      </w:r>
      <w:r>
        <w:t xml:space="preserve"> 这一指控迅速引爆了科技圈、法律界和内容创作行业。事件的核心矛盾，是飞速发展的生成式AI技术对现有版权法律体系的巨大冲击。影视飓风与字节跳动的争端，被视为中国“AI训练数据版权第一案”，具有里程碑式的意义。</w:t>
      </w:r>
    </w:p>
    <w:p>
      <w:pPr>
        <w:numPr>
          <w:ilvl w:val="0"/>
          <w:numId w:val="3"/>
        </w:numPr>
        <w:spacing w:after="400" w:line="400" w:lineRule="atLeast"/>
      </w:pPr>
      <w:r>
        <w:rPr>
          <w:b w:val="true"/>
        </w:rPr>
        <w:t>公众辩论：</w:t>
      </w:r>
      <w:r>
        <w:t xml:space="preserve"> 讨论迅速分化为几个层面：</w:t>
      </w:r>
    </w:p>
    <w:p>
      <w:pPr>
        <w:numPr>
          <w:ilvl w:val="0"/>
          <w:numId w:val="1"/>
        </w:numPr>
        <w:spacing w:after="400" w:line="400" w:lineRule="atLeast"/>
      </w:pPr>
      <w:r>
        <w:rPr>
          <w:b w:val="true"/>
        </w:rPr>
        <w:t>法律层面：</w:t>
      </w:r>
      <w:r>
        <w:t xml:space="preserve"> 使用公开视频进行AI模型训练，是否构成版权法意义上的“合理使用”？现行法律如何界定和保护在这种新型使用场景下的创作者权益？</w:t>
      </w:r>
    </w:p>
    <w:p>
      <w:pPr>
        <w:numPr>
          <w:ilvl w:val="0"/>
          <w:numId w:val="1"/>
        </w:numPr>
        <w:spacing w:after="400" w:line="400" w:lineRule="atLeast"/>
      </w:pPr>
      <w:r>
        <w:rPr>
          <w:b w:val="true"/>
        </w:rPr>
        <w:t>伦理层面：</w:t>
      </w:r>
      <w:r>
        <w:t xml:space="preserve"> 科技公司在利用海量用户数据推动技术进步的同时，应承担怎样的道德和伦理责任？是否存在一种“技术霸权”，即凭借技术优势对个体创作者进行事实上的“剥削”？</w:t>
      </w:r>
    </w:p>
    <w:p>
      <w:pPr>
        <w:numPr>
          <w:ilvl w:val="0"/>
          <w:numId w:val="1"/>
        </w:numPr>
        <w:spacing w:after="400" w:line="400" w:lineRule="atLeast"/>
      </w:pPr>
      <w:r>
        <w:rPr>
          <w:b w:val="true"/>
        </w:rPr>
        <w:t>创作者生态层面：</w:t>
      </w:r>
      <w:r>
        <w:t xml:space="preserve"> 如果原创内容可以被无偿用于AI训练，并最终生成可能替代创作者的AI产品，这将对整个内容创作生态造成怎样的毁灭性打击？</w:t>
      </w:r>
    </w:p>
    <w:p>
      <w:pPr>
        <w:numPr>
          <w:ilvl w:val="-1"/>
          <w:numId w:val="3"/>
        </w:numPr>
        <w:spacing w:after="400" w:line="400" w:lineRule="atLeast"/>
      </w:pPr>
      <w:r>
        <w:rPr>
          <w:b w:val="true"/>
        </w:rPr>
        <w:t>结果与影响：</w:t>
      </w:r>
    </w:p>
    <w:p>
      <w:pPr>
        <w:numPr>
          <w:ilvl w:val="-1"/>
          <w:numId w:val="10"/>
        </w:numPr>
        <w:spacing w:after="400" w:line="400" w:lineRule="atLeast"/>
      </w:pPr>
      <w:r>
        <w:rPr>
          <w:b w:val="true"/>
        </w:rPr>
        <w:t>行业标杆的确立：</w:t>
      </w:r>
      <w:r>
        <w:t xml:space="preserve"> 无论最终法律裁决如何，影视飓风通过此次公开维权，成功地将自己塑造为“为创作者权益而战”的勇士。这一举动极大地提升了其在行业内的声望和影响力，使其超越了单纯的“自媒体”范畴，成为一个具有公共议题设置能力的社会行动者。</w:t>
      </w:r>
    </w:p>
    <w:p>
      <w:pPr>
        <w:numPr>
          <w:ilvl w:val="-1"/>
          <w:numId w:val="10"/>
        </w:numPr>
        <w:spacing w:after="400" w:line="400" w:lineRule="atLeast"/>
      </w:pPr>
      <w:r>
        <w:rPr>
          <w:b w:val="true"/>
        </w:rPr>
        <w:t>品牌形象的升华与固化：</w:t>
      </w:r>
      <w:r>
        <w:t xml:space="preserve"> 这次事件将影视飓风的品牌形象从“技术宅”、“设备党”升华到了“行业规则的捍卫者”和“技术伦理的吹哨人”。这在很大程度上对冲了此前因个人生活和商业化争议带来的负面影响，使其公众形象更为复杂和深刻。</w:t>
      </w:r>
    </w:p>
    <w:p>
      <w:pPr>
        <w:numPr>
          <w:ilvl w:val="-1"/>
          <w:numId w:val="10"/>
        </w:numPr>
        <w:spacing w:after="400" w:line="400" w:lineRule="atLeast"/>
      </w:pPr>
      <w:r>
        <w:rPr>
          <w:b w:val="true"/>
        </w:rPr>
        <w:t>推动法规与行业共识：</w:t>
      </w:r>
      <w:r>
        <w:t xml:space="preserve"> 该事件极大地推动了中国社会对于AI时代数据版权问题的关注和讨论，可能成为催生相关法律法规完善的重要催化剂。</w:t>
      </w:r>
    </w:p>
    <w:p>
      <w:pPr>
        <w:numPr>
          <w:ilvl w:val="-1"/>
          <w:numId w:val="10"/>
        </w:numPr>
        <w:spacing w:after="400" w:line="400" w:lineRule="atLeast"/>
      </w:pPr>
      <w:r>
        <w:rPr>
          <w:b w:val="true"/>
        </w:rPr>
        <w:t>潜在风险：</w:t>
      </w:r>
      <w:r>
        <w:t xml:space="preserve"> 公开挑战一个科技巨头，也让影视飓-面临着巨大的法律风险、公关压力乃至潜在的商业报复。其在 [[35]] 中被提及的几种可能结局（如遗忘、和解、自我毁灭、墙倒众人推、倒闭），在这一背景下显得尤为真实和沉重。</w:t>
      </w:r>
    </w:p>
    <w:p>
      <w:pPr>
        <w:spacing w:after="400" w:line="400" w:lineRule="atLeast"/>
      </w:pPr>
      <w:r>
        <w:rPr>
          <w:b w:val="true"/>
          <w:sz w:val="30"/>
        </w:rPr>
        <w:t>第四章：“先诛影视飓风，后灭逍遥散人”：舆论合流现象探源</w:t>
      </w:r>
    </w:p>
    <w:p>
      <w:pPr>
        <w:spacing w:after="400" w:line="400" w:lineRule="atLeast"/>
      </w:pPr>
      <w:r>
        <w:t>如前所述，将这两起独立事件联系在一起的唯一纽带，是“先诛影视飓风，后灭逍遥散人”这一网络口号。本章将深入探究，为何两个看似风马牛不相及的主体，会在特定网络社群的批判性叙事中被“捆绑”在一起。</w:t>
      </w:r>
    </w:p>
    <w:p>
      <w:pPr>
        <w:spacing w:after="400" w:line="400" w:lineRule="atLeast"/>
      </w:pPr>
      <w:r>
        <w:rPr>
          <w:b w:val="true"/>
          <w:sz w:val="26"/>
        </w:rPr>
        <w:t xml:space="preserve">4.1 口号的起源与传播：一场“去中心化”的审判</w:t>
      </w:r>
    </w:p>
    <w:p>
      <w:pPr>
        <w:spacing w:after="400" w:line="400" w:lineRule="atLeast"/>
      </w:pPr>
      <w:r>
        <w:t xml:space="preserve">该口号并非来自任何官方媒体或大型机构，而是诞生于B站等平台的个人创作者之手 [[36]][[37]]。这些创作者通常以“杂谈”、“锐评”类视频为主，热衷于对互联网热点事件发表批判性意见。他们将影视飓风和逍遥散人作为同期“翻车”的典型案例，打包进行评论。</w:t>
      </w:r>
    </w:p>
    <w:p>
      <w:pPr>
        <w:spacing w:after="400" w:line="400" w:lineRule="atLeast"/>
      </w:pPr>
      <w:r>
        <w:t>这种传播模式具有鲜明的“去中心化”特征。它不依赖于权威信源，而是通过无数用户的复制、转发和二次创作，像病毒一样扩散开来。口号本身朗朗上口，富有攻击性和戏剧性，极易在寻求情绪宣泄和身份认同的网络亚文化群体中传播，最终形成了一种强大的、即使与事实不完全相符的集体记忆。</w:t>
      </w:r>
    </w:p>
    <w:p>
      <w:pPr>
        <w:spacing w:after="400" w:line="400" w:lineRule="atLeast"/>
      </w:pPr>
      <w:r>
        <w:rPr>
          <w:b w:val="true"/>
          <w:sz w:val="26"/>
        </w:rPr>
        <w:t xml:space="preserve">4.2 为何是他们？共同的“靶点”分析</w:t>
      </w:r>
    </w:p>
    <w:p>
      <w:pPr>
        <w:spacing w:after="400" w:line="400" w:lineRule="atLeast"/>
      </w:pPr>
      <w:r>
        <w:t>将影视飓风与逍遥散人并列，绝非偶然。尽管他们“翻车”的具体原因不同，但在更深层次的结构性问题上，他们触动了同一根社会敏感神经，具备了成为“共同靶点”的要素。</w:t>
      </w:r>
    </w:p>
    <w:p>
      <w:pPr>
        <w:numPr>
          <w:ilvl w:val="0"/>
          <w:numId w:val="9"/>
        </w:numPr>
        <w:spacing w:after="400" w:line="400" w:lineRule="atLeast"/>
      </w:pPr>
      <w:r>
        <w:rPr>
          <w:b w:val="true"/>
        </w:rPr>
        <w:t>“头部原罪”：对行业顶端权力的天然不信任</w:t>
      </w:r>
    </w:p>
    <w:p>
      <w:pPr>
        <w:numPr>
          <w:ilvl w:val="0"/>
          <w:numId w:val="11"/>
        </w:numPr>
        <w:spacing w:after="400" w:line="400" w:lineRule="atLeast"/>
      </w:pPr>
      <w:r>
        <w:t>两者都是各自领域的绝对头部，拥有巨大的话语权和影响力。在2025-2026年的互联网环境中，对“资本”、“权威”和“头部KOL”的普遍不信任感和解构欲望日益强烈。无论是谁，只要身处金字塔顶端，其任何瑕疵都会被放大，并被视为整个阶层“堕落”的象征。他们被攻击，不仅仅因为他们做错了什么，更因为他们“身居高位”。</w:t>
      </w:r>
    </w:p>
    <w:p>
      <w:pPr>
        <w:numPr>
          <w:ilvl w:val="0"/>
          <w:numId w:val="9"/>
        </w:numPr>
        <w:spacing w:after="400" w:line="400" w:lineRule="atLeast"/>
      </w:pPr>
      <w:r>
        <w:rPr>
          <w:b w:val="true"/>
        </w:rPr>
        <w:t>“初心之死”：商业化与理想主义的永恒冲突</w:t>
      </w:r>
    </w:p>
    <w:p>
      <w:pPr>
        <w:numPr>
          <w:ilvl w:val="0"/>
          <w:numId w:val="2"/>
        </w:numPr>
        <w:spacing w:after="400" w:line="400" w:lineRule="atLeast"/>
      </w:pPr>
      <w:r>
        <w:rPr>
          <w:b w:val="true"/>
        </w:rPr>
        <w:t>逍遥散人：</w:t>
      </w:r>
      <w:r>
        <w:t xml:space="preserve"> 批评者认为，他为了不得罪游戏厂商和更广泛的商业利益，放弃了与老粉丝之间的情感和价值观共鸣，这是典型的“为了面包背叛理想”。</w:t>
      </w:r>
    </w:p>
    <w:p>
      <w:pPr>
        <w:numPr>
          <w:ilvl w:val="0"/>
          <w:numId w:val="2"/>
        </w:numPr>
        <w:spacing w:after="400" w:line="400" w:lineRule="atLeast"/>
      </w:pPr>
      <w:r>
        <w:rPr>
          <w:b w:val="true"/>
        </w:rPr>
        <w:t>影视飓风：</w:t>
      </w:r>
      <w:r>
        <w:t xml:space="preserve"> 批评者认为，其日益频繁的商业植入、高成本的“整活”视频以及创始人的“网红化”倾向，都偏离了最初那个纯粹分享知识的“实验室”形象。</w:t>
      </w:r>
    </w:p>
    <w:p>
      <w:pPr>
        <w:numPr>
          <w:ilvl w:val="0"/>
          <w:numId w:val="2"/>
        </w:numPr>
        <w:spacing w:after="400" w:line="400" w:lineRule="atLeast"/>
      </w:pPr>
      <w:r>
        <w:t>尽管表现形式不同，但两者都被置于“初心已死，一心向钱”的叙事框架下。这种叙事在任何时代的粉丝文化中都极具杀伤力，因为它直接攻击了粉丝与创作者之间最核心的情感链接——“我们曾是一路人”的认同感。</w:t>
      </w:r>
    </w:p>
    <w:p>
      <w:pPr>
        <w:numPr>
          <w:ilvl w:val="0"/>
          <w:numId w:val="9"/>
        </w:numPr>
        <w:spacing w:after="400" w:line="400" w:lineRule="atLeast"/>
      </w:pPr>
      <w:r>
        <w:rPr>
          <w:b w:val="true"/>
        </w:rPr>
        <w:t>“价值观代理战争”的牺牲品</w:t>
      </w:r>
    </w:p>
    <w:p>
      <w:pPr>
        <w:numPr>
          <w:ilvl w:val="0"/>
          <w:numId w:val="16"/>
        </w:numPr>
        <w:spacing w:after="400" w:line="400" w:lineRule="atLeast"/>
      </w:pPr>
      <w:r>
        <w:t>两起事件都超越了事件本身，成为了更大范围社会议题的“代理战争”战场。</w:t>
      </w:r>
    </w:p>
    <w:p>
      <w:pPr>
        <w:numPr>
          <w:ilvl w:val="0"/>
          <w:numId w:val="16"/>
        </w:numPr>
        <w:spacing w:after="400" w:line="400" w:lineRule="atLeast"/>
      </w:pPr>
      <w:r>
        <w:t>逍遥散人的争议，迅速被卷入了当时愈演愈烈的网络性别对立议题中。他的表态被视为在“大是大非”面前的“站队失败”，成为了不同性别立场社群互相攻击的“炮弹”。</w:t>
      </w:r>
    </w:p>
    <w:p>
      <w:pPr>
        <w:numPr>
          <w:ilvl w:val="0"/>
          <w:numId w:val="16"/>
        </w:numPr>
        <w:spacing w:after="400" w:line="400" w:lineRule="atLeast"/>
      </w:pPr>
      <w:r>
        <w:t>影视飓风的AI之争，则成为了普通创作者对科技巨头、个体对平台的“反抗”象征。支持和反对它的声音，背后也往往是关于技术发展、资本伦理和社会公平等宏大议题的立场分野。</w:t>
      </w:r>
    </w:p>
    <w:p>
      <w:pPr>
        <w:numPr>
          <w:ilvl w:val="0"/>
          <w:numId w:val="16"/>
        </w:numPr>
        <w:spacing w:after="400" w:line="400" w:lineRule="atLeast"/>
      </w:pPr>
      <w:r>
        <w:t>当他们被卷入这些宏大叙事后，事件的真相和个体的复杂性已不再重要，他们只是被不同阵营用来证明自身观点正确性的符号。</w:t>
      </w:r>
    </w:p>
    <w:p>
      <w:pPr>
        <w:numPr>
          <w:ilvl w:val="0"/>
          <w:numId w:val="9"/>
        </w:numPr>
        <w:spacing w:after="400" w:line="400" w:lineRule="atLeast"/>
      </w:pPr>
      <w:r>
        <w:rPr>
          <w:b w:val="true"/>
        </w:rPr>
        <w:t>粉丝社群的极化与“饭圈化”困境</w:t>
      </w:r>
    </w:p>
    <w:p>
      <w:pPr>
        <w:numPr>
          <w:ilvl w:val="0"/>
          <w:numId w:val="15"/>
        </w:numPr>
        <w:spacing w:after="400" w:line="400" w:lineRule="atLeast"/>
      </w:pPr>
      <w:r>
        <w:t>两者的粉丝体量都已达到惊人规模，内部早已不是铁板一块。逍遥散人事件是其粉丝内部不同价值观群体分裂的体现。而影视飓风的争议，也同样引发了“老粉”与“新粉”、“技术粉”与“人设粉”之间的争论。</w:t>
      </w:r>
    </w:p>
    <w:p>
      <w:pPr>
        <w:numPr>
          <w:ilvl w:val="0"/>
          <w:numId w:val="15"/>
        </w:numPr>
        <w:spacing w:after="400" w:line="400" w:lineRule="atLeast"/>
      </w:pPr>
      <w:r>
        <w:t xml:space="preserve">更重要的是，对他们的攻击，也表现出典型的“饭圈化”特征：有组织、有预谋的舆论引导，通过“黑材料”整理、刷词条、占领评论区等方式，对目标进行污名化。这种在娱乐偶像领域常见的斗争手段，在2025-2026年已全面扩散至知识、游戏、科技等所有KOL领域 [[38]][[39]][[40]]。</w:t>
      </w:r>
    </w:p>
    <w:p>
      <w:pPr>
        <w:spacing w:after="400" w:line="400" w:lineRule="atLeast"/>
      </w:pPr>
      <w:r>
        <w:rPr>
          <w:b w:val="true"/>
          <w:sz w:val="26"/>
        </w:rPr>
        <w:t xml:space="preserve">4.3 舆论战的本质：并非两者之争，而是“网络审判者”的狂欢</w:t>
      </w:r>
    </w:p>
    <w:p>
      <w:pPr>
        <w:spacing w:after="400" w:line="400" w:lineRule="atLeast"/>
      </w:pPr>
      <w:r>
        <w:t>最终，我们可以得出结论：所谓的“影视飓风与逍遥散人舆论战”，其本质并非两者之间的战争，而是以这两者为靶心，由无数匿名的“网络审判者”发动的、两场并行的“舆论审判”。</w:t>
      </w:r>
    </w:p>
    <w:p>
      <w:pPr>
        <w:spacing w:after="400" w:line="400" w:lineRule="atLeast"/>
      </w:pPr>
      <w:r>
        <w:t xml:space="preserve">“先诛后灭”的口号，是这场审判的“判词”。它宣告了在这些“审判者”眼中，无论是被指控“价值观背叛”的逍遥散人，还是被指控“初心已死”和“技术伦理争议”的影视飓风，都“有罪”。这种审判的特点是情绪化、标签化、非黑即白，它不在乎事实的细节和个体的动机，只在乎宣泄情绪、巩固群体认同和执行其自认为的“网络正义” [[41]][[42]]。</w:t>
      </w:r>
    </w:p>
    <w:p>
      <w:pPr>
        <w:spacing w:after="400" w:line="400" w:lineRule="atLeast"/>
      </w:pPr>
      <w:r>
        <w:rPr>
          <w:b w:val="true"/>
          <w:sz w:val="30"/>
        </w:rPr>
        <w:t>第五章：结论与反思</w:t>
      </w:r>
    </w:p>
    <w:p>
      <w:pPr>
        <w:spacing w:after="400" w:line="400" w:lineRule="atLeast"/>
      </w:pPr>
      <w:r>
        <w:t>本报告通过对2025年至2026年间围绕“影视飓风”与“逍遥散人”的舆论事件进行梳理和分析，得出以下核心结论：</w:t>
      </w:r>
    </w:p>
    <w:p>
      <w:pPr>
        <w:numPr>
          <w:ilvl w:val="0"/>
          <w:numId w:val="8"/>
        </w:numPr>
        <w:spacing w:after="400" w:line="400" w:lineRule="atLeast"/>
      </w:pPr>
      <w:r>
        <w:rPr>
          <w:b w:val="true"/>
        </w:rPr>
        <w:t>核心事实澄清：</w:t>
      </w:r>
      <w:r>
        <w:t xml:space="preserve"> “影视飓风”与“逍遥散人”之间不存在直接的竞争关系或舆论战争。两者在同期各自遭遇了独立的、严重的舆论危机。前者涉及创始人个人生活、商业化争议以及与科技巨头的AI版权之争；后者则是一场因在公共议题中表态而引发的粉丝信任崩塌和社群决裂。</w:t>
      </w:r>
    </w:p>
    <w:p>
      <w:pPr>
        <w:numPr>
          <w:ilvl w:val="0"/>
          <w:numId w:val="8"/>
        </w:numPr>
        <w:spacing w:after="400" w:line="400" w:lineRule="atLeast"/>
      </w:pPr>
      <w:r>
        <w:rPr>
          <w:b w:val="true"/>
        </w:rPr>
        <w:t>舆论合流现象：</w:t>
      </w:r>
      <w:r>
        <w:t xml:space="preserve"> 两者之所以被错误地捆绑在一起，源于网络批判性社群创造并传播的“先诛影视飓风，后灭逍遥散人”口号。这种“合流”现象反映了网络舆论的一种新动向：将不同领域、不同性质的负面事件，置于统一的批判框架下（如“资本堕落”、“初心已死”），以形成更大的舆论声势。</w:t>
      </w:r>
    </w:p>
    <w:p>
      <w:pPr>
        <w:numPr>
          <w:ilvl w:val="0"/>
          <w:numId w:val="8"/>
        </w:numPr>
        <w:spacing w:after="400" w:line="400" w:lineRule="atLeast"/>
      </w:pPr>
      <w:r>
        <w:rPr>
          <w:b w:val="true"/>
        </w:rPr>
        <w:t>时代症候的反映：</w:t>
      </w:r>
      <w:r>
        <w:t xml:space="preserve"> 这两起事件及其后续的“合流”叙事，是2020年代中期中国互联网生态的一面镜子，折射出以下几个深刻的趋势：</w:t>
      </w:r>
    </w:p>
    <w:p>
      <w:pPr>
        <w:numPr>
          <w:ilvl w:val="0"/>
          <w:numId w:val="14"/>
        </w:numPr>
        <w:spacing w:after="400" w:line="400" w:lineRule="atLeast"/>
      </w:pPr>
      <w:r>
        <w:rPr>
          <w:b w:val="true"/>
        </w:rPr>
        <w:t>头部创作者的脆弱性：</w:t>
      </w:r>
      <w:r>
        <w:t xml:space="preserve"> 即便拥有千万粉丝，头部创作者的声誉和事业也可能因一次不当的言论或一场意外的危机而瞬间崩塌。他们的影响力越大，所承载的社会期望和道德审视就越沉重。</w:t>
      </w:r>
    </w:p>
    <w:p>
      <w:pPr>
        <w:numPr>
          <w:ilvl w:val="0"/>
          <w:numId w:val="14"/>
        </w:numPr>
        <w:spacing w:after="400" w:line="400" w:lineRule="atLeast"/>
      </w:pPr>
      <w:r>
        <w:rPr>
          <w:b w:val="true"/>
        </w:rPr>
        <w:t>粉丝经济的“反噬”：</w:t>
      </w:r>
      <w:r>
        <w:t xml:space="preserve"> 深度依赖粉丝情感维系的商业模式，使其在面对粉丝的价值观挑战时显得异常脆弱。当情感链接断裂，其商业基础也将随之动摇。</w:t>
      </w:r>
    </w:p>
    <w:p>
      <w:pPr>
        <w:numPr>
          <w:ilvl w:val="0"/>
          <w:numId w:val="14"/>
        </w:numPr>
        <w:spacing w:after="400" w:line="400" w:lineRule="atLeast"/>
      </w:pPr>
      <w:r>
        <w:rPr>
          <w:b w:val="true"/>
        </w:rPr>
        <w:t>公共议题的“雷区化”：</w:t>
      </w:r>
      <w:r>
        <w:t xml:space="preserve"> 随着社会议题（特别是性别、阶层、技术伦理等）的日益敏感和网络社群的高度极化，任何公众人物在这些议题上的表态都如同“走钢丝”，沉默或发言都可能招致猛烈攻击。</w:t>
      </w:r>
    </w:p>
    <w:p>
      <w:pPr>
        <w:numPr>
          <w:ilvl w:val="0"/>
          <w:numId w:val="14"/>
        </w:numPr>
        <w:spacing w:after="400" w:line="400" w:lineRule="atLeast"/>
      </w:pPr>
      <w:r>
        <w:rPr>
          <w:b w:val="true"/>
        </w:rPr>
        <w:t>“后真相时代”的舆论审判：</w:t>
      </w:r>
      <w:r>
        <w:t xml:space="preserve"> 在信息碎片化、情绪化传播主导的网络环境中，事实的完整性让位于情感的冲击力，复杂的讨论让位于简单的标签。网络社群正在越来越多地扮演“法官”的角色，对公众人物进行缺席的、情绪化的审判。</w:t>
      </w:r>
    </w:p>
    <w:p>
      <w:pPr>
        <w:spacing w:after="400" w:line="400" w:lineRule="atLeast"/>
      </w:pPr>
      <w:r>
        <w:t>综上所述，“2025-2026年影视飓风与逍遥散人竞争及舆论战事件”是一个被建构出来的“伪命题”。然而，对这个伪命题的解构过程，却为我们提供了一个绝佳的观察窗口，去理解那个时代中国互联网内容创作生态的内在张力、舆论场的运作逻辑以及每一个身处其中的个体所面临的机遇与挑战。这两位顶级创作者的遭遇，共同为后来者书写了一部充满警示意义的“启示录”。</w:t>
      </w:r>
    </w:p>
    <w:p>
      <w:pPr>
        <w:pStyle w:val="Heading2"/>
        <w:spacing w:after="400" w:line="400" w:lineRule="atLeast"/>
      </w:pPr>
      <w:r>
        <w:t>其他来源</w:t>
      </w:r>
    </w:p>
    <w:p>
      <w:pPr>
        <w:spacing w:after="200" w:line="400" w:lineRule="atLeast"/>
      </w:pPr>
      <w:hyperlink r:id="rId4">
        <w:r>
          <w:rPr>
            <w:rStyle w:val="DefaultParagraphFont"/>
            <w:color w:val="0563C1"/>
          </w:rPr>
          <w:t xml:space="preserve">[1,92,100,103,107,109,111,116,126,129]. 花了两小时，我试图搞清散人塌房事件</w:t>
        </w:r>
      </w:hyperlink>
    </w:p>
    <w:p>
      <w:pPr>
        <w:spacing w:after="200" w:line="400" w:lineRule="atLeast"/>
      </w:pPr>
      <w:hyperlink r:id="rId5">
        <w:r>
          <w:rPr>
            <w:rStyle w:val="DefaultParagraphFont"/>
            <w:color w:val="0563C1"/>
          </w:rPr>
          <w:t xml:space="preserve">[2,28,41,44,101,105,110,112,115,117,127,130]. 逍遥散人近期因直播争议陷入舆论风暴，4天内掉粉超10万，直播间氛围剧变成为全网焦点。</w:t>
        </w:r>
      </w:hyperlink>
    </w:p>
    <w:p>
      <w:pPr>
        <w:spacing w:after="200" w:line="400" w:lineRule="atLeast"/>
      </w:pPr>
      <w:hyperlink r:id="rId6">
        <w:r>
          <w:rPr>
            <w:rStyle w:val="DefaultParagraphFont"/>
            <w:color w:val="0563C1"/>
          </w:rPr>
          <w:t xml:space="preserve">[3]. 数字力场</w:t>
        </w:r>
      </w:hyperlink>
    </w:p>
    <w:p>
      <w:pPr>
        <w:spacing w:after="200" w:line="400" w:lineRule="atLeast"/>
      </w:pPr>
      <w:hyperlink r:id="rId7">
        <w:r>
          <w:rPr>
            <w:rStyle w:val="DefaultParagraphFont"/>
            <w:color w:val="0563C1"/>
          </w:rPr>
          <w:t xml:space="preserve">[4,36,39,45,53,56,58,60,62,73,74,78,93,120,121]. 关于影视飓风近期舆情</w:t>
        </w:r>
      </w:hyperlink>
    </w:p>
    <w:p>
      <w:pPr>
        <w:spacing w:after="200" w:line="400" w:lineRule="atLeast"/>
      </w:pPr>
      <w:hyperlink r:id="rId8">
        <w:r>
          <w:rPr>
            <w:rStyle w:val="DefaultParagraphFont"/>
            <w:color w:val="0563C1"/>
          </w:rPr>
          <w:t xml:space="preserve">[5,8,11]. “红枣型女主”谭松韵，凭“不完美”角色扛起收视年冠！</w:t>
        </w:r>
      </w:hyperlink>
    </w:p>
    <w:p>
      <w:pPr>
        <w:spacing w:after="200" w:line="400" w:lineRule="atLeast"/>
      </w:pPr>
      <w:hyperlink r:id="rId9">
        <w:r>
          <w:rPr>
            <w:rStyle w:val="DefaultParagraphFont"/>
            <w:color w:val="0563C1"/>
          </w:rPr>
          <w:t xml:space="preserve">[6,9]. 2025最后一波古装剧上新</w:t>
        </w:r>
      </w:hyperlink>
    </w:p>
    <w:p>
      <w:pPr>
        <w:spacing w:after="200" w:line="400" w:lineRule="atLeast"/>
      </w:pPr>
      <w:hyperlink r:id="rId10">
        <w:r>
          <w:rPr>
            <w:rStyle w:val="DefaultParagraphFont"/>
            <w:color w:val="0563C1"/>
          </w:rPr>
          <w:t xml:space="preserve">[7,10,12]. 新浪影视热点小时报丨2026年03月01日05时_今日实时影视热点速递</w:t>
        </w:r>
      </w:hyperlink>
    </w:p>
    <w:p>
      <w:pPr>
        <w:spacing w:after="200" w:line="400" w:lineRule="atLeast"/>
      </w:pPr>
      <w:hyperlink r:id="rId11">
        <w:r>
          <w:rPr>
            <w:rStyle w:val="DefaultParagraphFont"/>
            <w:color w:val="0563C1"/>
          </w:rPr>
          <w:t xml:space="preserve">[13]. 《逍遥》热播，赵丽颖客串反派引关注</w:t>
        </w:r>
      </w:hyperlink>
    </w:p>
    <w:p>
      <w:pPr>
        <w:spacing w:after="200" w:line="400" w:lineRule="atLeast"/>
      </w:pPr>
      <w:hyperlink r:id="rId12">
        <w:r>
          <w:rPr>
            <w:rStyle w:val="DefaultParagraphFont"/>
            <w:color w:val="0563C1"/>
          </w:rPr>
          <w:t xml:space="preserve">[14,17,75]. 胖猫事件（舆论战）</w:t>
        </w:r>
      </w:hyperlink>
    </w:p>
    <w:p>
      <w:pPr>
        <w:spacing w:after="200" w:line="400" w:lineRule="atLeast"/>
      </w:pPr>
      <w:hyperlink r:id="rId13">
        <w:r>
          <w:rPr>
            <w:rStyle w:val="DefaultParagraphFont"/>
            <w:color w:val="0563C1"/>
          </w:rPr>
          <w:t xml:space="preserve">[15,18,32]. 舆论战</w:t>
        </w:r>
      </w:hyperlink>
    </w:p>
    <w:p>
      <w:pPr>
        <w:spacing w:after="200" w:line="400" w:lineRule="atLeast"/>
      </w:pPr>
      <w:hyperlink r:id="rId14">
        <w:r>
          <w:rPr>
            <w:rStyle w:val="DefaultParagraphFont"/>
            <w:color w:val="0563C1"/>
          </w:rPr>
          <w:t xml:space="preserve">[16,19,31,33,77,128]. 内娱的舆情风暴与影视作品的命运从未如此紧密地交织在一起，互相成就又互相毁灭</w:t>
        </w:r>
      </w:hyperlink>
    </w:p>
    <w:p>
      <w:pPr>
        <w:spacing w:after="200" w:line="400" w:lineRule="atLeast"/>
      </w:pPr>
      <w:hyperlink r:id="rId15">
        <w:r>
          <w:rPr>
            <w:rStyle w:val="DefaultParagraphFont"/>
            <w:color w:val="0563C1"/>
          </w:rPr>
          <w:t xml:space="preserve">[20,22]. Filmyzilla— Ek Deewane Ki Deewaniyat (2025) (+FullMovie!) Free iBOMMA Mp4moviez Filmy4wap</w:t>
        </w:r>
      </w:hyperlink>
    </w:p>
    <w:p>
      <w:pPr>
        <w:spacing w:after="200" w:line="400" w:lineRule="atLeast"/>
      </w:pPr>
      <w:hyperlink r:id="rId16">
        <w:r>
          <w:rPr>
            <w:rStyle w:val="DefaultParagraphFont"/>
            <w:color w:val="0563C1"/>
          </w:rPr>
          <w:t xml:space="preserve">[21]. Avatar: Fire and Ash (2025)</w:t>
        </w:r>
      </w:hyperlink>
    </w:p>
    <w:p>
      <w:pPr>
        <w:spacing w:after="200" w:line="400" w:lineRule="atLeast"/>
      </w:pPr>
      <w:hyperlink r:id="rId17">
        <w:r>
          <w:rPr>
            <w:rStyle w:val="DefaultParagraphFont"/>
            <w:color w:val="0563C1"/>
          </w:rPr>
          <w:t xml:space="preserve">[23,123]. 影视飓风事件的最终结局</w:t>
        </w:r>
      </w:hyperlink>
    </w:p>
    <w:p>
      <w:pPr>
        <w:spacing w:after="200" w:line="400" w:lineRule="atLeast"/>
      </w:pPr>
      <w:hyperlink r:id="rId18">
        <w:r>
          <w:rPr>
            <w:rStyle w:val="DefaultParagraphFont"/>
            <w:color w:val="0563C1"/>
          </w:rPr>
          <w:t xml:space="preserve">[24,94]. 影视飓风事件有没有后续？</w:t>
        </w:r>
      </w:hyperlink>
    </w:p>
    <w:p>
      <w:pPr>
        <w:spacing w:after="200" w:line="400" w:lineRule="atLeast"/>
      </w:pPr>
      <w:hyperlink r:id="rId19">
        <w:r>
          <w:rPr>
            <w:rStyle w:val="DefaultParagraphFont"/>
            <w:color w:val="0563C1"/>
          </w:rPr>
          <w:t xml:space="preserve">[25,27]. 影视飓风维权事件始末</w:t>
        </w:r>
      </w:hyperlink>
    </w:p>
    <w:p>
      <w:pPr>
        <w:spacing w:after="200" w:line="400" w:lineRule="atLeast"/>
      </w:pPr>
      <w:hyperlink r:id="rId20">
        <w:r>
          <w:rPr>
            <w:rStyle w:val="DefaultParagraphFont"/>
            <w:color w:val="0563C1"/>
          </w:rPr>
          <w:t xml:space="preserve">[26,84]. 影视飓风相亲角事件 -- 舆论之外</w:t>
        </w:r>
      </w:hyperlink>
    </w:p>
    <w:p>
      <w:pPr>
        <w:spacing w:after="200" w:line="400" w:lineRule="atLeast"/>
      </w:pPr>
      <w:hyperlink r:id="rId21">
        <w:r>
          <w:rPr>
            <w:rStyle w:val="DefaultParagraphFont"/>
            <w:color w:val="0563C1"/>
          </w:rPr>
          <w:t xml:space="preserve">[29]. 逍遥</w:t>
        </w:r>
      </w:hyperlink>
    </w:p>
    <w:p>
      <w:pPr>
        <w:spacing w:after="200" w:line="400" w:lineRule="atLeast"/>
      </w:pPr>
      <w:hyperlink r:id="rId22">
        <w:r>
          <w:rPr>
            <w:rStyle w:val="DefaultParagraphFont"/>
            <w:color w:val="0563C1"/>
          </w:rPr>
          <w:t xml:space="preserve">[30]. 《逍遥》</w:t>
        </w:r>
      </w:hyperlink>
    </w:p>
    <w:p>
      <w:pPr>
        <w:spacing w:after="200" w:line="400" w:lineRule="atLeast"/>
      </w:pPr>
      <w:hyperlink r:id="rId23">
        <w:r>
          <w:rPr>
            <w:rStyle w:val="DefaultParagraphFont"/>
            <w:color w:val="0563C1"/>
          </w:rPr>
          <w:t xml:space="preserve">[34,42,95]. 请回答这个时代</w:t>
        </w:r>
      </w:hyperlink>
    </w:p>
    <w:p>
      <w:pPr>
        <w:spacing w:after="200" w:line="400" w:lineRule="atLeast"/>
      </w:pPr>
      <w:hyperlink r:id="rId24">
        <w:r>
          <w:rPr>
            <w:rStyle w:val="DefaultParagraphFont"/>
            <w:color w:val="0563C1"/>
          </w:rPr>
          <w:t xml:space="preserve">[35,80,82,96,99,125]. 先诛影视飓风，后灭逍遥散人，再把品牌连坐，我即法度乾坤！-森Allsea-默认收藏夹-哔哩哔哩视频</w:t>
        </w:r>
      </w:hyperlink>
    </w:p>
    <w:p>
      <w:pPr>
        <w:spacing w:after="200" w:line="400" w:lineRule="atLeast"/>
      </w:pPr>
      <w:hyperlink r:id="rId25">
        <w:r>
          <w:rPr>
            <w:rStyle w:val="DefaultParagraphFont"/>
            <w:color w:val="0563C1"/>
          </w:rPr>
          <w:t xml:space="preserve">[37,89]. 影视飓风</w:t>
        </w:r>
      </w:hyperlink>
    </w:p>
    <w:p>
      <w:pPr>
        <w:spacing w:after="200" w:line="400" w:lineRule="atLeast"/>
      </w:pPr>
      <w:hyperlink r:id="rId26">
        <w:r>
          <w:rPr>
            <w:rStyle w:val="DefaultParagraphFont"/>
            <w:color w:val="0563C1"/>
          </w:rPr>
          <w:t xml:space="preserve">[38,90,91,118,119,122]. 10位新锐博主逆势走红，2026年创作者还有哪些机会？</w:t>
        </w:r>
      </w:hyperlink>
    </w:p>
    <w:p>
      <w:pPr>
        <w:spacing w:after="200" w:line="400" w:lineRule="atLeast"/>
      </w:pPr>
      <w:hyperlink r:id="rId27">
        <w:r>
          <w:rPr>
            <w:rStyle w:val="DefaultParagraphFont"/>
            <w:color w:val="0563C1"/>
          </w:rPr>
          <w:t xml:space="preserve">[40,43,46,54,57,59,61,63,79,81,97,98,113,114,124]. 先诛影视飓风，后灭逍遥散人，再把品牌连坐，我即法度乾坤！-山蚊丶-默认收藏夹-哔哩哔哩视频</w:t>
        </w:r>
      </w:hyperlink>
    </w:p>
    <w:p>
      <w:pPr>
        <w:spacing w:after="200" w:line="400" w:lineRule="atLeast"/>
      </w:pPr>
      <w:hyperlink r:id="rId28">
        <w:r>
          <w:rPr>
            <w:rStyle w:val="DefaultParagraphFont"/>
            <w:color w:val="0563C1"/>
          </w:rPr>
          <w:t xml:space="preserve">[47]. 飓风影视</w:t>
        </w:r>
      </w:hyperlink>
    </w:p>
    <w:p>
      <w:pPr>
        <w:spacing w:after="200" w:line="400" w:lineRule="atLeast"/>
      </w:pPr>
      <w:hyperlink r:id="rId29">
        <w:r>
          <w:rPr>
            <w:rStyle w:val="DefaultParagraphFont"/>
            <w:color w:val="0563C1"/>
          </w:rPr>
          <w:t xml:space="preserve">[48]. 影视飓风</w:t>
        </w:r>
      </w:hyperlink>
    </w:p>
    <w:p>
      <w:pPr>
        <w:spacing w:after="200" w:line="400" w:lineRule="atLeast"/>
      </w:pPr>
      <w:hyperlink r:id="rId30">
        <w:r>
          <w:rPr>
            <w:rStyle w:val="DefaultParagraphFont"/>
            <w:color w:val="0563C1"/>
          </w:rPr>
          <w:t xml:space="preserve">[49]. 真的太炸裂了。</w:t>
        </w:r>
      </w:hyperlink>
    </w:p>
    <w:p>
      <w:pPr>
        <w:spacing w:after="200" w:line="400" w:lineRule="atLeast"/>
      </w:pPr>
      <w:hyperlink r:id="rId31">
        <w:r>
          <w:rPr>
            <w:rStyle w:val="DefaultParagraphFont"/>
            <w:color w:val="0563C1"/>
          </w:rPr>
          <w:t xml:space="preserve">[50]. 中医临证经验与方法</w:t>
        </w:r>
      </w:hyperlink>
    </w:p>
    <w:p>
      <w:pPr>
        <w:spacing w:after="200" w:line="400" w:lineRule="atLeast"/>
      </w:pPr>
      <w:hyperlink r:id="rId32">
        <w:r>
          <w:rPr>
            <w:rStyle w:val="DefaultParagraphFont"/>
            <w:color w:val="0563C1"/>
          </w:rPr>
          <w:t xml:space="preserve">[51]. 如何做好秘书工作（6版）</w:t>
        </w:r>
      </w:hyperlink>
    </w:p>
    <w:p>
      <w:pPr>
        <w:spacing w:after="200" w:line="400" w:lineRule="atLeast"/>
      </w:pPr>
      <w:hyperlink r:id="rId33">
        <w:r>
          <w:rPr>
            <w:rStyle w:val="DefaultParagraphFont"/>
            <w:color w:val="0563C1"/>
          </w:rPr>
          <w:t xml:space="preserve">[52]. Aruba Today</w:t>
        </w:r>
      </w:hyperlink>
    </w:p>
    <w:p>
      <w:pPr>
        <w:spacing w:after="200" w:line="400" w:lineRule="atLeast"/>
      </w:pPr>
      <w:hyperlink r:id="rId34">
        <w:r>
          <w:rPr>
            <w:rStyle w:val="DefaultParagraphFont"/>
            <w:color w:val="0563C1"/>
          </w:rPr>
          <w:t xml:space="preserve">[55,86,87]. 逍遥散</w:t>
        </w:r>
      </w:hyperlink>
    </w:p>
    <w:p>
      <w:pPr>
        <w:spacing w:after="200" w:line="400" w:lineRule="atLeast"/>
      </w:pPr>
      <w:hyperlink r:id="rId35">
        <w:r>
          <w:rPr>
            <w:rStyle w:val="DefaultParagraphFont"/>
            <w:color w:val="0563C1"/>
          </w:rPr>
          <w:t xml:space="preserve">[64,68,70,72,102,104,106,108]. 当我们都在生气：游戏和创作者们面临的不确定时代</w:t>
        </w:r>
      </w:hyperlink>
    </w:p>
    <w:p>
      <w:pPr>
        <w:spacing w:after="200" w:line="400" w:lineRule="atLeast"/>
      </w:pPr>
      <w:hyperlink r:id="rId36">
        <w:r>
          <w:rPr>
            <w:rStyle w:val="DefaultParagraphFont"/>
            <w:color w:val="0563C1"/>
          </w:rPr>
          <w:t xml:space="preserve">[65,67]. 逍遥散人2025</w:t>
        </w:r>
      </w:hyperlink>
    </w:p>
    <w:p>
      <w:pPr>
        <w:spacing w:after="200" w:line="400" w:lineRule="atLeast"/>
      </w:pPr>
      <w:hyperlink r:id="rId37">
        <w:r>
          <w:rPr>
            <w:rStyle w:val="DefaultParagraphFont"/>
            <w:color w:val="0563C1"/>
          </w:rPr>
          <w:t xml:space="preserve">[66,69,71]. 逍遥散人直播言论引争议，4天掉粉超10万</w:t>
        </w:r>
      </w:hyperlink>
    </w:p>
    <w:p>
      <w:pPr>
        <w:spacing w:after="200" w:line="400" w:lineRule="atLeast"/>
      </w:pPr>
      <w:hyperlink r:id="rId38">
        <w:r>
          <w:rPr>
            <w:rStyle w:val="DefaultParagraphFont"/>
            <w:color w:val="0563C1"/>
          </w:rPr>
          <w:t xml:space="preserve">[76]. 美国飓风二连击与大选舆论战</w:t>
        </w:r>
      </w:hyperlink>
    </w:p>
    <w:p>
      <w:pPr>
        <w:spacing w:after="200" w:line="400" w:lineRule="atLeast"/>
      </w:pPr>
      <w:hyperlink r:id="rId39">
        <w:r>
          <w:rPr>
            <w:rStyle w:val="DefaultParagraphFont"/>
            <w:color w:val="0563C1"/>
          </w:rPr>
          <w:t xml:space="preserve">[83]. 影视飓风</w:t>
        </w:r>
      </w:hyperlink>
    </w:p>
    <w:p>
      <w:pPr>
        <w:spacing w:after="200" w:line="400" w:lineRule="atLeast"/>
      </w:pPr>
      <w:hyperlink r:id="rId40">
        <w:r>
          <w:rPr>
            <w:rStyle w:val="DefaultParagraphFont"/>
            <w:color w:val="0563C1"/>
          </w:rPr>
          <w:t xml:space="preserve">[85]. 相关视频</w:t>
        </w:r>
      </w:hyperlink>
    </w:p>
    <w:p>
      <w:pPr>
        <w:spacing w:after="200" w:line="400" w:lineRule="atLeast"/>
      </w:pPr>
      <w:hyperlink r:id="rId41">
        <w:r>
          <w:rPr>
            <w:rStyle w:val="DefaultParagraphFont"/>
            <w:color w:val="0563C1"/>
          </w:rPr>
          <w:t xml:space="preserve">[88]. 这一年，我们在B站看了些啥？</w:t>
        </w:r>
      </w:hyperlink>
    </w:p>
    <w:p>
      <w:pPr>
        <w:spacing w:after="400" w:line="400" w:lineRule="atLeast"/>
      </w:pPr>
      <w:r>
        <w:rPr>
          <w:i w:val="true"/>
        </w:rPr>
        <w:t>以下来源未被直接引用</w:t>
      </w:r>
    </w:p>
    <w:p>
      <w:pPr>
        <w:spacing w:after="200" w:line="400" w:lineRule="atLeast"/>
      </w:pPr>
      <w:hyperlink r:id="rId42">
        <w:r>
          <w:rPr>
            <w:rStyle w:val="DefaultParagraphFont"/>
            <w:color w:val="0563C1"/>
          </w:rPr>
          <w:t>“逍遥散人”因直播言论引发粉丝对立，专家提醒</w:t>
        </w:r>
      </w:hyperlink>
    </w:p>
    <w:p>
      <w:pPr>
        <w:spacing w:after="200" w:line="400" w:lineRule="atLeast"/>
      </w:pPr>
      <w:hyperlink r:id="rId43">
        <w:r>
          <w:rPr>
            <w:rStyle w:val="DefaultParagraphFont"/>
            <w:color w:val="0563C1"/>
          </w:rPr>
          <w:t>逍遥散人试玩风波升级为品牌网暴</w:t>
        </w:r>
      </w:hyperlink>
    </w:p>
    <w:p>
      <w:pPr>
        <w:spacing w:after="200" w:line="400" w:lineRule="atLeast"/>
      </w:pPr>
      <w:hyperlink r:id="rId44">
        <w:r>
          <w:rPr>
            <w:rStyle w:val="DefaultParagraphFont"/>
            <w:color w:val="0563C1"/>
          </w:rPr>
          <w:t>逍遥散人被冲，谈二次元坞堡化</w:t>
        </w:r>
      </w:hyperlink>
    </w:p>
    <w:p>
      <w:pPr>
        <w:spacing w:after="200" w:line="400" w:lineRule="atLeast"/>
      </w:pPr>
      <w:hyperlink r:id="rId45">
        <w:r>
          <w:rPr>
            <w:rStyle w:val="DefaultParagraphFont"/>
            <w:color w:val="0563C1"/>
          </w:rPr>
          <w:t>花了俩小时，我愣没搞懂逍遥散人的塌房</w:t>
        </w:r>
      </w:hyperlink>
    </w:p>
    <w:p>
      <w:pPr>
        <w:spacing w:after="200" w:line="400" w:lineRule="atLeast"/>
      </w:pPr>
      <w:hyperlink r:id="rId46">
        <w:r>
          <w:rPr>
            <w:rStyle w:val="DefaultParagraphFont"/>
            <w:color w:val="0563C1"/>
          </w:rPr>
          <w:t>当我们都在生气：游戏和创作者们面临的不确定时代丨触乐</w:t>
        </w:r>
      </w:hyperlink>
    </w:p>
    <w:p>
      <w:pPr>
        <w:spacing w:after="200" w:line="400" w:lineRule="atLeast"/>
      </w:pPr>
      <w:hyperlink r:id="rId47">
        <w:r>
          <w:rPr>
            <w:rStyle w:val="DefaultParagraphFont"/>
            <w:color w:val="0563C1"/>
          </w:rPr>
          <w:t>仙侠剧《逍遥》开播</w:t>
        </w:r>
      </w:hyperlink>
    </w:p>
    <w:p>
      <w:pPr>
        <w:spacing w:after="200" w:line="400" w:lineRule="atLeast"/>
      </w:pPr>
      <w:hyperlink r:id="rId48">
        <w:r>
          <w:rPr>
            <w:rStyle w:val="DefaultParagraphFont"/>
            <w:color w:val="0563C1"/>
          </w:rPr>
          <w:t>《逍遥》</w:t>
        </w:r>
      </w:hyperlink>
    </w:p>
    <w:p>
      <w:pPr>
        <w:spacing w:after="200" w:line="400" w:lineRule="atLeast"/>
      </w:pPr>
      <w:hyperlink r:id="rId49">
        <w:r>
          <w:rPr>
            <w:rStyle w:val="DefaultParagraphFont"/>
            <w:color w:val="0563C1"/>
          </w:rPr>
          <w:t>Hurricane</w:t>
        </w:r>
      </w:hyperlink>
    </w:p>
    <w:p>
      <w:pPr>
        <w:spacing w:after="200" w:line="400" w:lineRule="atLeast"/>
      </w:pPr>
      <w:hyperlink r:id="rId50">
        <w:r>
          <w:rPr>
            <w:rStyle w:val="DefaultParagraphFont"/>
            <w:color w:val="0563C1"/>
          </w:rPr>
          <w:t>影视飓风的特殊困境</w:t>
        </w:r>
      </w:hyperlink>
    </w:p>
    <w:p>
      <w:pPr>
        <w:spacing w:after="200" w:line="400" w:lineRule="atLeast"/>
      </w:pPr>
      <w:hyperlink r:id="rId51">
        <w:r>
          <w:rPr>
            <w:rStyle w:val="DefaultParagraphFont"/>
            <w:color w:val="0563C1"/>
          </w:rPr>
          <w:t>飓风</w:t>
        </w:r>
      </w:hyperlink>
    </w:p>
    <w:p>
      <w:pPr>
        <w:spacing w:after="200" w:line="400" w:lineRule="atLeast"/>
      </w:pPr>
      <w:hyperlink r:id="rId52">
        <w:r>
          <w:rPr>
            <w:rStyle w:val="DefaultParagraphFont"/>
            <w:color w:val="0563C1"/>
          </w:rPr>
          <w:t>双轨出来发声的那个导演竟然是影视飓风的合伙人志豪</w:t>
        </w:r>
      </w:hyperlink>
    </w:p>
    <w:p>
      <w:pPr>
        <w:spacing w:after="200" w:line="400" w:lineRule="atLeast"/>
      </w:pPr>
      <w:hyperlink r:id="rId53">
        <w:r>
          <w:rPr>
            <w:rStyle w:val="DefaultParagraphFont"/>
            <w:color w:val="0563C1"/>
          </w:rPr>
          <w:t xml:space="preserve">Statement by Joshua Wurman concerning VORTEX2 and "Storm Chasers"</w:t>
        </w:r>
      </w:hyperlink>
    </w:p>
    <w:p>
      <w:pPr>
        <w:spacing w:after="200" w:line="400" w:lineRule="atLeast"/>
      </w:pPr>
      <w:hyperlink r:id="rId54">
        <w:r>
          <w:rPr>
            <w:rStyle w:val="DefaultParagraphFont"/>
            <w:color w:val="0563C1"/>
          </w:rPr>
          <w:t>何同学1180万粉丝，影视飓风900万。这质量跟粉丝数也不成正比啊</w:t>
        </w:r>
      </w:hyperlink>
    </w:p>
    <w:p>
      <w:pPr>
        <w:spacing w:after="200" w:line="400" w:lineRule="atLeast"/>
      </w:pPr>
      <w:hyperlink r:id="rId55">
        <w:r>
          <w:rPr>
            <w:rStyle w:val="DefaultParagraphFont"/>
            <w:color w:val="0563C1"/>
          </w:rPr>
          <w:t>当我们都在生气：游戏和创作者们面临的不确定时代</w:t>
        </w:r>
      </w:hyperlink>
    </w:p>
    <w:p>
      <w:pPr>
        <w:spacing w:after="200" w:line="400" w:lineRule="atLeast"/>
      </w:pPr>
      <w:hyperlink r:id="rId56">
        <w:r>
          <w:rPr>
            <w:rStyle w:val="DefaultParagraphFont"/>
            <w:color w:val="0563C1"/>
          </w:rPr>
          <w:t>影视飓风深夜发视频，未收钱过往视频却被字节用于最新模型训练，个人声音环境等数据被AI训练会有哪些风险</w:t>
        </w:r>
      </w:hyperlink>
    </w:p>
    <w:p>
      <w:pPr>
        <w:spacing w:after="200" w:line="400" w:lineRule="atLeast"/>
      </w:pPr>
      <w:hyperlink r:id="rId57">
        <w:r>
          <w:rPr>
            <w:rStyle w:val="DefaultParagraphFont"/>
            <w:color w:val="0563C1"/>
          </w:rPr>
          <w:t>影视飓风终于回应了，去相亲角被批的他冤吗？</w:t>
        </w:r>
      </w:hyperlink>
    </w:p>
    <w:p>
      <w:pPr>
        <w:spacing w:after="200" w:line="400" w:lineRule="atLeast"/>
      </w:pPr>
      <w:hyperlink r:id="rId58">
        <w:r>
          <w:rPr>
            <w:rStyle w:val="DefaultParagraphFont"/>
            <w:color w:val="0563C1"/>
          </w:rPr>
          <w:t>影视飓风开团了，必须严惩！</w:t>
        </w:r>
      </w:hyperlink>
    </w:p>
    <w:p>
      <w:pPr>
        <w:spacing w:after="200" w:line="400" w:lineRule="atLeast"/>
      </w:pPr>
      <w:hyperlink r:id="rId59">
        <w:r>
          <w:rPr>
            <w:rStyle w:val="DefaultParagraphFont"/>
            <w:color w:val="0563C1"/>
          </w:rPr>
          <w:t xml:space="preserve">HURRICANE SEASON 2025: 'IT ONLY TAKES ONE! ARE YOU PREPARED?'</w:t>
        </w:r>
      </w:hyperlink>
    </w:p>
    <w:p>
      <w:pPr>
        <w:spacing w:after="200" w:line="400" w:lineRule="atLeast"/>
      </w:pPr>
      <w:hyperlink r:id="rId60">
        <w:r>
          <w:rPr>
            <w:rStyle w:val="DefaultParagraphFont"/>
            <w:color w:val="0563C1"/>
          </w:rPr>
          <w:t xml:space="preserve">[XXXX XX!] passion xxx XXXXX XXXXXX XXXXXX videos ASIAN</w:t>
        </w:r>
      </w:hyperlink>
    </w:p>
    <w:p>
      <w:pPr>
        <w:spacing w:after="200" w:line="400" w:lineRule="atLeast"/>
      </w:pPr>
      <w:hyperlink r:id="rId61">
        <w:r>
          <w:rPr>
            <w:rStyle w:val="DefaultParagraphFont"/>
            <w:color w:val="0563C1"/>
          </w:rPr>
          <w:t xml:space="preserve">Seedance2.0 影视飓风事件</w:t>
        </w:r>
      </w:hyperlink>
    </w:p>
    <w:sectPr>
      <w:headerReference w:type="default" r:id="rId62"/>
      <w:footerReference w:type="default" r:id="rId63"/>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323" name="image" descr="image"/>
          <wp:cNvGraphicFramePr>
            <a:graphicFrameLocks noChangeAspect="true"/>
          </wp:cNvGraphicFramePr>
          <a:graphic>
            <a:graphicData uri="http://schemas.openxmlformats.org/drawingml/2006/picture">
              <pic:pic>
                <pic:nvPicPr>
                  <pic:cNvPr id="464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4"/>
  </w:num>
  <w:num w:numId="2">
    <w:abstractNumId w:val="4"/>
  </w:num>
  <w:num w:numId="3">
    <w:abstractNumId w:val="3"/>
  </w:num>
  <w:num w:numId="4">
    <w:abstractNumId w:val="4"/>
  </w:num>
  <w:num w:numId="5">
    <w:abstractNumId w:val="4"/>
  </w:num>
  <w:num w:numId="6">
    <w:abstractNumId w:val="0"/>
  </w:num>
  <w:num w:numId="7">
    <w:abstractNumId w:val="4"/>
  </w:num>
  <w:num w:numId="8">
    <w:abstractNumId w:val="2"/>
  </w:num>
  <w:num w:numId="9">
    <w:abstractNumId w:val="1"/>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k.sina.com.cn/article_2076152237_7bbf91ad001017k4y.html" Type="http://schemas.openxmlformats.org/officeDocument/2006/relationships/hyperlink" Id="rId4"/>
    <Relationship TargetMode="External" Target="https://k.sina.com.cn/article_7096020433_1a6f4add106801ei56.html?from=ent&amp;subch=oent" Type="http://schemas.openxmlformats.org/officeDocument/2006/relationships/hyperlink" Id="rId5"/>
    <Relationship TargetMode="External" Target="https://www.sohu.com/a/961030708_250147?scm=thor.56210_15-300008.0.0.1101.topic%3A56210%3A110063.0.9.a2_3X7141&amp;spm=smpc.home.game-news.2.17647380000165oXoZw5_1467&amp;_trans_=060008_lym" Type="http://schemas.openxmlformats.org/officeDocument/2006/relationships/hyperlink" Id="rId6"/>
    <Relationship TargetMode="External" Target="https://www.bilibili.com/video/BV1ToqVBGE5n/?spm_id_from=333.788.recommend_more_video.12&amp;trackid=web_related_0.router-related-2479604-9xr68.1778600487462.721" Type="http://schemas.openxmlformats.org/officeDocument/2006/relationships/hyperlink" Id="rId7"/>
    <Relationship TargetMode="External" Target="https://k.sina.cn/article_7879776328_1d5abd84806801cb8o.html" Type="http://schemas.openxmlformats.org/officeDocument/2006/relationships/hyperlink" Id="rId8"/>
    <Relationship TargetMode="External" Target="https://new.qq.com/rain/a/20251202A06BVL00" Type="http://schemas.openxmlformats.org/officeDocument/2006/relationships/hyperlink" Id="rId9"/>
    <Relationship TargetMode="External" Target="https://k.sina.cn/article_7857201856_1d45362c001902qgcg.html" Type="http://schemas.openxmlformats.org/officeDocument/2006/relationships/hyperlink" Id="rId10"/>
    <Relationship TargetMode="External" Target="https://ent.sina.cn/2025-12-30/detail-inhepaee4522317.d.html" Type="http://schemas.openxmlformats.org/officeDocument/2006/relationships/hyperlink" Id="rId11"/>
    <Relationship TargetMode="External" Target="https://m.douban.com/doulist/158692615/" Type="http://schemas.openxmlformats.org/officeDocument/2006/relationships/hyperlink" Id="rId12"/>
    <Relationship TargetMode="External" Target="https://new.qq.com/rain/a/20230223A00BUZ00" Type="http://schemas.openxmlformats.org/officeDocument/2006/relationships/hyperlink" Id="rId13"/>
    <Relationship TargetMode="External" Target="https://www.bilibili.com/read/cv42863506" Type="http://schemas.openxmlformats.org/officeDocument/2006/relationships/hyperlink" Id="rId14"/>
    <Relationship TargetMode="External" Target="https://lumvc.louisiana.gov/wp-content%2Fuploads%2Fformidablercwduploads_temp%2F5%2F133%2FoN4UL7JI2pz5um1%2FEk_Deewane_Ki_Deewaniyat_media_hindi14.pdf" Type="http://schemas.openxmlformats.org/officeDocument/2006/relationships/hyperlink" Id="rId15"/>
    <Relationship TargetMode="External" Target="https://library.fortlewis.edu/Portals/7/LiveForms/temp/avafirshmov5.pdf" Type="http://schemas.openxmlformats.org/officeDocument/2006/relationships/hyperlink" Id="rId16"/>
    <Relationship TargetMode="External" Target="https://user.guancha.cn/main/content?id=1314040" Type="http://schemas.openxmlformats.org/officeDocument/2006/relationships/hyperlink" Id="rId17"/>
    <Relationship TargetMode="External" Target="https://www.bilibili.com/read/mobile?id=39477417" Type="http://schemas.openxmlformats.org/officeDocument/2006/relationships/hyperlink" Id="rId18"/>
    <Relationship TargetMode="External" Target="https://www.douyin.com/video/7500919959996927272?source=Googlebot-sdc" Type="http://schemas.openxmlformats.org/officeDocument/2006/relationships/hyperlink" Id="rId19"/>
    <Relationship TargetMode="External" Target="https://m.douban.com/note/877318404/" Type="http://schemas.openxmlformats.org/officeDocument/2006/relationships/hyperlink" Id="rId20"/>
    <Relationship TargetMode="External" Target="https://www.douyin.com/shipin/7593141236092209179" Type="http://schemas.openxmlformats.org/officeDocument/2006/relationships/hyperlink" Id="rId21"/>
    <Relationship TargetMode="External" Target="https://new.qq.com/rain/a/20251121A04SFB00" Type="http://schemas.openxmlformats.org/officeDocument/2006/relationships/hyperlink" Id="rId22"/>
    <Relationship TargetMode="External" Target="https://www.bilibili.com/list/ml979415553" Type="http://schemas.openxmlformats.org/officeDocument/2006/relationships/hyperlink" Id="rId23"/>
    <Relationship TargetMode="External" Target="https://www.bilibili.com/list/ml1450959913" Type="http://schemas.openxmlformats.org/officeDocument/2006/relationships/hyperlink" Id="rId24"/>
    <Relationship TargetMode="External" Target="https://baike.baidu.com/item/%E5%BD%B1%E8%A7%86%E9%A3%93%E9%A3%8E/55735453#%3A~%3Atext%3D%E2%80%9C%E5%BD%B1%E8%A7%86%E9%A3%93%E9%A3%8E%E2%80%9D%E4%B8%BB%E8%A6%81%E4%B8%9A%E5%8A%A1%E4%B8%BA%2C%E4%B8%80%E5%9C%BA%E8%A7%86%E5%90%AC%E6%B5%AA%E6%BC%AB%E2%80%9D%E7%AD%89%E3%80%82" Type="http://schemas.openxmlformats.org/officeDocument/2006/relationships/hyperlink" Id="rId25"/>
    <Relationship TargetMode="External" Target="https://m.36kr.com/p/3623762167116545" Type="http://schemas.openxmlformats.org/officeDocument/2006/relationships/hyperlink" Id="rId26"/>
    <Relationship TargetMode="External" Target="https://www.bilibili.com/medialist/play/ml65673443" Type="http://schemas.openxmlformats.org/officeDocument/2006/relationships/hyperlink" Id="rId27"/>
    <Relationship TargetMode="External" Target="https://www.douyin.com/user/MS4wLjABAAAAydcI3vu970KZgvk1o45gEY98PLAFF08sVMssOrfVQko" Type="http://schemas.openxmlformats.org/officeDocument/2006/relationships/hyperlink" Id="rId28"/>
    <Relationship TargetMode="External" Target="https://www.bilibili.com/opus/1152126798235959431" Type="http://schemas.openxmlformats.org/officeDocument/2006/relationships/hyperlink" Id="rId29"/>
    <Relationship TargetMode="External" Target="https://www.163.com/dy/article/KSOMLPMF0511AQHO.html" Type="http://schemas.openxmlformats.org/officeDocument/2006/relationships/hyperlink" Id="rId30"/>
    <Relationship TargetMode="External" Target="https://temporary-cache.metaso.cn/preview?name=8703763964709244928.pdf&amp;ttl=48h" Type="http://schemas.openxmlformats.org/officeDocument/2006/relationships/hyperlink" Id="rId31"/>
    <Relationship TargetMode="External" Target="https://temporary-cache.metaso.cn/preview?name=8678576707825397760.pdf&amp;ttl=48h" Type="http://schemas.openxmlformats.org/officeDocument/2006/relationships/hyperlink" Id="rId32"/>
    <Relationship TargetMode="External" Target="https://www.arubatoday.com/pdf/aruba-today-20240718.pdf" Type="http://schemas.openxmlformats.org/officeDocument/2006/relationships/hyperlink" Id="rId33"/>
    <Relationship TargetMode="External" Target="http://idl.hbdlib.cn/book/00000000000000/pdfbook/016/005/166980.pdf" Type="http://schemas.openxmlformats.org/officeDocument/2006/relationships/hyperlink" Id="rId34"/>
    <Relationship TargetMode="External" Target="https://m.36kr.com/p/3588136144977929" Type="http://schemas.openxmlformats.org/officeDocument/2006/relationships/hyperlink" Id="rId35"/>
    <Relationship TargetMode="External" Target="https://www.douyin.com/user/MS4wLjABAAAAaDt6aK-vp7fuP3fhf3mWoiyoWEPcppJl6e2CbuXvnq0" Type="http://schemas.openxmlformats.org/officeDocument/2006/relationships/hyperlink" Id="rId36"/>
    <Relationship TargetMode="External" Target="https://k.sina.com.cn/article_5876448064_15e437b4004001mvw2.html?from=game&amp;subch=ogame" Type="http://schemas.openxmlformats.org/officeDocument/2006/relationships/hyperlink" Id="rId37"/>
    <Relationship TargetMode="External" Target="https://m.huxiu.com/article/3567268.html" Type="http://schemas.openxmlformats.org/officeDocument/2006/relationships/hyperlink" Id="rId38"/>
    <Relationship TargetMode="External" Target="https://baike.baidu.com/item/%E5%BD%B1%E8%A7%86%E9%A3%93%E9%A3%8E/55735453" Type="http://schemas.openxmlformats.org/officeDocument/2006/relationships/hyperlink" Id="rId39"/>
    <Relationship TargetMode="External" Target="https://www.douyin.com/shipin/7562759593974237211" Type="http://schemas.openxmlformats.org/officeDocument/2006/relationships/hyperlink" Id="rId40"/>
    <Relationship TargetMode="External" Target="https://www.bilibili.com/video/av115433923481741/" Type="http://schemas.openxmlformats.org/officeDocument/2006/relationships/hyperlink" Id="rId41"/>
    <Relationship TargetMode="External" Target="https://finance.sina.cn/2025-12-01/detail-infzhiak3260797.d.html?vt=4&amp;cid=76675&amp;node_id=76675" Type="http://schemas.openxmlformats.org/officeDocument/2006/relationships/hyperlink" Id="rId42"/>
    <Relationship TargetMode="External" Target="https://news.sina.cn/bignews/2025-12-01/detail-infzhauk4333814.d.html?type=reply&amp;type=reply" Type="http://schemas.openxmlformats.org/officeDocument/2006/relationships/hyperlink" Id="rId43"/>
    <Relationship TargetMode="External" Target="https://www.bilibili.com/read/cv43955262" Type="http://schemas.openxmlformats.org/officeDocument/2006/relationships/hyperlink" Id="rId44"/>
    <Relationship TargetMode="External" Target="http://h5.ifeng.com/c/vivo/v002fT3h8vSjGvqmS7QrNrYneh-_FL5BQQsXi51z2DQDsXD0__" Type="http://schemas.openxmlformats.org/officeDocument/2006/relationships/hyperlink" Id="rId45"/>
    <Relationship TargetMode="External" Target="https://www.huxiu.com/article/4815701.html" Type="http://schemas.openxmlformats.org/officeDocument/2006/relationships/hyperlink" Id="rId46"/>
    <Relationship TargetMode="External" Target="https://www.163.com/dy/article/KHO2CC6C055234J2.html" Type="http://schemas.openxmlformats.org/officeDocument/2006/relationships/hyperlink" Id="rId47"/>
    <Relationship TargetMode="External" Target="https://news.qq.com/rain/a/20251121A04SFB00" Type="http://schemas.openxmlformats.org/officeDocument/2006/relationships/hyperlink" Id="rId48"/>
    <Relationship TargetMode="External" Target="https://m.imdb.com/title/tt0079319/" Type="http://schemas.openxmlformats.org/officeDocument/2006/relationships/hyperlink" Id="rId49"/>
    <Relationship TargetMode="External" Target="https://t.cj.sina.cn/articles/view/6724296984/190cca11801901afq0" Type="http://schemas.openxmlformats.org/officeDocument/2006/relationships/hyperlink" Id="rId50"/>
    <Relationship TargetMode="External" Target="https://movie.douban.com/subject/36416320/" Type="http://schemas.openxmlformats.org/officeDocument/2006/relationships/hyperlink" Id="rId51"/>
    <Relationship TargetMode="External" Target="https://m.douban.com/group/topic/314856287/" Type="http://schemas.openxmlformats.org/officeDocument/2006/relationships/hyperlink" Id="rId52"/>
    <Relationship TargetMode="External" Target="http://www.cswr.org/contents/Wurman-V2&amp;StormChasers.pdf" Type="http://schemas.openxmlformats.org/officeDocument/2006/relationships/hyperlink" Id="rId53"/>
    <Relationship TargetMode="External" Target="https://bbs.hupu.com/627780116.html" Type="http://schemas.openxmlformats.org/officeDocument/2006/relationships/hyperlink" Id="rId54"/>
    <Relationship TargetMode="External" Target="https://user.guancha.cn/main/content?id=1562689&amp;comments-container" Type="http://schemas.openxmlformats.org/officeDocument/2006/relationships/hyperlink" Id="rId55"/>
    <Relationship TargetMode="External" Target="https://temporary-cache.metaso.cn/preview?name=8709724472289361920.pdf&amp;ttl=48h" Type="http://schemas.openxmlformats.org/officeDocument/2006/relationships/hyperlink" Id="rId56"/>
    <Relationship TargetMode="External" Target="https://tech.sina.cn/2025-11-16/detail-infxquzh4677875.d.html?vt=4" Type="http://schemas.openxmlformats.org/officeDocument/2006/relationships/hyperlink" Id="rId57"/>
    <Relationship TargetMode="External" Target="https://bbs.hupu.com/635739817.html" Type="http://schemas.openxmlformats.org/officeDocument/2006/relationships/hyperlink" Id="rId58"/>
    <Relationship TargetMode="External" Target="https://www.thedailyherald.sx/images/Gov-info-page/vol35nr135p22.pdf" Type="http://schemas.openxmlformats.org/officeDocument/2006/relationships/hyperlink" Id="rId59"/>
    <Relationship TargetMode="External" Target="https://lumvc.louisiana.gov/wp-content%2Fuploads%2Fformidablercwduploads_temp%2F5%2F133%2FZh1LV0eH0tQ5TX6%2Fx0po57ai.pdf" Type="http://schemas.openxmlformats.org/officeDocument/2006/relationships/hyperlink" Id="rId60"/>
    <Relationship TargetMode="External" Target="https://unifuncs.com/s/tFy7RvTx" Type="http://schemas.openxmlformats.org/officeDocument/2006/relationships/hyperlink" Id="rId61"/>
    <Relationship Target="header.xml" Type="http://schemas.openxmlformats.org/officeDocument/2006/relationships/header" Id="rId62"/>
    <Relationship Target="footer.xml" Type="http://schemas.openxmlformats.org/officeDocument/2006/relationships/footer" Id="rId63"/>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a03f2c82967bbd7d189f200510a8d067","ProduceID":"Metasota_docx_68da0bc8ec878221e60218a0_1_5b4d0a9f-ba6a-4b86-aeaa-fd731e8e1499","ReservedCode2":"a03f2c82967bbd7d189f200510a8d067","PropagateID":"Metasota_docx_68da0bc8ec878221e60218a0_1_5b4d0a9f-ba6a-4b86-aeaa-fd731e8e1499","ContentProducer":"001191310115MA1H9U6C1800000"}</vt:lpwstr>
  </prop:property>
</prop:Properties>
</file>