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直播毁号，毁掉的是别人的另一个世界：探讨主播账号被封禁对创作...</w:t>
      </w:r>
    </w:p>
    <w:p>
      <w:pPr>
        <w:pStyle w:val="Heading2"/>
        <w:spacing w:after="400" w:line="400" w:lineRule="atLeast"/>
      </w:pPr>
      <w:r>
        <w:t>回答</w:t>
      </w:r>
    </w:p>
    <w:p>
      <w:pPr>
        <w:spacing w:after="400" w:line="400" w:lineRule="atLeast"/>
      </w:pPr>
      <w:r>
        <w:t>报告将严格遵循您的要求，进行内联引用，并保证内容的结构化、深度与全面性。</w:t>
      </w:r>
    </w:p>
    <w:p>
      <w:pPr>
        <w:spacing w:after="400" w:line="400" w:lineRule="atLeast"/>
      </w:pPr>
      <w:r>
        <w:rPr>
          <w:b w:val="true"/>
          <w:sz w:val="33"/>
        </w:rPr>
        <w:t>研究报告：2025年至2026年主播账号封禁事件对创作者生态影响的舆情分析与典型案例研究</w:t>
      </w:r>
    </w:p>
    <w:p>
      <w:pPr>
        <w:spacing w:after="400" w:line="400" w:lineRule="atLeast"/>
      </w:pPr>
      <w:r>
        <w:rPr>
          <w:b w:val="true"/>
        </w:rPr>
        <w:t>报告日期：</w:t>
      </w:r>
      <w:r>
        <w:t xml:space="preserve"> 2026年6月6日</w:t>
      </w:r>
    </w:p>
    <w:p>
      <w:pPr>
        <w:spacing w:after="400" w:line="400" w:lineRule="atLeast"/>
      </w:pPr>
      <w:r>
        <w:rPr>
          <w:b w:val="true"/>
        </w:rPr>
        <w:t>研究员：</w:t>
      </w:r>
      <w:r>
        <w:t xml:space="preserve"> [您的姓名]</w:t>
      </w:r>
    </w:p>
    <w:p>
      <w:pPr>
        <w:spacing w:after="400" w:line="400" w:lineRule="atLeast"/>
      </w:pPr>
      <w:r>
        <w:rPr>
          <w:b w:val="true"/>
          <w:sz w:val="30"/>
        </w:rPr>
        <w:t>摘要</w:t>
      </w:r>
    </w:p>
    <w:p>
      <w:pPr>
        <w:spacing w:after="400" w:line="400" w:lineRule="atLeast"/>
      </w:pPr>
      <w:r>
        <w:t xml:space="preserve">本报告旨在深入研究并分析2025年至2026年期间，在中国主流直播与内容平台（主要涵盖抖音、快手、B站）发生的一系列重大主播账号封禁事件，及其对整个创作者生态系统产生的深远影响。研究发现，这一时期标志着中国内容平台治理进入“深水区” [[1]]。监管机构与平台方通过一系列高调的账号封禁行动，共同释放了内容合规标准全面收紧、流量变现逻辑亟待重塑的强烈信号。</w:t>
      </w:r>
    </w:p>
    <w:p>
      <w:pPr>
        <w:spacing w:after="400" w:line="400" w:lineRule="atLeast"/>
      </w:pPr>
      <w:r>
        <w:t>报告首先宏观分析了此轮封禁潮的背景，指出其是网络监管常态化、平台主体责任强化以及社会舆论对“唯流量论”反思共同作用的结果。随后，报告系统梳理了各大平台在此期间推出的新规与监管动态，揭示了平台规则如何在封禁事件的催化下，变得更加细致、严苛，并对创作者行为构成更强的引导与约束。</w:t>
      </w:r>
    </w:p>
    <w:p>
      <w:pPr>
        <w:spacing w:after="400" w:line="400" w:lineRule="atLeast"/>
      </w:pPr>
      <w:r>
        <w:t xml:space="preserve">报告的核心部分，通过对创作者生态的多维度影响分析，揭示了封禁事件在经济层面、内容创作层面和创作者心态层面引发的连锁反应。研究表明，部分创作者收入因平台规则变动和账号处罚而锐减 [[2]][[3]]内容创作方向被迫向更安全、更垂直、更具正向价值的领域收缩，而“流量焦虑”与“合规焦虑”并存，成为创作者普遍面临的心理困境。</w:t>
      </w:r>
    </w:p>
    <w:p>
      <w:pPr>
        <w:spacing w:after="400" w:line="400" w:lineRule="atLeast"/>
      </w:pPr>
      <w:r>
        <w:t>为具象化上述影响，本报告选取了四个具有高度代表性的典型案例——</w:t>
      </w:r>
      <w:r>
        <w:rPr>
          <w:b w:val="true"/>
        </w:rPr>
        <w:t>张兰/汪小菲“无底线博流量”事件</w:t>
      </w:r>
      <w:r>
        <w:t>、</w:t>
      </w:r>
      <w:r>
        <w:rPr>
          <w:b w:val="true"/>
        </w:rPr>
        <w:t>张雪峰“贩卖焦虑”与言论边界争议事件</w:t>
      </w:r>
      <w:r>
        <w:t>、</w:t>
      </w:r>
      <w:r>
        <w:rPr>
          <w:b w:val="true"/>
        </w:rPr>
        <w:t>户晨风“煽动群体对立”事件</w:t>
      </w:r>
      <w:r>
        <w:t>、以及</w:t>
      </w:r>
      <w:r>
        <w:rPr>
          <w:b w:val="true"/>
        </w:rPr>
        <w:t>辛巴与平台博弈的反复封禁事件</w:t>
      </w:r>
      <w:r>
        <w:t>——进行深度剖析。通过对每个案例的事件始末、平台处罚依据、舆情反应及深层影响的详细拆解，本报告试图描绘出不同类型头部主播在新的监管环境下所面临的挑战与最终归宿，并从中提炼出对整个创作者生态的警示与启示。</w:t>
      </w:r>
    </w:p>
    <w:p>
      <w:pPr>
        <w:spacing w:after="400" w:line="400" w:lineRule="atLeast"/>
      </w:pPr>
      <w:r>
        <w:t>最后，报告总结认为，2025年至2026年的账号封禁浪潮，不仅是对个体违规行为的惩戒，更是对过去十年野蛮生长的网红经济模式的一次结构性重塑。未来，合规意识、专业能力与社会责任感将共同构成创作者的核心竞争力，整个生态正加速从流量驱动向价值驱动转型。</w:t>
      </w:r>
    </w:p>
    <w:p>
      <w:pPr>
        <w:spacing w:after="400" w:line="400" w:lineRule="atLeast"/>
      </w:pPr>
      <w:r>
        <w:rPr>
          <w:b w:val="true"/>
          <w:sz w:val="30"/>
        </w:rPr>
        <w:t>第一章：宏观背景分析——监管收紧与平台治理的“新常态”</w:t>
      </w:r>
    </w:p>
    <w:p>
      <w:pPr>
        <w:spacing w:after="400" w:line="400" w:lineRule="atLeast"/>
      </w:pPr>
      <w:r>
        <w:t>2025年至2026年期间，主播账号的封禁不再是零星的“点刹”，而是演变为一场系统性、规模化的治理行动。这一现象的背后，是国家监管政策、平台发展战略和社会舆论风向三股力量交织共振的结果，共同塑造了创作者生态的“新常态”。</w:t>
      </w:r>
    </w:p>
    <w:p>
      <w:pPr>
        <w:spacing w:after="400" w:line="400" w:lineRule="atLeast"/>
      </w:pPr>
      <w:r>
        <w:rPr>
          <w:b w:val="true"/>
          <w:sz w:val="26"/>
        </w:rPr>
        <w:t xml:space="preserve">1.1 监管意志的深化：从“清朗”行动到常态化治理</w:t>
      </w:r>
    </w:p>
    <w:p>
      <w:pPr>
        <w:spacing w:after="400" w:line="400" w:lineRule="atLeast"/>
      </w:pPr>
      <w:r>
        <w:t xml:space="preserve">自“清朗”系列专项行动以来，国家网信部门对网络生态的治理力度持续加码。进入2025年，这种治理呈现出从“运动式”向“常态化”过渡的显著特征。网信部门频繁查处并通报违法违规网络名人账号，覆盖范围从传统的“黄赌毒”等硬性违规，延伸至更隐蔽、更具煽动性的新型违规行为 [[4]][[5]][[6]]。</w:t>
      </w:r>
    </w:p>
    <w:p>
      <w:pPr>
        <w:spacing w:after="400" w:line="400" w:lineRule="atLeast"/>
      </w:pPr>
      <w:r>
        <w:t xml:space="preserve">例如，在2025年12月由网信部门通报的一批案例中，明确指出了“污言秽语”、“煽动对立”、“宣扬不良价值观”以及“偷税漏税”等多元化的封禁理由 [[7]][[8]][[9]]。这表明监管的触角已经深入到内容价值导向、社会情绪引导等更为复杂的层面。官方通报的案例，如“户晨风”、“张雪峰”等，起到了敲山震虎的作用，为全网创作者划定了清晰且不容逾越的红线 [[10]][[11]][[12]]。这种由上至下的监管意志，构成了平台必须执行、创作者必须遵守的最高准则。</w:t>
      </w:r>
    </w:p>
    <w:p>
      <w:pPr>
        <w:spacing w:after="400" w:line="400" w:lineRule="atLeast"/>
      </w:pPr>
      <w:r>
        <w:rPr>
          <w:b w:val="true"/>
          <w:sz w:val="26"/>
        </w:rPr>
        <w:t xml:space="preserve">1.2 平台治理的“深水区”：从流量增长到生态健康</w:t>
      </w:r>
    </w:p>
    <w:p>
      <w:pPr>
        <w:spacing w:after="400" w:line="400" w:lineRule="atLeast"/>
      </w:pPr>
      <w:r>
        <w:t xml:space="preserve">对于抖音、快手、B站等主流平台而言，其发展阶段已从早期追求用户和流量的野蛮增长，过渡到注重生态健康和长期商业价值的“守成”阶段。平台治理因此进入了“深水区” [[13]]，其核心目标是平衡内容丰富度、用户体验、商业化效率与合规风险。</w:t>
      </w:r>
    </w:p>
    <w:p>
      <w:pPr>
        <w:spacing w:after="400" w:line="400" w:lineRule="atLeast"/>
      </w:pPr>
      <w:r>
        <w:t xml:space="preserve">一方面，平台面临着巨大的外部监管压力。若对违规内容处理不力，平台自身可能面临处罚 [[14]]，因此必须严格履行主体责任 [[15]][[16]]。另一方面，平台也内生性地需要净化内容生态。低俗、虚假、煽动性的内容虽然能在短期内带来流量，但长期来看会损害社区氛围，劣币驱逐良币，最终侵蚀平台的核心用户和商业信誉。因此，平台主动加强内容审核，封禁违规账号，既是响应监管要求，也是自身发展的内在需求。抖音在2025年至2026年间，累计封禁了数十万个涉及“软色情”的直播间和账号，并严厉打击“网络水军”，显示了其系统性治理的决心 [[17]][[18]]。</w:t>
      </w:r>
    </w:p>
    <w:p>
      <w:pPr>
        <w:spacing w:after="400" w:line="400" w:lineRule="atLeast"/>
      </w:pPr>
      <w:r>
        <w:rPr>
          <w:b w:val="true"/>
          <w:sz w:val="26"/>
        </w:rPr>
        <w:t xml:space="preserve">1.3 社会舆论的转向：对“唯流量论”的集体反思</w:t>
      </w:r>
    </w:p>
    <w:p>
      <w:pPr>
        <w:spacing w:after="400" w:line="400" w:lineRule="atLeast"/>
      </w:pPr>
      <w:r>
        <w:t xml:space="preserve">公众舆论是影响平台治理的另一重要变量。经过多年网红经济的洗礼，社会大众对于“无底线博流量”的行为愈发警惕和反感。对于利用逝者恶意炒作 [[19]][[20]]贩卖教育焦虑 [[21]][[22]]煽动社会对立 [[23]][[24]]等行为，舆论场上往往会形成“集体讨伐”的效应 [[25]]。</w:t>
      </w:r>
    </w:p>
    <w:p>
      <w:pPr>
        <w:spacing w:after="400" w:line="400" w:lineRule="atLeast"/>
      </w:pPr>
      <w:r>
        <w:t xml:space="preserve">这种舆论压力，为平台的严厉处罚提供了民意基础。当平台封禁张兰、汪小菲等账号时，大量网友表示“大快人心” [[26]][[27]]支持平台维护网络清朗空间的做法 [[28]][[29]][[30]]。公众观点的转变，使得过去一些被视为“擦边球”的流量玩法，如今被明确界定为违规，压缩了不良内容的生存空间。可以说，社会舆论的“公序良俗”标准，正通过一次次热点事件，内化为平台社区规则的一部分。</w:t>
      </w:r>
    </w:p>
    <w:p>
      <w:pPr>
        <w:spacing w:after="400" w:line="400" w:lineRule="atLeast"/>
      </w:pPr>
      <w:r>
        <w:t>综上所述，2025-2026年的主播封禁潮，是在国家、平台、社会三方合力下，对内容创作生态的一次深度净化和规则重塑。创作者们身处其中，必须重新审视自己的内容定位、言行边界和长远发展路径。</w:t>
      </w:r>
    </w:p>
    <w:p>
      <w:pPr>
        <w:spacing w:after="400" w:line="400" w:lineRule="atLeast"/>
      </w:pPr>
      <w:r>
        <w:rPr>
          <w:b w:val="true"/>
          <w:sz w:val="30"/>
        </w:rPr>
        <w:t>第二章：主流平台监管动态与规则衍变</w:t>
      </w:r>
    </w:p>
    <w:p>
      <w:pPr>
        <w:spacing w:after="400" w:line="400" w:lineRule="atLeast"/>
      </w:pPr>
      <w:r>
        <w:t>在宏观背景的驱动下，各大平台纷纷修订并推出了更为严格的内容管理规则与创作者行为准则。这些规则的衍变，不仅是封禁事件的直接依据，更深刻地改变了创作者的生存环境和创作逻辑。</w:t>
      </w:r>
    </w:p>
    <w:p>
      <w:pPr>
        <w:spacing w:after="400" w:line="400" w:lineRule="atLeast"/>
      </w:pPr>
      <w:r>
        <w:rPr>
          <w:b w:val="true"/>
          <w:sz w:val="26"/>
        </w:rPr>
        <w:t xml:space="preserve">2.1 抖音：算法与规则并举，打造“合规”壁垒</w:t>
      </w:r>
    </w:p>
    <w:p>
      <w:pPr>
        <w:spacing w:after="400" w:line="400" w:lineRule="atLeast"/>
      </w:pPr>
      <w:r>
        <w:t>作为日活用户量巨大的平台，抖音在2025-2026年间的规则调整最为频繁和细致，旨在建立一个全方位的合规体系。</w:t>
      </w:r>
    </w:p>
    <w:p>
      <w:pPr>
        <w:numPr>
          <w:ilvl w:val="-1"/>
          <w:numId w:val="10"/>
        </w:numPr>
        <w:spacing w:after="400" w:line="400" w:lineRule="atLeast"/>
      </w:pPr>
      <w:r>
        <w:rPr>
          <w:b w:val="true"/>
        </w:rPr>
        <w:t>内容真实性与原创性要求提升</w:t>
      </w:r>
      <w:r>
        <w:t xml:space="preserve">：平台严厉打击虚假宣传、夸大产品功效、伪造用户体验等行为，并新增了“严重虚假宣传”和“营销人设带货”等违规条款 [[31]][[32]][[33]]。同时，对AI生成内容的管理也提上日程，禁止恶意标注以混淆视听，并持续鼓励高质量的原创内容 [[34]][[35]][[36]]。</w:t>
      </w:r>
    </w:p>
    <w:p>
      <w:pPr>
        <w:numPr>
          <w:ilvl w:val="-1"/>
          <w:numId w:val="10"/>
        </w:numPr>
        <w:spacing w:after="400" w:line="400" w:lineRule="atLeast"/>
      </w:pPr>
      <w:r>
        <w:rPr>
          <w:b w:val="true"/>
        </w:rPr>
        <w:t>版权保护与二次创作规范化</w:t>
      </w:r>
      <w:r>
        <w:t xml:space="preserve">：针对影视剪辑、搬运等长期存在的灰色地带，抖音在2025年9月后显著强化了版权保护力度，对未授权的剪辑和搬运内容进行严厉打击 [[37]]。这直接影响了大量以“切片”、“盘点”为主要模式的创作者，迫使其转型或寻找合规的内容来源。</w:t>
      </w:r>
    </w:p>
    <w:p>
      <w:pPr>
        <w:numPr>
          <w:ilvl w:val="-1"/>
          <w:numId w:val="10"/>
        </w:numPr>
        <w:spacing w:after="400" w:line="400" w:lineRule="atLeast"/>
      </w:pPr>
      <w:r>
        <w:rPr>
          <w:b w:val="true"/>
        </w:rPr>
        <w:t>微短剧监管收紧</w:t>
      </w:r>
      <w:r>
        <w:t xml:space="preserve">：微短剧作为新兴的内容风口，也迅速被纳入强监管范围。平台要求微短剧内容必须合规、正能量，严禁低俗、猎奇、“博眼球”的内容，并同样禁止搬运行为 [[38]][[39]][[40]]。尽管抖音在2026年投入5亿元扶持真人短剧，但也明确了鼓励现实题材深耕的价值导向 [[41]]。</w:t>
      </w:r>
    </w:p>
    <w:p>
      <w:pPr>
        <w:numPr>
          <w:ilvl w:val="-1"/>
          <w:numId w:val="10"/>
        </w:numPr>
        <w:spacing w:after="400" w:line="400" w:lineRule="atLeast"/>
      </w:pPr>
      <w:r>
        <w:rPr>
          <w:b w:val="true"/>
        </w:rPr>
        <w:t>热点事件当事人商业变现限制</w:t>
      </w:r>
      <w:r>
        <w:t xml:space="preserve">：针对利用社会热点事件进行流量套利的行为，抖音出台新规，限制处于舆论风口的当事人在事件发酵期进行商业变现 [[42]]。这一规则精准打击了如张兰、汪小菲等将家事、私事转化为公开流量密码并迅速带货的模式。</w:t>
      </w:r>
    </w:p>
    <w:p>
      <w:pPr>
        <w:numPr>
          <w:ilvl w:val="-1"/>
          <w:numId w:val="10"/>
        </w:numPr>
        <w:spacing w:after="400" w:line="400" w:lineRule="atLeast"/>
      </w:pPr>
      <w:r>
        <w:rPr>
          <w:b w:val="true"/>
        </w:rPr>
        <w:t>电商与直播带货门槛调整</w:t>
      </w:r>
      <w:r>
        <w:t xml:space="preserve">：平台调整了电商的有效粉丝门槛，并关闭了蓝V和MCN机构号的账号授权功能 [[43]]。同时，对直播带货的准入门槛、实名账号管理、封号机制等均出台了新规 [[44]]，提高了商业化运作的合规成本。</w:t>
      </w:r>
    </w:p>
    <w:p>
      <w:pPr>
        <w:spacing w:after="400" w:line="400" w:lineRule="atLeast"/>
      </w:pPr>
      <w:r>
        <w:rPr>
          <w:b w:val="true"/>
          <w:sz w:val="26"/>
        </w:rPr>
        <w:t xml:space="preserve">2.2 快手：强化社区氛围，调整商业化考核</w:t>
      </w:r>
    </w:p>
    <w:p>
      <w:pPr>
        <w:spacing w:after="400" w:line="400" w:lineRule="atLeast"/>
      </w:pPr>
      <w:r>
        <w:t>快手作为同样以直播为核心业务的平台，其规则调整更侧重于维护其独特的“老铁”社区文化和优化商业生态。</w:t>
      </w:r>
    </w:p>
    <w:p>
      <w:pPr>
        <w:numPr>
          <w:ilvl w:val="-1"/>
          <w:numId w:val="4"/>
        </w:numPr>
        <w:spacing w:after="400" w:line="400" w:lineRule="atLeast"/>
      </w:pPr>
      <w:r>
        <w:rPr>
          <w:b w:val="true"/>
        </w:rPr>
        <w:t>强调用户服务与社区互动</w:t>
      </w:r>
      <w:r>
        <w:t xml:space="preserve">：快手调整了商家考核指标，提升了“商家自主完结时长指标”和“IM不服务率指标”等考核权重 [[45]]。这意味着平台更加注重商家（创作者）对粉丝的服务质量和互动响应速度，引导创作者从单纯的“卖货”向“服务粉丝”转变。</w:t>
      </w:r>
    </w:p>
    <w:p>
      <w:pPr>
        <w:numPr>
          <w:ilvl w:val="-1"/>
          <w:numId w:val="4"/>
        </w:numPr>
        <w:spacing w:after="400" w:line="400" w:lineRule="atLeast"/>
      </w:pPr>
      <w:r>
        <w:rPr>
          <w:b w:val="true"/>
        </w:rPr>
        <w:t>内容审核趋严，封禁频发</w:t>
      </w:r>
      <w:r>
        <w:t xml:space="preserve">：用户普遍反映，快手平台的内容审核标准在2025年后明显趋严，导致账号被封禁或限流的现象频发 [[46]]。这迫使创作者在内容选题和语言表达上必须更加谨慎，避免触碰敏感话题或使用不当言辞 [[47]][[48]]。</w:t>
      </w:r>
    </w:p>
    <w:p>
      <w:pPr>
        <w:numPr>
          <w:ilvl w:val="-1"/>
          <w:numId w:val="4"/>
        </w:numPr>
        <w:spacing w:after="400" w:line="400" w:lineRule="atLeast"/>
      </w:pPr>
      <w:r>
        <w:rPr>
          <w:b w:val="true"/>
        </w:rPr>
        <w:t>AI技术赋能与创作者扶持</w:t>
      </w:r>
      <w:r>
        <w:t xml:space="preserve">：在加强监管的同时，快手也积极利用技术手段赋能创作者。例如，启动“AI灵境计划”以扶持AI创作者 [[49]]，试图在新的技术浪潮中，引导创作者向更具创新性和技术含量的方向发展。</w:t>
      </w:r>
    </w:p>
    <w:p>
      <w:pPr>
        <w:spacing w:after="400" w:line="400" w:lineRule="atLeast"/>
      </w:pPr>
      <w:r>
        <w:rPr>
          <w:b w:val="true"/>
          <w:sz w:val="26"/>
        </w:rPr>
        <w:t xml:space="preserve">2.3 B站：应对内外压力，调整创作激励与审核机制</w:t>
      </w:r>
    </w:p>
    <w:p>
      <w:pPr>
        <w:spacing w:after="400" w:line="400" w:lineRule="atLeast"/>
      </w:pPr>
      <w:r>
        <w:t>B站作为以中长视频和独特社区文化为核心的平台，其规则变化更多地反映了商业化压力与内容合规性之间的平衡。</w:t>
      </w:r>
    </w:p>
    <w:p>
      <w:pPr>
        <w:numPr>
          <w:ilvl w:val="-1"/>
          <w:numId w:val="11"/>
        </w:numPr>
        <w:spacing w:after="400" w:line="400" w:lineRule="atLeast"/>
      </w:pPr>
      <w:r>
        <w:rPr>
          <w:b w:val="true"/>
        </w:rPr>
        <w:t>内容审核机制加强</w:t>
      </w:r>
      <w:r>
        <w:t xml:space="preserve">：受广电总局关于整治二次创作短视频新规的影响 [[50]]，以及平台自身应对违规内容（如部分直播间涉黄）的需求 [[51]]，B站显著加强了内容审核。这导致部分UP主的创作空间受限，尤其是依赖二创和“擦边球”内容的UP主，面临着更大的压力 [[52]]。</w:t>
      </w:r>
    </w:p>
    <w:p>
      <w:pPr>
        <w:numPr>
          <w:ilvl w:val="-1"/>
          <w:numId w:val="11"/>
        </w:numPr>
        <w:spacing w:after="400" w:line="400" w:lineRule="atLeast"/>
      </w:pPr>
      <w:r>
        <w:rPr>
          <w:b w:val="true"/>
        </w:rPr>
        <w:t>创作激励政策调整</w:t>
      </w:r>
      <w:r>
        <w:t xml:space="preserve">：受财务状况影响，B站的创作激励金支出有所减少，平台政策的调整导致创作者收入下降 [[53]][[54]][[55]]。这使得UP主必须更多地依赖商业合作（“恰饭”）来获取收入，而商业内容的合规性与社区接受度，成为他们必须面对的新课题。</w:t>
      </w:r>
    </w:p>
    <w:p>
      <w:pPr>
        <w:numPr>
          <w:ilvl w:val="-1"/>
          <w:numId w:val="11"/>
        </w:numPr>
        <w:spacing w:after="400" w:line="400" w:lineRule="atLeast"/>
      </w:pPr>
      <w:r>
        <w:rPr>
          <w:b w:val="true"/>
        </w:rPr>
        <w:t>跨平台规则差异带来的挑战</w:t>
      </w:r>
      <w:r>
        <w:t xml:space="preserve">：由于B站的社区文化和内容形态与抖音、快手存在显著差异，创作者在多平台运营时，需要努力适应不同平台的规则体系，这增加了其运营成本和违规风险 [[56]]。</w:t>
      </w:r>
    </w:p>
    <w:p>
      <w:pPr>
        <w:spacing w:after="400" w:line="400" w:lineRule="atLeast"/>
      </w:pPr>
      <w:r>
        <w:t>总而言之，2025-2026年，三大平台通过规则的密集调整，共同构建了一个以“合规”为基础的创作环境。创作者们被要求从“流量思维”转向“产品思维”和“用户思维”，注重内容的真实性、原创性和价值导向，否则将面临被限流乃至封禁的风险。</w:t>
      </w:r>
    </w:p>
    <w:p>
      <w:pPr>
        <w:spacing w:after="400" w:line="400" w:lineRule="atLeast"/>
      </w:pPr>
      <w:r>
        <w:rPr>
          <w:b w:val="true"/>
          <w:sz w:val="30"/>
        </w:rPr>
        <w:t>第三章：封禁事件对创作者生态的深远影响</w:t>
      </w:r>
    </w:p>
    <w:p>
      <w:pPr>
        <w:spacing w:after="400" w:line="400" w:lineRule="atLeast"/>
      </w:pPr>
      <w:r>
        <w:t>一系列高调的封禁事件，如同投入平静湖面的巨石，激起的涟漪迅速扩散至创作者生态的每一个角落，从经济收入、内容生产到心理状态，都引发了深刻的变革。</w:t>
      </w:r>
    </w:p>
    <w:p>
      <w:pPr>
        <w:spacing w:after="400" w:line="400" w:lineRule="atLeast"/>
      </w:pPr>
      <w:r>
        <w:rPr>
          <w:b w:val="true"/>
          <w:sz w:val="26"/>
        </w:rPr>
        <w:t xml:space="preserve">3.1 对创作者收入的冲击：变现渠道收窄与不确定性增加</w:t>
      </w:r>
    </w:p>
    <w:p>
      <w:pPr>
        <w:spacing w:after="400" w:line="400" w:lineRule="atLeast"/>
      </w:pPr>
      <w:r>
        <w:t>账号封禁对创作者最直接、最致命的打击，无疑是经济收入的断崖式下跌。</w:t>
      </w:r>
    </w:p>
    <w:p>
      <w:pPr>
        <w:numPr>
          <w:ilvl w:val="-1"/>
          <w:numId w:val="14"/>
        </w:numPr>
        <w:spacing w:after="400" w:line="400" w:lineRule="atLeast"/>
      </w:pPr>
      <w:r>
        <w:rPr>
          <w:b w:val="true"/>
        </w:rPr>
        <w:t>直接收入来源中断</w:t>
      </w:r>
      <w:r>
        <w:t xml:space="preserve">：一旦账号被无限期封禁，创作者以往积累的所有粉丝、商誉和内容资产瞬间归零，直播打赏、广告商单、电商带货等所有基于该账号的收入来源将彻底中断。对于将直播作为主要生计的创作者而言，这无异于“失业” [[57]]。即便是短期封禁或限流，也会导致其在关键的商业节点（如电商大促）错失良机，造成巨大经济损失。</w:t>
      </w:r>
    </w:p>
    <w:p>
      <w:pPr>
        <w:numPr>
          <w:ilvl w:val="-1"/>
          <w:numId w:val="14"/>
        </w:numPr>
        <w:spacing w:after="400" w:line="400" w:lineRule="atLeast"/>
      </w:pPr>
      <w:r>
        <w:rPr>
          <w:b w:val="true"/>
        </w:rPr>
        <w:t>平台收益门槛提高</w:t>
      </w:r>
      <w:r>
        <w:t xml:space="preserve">：在封禁事件频发的背景下，平台普遍收紧了流量分发和收益获取的标准 [[58]]。许多创作者反映，即便付出了与以往相同的努力，甚至产出了更高质量的内容，也难以获得足够的流量曝光，导致播放量和互动数据下滑，进而使得平台激励金、广告分成等收入大幅减少 [[59]][[60]]。有案例显示，一些创作者因平台审核趋严或收益骤降而选择断更，难以维持生计 [[61]][[62]]。</w:t>
      </w:r>
    </w:p>
    <w:p>
      <w:pPr>
        <w:numPr>
          <w:ilvl w:val="-1"/>
          <w:numId w:val="14"/>
        </w:numPr>
        <w:spacing w:after="400" w:line="400" w:lineRule="atLeast"/>
      </w:pPr>
      <w:r>
        <w:rPr>
          <w:b w:val="true"/>
        </w:rPr>
        <w:t>商业合作环境恶化</w:t>
      </w:r>
      <w:r>
        <w:t>：品牌方在选择合作的KOL时，会更加看重其账号的安全性和稳定性。“劣迹主播”或处于违规边缘的创作者，会被品牌方列入“黑名单”，商业合作机会锐减。封禁事件的频发，使得整个市场的风险偏好下降，品牌方更倾向于与形象正面、内容垂直、风险低的创作者合作，这加剧了创作者群体内部的“马太效应”。</w:t>
      </w:r>
    </w:p>
    <w:p>
      <w:pPr>
        <w:spacing w:after="400" w:line="400" w:lineRule="atLeast"/>
      </w:pPr>
      <w:r>
        <w:t xml:space="preserve">尽管缺乏全行业范围内因封禁导致创作者月均收入下降的具体百分比数据 [[63]][[64]][[65]]但大量个案和创作者的普遍反馈表明，2025-2026年，内容变现的难度显著增加，收入的不确定性成为悬在每个创作者头上的“达摩克利斯之剑”。</w:t>
      </w:r>
    </w:p>
    <w:p>
      <w:pPr>
        <w:spacing w:after="400" w:line="400" w:lineRule="atLeast"/>
      </w:pPr>
      <w:r>
        <w:rPr>
          <w:b w:val="true"/>
          <w:sz w:val="26"/>
        </w:rPr>
        <w:t xml:space="preserve">3.2 对内容创作方向的引导与规训</w:t>
      </w:r>
    </w:p>
    <w:p>
      <w:pPr>
        <w:spacing w:after="400" w:line="400" w:lineRule="atLeast"/>
      </w:pPr>
      <w:r>
        <w:t>封禁事件如同一套强大的“筛选机制”，深刻地影响了平台内容的类型分布和创作者的选题策略。</w:t>
      </w:r>
    </w:p>
    <w:p>
      <w:pPr>
        <w:numPr>
          <w:ilvl w:val="-1"/>
          <w:numId w:val="9"/>
        </w:numPr>
        <w:spacing w:after="400" w:line="400" w:lineRule="atLeast"/>
      </w:pPr>
      <w:r>
        <w:rPr>
          <w:b w:val="true"/>
        </w:rPr>
        <w:t>“安全区”创作的拥挤</w:t>
      </w:r>
      <w:r>
        <w:t>：为了规避风险，大量创作者开始涌入平台鼓励的、政策风险低的“安全区”，如知识科普、生活技能、萌宠、美食、旅行等。这在一定程度上促进了垂类内容的繁荣，但也导致了内容同质化竞争的加剧。</w:t>
      </w:r>
    </w:p>
    <w:p>
      <w:pPr>
        <w:numPr>
          <w:ilvl w:val="-1"/>
          <w:numId w:val="9"/>
        </w:numPr>
        <w:spacing w:after="400" w:line="400" w:lineRule="atLeast"/>
      </w:pPr>
      <w:r>
        <w:rPr>
          <w:b w:val="true"/>
        </w:rPr>
        <w:t>创新困局与表达的审慎</w:t>
      </w:r>
      <w:r>
        <w:t xml:space="preserve">：平台规则边界的模糊性和不确定性，使得创作者在内容创新时束手束脚 [[66]]。一些新颖的艺术形式或表达方式（如早期的剪影、变装等），可能因为难以界定是否违规而遭到平台的处罚，这极大地打击了创作者的创新热情 [[67]]。同时，创作者在语言表达上变得异常谨慎，避免使用任何可能被解读为“引战”、“对立”、“焦虑”的词汇，导致内容整体趋于温和与保守。</w:t>
      </w:r>
    </w:p>
    <w:p>
      <w:pPr>
        <w:numPr>
          <w:ilvl w:val="-1"/>
          <w:numId w:val="9"/>
        </w:numPr>
        <w:spacing w:after="400" w:line="400" w:lineRule="atLeast"/>
      </w:pPr>
      <w:r>
        <w:rPr>
          <w:b w:val="true"/>
        </w:rPr>
        <w:t>“擦边球”内容的式微</w:t>
      </w:r>
      <w:r>
        <w:t xml:space="preserve">：过去依赖软色情、炫富拜金、怪力乱神、夸张猎奇等“擦边球”内容吸引流量的账号，在此轮治理中遭到了毁灭性打击。抖音对“软色情”直播间的集中整治 [[68]] 和网信部门对炫富拜金账号的通报 [[69]]，都表明这类内容的生存空间已被极度压缩。</w:t>
      </w:r>
    </w:p>
    <w:p>
      <w:pPr>
        <w:numPr>
          <w:ilvl w:val="-1"/>
          <w:numId w:val="9"/>
        </w:numPr>
        <w:spacing w:after="400" w:line="400" w:lineRule="atLeast"/>
      </w:pPr>
      <w:r>
        <w:rPr>
          <w:b w:val="true"/>
        </w:rPr>
        <w:t>价值导向内容的兴起</w:t>
      </w:r>
      <w:r>
        <w:t xml:space="preserve">：与此相对，那些传递正向价值观、具有社会责任感、能够提供真实信息和情绪价值的内容，获得了更多平台流量的倾斜和用户的认可。例如，抖音鼓励现实题材的真人短剧 [[70]]，平台也在算法层面更加青睐优质原创内容 [[71]]。这引导创作者从追求“眼球”转向追求“人心”，从“博出位”转向“创价值”。</w:t>
      </w:r>
    </w:p>
    <w:p>
      <w:pPr>
        <w:spacing w:after="400" w:line="400" w:lineRule="atLeast"/>
      </w:pPr>
      <w:r>
        <w:rPr>
          <w:b w:val="true"/>
          <w:sz w:val="26"/>
        </w:rPr>
        <w:t xml:space="preserve">3.3 对创作者心态与策略的重塑</w:t>
      </w:r>
    </w:p>
    <w:p>
      <w:pPr>
        <w:spacing w:after="400" w:line="400" w:lineRule="atLeast"/>
      </w:pPr>
      <w:r>
        <w:t>持续的监管高压和不确定的平台环境，深刻地改变了创作者的群体心态和长期发展策略。</w:t>
      </w:r>
    </w:p>
    <w:p>
      <w:pPr>
        <w:numPr>
          <w:ilvl w:val="-1"/>
          <w:numId w:val="3"/>
        </w:numPr>
        <w:spacing w:after="400" w:line="400" w:lineRule="atLeast"/>
      </w:pPr>
      <w:r>
        <w:rPr>
          <w:b w:val="true"/>
        </w:rPr>
        <w:t>“合规焦虑”取代“流量焦虑”</w:t>
      </w:r>
      <w:r>
        <w:t>：过去，创作者的核心焦虑是如何获取更多流量。如今，“合规”成为压倒一切的前提。创作者需要花费大量时间和精力学习平台规则，关注监管动态，甚至聘请专业法务团队进行内容审核。这种“合规焦虑”使得创作过程变得更加沉重和复杂。</w:t>
      </w:r>
    </w:p>
    <w:p>
      <w:pPr>
        <w:numPr>
          <w:ilvl w:val="-1"/>
          <w:numId w:val="3"/>
        </w:numPr>
        <w:spacing w:after="400" w:line="400" w:lineRule="atLeast"/>
      </w:pPr>
      <w:r>
        <w:rPr>
          <w:b w:val="true"/>
        </w:rPr>
        <w:t>从“单点爆破”到“多平台布局”</w:t>
      </w:r>
      <w:r>
        <w:t>：账号封禁的风险，让创作者意识到将所有鸡蛋放在一个篮子里的危险。因此，越来越多的创作者和MCN机构开始采取多平台、多账号的“矩阵式”布局，以分散风险。一个平台的账号被封，不至于使其整个事业陷入停滞。</w:t>
      </w:r>
    </w:p>
    <w:p>
      <w:pPr>
        <w:numPr>
          <w:ilvl w:val="-1"/>
          <w:numId w:val="3"/>
        </w:numPr>
        <w:spacing w:after="400" w:line="400" w:lineRule="atLeast"/>
      </w:pPr>
      <w:r>
        <w:rPr>
          <w:b w:val="true"/>
        </w:rPr>
        <w:t>私域流量价值凸显</w:t>
      </w:r>
      <w:r>
        <w:t>：平台账号的脆弱性，使得创作者更加重视构建自己的私域流量池（如微信群、公众号、知识星球等）。通过将平台公域流量沉淀到自己可控的私域中，创作者可以建立更稳固的粉丝关系，降低对单一平台的依赖，并探索更多元的变现模式。</w:t>
      </w:r>
    </w:p>
    <w:p>
      <w:pPr>
        <w:numPr>
          <w:ilvl w:val="-1"/>
          <w:numId w:val="3"/>
        </w:numPr>
        <w:spacing w:after="400" w:line="400" w:lineRule="atLeast"/>
      </w:pPr>
      <w:r>
        <w:rPr>
          <w:b w:val="true"/>
        </w:rPr>
        <w:t>个人IP与社会责任感的绑定</w:t>
      </w:r>
      <w:r>
        <w:t xml:space="preserve">：头部创作者逐渐认识到，巨大的流量背后是巨大的社会责任 [[72]][[73]]。个人IP的长期价值，不再仅仅取决于粉丝数量和带货能力，更取决于其公众形象、价值导向和社会信誉。因此，投身公益、参与社会议题的正面讨论、主动承担社会责任，成为头部创作者维护和提升个人品牌价值的重要策略。</w:t>
      </w:r>
    </w:p>
    <w:p>
      <w:pPr>
        <w:spacing w:after="400" w:line="400" w:lineRule="atLeast"/>
      </w:pPr>
      <w:r>
        <w:rPr>
          <w:b w:val="true"/>
          <w:sz w:val="30"/>
        </w:rPr>
        <w:t>第四章：典型封禁案例深度剖析</w:t>
      </w:r>
    </w:p>
    <w:p>
      <w:pPr>
        <w:spacing w:after="400" w:line="400" w:lineRule="atLeast"/>
      </w:pPr>
      <w:r>
        <w:t>通过对2025-2026年间几个标志性封禁案例的深入分析，我们可以更清晰地洞察监管红线、平台逻辑、舆情反应以及对创作者的警示意义。</w:t>
      </w:r>
    </w:p>
    <w:p>
      <w:pPr>
        <w:spacing w:after="400" w:line="400" w:lineRule="atLeast"/>
      </w:pPr>
      <w:r>
        <w:rPr>
          <w:b w:val="true"/>
          <w:sz w:val="26"/>
        </w:rPr>
        <w:t xml:space="preserve">4.1 案例一：张兰、汪小菲“无底线博流量”事件</w:t>
      </w:r>
    </w:p>
    <w:p>
      <w:pPr>
        <w:numPr>
          <w:ilvl w:val="-1"/>
          <w:numId w:val="1"/>
        </w:numPr>
        <w:spacing w:after="400" w:line="400" w:lineRule="atLeast"/>
      </w:pPr>
      <w:r>
        <w:rPr>
          <w:b w:val="true"/>
        </w:rPr>
        <w:t>事件始末</w:t>
      </w:r>
      <w:r>
        <w:t xml:space="preserve">：2025年2月8日，抖音平台发布公告，宣布对“张兰·俏生活”、“张兰之箖玥甄选”、“汪小菲”等多个账号处以无限期封禁 [[74]][[75]][[76]]。事件的直接导火索是，在艺人大S传出逝世谣言期间，相关账号被指利用逝者进行恶意炒作和不实信息传播，以达到为直播带货引流的目的 [[77]][[78]][[79]]。</w:t>
      </w:r>
    </w:p>
    <w:p>
      <w:pPr>
        <w:numPr>
          <w:ilvl w:val="-1"/>
          <w:numId w:val="1"/>
        </w:numPr>
        <w:spacing w:after="400" w:line="400" w:lineRule="atLeast"/>
      </w:pPr>
      <w:r>
        <w:rPr>
          <w:b w:val="true"/>
        </w:rPr>
        <w:t>平台处罚依据</w:t>
      </w:r>
      <w:r>
        <w:t xml:space="preserve">：抖音官方回应称，封禁是由于相关账号“屡次违规被处罚后仍未改正” [[80]][[81]][[82]]。具体的违规行为包括但不限于：利用逝者恶意炒作、发布不实内容、侵权炒作等，这些行为严重违背了公序良俗和平台社区规则 [[83]][[84]][[85]]。平台的处罚逻辑体现了累积性和渐进性原则，即多次违规将导致处罚升级 [[86]]。</w:t>
      </w:r>
    </w:p>
    <w:p>
      <w:pPr>
        <w:numPr>
          <w:ilvl w:val="-1"/>
          <w:numId w:val="1"/>
        </w:numPr>
        <w:spacing w:after="400" w:line="400" w:lineRule="atLeast"/>
      </w:pPr>
      <w:r>
        <w:rPr>
          <w:b w:val="true"/>
        </w:rPr>
        <w:t>舆情反应与情感分析</w:t>
      </w:r>
      <w:r>
        <w:t xml:space="preserve">：此事件引发了全网热议。根据舆情数据分析，公众情绪以负面为主。一份数据显示，负面舆情占比高达39.6% [[87]][[88]][[89]]主要集中于谴责其消费逝者、无底线炒作的行为。另一份数据更显示，在事件发酵高峰期，负面声量占比一度达到71.88% [[90]][[91]]。绝大多数网民支持平台的封禁决定，认为这种行为突破了道德底线，必须严惩 [[92]][[93]]。舆论的主要传播渠道集中在微博等社交网络平台 [[94]][[95]]。</w:t>
      </w:r>
    </w:p>
    <w:p>
      <w:pPr>
        <w:numPr>
          <w:ilvl w:val="-1"/>
          <w:numId w:val="1"/>
        </w:numPr>
        <w:spacing w:after="400" w:line="400" w:lineRule="atLeast"/>
      </w:pPr>
      <w:r>
        <w:rPr>
          <w:b w:val="true"/>
        </w:rPr>
        <w:t>事件影响与启示</w:t>
      </w:r>
      <w:r>
        <w:t>：</w:t>
      </w:r>
    </w:p>
    <w:p>
      <w:pPr>
        <w:numPr>
          <w:ilvl w:val="0"/>
          <w:numId w:val="12"/>
        </w:numPr>
        <w:spacing w:after="400" w:line="400" w:lineRule="atLeast"/>
      </w:pPr>
      <w:r>
        <w:rPr>
          <w:b w:val="true"/>
        </w:rPr>
        <w:t>划定“流量伦理”红线</w:t>
      </w:r>
      <w:r>
        <w:t>：此事件为全网创作者，尤其是娱乐八卦领域的创作者，划定了一条清晰的伦理红线——任何流量的获取都不能以挑战公序良俗和消费他人悲剧为代价。</w:t>
      </w:r>
    </w:p>
    <w:p>
      <w:pPr>
        <w:numPr>
          <w:ilvl w:val="0"/>
          <w:numId w:val="12"/>
        </w:numPr>
        <w:spacing w:after="400" w:line="400" w:lineRule="atLeast"/>
      </w:pPr>
      <w:r>
        <w:rPr>
          <w:b w:val="true"/>
        </w:rPr>
        <w:t>打击“私事公办化”流量模式</w:t>
      </w:r>
      <w:r>
        <w:t xml:space="preserve">：张兰和汪小菲长期将家庭纠纷、个人恩怨作为直播间的核心叙事，并与商业利益（麻六记带货）深度捆绑。此次封禁，沉重打击了这种将私域矛盾公开化、剧情化以收割流量的模式，对其商业利益造成了重大影响 [[96]]。</w:t>
      </w:r>
    </w:p>
    <w:p>
      <w:pPr>
        <w:numPr>
          <w:ilvl w:val="0"/>
          <w:numId w:val="12"/>
        </w:numPr>
        <w:spacing w:after="400" w:line="400" w:lineRule="atLeast"/>
      </w:pPr>
      <w:r>
        <w:rPr>
          <w:b w:val="true"/>
        </w:rPr>
        <w:t>彰显平台治理决心</w:t>
      </w:r>
      <w:r>
        <w:t xml:space="preserve">：对拥有千万级粉丝和巨大商业价值的头部账号进行顶格处罚，抖音向外界展示了其整治“无底线炒作”行为的决心和能力，有效震慑了其他有类似倾向的创作者 [[97]][[98]]。</w:t>
      </w:r>
    </w:p>
    <w:p>
      <w:pPr>
        <w:spacing w:after="400" w:line="400" w:lineRule="atLeast"/>
      </w:pPr>
      <w:r>
        <w:rPr>
          <w:b w:val="true"/>
          <w:sz w:val="26"/>
        </w:rPr>
        <w:t xml:space="preserve">4.2 案例二：张雪峰“贩卖焦虑”与言论边界争议事件</w:t>
      </w:r>
    </w:p>
    <w:p>
      <w:pPr>
        <w:numPr>
          <w:ilvl w:val="-1"/>
          <w:numId w:val="5"/>
        </w:numPr>
        <w:spacing w:after="400" w:line="400" w:lineRule="atLeast"/>
      </w:pPr>
      <w:r>
        <w:rPr>
          <w:b w:val="true"/>
        </w:rPr>
        <w:t>事件始末</w:t>
      </w:r>
      <w:r>
        <w:t xml:space="preserve">：2025年9月24日左右，知名考研与高考志愿规划导师张雪峰，其在微博、抖音、B站、快手等多个平台的个人账号突然被集体设置为“禁止关注”状态，已有粉丝不受影响，但新用户无法添加关注 [[99]][[100]][[101]]。平台给出的理由是“违反法律法规或社区公约” [[102]][[103]]。事件起因被广泛指向其在直播中的一些争议性言论，如“文科无用论”、对某些专业的贬低，以及直播中偶尔出现的“飚脏话”等不当言辞 [[104]][[105]]Web V_PAGE_134)。其账号在被限制约一个月后，于2025年10月22日解封 [[106]][[107]]。然而，在2025年12月，网信部门再次通报其在直播中使用污言秽语，相关账号被处以禁言、停播等处罚 [[108]][[109]]。</w:t>
      </w:r>
    </w:p>
    <w:p>
      <w:pPr>
        <w:numPr>
          <w:ilvl w:val="-1"/>
          <w:numId w:val="5"/>
        </w:numPr>
        <w:spacing w:after="400" w:line="400" w:lineRule="atLeast"/>
      </w:pPr>
      <w:r>
        <w:rPr>
          <w:b w:val="true"/>
        </w:rPr>
        <w:t>平台处罚依据</w:t>
      </w:r>
      <w:r>
        <w:t xml:space="preserve">：平台并未公布具体的处罚条款，但外界普遍分析认为，其言论可能触及了《网络暴力信息治理规定》等法规，因其言论被指“煽动焦虑”、“制造对立”（如文理科对立、专业对立），并对大量学生和家长造成了负面情绪影响 [[110]][[111]][[112]]。官方媒体也下场评论，指出其言论加剧了社会焦虑 [[113]][[114]][[115]]。</w:t>
      </w:r>
    </w:p>
    <w:p>
      <w:pPr>
        <w:numPr>
          <w:ilvl w:val="-1"/>
          <w:numId w:val="5"/>
        </w:numPr>
        <w:spacing w:after="400" w:line="400" w:lineRule="atLeast"/>
      </w:pPr>
      <w:r>
        <w:rPr>
          <w:b w:val="true"/>
        </w:rPr>
        <w:t>舆情反应与情感分析</w:t>
      </w:r>
      <w:r>
        <w:t xml:space="preserve">：虽然缺乏精确的情感分析数据，但舆论场对此事的反应呈现出典型的两极分化 [[116]]。支持者认为张雪峰的言论虽然“糙”，但“话糙理不糙”，为普通家庭提供了实用的信息，处罚过于严厉。反对者则认为其言论过于功利，是在“贩卖焦虑”，其“网红”身份使其言论的负面影响被放大，理应受到规制 [[117]][[118]]。这场争论本身也反映了社会在教育、就业等议题上的普遍焦虑和观点撕裂。</w:t>
      </w:r>
    </w:p>
    <w:p>
      <w:pPr>
        <w:numPr>
          <w:ilvl w:val="-1"/>
          <w:numId w:val="5"/>
        </w:numPr>
        <w:spacing w:after="400" w:line="400" w:lineRule="atLeast"/>
      </w:pPr>
      <w:r>
        <w:rPr>
          <w:b w:val="true"/>
        </w:rPr>
        <w:t>事件影响与启示</w:t>
      </w:r>
      <w:r>
        <w:t>：</w:t>
      </w:r>
    </w:p>
    <w:p>
      <w:pPr>
        <w:numPr>
          <w:ilvl w:val="0"/>
          <w:numId w:val="2"/>
        </w:numPr>
        <w:spacing w:after="400" w:line="400" w:lineRule="atLeast"/>
      </w:pPr>
      <w:r>
        <w:rPr>
          <w:b w:val="true"/>
        </w:rPr>
        <w:t>知识付费领域言论边界的再定义</w:t>
      </w:r>
      <w:r>
        <w:t>：张雪峰事件向所有知识类、评论类创作者发出了明确警示：专业知识的传播不能以制造社会焦虑、挑动群体对立为代价。言论的“真实性”和“实用性”不能成为其“合理性”和“合规性”的挡箭牌。</w:t>
      </w:r>
    </w:p>
    <w:p>
      <w:pPr>
        <w:numPr>
          <w:ilvl w:val="0"/>
          <w:numId w:val="2"/>
        </w:numPr>
        <w:spacing w:after="400" w:line="400" w:lineRule="atLeast"/>
      </w:pPr>
      <w:r>
        <w:rPr>
          <w:b w:val="true"/>
        </w:rPr>
        <w:t>“影响力越大，责任越大”原则的体现</w:t>
      </w:r>
      <w:r>
        <w:t xml:space="preserve">：作为一个拥有超5000万粉丝的超级IP [[119]][[120]]其一言一行都具有强大的社会影响力。此次处罚表明，平台和监管机构要求头部KOL必须承担与其影响力相匹配的社会责任，谨言慎行 [[121]][[122]]。</w:t>
      </w:r>
    </w:p>
    <w:p>
      <w:pPr>
        <w:numPr>
          <w:ilvl w:val="0"/>
          <w:numId w:val="2"/>
        </w:numPr>
        <w:spacing w:after="400" w:line="400" w:lineRule="atLeast"/>
      </w:pPr>
      <w:r>
        <w:rPr>
          <w:b w:val="true"/>
        </w:rPr>
        <w:t>对“功利化”价值导向的纠偏</w:t>
      </w:r>
      <w:r>
        <w:t>：张雪峰的观点核心在于以就业和收入为唯一导向的专业选择，这种极度功利化的价值观引发了社会层面的广泛讨论。此次事件，在一定程度上可以看作是主流舆论和监管层面对这种单一、功利化价值观的一种纠偏尝试。</w:t>
      </w:r>
    </w:p>
    <w:p>
      <w:pPr>
        <w:spacing w:after="400" w:line="400" w:lineRule="atLeast"/>
      </w:pPr>
      <w:r>
        <w:rPr>
          <w:b w:val="true"/>
          <w:sz w:val="26"/>
        </w:rPr>
        <w:t xml:space="preserve">4.3 案例三：户晨风“煽动群体对立”事件</w:t>
      </w:r>
    </w:p>
    <w:p>
      <w:pPr>
        <w:numPr>
          <w:ilvl w:val="-1"/>
          <w:numId w:val="6"/>
        </w:numPr>
        <w:spacing w:after="400" w:line="400" w:lineRule="atLeast"/>
      </w:pPr>
      <w:r>
        <w:rPr>
          <w:b w:val="true"/>
        </w:rPr>
        <w:t>事件始末</w:t>
      </w:r>
      <w:r>
        <w:t xml:space="preserve">：2025年期间，网络名人“户晨风”因长期编造和传播煽动性言论，其多个平台账号被网信部门依法查处并关闭 [[123]][[124]][[125]]。其标志性“作品”是创造并反复渲染“安卓人”与“苹果人”的概念，通过标签化和对立化的叙事，将不同手机品牌的用户塑造为两个相互敌视、存在阶层差异的群体，以此恶意制造社会对立，收割流量牟利 [[126]][[127]][[128]]。</w:t>
      </w:r>
    </w:p>
    <w:p>
      <w:pPr>
        <w:numPr>
          <w:ilvl w:val="-1"/>
          <w:numId w:val="6"/>
        </w:numPr>
        <w:spacing w:after="400" w:line="400" w:lineRule="atLeast"/>
      </w:pPr>
      <w:r>
        <w:rPr>
          <w:b w:val="true"/>
        </w:rPr>
        <w:t>平台处罚依据</w:t>
      </w:r>
      <w:r>
        <w:t xml:space="preserve">：此次处置由网信部门直接指导，属于国家层面的监管行动 [[129]][[130]][[131]]。其行为被定性为“恶意制造社会对立”、“恶意挑动网络负面情绪”，严重污染了网络生态，违反了国家相关法律法规 [[132]][[133]][[134]]。</w:t>
      </w:r>
    </w:p>
    <w:p>
      <w:pPr>
        <w:numPr>
          <w:ilvl w:val="-1"/>
          <w:numId w:val="6"/>
        </w:numPr>
        <w:spacing w:after="400" w:line="400" w:lineRule="atLeast"/>
      </w:pPr>
      <w:r>
        <w:rPr>
          <w:b w:val="true"/>
        </w:rPr>
        <w:t>舆情反应与情感分析</w:t>
      </w:r>
      <w:r>
        <w:t xml:space="preserve">：由于是监管部门直接定性的案件，舆论场上几乎没有为其辩护的声音。公众普遍认为，这种为了流量而凭空制造社会裂痕的行为性质恶劣，其账号被封是罪有应得。央视等主流媒体也对此进行了报道和评论，进一步巩固了对其行为的负面定性 [[135]]。“#户晨风煽动对立被关闭账号#”成为2025年的网络热词之一，反映了事件的广泛关注度 [[136]]。</w:t>
      </w:r>
    </w:p>
    <w:p>
      <w:pPr>
        <w:numPr>
          <w:ilvl w:val="-1"/>
          <w:numId w:val="6"/>
        </w:numPr>
        <w:spacing w:after="400" w:line="400" w:lineRule="atLeast"/>
      </w:pPr>
      <w:r>
        <w:rPr>
          <w:b w:val="true"/>
        </w:rPr>
        <w:t>事件影响与启示</w:t>
      </w:r>
      <w:r>
        <w:t>：</w:t>
      </w:r>
    </w:p>
    <w:p>
      <w:pPr>
        <w:numPr>
          <w:ilvl w:val="0"/>
          <w:numId w:val="16"/>
        </w:numPr>
        <w:spacing w:after="400" w:line="400" w:lineRule="atLeast"/>
      </w:pPr>
      <w:r>
        <w:rPr>
          <w:b w:val="true"/>
        </w:rPr>
        <w:t>明确国家层面的内容安全底线</w:t>
      </w:r>
      <w:r>
        <w:t>：户晨风事件清晰地展示了国家在维护社会稳定和意识形态安全方面的坚定立场。任何试图通过制造群体对立、撕裂社会共识来博取流量的行为，都将触及最高级别的监管红线，面临最严厉的处罚。</w:t>
      </w:r>
    </w:p>
    <w:p>
      <w:pPr>
        <w:numPr>
          <w:ilvl w:val="0"/>
          <w:numId w:val="16"/>
        </w:numPr>
        <w:spacing w:after="400" w:line="400" w:lineRule="atLeast"/>
      </w:pPr>
      <w:r>
        <w:rPr>
          <w:b w:val="true"/>
        </w:rPr>
        <w:t>警示“标签化”叙事的危险性</w:t>
      </w:r>
      <w:r>
        <w:t>：该案例提醒所有内容创作者，在进行社会观察和评论时，必须警惕“标签化”和“对立化”的叙事陷阱。将复杂社会现象简单归因于某个群体，并加以渲染和攻击，是一种极不负责任且极其危险的创作方式。</w:t>
      </w:r>
    </w:p>
    <w:p>
      <w:pPr>
        <w:numPr>
          <w:ilvl w:val="0"/>
          <w:numId w:val="16"/>
        </w:numPr>
        <w:spacing w:after="400" w:line="400" w:lineRule="atLeast"/>
      </w:pPr>
      <w:r>
        <w:rPr>
          <w:b w:val="true"/>
        </w:rPr>
        <w:t>推动平台加强对隐性“引战”内容的识别</w:t>
      </w:r>
      <w:r>
        <w:t>：户晨风的言论相比于直接的违法信息更为隐蔽。此案的查处，也倒逼平台升级其内容审核技术和策略，加强对隐性的、煽动性的“引战”内容的识别和处理能力。</w:t>
      </w:r>
    </w:p>
    <w:p>
      <w:pPr>
        <w:spacing w:after="400" w:line="400" w:lineRule="atLeast"/>
      </w:pPr>
      <w:r>
        <w:rPr>
          <w:b w:val="true"/>
          <w:sz w:val="26"/>
        </w:rPr>
        <w:t xml:space="preserve">4.4 案例四：辛巴与平台博弈的反复封禁事件</w:t>
      </w:r>
    </w:p>
    <w:p>
      <w:pPr>
        <w:numPr>
          <w:ilvl w:val="-1"/>
          <w:numId w:val="15"/>
        </w:numPr>
        <w:spacing w:after="400" w:line="400" w:lineRule="atLeast"/>
      </w:pPr>
      <w:r>
        <w:rPr>
          <w:b w:val="true"/>
        </w:rPr>
        <w:t>事件始末</w:t>
      </w:r>
      <w:r>
        <w:t xml:space="preserve">：作为快手平台的标志性头部主播，辛巴（辛有志）在2025-2026年间多次经历直播间被封禁的事件。其封禁原因多样，常常与其在直播中情绪失控、炮轰平台政策、与其他主播或品牌发生激烈冲突等“出格言论”有关 [[137]][[138]][[139]]。例如，在2025年9月和10月，其账号就接连被封禁 [[140]]。他的行为模式常常表现为：直播中情绪激动地发表争议言论 -&gt; 引发巨大舆情 -&gt; 被平台封禁 -&gt; 解封后再次故态复萌，甚至多次上演“宣布退网”的戏码 [[141]]。</w:t>
      </w:r>
    </w:p>
    <w:p>
      <w:pPr>
        <w:numPr>
          <w:ilvl w:val="-1"/>
          <w:numId w:val="15"/>
        </w:numPr>
        <w:spacing w:after="400" w:line="400" w:lineRule="atLeast"/>
      </w:pPr>
      <w:r>
        <w:rPr>
          <w:b w:val="true"/>
        </w:rPr>
        <w:t>平台处罚依据</w:t>
      </w:r>
      <w:r>
        <w:t>：平台对其处罚的依据通常是“违反平台规则”、“发表不当言论”等。但与前述案例不同，辛巴与平台之间的关系更为复杂，其封禁更像是一场平台与超级头部主播之间的权力博弈。平台既需要辛巴带来的巨大流量和GMV，又忌惮其“功高震主”，试图通过时断时续的处罚来规训其行为，维护平台的规则权威。</w:t>
      </w:r>
    </w:p>
    <w:p>
      <w:pPr>
        <w:numPr>
          <w:ilvl w:val="-1"/>
          <w:numId w:val="15"/>
        </w:numPr>
        <w:spacing w:after="400" w:line="400" w:lineRule="atLeast"/>
      </w:pPr>
      <w:r>
        <w:rPr>
          <w:b w:val="true"/>
        </w:rPr>
        <w:t>舆情反应与情感分析</w:t>
      </w:r>
      <w:r>
        <w:t xml:space="preserve">：公众对辛巴的看法同样高度分化。其粉丝（“818家族”）忠诚度极高，认为他“真性情”、“敢说真话”，是为老百姓争取利益的代表。而批评者则认为他言行粗鄙，频繁“演戏”，利用与平台的冲突来虐粉、固粉，是一种精心设计的商业策略 [[142]]。关于他“退网”的舆情分析显示，中性情绪占比最高（53.6%），表明许多网民对此类事件已持“吃瓜”看戏的观望态度 [[143]]。</w:t>
      </w:r>
    </w:p>
    <w:p>
      <w:pPr>
        <w:numPr>
          <w:ilvl w:val="-1"/>
          <w:numId w:val="15"/>
        </w:numPr>
        <w:spacing w:after="400" w:line="400" w:lineRule="atLeast"/>
      </w:pPr>
      <w:r>
        <w:rPr>
          <w:b w:val="true"/>
        </w:rPr>
        <w:t>事件影响与启示</w:t>
      </w:r>
      <w:r>
        <w:t>：</w:t>
      </w:r>
    </w:p>
    <w:p>
      <w:pPr>
        <w:numPr>
          <w:ilvl w:val="0"/>
          <w:numId w:val="7"/>
        </w:numPr>
        <w:spacing w:after="400" w:line="400" w:lineRule="atLeast"/>
      </w:pPr>
      <w:r>
        <w:rPr>
          <w:b w:val="true"/>
        </w:rPr>
        <w:t>平台“去头部化”战略的缩影</w:t>
      </w:r>
      <w:r>
        <w:t>：辛巴的反复被封，是快手等平台近年来推行“去头部化”、扶持中腰部和垂类主播战略的一个缩影。平台试图降低对单一超级主播的依赖，构建一个更多元、更健康的电商主播生态，避免被个别主播绑架。</w:t>
      </w:r>
    </w:p>
    <w:p>
      <w:pPr>
        <w:numPr>
          <w:ilvl w:val="0"/>
          <w:numId w:val="7"/>
        </w:numPr>
        <w:spacing w:after="400" w:line="400" w:lineRule="atLeast"/>
      </w:pPr>
      <w:r>
        <w:rPr>
          <w:b w:val="true"/>
        </w:rPr>
        <w:t>个人IP与平台关系的重构</w:t>
      </w:r>
      <w:r>
        <w:t>：辛巴事件揭示了当个人IP成长到足够强大时，与平台之间产生的紧张关系。这促使其他头部创作者思考：是选择与平台深度绑定、共生共荣，还是寻求更大的独立性？这背后是利益分配、话语权和发展路径的复杂权衡。</w:t>
      </w:r>
    </w:p>
    <w:p>
      <w:pPr>
        <w:numPr>
          <w:ilvl w:val="0"/>
          <w:numId w:val="7"/>
        </w:numPr>
        <w:spacing w:after="400" w:line="400" w:lineRule="atLeast"/>
      </w:pPr>
      <w:r>
        <w:rPr>
          <w:b w:val="true"/>
        </w:rPr>
        <w:t>“家族式”主播模式的风险</w:t>
      </w:r>
      <w:r>
        <w:t xml:space="preserve">：辛巴所代表的“家族式”、“师徒制”主播模式，虽然在早期能够快速起量，但也因为管理粗放、容易“一荣俱荣，一损俱损”而暴露出巨大风险。辛巴被封禁，往往会波及到其徒弟等关联主播账号 [[144]]，这种模式的脆弱性在强监管时代愈发凸显。</w:t>
      </w:r>
    </w:p>
    <w:p>
      <w:pPr>
        <w:spacing w:after="400" w:line="400" w:lineRule="atLeast"/>
      </w:pPr>
      <w:r>
        <w:rPr>
          <w:b w:val="true"/>
          <w:sz w:val="30"/>
        </w:rPr>
        <w:t>第五章：研究总结与未来展望</w:t>
      </w:r>
    </w:p>
    <w:p>
      <w:pPr>
        <w:spacing w:after="400" w:line="400" w:lineRule="atLeast"/>
      </w:pPr>
      <w:r>
        <w:t>经过对2025年至2026年主播账号封禁事件的系统性梳理和深度分析，本报告得出以下核心结论，并对未来创作者生态的发展趋势进行展望。</w:t>
      </w:r>
    </w:p>
    <w:p>
      <w:pPr>
        <w:spacing w:after="400" w:line="400" w:lineRule="atLeast"/>
      </w:pPr>
      <w:r>
        <w:rPr>
          <w:b w:val="true"/>
          <w:sz w:val="26"/>
        </w:rPr>
        <w:t xml:space="preserve">5.1 核心结论</w:t>
      </w:r>
    </w:p>
    <w:p>
      <w:pPr>
        <w:numPr>
          <w:ilvl w:val="0"/>
          <w:numId w:val="8"/>
        </w:numPr>
        <w:spacing w:after="400" w:line="400" w:lineRule="atLeast"/>
      </w:pPr>
      <w:r>
        <w:rPr>
          <w:b w:val="true"/>
        </w:rPr>
        <w:t>“合规”成为创作者生存的基石</w:t>
      </w:r>
      <w:r>
        <w:t>：2025-2026年的一系列封禁事件，标志着中国内容创作行业告别了野蛮生长的草莽时代。无论是平台规则的细化，还是国家监管的深化，都指向一个明确的事实：“合规”不再是可选项，而是所有创作者必须遵守的生命线。内容的价值导向、言论的社会责任、商业行为的伦理边界，共同构成了新的、更坚实的“底线”。</w:t>
      </w:r>
    </w:p>
    <w:p>
      <w:pPr>
        <w:numPr>
          <w:ilvl w:val="0"/>
          <w:numId w:val="8"/>
        </w:numPr>
        <w:spacing w:after="400" w:line="400" w:lineRule="atLeast"/>
      </w:pPr>
      <w:r>
        <w:rPr>
          <w:b w:val="true"/>
        </w:rPr>
        <w:t>流量逻辑正在被重塑</w:t>
      </w:r>
      <w:r>
        <w:t>：以张兰、汪小菲为代表的“争议流量”模式，以张雪峰为代表的“焦虑流量”模式，以及以户晨风为代表的“对立流量”模式，都在此轮治理中被证明是不可持续的。未来，流量的分配将更加倾向于那些能够提供真实价值、专业知识、积极情绪和审美体验的优质原创内容。创作者的核心竞争力，正从“制造爆款的能力”转向“持续创造价值的能力”。</w:t>
      </w:r>
    </w:p>
    <w:p>
      <w:pPr>
        <w:numPr>
          <w:ilvl w:val="0"/>
          <w:numId w:val="8"/>
        </w:numPr>
        <w:spacing w:after="400" w:line="400" w:lineRule="atLeast"/>
      </w:pPr>
      <w:r>
        <w:rPr>
          <w:b w:val="true"/>
        </w:rPr>
        <w:t>平台与创作者关系进入新阶段</w:t>
      </w:r>
      <w:r>
        <w:t>：平台的主体责任被空前强化，其角色从单纯的“流量分发者”转变为“生态治理者”。平台通过规则制定、算法引导和奖惩机制，对创作者生态进行着“精细化运营”。与此同时，创作者的风险意识普遍提升，通过多平台布局、深耕私域流量等方式，寻求在与平台的关系中获得更大的自主性和安全性。</w:t>
      </w:r>
    </w:p>
    <w:p>
      <w:pPr>
        <w:numPr>
          <w:ilvl w:val="0"/>
          <w:numId w:val="8"/>
        </w:numPr>
        <w:spacing w:after="400" w:line="400" w:lineRule="atLeast"/>
      </w:pPr>
      <w:r>
        <w:rPr>
          <w:b w:val="true"/>
        </w:rPr>
        <w:t>舆论场成为影响生态的重要力量</w:t>
      </w:r>
      <w:r>
        <w:t>：公众舆论在封禁事件中扮演了“催化剂”和“放大器”的角色。社会大众对公序良俗的价值判断，正越来越深刻地影响着平台的治理决策。创作者不仅要面对监管和平台，更要面对千千万万网民的审视，其个人品牌和公众形象管理的重要性被提到了前所未有的高度。</w:t>
      </w:r>
    </w:p>
    <w:p>
      <w:pPr>
        <w:spacing w:after="400" w:line="400" w:lineRule="atLeast"/>
      </w:pPr>
      <w:r>
        <w:rPr>
          <w:b w:val="true"/>
          <w:sz w:val="26"/>
        </w:rPr>
        <w:t xml:space="preserve">5.2 未来展望</w:t>
      </w:r>
    </w:p>
    <w:p>
      <w:pPr>
        <w:spacing w:after="400" w:line="400" w:lineRule="atLeast"/>
      </w:pPr>
      <w:r>
        <w:t>展望未来，中国的创作者生态将在规范化、专业化和价值化的道路上继续演进。</w:t>
      </w:r>
    </w:p>
    <w:p>
      <w:pPr>
        <w:numPr>
          <w:ilvl w:val="0"/>
          <w:numId w:val="13"/>
        </w:numPr>
        <w:spacing w:after="400" w:line="400" w:lineRule="atLeast"/>
      </w:pPr>
      <w:r>
        <w:rPr>
          <w:b w:val="true"/>
        </w:rPr>
        <w:t>创作者的“职业化”与“机构化”</w:t>
      </w:r>
      <w:r>
        <w:t>：随着合规成本和专业门槛的提高，单打独斗的个人创作者将面临更大挑战。未来，内容创作将更加趋向于“职业化”和“团队化”运作。MCN机构的角色将从单纯的商务中介，向提供内容策划、合规风控、技术支持、多平台运营等全方位服务的“创作者服务商”转型。</w:t>
      </w:r>
    </w:p>
    <w:p>
      <w:pPr>
        <w:numPr>
          <w:ilvl w:val="0"/>
          <w:numId w:val="13"/>
        </w:numPr>
        <w:spacing w:after="400" w:line="400" w:lineRule="atLeast"/>
      </w:pPr>
      <w:r>
        <w:rPr>
          <w:b w:val="true"/>
        </w:rPr>
        <w:t>垂类深耕成为破局关键</w:t>
      </w:r>
      <w:r>
        <w:t>：在泛娱乐内容监管收紧、同质化严重的背景下，深耕某一垂直领域，建立专业壁垒和粉丝信任，将是中小创作者脱颖而出的关键路径。无论是硬核的知识科普，还是小众的兴趣爱好，只要能做到极致专业，就能在细分市场中找到自己的生存空间。</w:t>
      </w:r>
    </w:p>
    <w:p>
      <w:pPr>
        <w:numPr>
          <w:ilvl w:val="0"/>
          <w:numId w:val="13"/>
        </w:numPr>
        <w:spacing w:after="400" w:line="400" w:lineRule="atLeast"/>
      </w:pPr>
      <w:r>
        <w:rPr>
          <w:b w:val="true"/>
        </w:rPr>
        <w:t>技术（AI）驱动内容生产变革</w:t>
      </w:r>
      <w:r>
        <w:t xml:space="preserve">：随着AIGC技术的成熟，AI将在内容创作、分发和审核等环节扮演更重要的角色 [[145]]。快手的“AI灵境计划” [[146]] 预示了这一趋势。创作者需要积极拥抱新技术，学习利用AI工具提升创作效率和内容质量，同时也要警惕AI生成内容可能带来的合规与伦理风险。</w:t>
      </w:r>
    </w:p>
    <w:p>
      <w:pPr>
        <w:numPr>
          <w:ilvl w:val="0"/>
          <w:numId w:val="13"/>
        </w:numPr>
        <w:spacing w:after="400" w:line="400" w:lineRule="atLeast"/>
      </w:pPr>
      <w:r>
        <w:rPr>
          <w:b w:val="true"/>
        </w:rPr>
        <w:t>社会价值与商业价值的融合</w:t>
      </w:r>
      <w:r>
        <w:t>：未来的头部创作者，将不再是单纯的“流量明星”或“带货网红”，而更可能是具备社会影响力的“意见领袖”和“价值倡导者”。他们通过专业内容服务社会，通过积极履行社会责任塑造品牌，最终实现社会价值与商业价值的良性循环。</w:t>
      </w:r>
    </w:p>
    <w:p>
      <w:pPr>
        <w:spacing w:after="400" w:line="400" w:lineRule="atLeast"/>
      </w:pPr>
      <w:r>
        <w:t>总之，2025年至2026年的主播账号封禁浪潮，虽然给部分创作者带来了阵痛，但从长远来看，它为整个创作者生态的健康、可持续发展扫清了障碍，奠定了基础。一个更加清朗、更有价值、更具活力的内容创作新时代，正在拉开序幕。</w:t>
      </w:r>
    </w:p>
    <w:p>
      <w:pPr>
        <w:pStyle w:val="Heading2"/>
        <w:spacing w:after="400" w:line="400" w:lineRule="atLeast"/>
      </w:pPr>
      <w:r>
        <w:t>其他来源</w:t>
      </w:r>
    </w:p>
    <w:p>
      <w:pPr>
        <w:spacing w:after="200" w:line="400" w:lineRule="atLeast"/>
      </w:pPr>
      <w:hyperlink r:id="rId4">
        <w:r>
          <w:rPr>
            <w:rStyle w:val="DefaultParagraphFont"/>
            <w:color w:val="0563C1"/>
          </w:rPr>
          <w:t xml:space="preserve">[1]. 每一个让主播获得胜利的大哥都令人‘恩情难忘’</w:t>
        </w:r>
      </w:hyperlink>
    </w:p>
    <w:p>
      <w:pPr>
        <w:spacing w:after="200" w:line="400" w:lineRule="atLeast"/>
      </w:pPr>
      <w:hyperlink r:id="rId5">
        <w:r>
          <w:rPr>
            <w:rStyle w:val="DefaultParagraphFont"/>
            <w:color w:val="0563C1"/>
          </w:rPr>
          <w:t xml:space="preserve">[2,3,6,21,392,395,398,404]. 站在2026年的初始回顾2025年</w:t>
        </w:r>
      </w:hyperlink>
    </w:p>
    <w:p>
      <w:pPr>
        <w:spacing w:after="200" w:line="400" w:lineRule="atLeast"/>
      </w:pPr>
      <w:hyperlink r:id="rId6">
        <w:r>
          <w:rPr>
            <w:rStyle w:val="DefaultParagraphFont"/>
            <w:color w:val="0563C1"/>
          </w:rPr>
          <w:t xml:space="preserve">[4,20,242,498]. 张雪峰账号被封禁事件</w:t>
        </w:r>
      </w:hyperlink>
    </w:p>
    <w:p>
      <w:pPr>
        <w:spacing w:after="200" w:line="400" w:lineRule="atLeast"/>
      </w:pPr>
      <w:hyperlink r:id="rId7">
        <w:r>
          <w:rPr>
            <w:rStyle w:val="DefaultParagraphFont"/>
            <w:color w:val="0563C1"/>
          </w:rPr>
          <w:t xml:space="preserve">[5,7,396,399]. 中俄就涉日本问题进行战略对表</w:t>
        </w:r>
      </w:hyperlink>
    </w:p>
    <w:p>
      <w:pPr>
        <w:spacing w:after="200" w:line="400" w:lineRule="atLeast"/>
      </w:pPr>
      <w:hyperlink r:id="rId8">
        <w:r>
          <w:rPr>
            <w:rStyle w:val="DefaultParagraphFont"/>
            <w:color w:val="0563C1"/>
          </w:rPr>
          <w:t xml:space="preserve">[8,397]. 网络与数据安全治理前沿洞察月刊（第30期）</w:t>
        </w:r>
      </w:hyperlink>
    </w:p>
    <w:p>
      <w:pPr>
        <w:spacing w:after="200" w:line="400" w:lineRule="atLeast"/>
      </w:pPr>
      <w:hyperlink r:id="rId9">
        <w:r>
          <w:rPr>
            <w:rStyle w:val="DefaultParagraphFont"/>
            <w:color w:val="0563C1"/>
          </w:rPr>
          <w:t xml:space="preserve">[9,17,408,440,459,537]. 互联网行业2025年12月投资策略AI驱动巨头业绩释放四季度预计外卖大战投入力度边际缓和迎来布局良机</w:t>
        </w:r>
      </w:hyperlink>
    </w:p>
    <w:p>
      <w:pPr>
        <w:spacing w:after="200" w:line="400" w:lineRule="atLeast"/>
      </w:pPr>
      <w:hyperlink r:id="rId10">
        <w:r>
          <w:rPr>
            <w:rStyle w:val="DefaultParagraphFont"/>
            <w:color w:val="0563C1"/>
          </w:rPr>
          <w:t xml:space="preserve">[10,409]. 与汉学结伴，促进中外文明交流互鉴</w:t>
        </w:r>
      </w:hyperlink>
    </w:p>
    <w:p>
      <w:pPr>
        <w:spacing w:after="200" w:line="400" w:lineRule="atLeast"/>
      </w:pPr>
      <w:hyperlink r:id="rId11">
        <w:r>
          <w:rPr>
            <w:rStyle w:val="DefaultParagraphFont"/>
            <w:color w:val="0563C1"/>
          </w:rPr>
          <w:t xml:space="preserve">[11,22]. 直播5小时，订婚30分钟，带货3000万后，殷世航被全网封杀了！</w:t>
        </w:r>
      </w:hyperlink>
    </w:p>
    <w:p>
      <w:pPr>
        <w:spacing w:after="200" w:line="400" w:lineRule="atLeast"/>
      </w:pPr>
      <w:hyperlink r:id="rId12">
        <w:r>
          <w:rPr>
            <w:rStyle w:val="DefaultParagraphFont"/>
            <w:color w:val="0563C1"/>
          </w:rPr>
          <w:t xml:space="preserve">[12,19,442]. 当快手已经成为数亿用户日常依赖的平台，安全治理的步伐却还远没跟不上业务扩张的速度</w:t>
        </w:r>
      </w:hyperlink>
    </w:p>
    <w:p>
      <w:pPr>
        <w:spacing w:after="200" w:line="400" w:lineRule="atLeast"/>
      </w:pPr>
      <w:hyperlink r:id="rId13">
        <w:r>
          <w:rPr>
            <w:rStyle w:val="DefaultParagraphFont"/>
            <w:color w:val="0563C1"/>
          </w:rPr>
          <w:t xml:space="preserve">[13,528,535]. 大公司·大事件</w:t>
        </w:r>
      </w:hyperlink>
    </w:p>
    <w:p>
      <w:pPr>
        <w:spacing w:after="200" w:line="400" w:lineRule="atLeast"/>
      </w:pPr>
      <w:hyperlink r:id="rId14">
        <w:r>
          <w:rPr>
            <w:rStyle w:val="DefaultParagraphFont"/>
            <w:color w:val="0563C1"/>
          </w:rPr>
          <w:t xml:space="preserve">[14,529]. 那些被封号的主播的账号</w:t>
        </w:r>
      </w:hyperlink>
    </w:p>
    <w:p>
      <w:pPr>
        <w:spacing w:after="200" w:line="400" w:lineRule="atLeast"/>
      </w:pPr>
      <w:hyperlink r:id="rId15">
        <w:r>
          <w:rPr>
            <w:rStyle w:val="DefaultParagraphFont"/>
            <w:color w:val="0563C1"/>
          </w:rPr>
          <w:t xml:space="preserve">[15,16,437]. 相关视频</w:t>
        </w:r>
      </w:hyperlink>
    </w:p>
    <w:p>
      <w:pPr>
        <w:spacing w:after="200" w:line="400" w:lineRule="atLeast"/>
      </w:pPr>
      <w:hyperlink r:id="rId16">
        <w:r>
          <w:rPr>
            <w:rStyle w:val="DefaultParagraphFont"/>
            <w:color w:val="0563C1"/>
          </w:rPr>
          <w:t xml:space="preserve">[18]. 2025 CHINA MEGA REPORT</w:t>
        </w:r>
      </w:hyperlink>
    </w:p>
    <w:p>
      <w:pPr>
        <w:spacing w:after="200" w:line="400" w:lineRule="atLeast"/>
      </w:pPr>
      <w:hyperlink r:id="rId17">
        <w:r>
          <w:rPr>
            <w:rStyle w:val="DefaultParagraphFont"/>
            <w:color w:val="0563C1"/>
          </w:rPr>
          <w:t xml:space="preserve">[23]. “中国制造2025”持续推进</w:t>
        </w:r>
      </w:hyperlink>
    </w:p>
    <w:p>
      <w:pPr>
        <w:spacing w:after="200" w:line="400" w:lineRule="atLeast"/>
      </w:pPr>
      <w:hyperlink r:id="rId18">
        <w:r>
          <w:rPr>
            <w:rStyle w:val="DefaultParagraphFont"/>
            <w:color w:val="0563C1"/>
          </w:rPr>
          <w:t xml:space="preserve">[24,27,35,417]. 相关视频</w:t>
        </w:r>
      </w:hyperlink>
    </w:p>
    <w:p>
      <w:pPr>
        <w:spacing w:after="200" w:line="400" w:lineRule="atLeast"/>
      </w:pPr>
      <w:hyperlink r:id="rId19">
        <w:r>
          <w:rPr>
            <w:rStyle w:val="DefaultParagraphFont"/>
            <w:color w:val="0563C1"/>
          </w:rPr>
          <w:t xml:space="preserve">[25,36,39,41,43,44,418]. 51cgfun今日大瓜：知名主播因争议言论被封号，粉丝反应两极化引发热议</w:t>
        </w:r>
      </w:hyperlink>
    </w:p>
    <w:p>
      <w:pPr>
        <w:spacing w:after="200" w:line="400" w:lineRule="atLeast"/>
      </w:pPr>
      <w:hyperlink r:id="rId20">
        <w:r>
          <w:rPr>
            <w:rStyle w:val="DefaultParagraphFont"/>
            <w:color w:val="0563C1"/>
          </w:rPr>
          <w:t xml:space="preserve">[26,37,40,213,215]. 如何看待「反诈老陈」因刻意煽动网友情绪、营造对立，160 万粉丝账号被抖音封禁？</w:t>
        </w:r>
      </w:hyperlink>
    </w:p>
    <w:p>
      <w:pPr>
        <w:spacing w:after="200" w:line="400" w:lineRule="atLeast"/>
      </w:pPr>
      <w:hyperlink r:id="rId21">
        <w:r>
          <w:rPr>
            <w:rStyle w:val="DefaultParagraphFont"/>
            <w:color w:val="0563C1"/>
          </w:rPr>
          <w:t xml:space="preserve">[28,34]. 闫学晶事件再升级！账号被禁央媒点名，官方下场，这次彻底凉凉！_手机网易网</w:t>
        </w:r>
      </w:hyperlink>
    </w:p>
    <w:p>
      <w:pPr>
        <w:spacing w:after="200" w:line="400" w:lineRule="atLeast"/>
      </w:pPr>
      <w:hyperlink r:id="rId22">
        <w:r>
          <w:rPr>
            <w:rStyle w:val="DefaultParagraphFont"/>
            <w:color w:val="0563C1"/>
          </w:rPr>
          <w:t xml:space="preserve">[29,45,416]. 关于三角洲某主播毁玩家账号一事，真的不吐不快：这就是人性的阴暗面，真的恶臭！</w:t>
        </w:r>
      </w:hyperlink>
    </w:p>
    <w:p>
      <w:pPr>
        <w:spacing w:after="200" w:line="400" w:lineRule="atLeast"/>
      </w:pPr>
      <w:hyperlink r:id="rId23">
        <w:r>
          <w:rPr>
            <w:rStyle w:val="DefaultParagraphFont"/>
            <w:color w:val="0563C1"/>
          </w:rPr>
          <w:t xml:space="preserve">[30]. 网络传播</w:t>
        </w:r>
      </w:hyperlink>
    </w:p>
    <w:p>
      <w:pPr>
        <w:spacing w:after="200" w:line="400" w:lineRule="atLeast"/>
      </w:pPr>
      <w:hyperlink r:id="rId24">
        <w:r>
          <w:rPr>
            <w:rStyle w:val="DefaultParagraphFont"/>
            <w:color w:val="0563C1"/>
          </w:rPr>
          <w:t xml:space="preserve">[31]. 网络主播‘秀才’被封号事件引发关注</w:t>
        </w:r>
      </w:hyperlink>
    </w:p>
    <w:p>
      <w:pPr>
        <w:spacing w:after="200" w:line="400" w:lineRule="atLeast"/>
      </w:pPr>
      <w:hyperlink r:id="rId25">
        <w:r>
          <w:rPr>
            <w:rStyle w:val="DefaultParagraphFont"/>
            <w:color w:val="0563C1"/>
          </w:rPr>
          <w:t xml:space="preserve">[32,33]. 聊一聊最近几个网红博主账号封禁的话题_哔哩哔哩_bilibili</w:t>
        </w:r>
      </w:hyperlink>
    </w:p>
    <w:p>
      <w:pPr>
        <w:spacing w:after="200" w:line="400" w:lineRule="atLeast"/>
      </w:pPr>
      <w:hyperlink r:id="rId26">
        <w:r>
          <w:rPr>
            <w:rStyle w:val="DefaultParagraphFont"/>
            <w:color w:val="0563C1"/>
          </w:rPr>
          <w:t xml:space="preserve">[38]. 知名主播CoCo账号被封禁，粉丝担忧安全引发隐私讨论</w:t>
        </w:r>
      </w:hyperlink>
    </w:p>
    <w:p>
      <w:pPr>
        <w:spacing w:after="200" w:line="400" w:lineRule="atLeast"/>
      </w:pPr>
      <w:hyperlink r:id="rId27">
        <w:r>
          <w:rPr>
            <w:rStyle w:val="DefaultParagraphFont"/>
            <w:color w:val="0563C1"/>
          </w:rPr>
          <w:t xml:space="preserve">[42]. 千万粉丝的网红偷税漏税，曾扬言没人能管自己，如今账号被封杀</w:t>
        </w:r>
      </w:hyperlink>
    </w:p>
    <w:p>
      <w:pPr>
        <w:spacing w:after="200" w:line="400" w:lineRule="atLeast"/>
      </w:pPr>
      <w:hyperlink r:id="rId28">
        <w:r>
          <w:rPr>
            <w:rStyle w:val="DefaultParagraphFont"/>
            <w:color w:val="0563C1"/>
          </w:rPr>
          <w:t xml:space="preserve">[46,49,393,451]. 内容创作者的困境</w:t>
        </w:r>
      </w:hyperlink>
    </w:p>
    <w:p>
      <w:pPr>
        <w:spacing w:after="200" w:line="400" w:lineRule="atLeast"/>
      </w:pPr>
      <w:hyperlink r:id="rId29">
        <w:r>
          <w:rPr>
            <w:rStyle w:val="DefaultParagraphFont"/>
            <w:color w:val="0563C1"/>
          </w:rPr>
          <w:t xml:space="preserve">[47,52,112,394,453]. 抖音创作者收入对流量有影响吗</w:t>
        </w:r>
      </w:hyperlink>
    </w:p>
    <w:p>
      <w:pPr>
        <w:spacing w:after="200" w:line="400" w:lineRule="atLeast"/>
      </w:pPr>
      <w:hyperlink r:id="rId30">
        <w:r>
          <w:rPr>
            <w:rStyle w:val="DefaultParagraphFont"/>
            <w:color w:val="0563C1"/>
          </w:rPr>
          <w:t xml:space="preserve">[48,53,56,450]. 平台规则变化的影响</w:t>
        </w:r>
      </w:hyperlink>
    </w:p>
    <w:p>
      <w:pPr>
        <w:spacing w:after="200" w:line="400" w:lineRule="atLeast"/>
      </w:pPr>
      <w:hyperlink r:id="rId31">
        <w:r>
          <w:rPr>
            <w:rStyle w:val="DefaultParagraphFont"/>
            <w:color w:val="0563C1"/>
          </w:rPr>
          <w:t xml:space="preserve">[50,449]. 当封号成为悬在创作者头顶的剑</w:t>
        </w:r>
      </w:hyperlink>
    </w:p>
    <w:p>
      <w:pPr>
        <w:spacing w:after="200" w:line="400" w:lineRule="atLeast"/>
      </w:pPr>
      <w:hyperlink r:id="rId32">
        <w:r>
          <w:rPr>
            <w:rStyle w:val="DefaultParagraphFont"/>
            <w:color w:val="0563C1"/>
          </w:rPr>
          <w:t xml:space="preserve">[51,452]. 相关视频</w:t>
        </w:r>
      </w:hyperlink>
    </w:p>
    <w:p>
      <w:pPr>
        <w:spacing w:after="200" w:line="400" w:lineRule="atLeast"/>
      </w:pPr>
      <w:hyperlink r:id="rId33">
        <w:r>
          <w:rPr>
            <w:rStyle w:val="DefaultParagraphFont"/>
            <w:color w:val="0563C1"/>
          </w:rPr>
          <w:t xml:space="preserve">[54,57]. 平台规则变化对创作者的影响</w:t>
        </w:r>
      </w:hyperlink>
    </w:p>
    <w:p>
      <w:pPr>
        <w:spacing w:after="200" w:line="400" w:lineRule="atLeast"/>
      </w:pPr>
      <w:hyperlink r:id="rId34">
        <w:r>
          <w:rPr>
            <w:rStyle w:val="DefaultParagraphFont"/>
            <w:color w:val="0563C1"/>
          </w:rPr>
          <w:t xml:space="preserve">[55,58,60,61,63,64,457,458]. 当抗癌主播遭遇平台封禁，直播行业的规则执行是否存在双重标准？</w:t>
        </w:r>
      </w:hyperlink>
    </w:p>
    <w:p>
      <w:pPr>
        <w:spacing w:after="200" w:line="400" w:lineRule="atLeast"/>
      </w:pPr>
      <w:hyperlink r:id="rId35">
        <w:r>
          <w:rPr>
            <w:rStyle w:val="DefaultParagraphFont"/>
            <w:color w:val="0563C1"/>
          </w:rPr>
          <w:t xml:space="preserve">[59]. 山东辰海新材料有限公司绿色可降解材料一体化项目环境影响评价公众参与说明</w:t>
        </w:r>
      </w:hyperlink>
    </w:p>
    <w:p>
      <w:pPr>
        <w:spacing w:after="200" w:line="400" w:lineRule="atLeast"/>
      </w:pPr>
      <w:hyperlink r:id="rId36">
        <w:r>
          <w:rPr>
            <w:rStyle w:val="DefaultParagraphFont"/>
            <w:color w:val="0563C1"/>
          </w:rPr>
          <w:t xml:space="preserve">[62]. Platform Partnership Programs and Content Supply: Evidence from the YouTube "Adpocalypse"</w:t>
        </w:r>
      </w:hyperlink>
    </w:p>
    <w:p>
      <w:pPr>
        <w:spacing w:after="200" w:line="400" w:lineRule="atLeast"/>
      </w:pPr>
      <w:hyperlink r:id="rId37">
        <w:r>
          <w:rPr>
            <w:rStyle w:val="DefaultParagraphFont"/>
            <w:color w:val="0563C1"/>
          </w:rPr>
          <w:t xml:space="preserve">[65]. IT'S A VIDEO ESSAY! Examining the effects of sources of income on YouTube-based video essayists</w:t>
        </w:r>
      </w:hyperlink>
    </w:p>
    <w:p>
      <w:pPr>
        <w:spacing w:after="200" w:line="400" w:lineRule="atLeast"/>
      </w:pPr>
      <w:hyperlink r:id="rId38">
        <w:r>
          <w:rPr>
            <w:rStyle w:val="DefaultParagraphFont"/>
            <w:color w:val="0563C1"/>
          </w:rPr>
          <w:t xml:space="preserve">[66,75,78,81,83,478]. 张兰汪小菲短视频账号被封</w:t>
        </w:r>
      </w:hyperlink>
    </w:p>
    <w:p>
      <w:pPr>
        <w:spacing w:after="200" w:line="400" w:lineRule="atLeast"/>
      </w:pPr>
      <w:hyperlink r:id="rId39">
        <w:r>
          <w:rPr>
            <w:rStyle w:val="DefaultParagraphFont"/>
            <w:color w:val="0563C1"/>
          </w:rPr>
          <w:t xml:space="preserve">[67,76,79,82,84,92,93,479,485]. 抖音微博齐出手！张兰汪小菲因何被 “罚” 账号封禁？</w:t>
        </w:r>
      </w:hyperlink>
    </w:p>
    <w:p>
      <w:pPr>
        <w:spacing w:after="200" w:line="400" w:lineRule="atLeast"/>
      </w:pPr>
      <w:hyperlink r:id="rId40">
        <w:r>
          <w:rPr>
            <w:rStyle w:val="DefaultParagraphFont"/>
            <w:color w:val="0563C1"/>
          </w:rPr>
          <w:t xml:space="preserve">[68,69,77,80,480]. 直播舆情：舆论如何看待张兰汪小菲短视频账号被封？</w:t>
        </w:r>
      </w:hyperlink>
    </w:p>
    <w:p>
      <w:pPr>
        <w:spacing w:after="200" w:line="400" w:lineRule="atLeast"/>
      </w:pPr>
      <w:hyperlink r:id="rId41">
        <w:r>
          <w:rPr>
            <w:rStyle w:val="DefaultParagraphFont"/>
            <w:color w:val="0563C1"/>
          </w:rPr>
          <w:t xml:space="preserve">[70]. 张兰汪小菲抖音无限期封禁</w:t>
        </w:r>
      </w:hyperlink>
    </w:p>
    <w:p>
      <w:pPr>
        <w:spacing w:after="200" w:line="400" w:lineRule="atLeast"/>
      </w:pPr>
      <w:hyperlink r:id="rId42">
        <w:r>
          <w:rPr>
            <w:rStyle w:val="DefaultParagraphFont"/>
            <w:color w:val="0563C1"/>
          </w:rPr>
          <w:t xml:space="preserve">[71,91]. 汪小菲、张兰与抖音封禁之事：一场风波背后的利益与情感的较量</w:t>
        </w:r>
      </w:hyperlink>
    </w:p>
    <w:p>
      <w:pPr>
        <w:spacing w:after="200" w:line="400" w:lineRule="atLeast"/>
      </w:pPr>
      <w:hyperlink r:id="rId43">
        <w:r>
          <w:rPr>
            <w:rStyle w:val="DefaultParagraphFont"/>
            <w:color w:val="0563C1"/>
          </w:rPr>
          <w:t xml:space="preserve">[72,85,89,96,481]. 张兰和汪小菲抖音账号被封禁事件舆情分析</w:t>
        </w:r>
      </w:hyperlink>
    </w:p>
    <w:p>
      <w:pPr>
        <w:spacing w:after="200" w:line="400" w:lineRule="atLeast"/>
      </w:pPr>
      <w:hyperlink r:id="rId44">
        <w:r>
          <w:rPr>
            <w:rStyle w:val="DefaultParagraphFont"/>
            <w:color w:val="0563C1"/>
          </w:rPr>
          <w:t xml:space="preserve">[73,86,87,482,483]. 张兰汪小菲账号被封事件分析简报</w:t>
        </w:r>
      </w:hyperlink>
    </w:p>
    <w:p>
      <w:pPr>
        <w:spacing w:after="200" w:line="400" w:lineRule="atLeast"/>
      </w:pPr>
      <w:hyperlink r:id="rId45">
        <w:r>
          <w:rPr>
            <w:rStyle w:val="DefaultParagraphFont"/>
            <w:color w:val="0563C1"/>
          </w:rPr>
          <w:t xml:space="preserve">[74,94,97,486]. 中国泛社交媒体趋势白皮书2025版</w:t>
        </w:r>
      </w:hyperlink>
    </w:p>
    <w:p>
      <w:pPr>
        <w:spacing w:after="200" w:line="400" w:lineRule="atLeast"/>
      </w:pPr>
      <w:hyperlink r:id="rId46">
        <w:r>
          <w:rPr>
            <w:rStyle w:val="DefaultParagraphFont"/>
            <w:color w:val="0563C1"/>
          </w:rPr>
          <w:t xml:space="preserve">[88,484]. 抖音封禁张兰、汪小菲账号的争议分析</w:t>
        </w:r>
      </w:hyperlink>
    </w:p>
    <w:p>
      <w:pPr>
        <w:spacing w:after="200" w:line="400" w:lineRule="atLeast"/>
      </w:pPr>
      <w:hyperlink r:id="rId47">
        <w:r>
          <w:rPr>
            <w:rStyle w:val="DefaultParagraphFont"/>
            <w:color w:val="0563C1"/>
          </w:rPr>
          <w:t xml:space="preserve">[90,210]. 读懂Deepseek大模型 探索证券AI业务场景</w:t>
        </w:r>
      </w:hyperlink>
    </w:p>
    <w:p>
      <w:pPr>
        <w:spacing w:after="200" w:line="400" w:lineRule="atLeast"/>
      </w:pPr>
      <w:hyperlink r:id="rId48">
        <w:r>
          <w:rPr>
            <w:rStyle w:val="DefaultParagraphFont"/>
            <w:color w:val="0563C1"/>
          </w:rPr>
          <w:t xml:space="preserve">[95]. 2025年315全媒体舆情分析与品牌洞察报告</w:t>
        </w:r>
      </w:hyperlink>
    </w:p>
    <w:p>
      <w:pPr>
        <w:spacing w:after="200" w:line="400" w:lineRule="atLeast"/>
      </w:pPr>
      <w:hyperlink r:id="rId49">
        <w:r>
          <w:rPr>
            <w:rStyle w:val="DefaultParagraphFont"/>
            <w:color w:val="0563C1"/>
          </w:rPr>
          <w:t xml:space="preserve">[98,174,343,344]. 315曝光AI'投毒', 品牌如何做好GEO营销</w:t>
        </w:r>
      </w:hyperlink>
    </w:p>
    <w:p>
      <w:pPr>
        <w:spacing w:after="200" w:line="400" w:lineRule="atLeast"/>
      </w:pPr>
      <w:hyperlink r:id="rId50">
        <w:r>
          <w:rPr>
            <w:rStyle w:val="DefaultParagraphFont"/>
            <w:color w:val="0563C1"/>
          </w:rPr>
          <w:t xml:space="preserve">[99,108,454]. 2025–2026最新短视频运营现状</w:t>
        </w:r>
      </w:hyperlink>
    </w:p>
    <w:p>
      <w:pPr>
        <w:spacing w:after="200" w:line="400" w:lineRule="atLeast"/>
      </w:pPr>
      <w:hyperlink r:id="rId51">
        <w:r>
          <w:rPr>
            <w:rStyle w:val="DefaultParagraphFont"/>
            <w:color w:val="0563C1"/>
          </w:rPr>
          <w:t xml:space="preserve">[100,102,444]. 算一算：B站创作激励到底有多低？</w:t>
        </w:r>
      </w:hyperlink>
    </w:p>
    <w:p>
      <w:pPr>
        <w:spacing w:after="200" w:line="400" w:lineRule="atLeast"/>
      </w:pPr>
      <w:hyperlink r:id="rId52">
        <w:r>
          <w:rPr>
            <w:rStyle w:val="DefaultParagraphFont"/>
            <w:color w:val="0563C1"/>
          </w:rPr>
          <w:t xml:space="preserve">[101,103,110,445]. B站首度实现全年盈利</w:t>
        </w:r>
      </w:hyperlink>
    </w:p>
    <w:p>
      <w:pPr>
        <w:spacing w:after="200" w:line="400" w:lineRule="atLeast"/>
      </w:pPr>
      <w:hyperlink r:id="rId53">
        <w:r>
          <w:rPr>
            <w:rStyle w:val="DefaultParagraphFont"/>
            <w:color w:val="0563C1"/>
          </w:rPr>
          <w:t xml:space="preserve">[104,446]. B站“恰饭”难：中小UP主收入骤降80%，百万大V年收入锐减10万</w:t>
        </w:r>
      </w:hyperlink>
    </w:p>
    <w:p>
      <w:pPr>
        <w:spacing w:after="200" w:line="400" w:lineRule="atLeast"/>
      </w:pPr>
      <w:hyperlink r:id="rId54">
        <w:r>
          <w:rPr>
            <w:rStyle w:val="DefaultParagraphFont"/>
            <w:color w:val="0563C1"/>
          </w:rPr>
          <w:t xml:space="preserve">[105]. Creator Marketing in 2026: The Maturing of a $480 Billion Industry</w:t>
        </w:r>
      </w:hyperlink>
    </w:p>
    <w:p>
      <w:pPr>
        <w:spacing w:after="200" w:line="400" w:lineRule="atLeast"/>
      </w:pPr>
      <w:hyperlink r:id="rId55">
        <w:r>
          <w:rPr>
            <w:rStyle w:val="DefaultParagraphFont"/>
            <w:color w:val="0563C1"/>
          </w:rPr>
          <w:t xml:space="preserve">[106]. 自媒体/短视频变现真实数据与全职博主生存报告</w:t>
        </w:r>
      </w:hyperlink>
    </w:p>
    <w:p>
      <w:pPr>
        <w:spacing w:after="200" w:line="400" w:lineRule="atLeast"/>
      </w:pPr>
      <w:hyperlink r:id="rId56">
        <w:r>
          <w:rPr>
            <w:rStyle w:val="DefaultParagraphFont"/>
            <w:color w:val="0563C1"/>
          </w:rPr>
          <w:t xml:space="preserve">[107,109]. 自媒体的真实情况是97%不赚钱，自媒体创收的残酷数据与 3 个铁律</w:t>
        </w:r>
      </w:hyperlink>
    </w:p>
    <w:p>
      <w:pPr>
        <w:spacing w:after="200" w:line="400" w:lineRule="atLeast"/>
      </w:pPr>
      <w:hyperlink r:id="rId57">
        <w:r>
          <w:rPr>
            <w:rStyle w:val="DefaultParagraphFont"/>
            <w:color w:val="0563C1"/>
          </w:rPr>
          <w:t xml:space="preserve">[111,113]. 一个明星在直播间里抱怨自家孩子‘一年才挣几十万，根本不够花’</w:t>
        </w:r>
      </w:hyperlink>
    </w:p>
    <w:p>
      <w:pPr>
        <w:spacing w:after="200" w:line="400" w:lineRule="atLeast"/>
      </w:pPr>
      <w:hyperlink r:id="rId58">
        <w:r>
          <w:rPr>
            <w:rStyle w:val="DefaultParagraphFont"/>
            <w:color w:val="0563C1"/>
          </w:rPr>
          <w:t xml:space="preserve">[114,448]. The Hashtag Hustle: Law and Policy Perspectives on Working in the Influencer Economy</w:t>
        </w:r>
      </w:hyperlink>
    </w:p>
    <w:p>
      <w:pPr>
        <w:spacing w:after="200" w:line="400" w:lineRule="atLeast"/>
      </w:pPr>
      <w:hyperlink r:id="rId59">
        <w:r>
          <w:rPr>
            <w:rStyle w:val="DefaultParagraphFont"/>
            <w:color w:val="0563C1"/>
          </w:rPr>
          <w:t xml:space="preserve">[115,117,455]. Unmasking the Economic Impact of TikTok, X and Instagram Restrictions on Tanzanian Creators and Businesses</w:t>
        </w:r>
      </w:hyperlink>
    </w:p>
    <w:p>
      <w:pPr>
        <w:spacing w:after="200" w:line="400" w:lineRule="atLeast"/>
      </w:pPr>
      <w:hyperlink r:id="rId60">
        <w:r>
          <w:rPr>
            <w:rStyle w:val="DefaultParagraphFont"/>
            <w:color w:val="0563C1"/>
          </w:rPr>
          <w:t xml:space="preserve">[116]. TikTok stars feel lost, but loss of revenue might push for a quickshift to rival platforms</w:t>
        </w:r>
      </w:hyperlink>
    </w:p>
    <w:p>
      <w:pPr>
        <w:spacing w:after="200" w:line="400" w:lineRule="atLeast"/>
      </w:pPr>
      <w:hyperlink r:id="rId61">
        <w:r>
          <w:rPr>
            <w:rStyle w:val="DefaultParagraphFont"/>
            <w:color w:val="0563C1"/>
          </w:rPr>
          <w:t xml:space="preserve">[118]. Creator Fund</w:t>
        </w:r>
      </w:hyperlink>
    </w:p>
    <w:p>
      <w:pPr>
        <w:spacing w:after="200" w:line="400" w:lineRule="atLeast"/>
      </w:pPr>
      <w:hyperlink r:id="rId62">
        <w:r>
          <w:rPr>
            <w:rStyle w:val="DefaultParagraphFont"/>
            <w:color w:val="0563C1"/>
          </w:rPr>
          <w:t xml:space="preserve">[119,147]. 这21类内容不能在短视频出现 快手抖音影响几何？</w:t>
        </w:r>
      </w:hyperlink>
    </w:p>
    <w:p>
      <w:pPr>
        <w:spacing w:after="200" w:line="400" w:lineRule="atLeast"/>
      </w:pPr>
      <w:hyperlink r:id="rId63">
        <w:r>
          <w:rPr>
            <w:rStyle w:val="DefaultParagraphFont"/>
            <w:color w:val="0563C1"/>
          </w:rPr>
          <w:t xml:space="preserve">[120,126,132,139,422,429]. 2025年抖音10大新规，掌握好还能富一波</w:t>
        </w:r>
      </w:hyperlink>
    </w:p>
    <w:p>
      <w:pPr>
        <w:spacing w:after="200" w:line="400" w:lineRule="atLeast"/>
      </w:pPr>
      <w:hyperlink r:id="rId64">
        <w:r>
          <w:rPr>
            <w:rStyle w:val="DefaultParagraphFont"/>
            <w:color w:val="0563C1"/>
          </w:rPr>
          <w:t xml:space="preserve">[121,127,133,140,158,423,430]. 2025年抖音最新规则大改动全解析</w:t>
        </w:r>
      </w:hyperlink>
    </w:p>
    <w:p>
      <w:pPr>
        <w:spacing w:after="200" w:line="400" w:lineRule="atLeast"/>
      </w:pPr>
      <w:hyperlink r:id="rId65">
        <w:r>
          <w:rPr>
            <w:rStyle w:val="DefaultParagraphFont"/>
            <w:color w:val="0563C1"/>
          </w:rPr>
          <w:t xml:space="preserve">[122,124,131,151,424,426,428]. 抖音电商及内容生态新规及应对策略</w:t>
        </w:r>
      </w:hyperlink>
    </w:p>
    <w:p>
      <w:pPr>
        <w:spacing w:after="200" w:line="400" w:lineRule="atLeast"/>
      </w:pPr>
      <w:hyperlink r:id="rId66">
        <w:r>
          <w:rPr>
            <w:rStyle w:val="DefaultParagraphFont"/>
            <w:color w:val="0563C1"/>
          </w:rPr>
          <w:t xml:space="preserve">[123,425]. 新规施行！微信、抖音等集体官宣</w:t>
        </w:r>
      </w:hyperlink>
    </w:p>
    <w:p>
      <w:pPr>
        <w:spacing w:after="200" w:line="400" w:lineRule="atLeast"/>
      </w:pPr>
      <w:hyperlink r:id="rId67">
        <w:r>
          <w:rPr>
            <w:rStyle w:val="DefaultParagraphFont"/>
            <w:color w:val="0563C1"/>
          </w:rPr>
          <w:t xml:space="preserve">[125,149,427,447]. 视频平台规则差异：创作者必须了解的"游戏规则"</w:t>
        </w:r>
      </w:hyperlink>
    </w:p>
    <w:p>
      <w:pPr>
        <w:spacing w:after="200" w:line="400" w:lineRule="atLeast"/>
      </w:pPr>
      <w:hyperlink r:id="rId68">
        <w:r>
          <w:rPr>
            <w:rStyle w:val="DefaultParagraphFont"/>
            <w:color w:val="0563C1"/>
          </w:rPr>
          <w:t xml:space="preserve">[128,161,431]. 必看！抖音最新规则大改动全解析</w:t>
        </w:r>
      </w:hyperlink>
    </w:p>
    <w:p>
      <w:pPr>
        <w:spacing w:after="200" w:line="400" w:lineRule="atLeast"/>
      </w:pPr>
      <w:hyperlink r:id="rId69">
        <w:r>
          <w:rPr>
            <w:rStyle w:val="DefaultParagraphFont"/>
            <w:color w:val="0563C1"/>
          </w:rPr>
          <w:t xml:space="preserve">[129,144,145,154,436,438]. 快手新规发布：创作者如何应对新挑战，抓住新机遇？</w:t>
        </w:r>
      </w:hyperlink>
    </w:p>
    <w:p>
      <w:pPr>
        <w:spacing w:after="200" w:line="400" w:lineRule="atLeast"/>
      </w:pPr>
      <w:hyperlink r:id="rId70">
        <w:r>
          <w:rPr>
            <w:rStyle w:val="DefaultParagraphFont"/>
            <w:color w:val="0563C1"/>
          </w:rPr>
          <w:t xml:space="preserve">[130,135,146,148,152,155,156,159,439,443]. 抖音B站新规引发创作者恐慌中小UP主该何去何从</w:t>
        </w:r>
      </w:hyperlink>
    </w:p>
    <w:p>
      <w:pPr>
        <w:spacing w:after="200" w:line="400" w:lineRule="atLeast"/>
      </w:pPr>
      <w:hyperlink r:id="rId71">
        <w:r>
          <w:rPr>
            <w:rStyle w:val="DefaultParagraphFont"/>
            <w:color w:val="0563C1"/>
          </w:rPr>
          <w:t xml:space="preserve">[134,142,435]. 抖音2025最新规则9条新规</w:t>
        </w:r>
      </w:hyperlink>
    </w:p>
    <w:p>
      <w:pPr>
        <w:spacing w:after="200" w:line="400" w:lineRule="atLeast"/>
      </w:pPr>
      <w:hyperlink r:id="rId72">
        <w:r>
          <w:rPr>
            <w:rStyle w:val="DefaultParagraphFont"/>
            <w:color w:val="0563C1"/>
          </w:rPr>
          <w:t xml:space="preserve">[136,433]. 保障中小企业款项支付条例（2025修订）</w:t>
        </w:r>
      </w:hyperlink>
    </w:p>
    <w:p>
      <w:pPr>
        <w:spacing w:after="200" w:line="400" w:lineRule="atLeast"/>
      </w:pPr>
      <w:hyperlink r:id="rId73">
        <w:r>
          <w:rPr>
            <w:rStyle w:val="DefaultParagraphFont"/>
            <w:color w:val="0563C1"/>
          </w:rPr>
          <w:t xml:space="preserve">[137,141,434]. 文化传媒和体育法律专委会 2025年1月期刊</w:t>
        </w:r>
      </w:hyperlink>
    </w:p>
    <w:p>
      <w:pPr>
        <w:spacing w:after="200" w:line="400" w:lineRule="atLeast"/>
      </w:pPr>
      <w:hyperlink r:id="rId74">
        <w:r>
          <w:rPr>
            <w:rStyle w:val="DefaultParagraphFont"/>
            <w:color w:val="0563C1"/>
          </w:rPr>
          <w:t xml:space="preserve">[138,157,160,462]. 2026抖音新规：告别“黑红流量”，创作者该如何找准新方向？</w:t>
        </w:r>
      </w:hyperlink>
    </w:p>
    <w:p>
      <w:pPr>
        <w:spacing w:after="200" w:line="400" w:lineRule="atLeast"/>
      </w:pPr>
      <w:hyperlink r:id="rId75">
        <w:r>
          <w:rPr>
            <w:rStyle w:val="DefaultParagraphFont"/>
            <w:color w:val="0563C1"/>
          </w:rPr>
          <w:t xml:space="preserve">[143,162,432,461]. 互联网行业2026年5月投资策略：Token经济正转向ROI正回报，云厂商后续涨价可期</w:t>
        </w:r>
      </w:hyperlink>
    </w:p>
    <w:p>
      <w:pPr>
        <w:spacing w:after="200" w:line="400" w:lineRule="atLeast"/>
      </w:pPr>
      <w:hyperlink r:id="rId76">
        <w:r>
          <w:rPr>
            <w:rStyle w:val="DefaultParagraphFont"/>
            <w:color w:val="0563C1"/>
          </w:rPr>
          <w:t xml:space="preserve">[150,441]. 广电新规致影视剧发行受阻，B站抖音快手也要凉凉？这里有一份最全应对指南</w:t>
        </w:r>
      </w:hyperlink>
    </w:p>
    <w:p>
      <w:pPr>
        <w:spacing w:after="200" w:line="400" w:lineRule="atLeast"/>
      </w:pPr>
      <w:hyperlink r:id="rId77">
        <w:r>
          <w:rPr>
            <w:rStyle w:val="DefaultParagraphFont"/>
            <w:color w:val="0563C1"/>
          </w:rPr>
          <w:t xml:space="preserve">[153]. 平台规则变化对内容创作的影响</w:t>
        </w:r>
      </w:hyperlink>
    </w:p>
    <w:p>
      <w:pPr>
        <w:spacing w:after="200" w:line="400" w:lineRule="atLeast"/>
      </w:pPr>
      <w:hyperlink r:id="rId78">
        <w:r>
          <w:rPr>
            <w:rStyle w:val="DefaultParagraphFont"/>
            <w:color w:val="0563C1"/>
          </w:rPr>
          <w:t xml:space="preserve">[163,536]. 互联网行业2026年4月投资策略：美伊冲突加剧算力紧缺，“Tokens”通胀链再强化</w:t>
        </w:r>
      </w:hyperlink>
    </w:p>
    <w:p>
      <w:pPr>
        <w:spacing w:after="200" w:line="400" w:lineRule="atLeast"/>
      </w:pPr>
      <w:hyperlink r:id="rId79">
        <w:r>
          <w:rPr>
            <w:rStyle w:val="DefaultParagraphFont"/>
            <w:color w:val="0563C1"/>
          </w:rPr>
          <w:t xml:space="preserve">[164,167,177,335,530]. 相关视频</w:t>
        </w:r>
      </w:hyperlink>
    </w:p>
    <w:p>
      <w:pPr>
        <w:spacing w:after="200" w:line="400" w:lineRule="atLeast"/>
      </w:pPr>
      <w:hyperlink r:id="rId80">
        <w:r>
          <w:rPr>
            <w:rStyle w:val="DefaultParagraphFont"/>
            <w:color w:val="0563C1"/>
          </w:rPr>
          <w:t xml:space="preserve">[165,171,533]. 直播间里的辛巴又“疯”了</w:t>
        </w:r>
      </w:hyperlink>
    </w:p>
    <w:p>
      <w:pPr>
        <w:spacing w:after="200" w:line="400" w:lineRule="atLeast"/>
      </w:pPr>
      <w:hyperlink r:id="rId81">
        <w:r>
          <w:rPr>
            <w:rStyle w:val="DefaultParagraphFont"/>
            <w:color w:val="0563C1"/>
          </w:rPr>
          <w:t xml:space="preserve">[166,168,336,338,531]. 01</w:t>
        </w:r>
      </w:hyperlink>
    </w:p>
    <w:p>
      <w:pPr>
        <w:spacing w:after="200" w:line="400" w:lineRule="atLeast"/>
      </w:pPr>
      <w:hyperlink r:id="rId82">
        <w:r>
          <w:rPr>
            <w:rStyle w:val="DefaultParagraphFont"/>
            <w:color w:val="0563C1"/>
          </w:rPr>
          <w:t xml:space="preserve">[169]. 盘点网红主播版‘消失的她’</w:t>
        </w:r>
      </w:hyperlink>
    </w:p>
    <w:p>
      <w:pPr>
        <w:spacing w:after="200" w:line="400" w:lineRule="atLeast"/>
      </w:pPr>
      <w:hyperlink r:id="rId83">
        <w:r>
          <w:rPr>
            <w:rStyle w:val="DefaultParagraphFont"/>
            <w:color w:val="0563C1"/>
          </w:rPr>
          <w:t xml:space="preserve">[170,172,175,333,340,345,532,534]. 辛巴第五次宣布退出直播行业</w:t>
        </w:r>
      </w:hyperlink>
    </w:p>
    <w:p>
      <w:pPr>
        <w:spacing w:after="200" w:line="400" w:lineRule="atLeast"/>
      </w:pPr>
      <w:hyperlink r:id="rId84">
        <w:r>
          <w:rPr>
            <w:rStyle w:val="DefaultParagraphFont"/>
            <w:color w:val="0563C1"/>
          </w:rPr>
          <w:t xml:space="preserve">[173,342]. 非遗热点趋势及商业化路径洞察报告</w:t>
        </w:r>
      </w:hyperlink>
    </w:p>
    <w:p>
      <w:pPr>
        <w:spacing w:after="200" w:line="400" w:lineRule="atLeast"/>
      </w:pPr>
      <w:hyperlink r:id="rId85">
        <w:r>
          <w:rPr>
            <w:rStyle w:val="DefaultParagraphFont"/>
            <w:color w:val="0563C1"/>
          </w:rPr>
          <w:t xml:space="preserve">[176]. 电竞选手Faker职业生涯成就、S15赛季表现与国内态度分析报告</w:t>
        </w:r>
      </w:hyperlink>
    </w:p>
    <w:p>
      <w:pPr>
        <w:spacing w:after="200" w:line="400" w:lineRule="atLeast"/>
      </w:pPr>
      <w:hyperlink r:id="rId86">
        <w:r>
          <w:rPr>
            <w:rStyle w:val="DefaultParagraphFont"/>
            <w:color w:val="0563C1"/>
          </w:rPr>
          <w:t xml:space="preserve">[178,190,465,471]. 太突然了！张兰汪小菲的账号居然被永久封禁了！</w:t>
        </w:r>
      </w:hyperlink>
    </w:p>
    <w:p>
      <w:pPr>
        <w:spacing w:after="200" w:line="400" w:lineRule="atLeast"/>
      </w:pPr>
      <w:hyperlink r:id="rId87">
        <w:r>
          <w:rPr>
            <w:rStyle w:val="DefaultParagraphFont"/>
            <w:color w:val="0563C1"/>
          </w:rPr>
          <w:t xml:space="preserve">[179,181,184,195,198,203,214,419,466,474]. 张兰汪小菲账号屡次违规被罚未改正 被官方封号处置！</w:t>
        </w:r>
      </w:hyperlink>
    </w:p>
    <w:p>
      <w:pPr>
        <w:spacing w:after="200" w:line="400" w:lineRule="atLeast"/>
      </w:pPr>
      <w:hyperlink r:id="rId88">
        <w:r>
          <w:rPr>
            <w:rStyle w:val="DefaultParagraphFont"/>
            <w:color w:val="0563C1"/>
          </w:rPr>
          <w:t xml:space="preserve">[180,182,185,193,196,199,207,467,475,488]. 抖音重拳出击，封禁张兰汪小菲等账号，严惩“大S逝世”事件博流量行为</w:t>
        </w:r>
      </w:hyperlink>
    </w:p>
    <w:p>
      <w:pPr>
        <w:spacing w:after="200" w:line="400" w:lineRule="atLeast"/>
      </w:pPr>
      <w:hyperlink r:id="rId89">
        <w:r>
          <w:rPr>
            <w:rStyle w:val="DefaultParagraphFont"/>
            <w:color w:val="0563C1"/>
          </w:rPr>
          <w:t xml:space="preserve">[183,186,187,197,200,202,206,211,410,468,476,487]. 张兰汪小菲被封号！知情人称永远无法在平台出镜 违规炒作终遭罚</w:t>
        </w:r>
      </w:hyperlink>
    </w:p>
    <w:p>
      <w:pPr>
        <w:spacing w:after="200" w:line="400" w:lineRule="atLeast"/>
      </w:pPr>
      <w:hyperlink r:id="rId90">
        <w:r>
          <w:rPr>
            <w:rStyle w:val="DefaultParagraphFont"/>
            <w:color w:val="0563C1"/>
          </w:rPr>
          <w:t xml:space="preserve">[188,204,212,411,420,469]. 张兰汪小菲账号屡次违规被罚未改正</w:t>
        </w:r>
      </w:hyperlink>
    </w:p>
    <w:p>
      <w:pPr>
        <w:spacing w:after="200" w:line="400" w:lineRule="atLeast"/>
      </w:pPr>
      <w:hyperlink r:id="rId91">
        <w:r>
          <w:rPr>
            <w:rStyle w:val="DefaultParagraphFont"/>
            <w:color w:val="0563C1"/>
          </w:rPr>
          <w:t xml:space="preserve">[189,470]. 爆！张兰汪小菲抖音多个账号永久封禁，抖音副总裁作出回应</w:t>
        </w:r>
      </w:hyperlink>
    </w:p>
    <w:p>
      <w:pPr>
        <w:spacing w:after="200" w:line="400" w:lineRule="atLeast"/>
      </w:pPr>
      <w:hyperlink r:id="rId92">
        <w:r>
          <w:rPr>
            <w:rStyle w:val="DefaultParagraphFont"/>
            <w:color w:val="0563C1"/>
          </w:rPr>
          <w:t xml:space="preserve">[191,194,205,208,421,472,489]. 张兰、汪小菲账号被无限期封禁 抖音副总裁回应：屡次违规被处罚而没有改正</w:t>
        </w:r>
      </w:hyperlink>
    </w:p>
    <w:p>
      <w:pPr>
        <w:spacing w:after="200" w:line="400" w:lineRule="atLeast"/>
      </w:pPr>
      <w:hyperlink r:id="rId93">
        <w:r>
          <w:rPr>
            <w:rStyle w:val="DefaultParagraphFont"/>
            <w:color w:val="0563C1"/>
          </w:rPr>
          <w:t xml:space="preserve">[192,473]. 抖音副总裁回应封禁张兰汪小菲账号：屡次违规被处罚而没有改正</w:t>
        </w:r>
      </w:hyperlink>
    </w:p>
    <w:p>
      <w:pPr>
        <w:spacing w:after="200" w:line="400" w:lineRule="atLeast"/>
      </w:pPr>
      <w:hyperlink r:id="rId94">
        <w:r>
          <w:rPr>
            <w:rStyle w:val="DefaultParagraphFont"/>
            <w:color w:val="0563C1"/>
          </w:rPr>
          <w:t xml:space="preserve">[201,477]. 平台处罚的累积效应原则</w:t>
        </w:r>
      </w:hyperlink>
    </w:p>
    <w:p>
      <w:pPr>
        <w:spacing w:after="200" w:line="400" w:lineRule="atLeast"/>
      </w:pPr>
      <w:hyperlink r:id="rId95">
        <w:r>
          <w:rPr>
            <w:rStyle w:val="DefaultParagraphFont"/>
            <w:color w:val="0563C1"/>
          </w:rPr>
          <w:t xml:space="preserve">[209]. 后续！张兰、汪小菲账号被封禁后，微博也发布了对张兰的处罚措施</w:t>
        </w:r>
      </w:hyperlink>
    </w:p>
    <w:p>
      <w:pPr>
        <w:spacing w:after="200" w:line="400" w:lineRule="atLeast"/>
      </w:pPr>
      <w:hyperlink r:id="rId96">
        <w:r>
          <w:rPr>
            <w:rStyle w:val="DefaultParagraphFont"/>
            <w:color w:val="0563C1"/>
          </w:rPr>
          <w:t xml:space="preserve">[216,217]. Navigating China Internet: AI Models and Key Debates</w:t>
        </w:r>
      </w:hyperlink>
    </w:p>
    <w:p>
      <w:pPr>
        <w:spacing w:after="200" w:line="400" w:lineRule="atLeast"/>
      </w:pPr>
      <w:hyperlink r:id="rId97">
        <w:r>
          <w:rPr>
            <w:rStyle w:val="DefaultParagraphFont"/>
            <w:color w:val="0563C1"/>
          </w:rPr>
          <w:t xml:space="preserve">[218,221,228,237,249,490,495]. 没啥大事，张雪峰只是被“中级处罚”，类似于“停业整顿”</w:t>
        </w:r>
      </w:hyperlink>
    </w:p>
    <w:p>
      <w:pPr>
        <w:spacing w:after="200" w:line="400" w:lineRule="atLeast"/>
      </w:pPr>
      <w:hyperlink r:id="rId98">
        <w:r>
          <w:rPr>
            <w:rStyle w:val="DefaultParagraphFont"/>
            <w:color w:val="0563C1"/>
          </w:rPr>
          <w:t xml:space="preserve">[219,222,224,230,231,233,243,491,493,510]. 平台标注‘违反法律法规或社区公约’，本人九字回应，工作室称‘正在反省’，但真相远非如此简单</w:t>
        </w:r>
      </w:hyperlink>
    </w:p>
    <w:p>
      <w:pPr>
        <w:spacing w:after="200" w:line="400" w:lineRule="atLeast"/>
      </w:pPr>
      <w:hyperlink r:id="rId99">
        <w:r>
          <w:rPr>
            <w:rStyle w:val="DefaultParagraphFont"/>
            <w:color w:val="0563C1"/>
          </w:rPr>
          <w:t xml:space="preserve">[220,223,234,241,271,274,284,286,492,497,499,511]. 9·24张雪峰账号被禁止关注事件</w:t>
        </w:r>
      </w:hyperlink>
    </w:p>
    <w:p>
      <w:pPr>
        <w:spacing w:after="200" w:line="400" w:lineRule="atLeast"/>
      </w:pPr>
      <w:hyperlink r:id="rId100">
        <w:r>
          <w:rPr>
            <w:rStyle w:val="DefaultParagraphFont"/>
            <w:color w:val="0563C1"/>
          </w:rPr>
          <w:t xml:space="preserve">[225,244,251,262,494]. 张雪峰栽了？账号被封禁后有人拍手称快，网友的评论一针见血</w:t>
        </w:r>
      </w:hyperlink>
    </w:p>
    <w:p>
      <w:pPr>
        <w:spacing w:after="200" w:line="400" w:lineRule="atLeast"/>
      </w:pPr>
      <w:hyperlink r:id="rId101">
        <w:r>
          <w:rPr>
            <w:rStyle w:val="DefaultParagraphFont"/>
            <w:color w:val="0563C1"/>
          </w:rPr>
          <w:t xml:space="preserve">[226,232,235,245,248,254,257,259,264,267,464,503,513]. 张雪峰咋了？</w:t>
        </w:r>
      </w:hyperlink>
    </w:p>
    <w:p>
      <w:pPr>
        <w:spacing w:after="200" w:line="400" w:lineRule="atLeast"/>
      </w:pPr>
      <w:hyperlink r:id="rId102">
        <w:r>
          <w:rPr>
            <w:rStyle w:val="DefaultParagraphFont"/>
            <w:color w:val="0563C1"/>
          </w:rPr>
          <w:t xml:space="preserve">[227,236,252]. 张雪峰解封后首播，态度和之前判若两人，不敢跟之前一样口无遮拦</w:t>
        </w:r>
      </w:hyperlink>
    </w:p>
    <w:p>
      <w:pPr>
        <w:spacing w:after="200" w:line="400" w:lineRule="atLeast"/>
      </w:pPr>
      <w:hyperlink r:id="rId103">
        <w:r>
          <w:rPr>
            <w:rStyle w:val="DefaultParagraphFont"/>
            <w:color w:val="0563C1"/>
          </w:rPr>
          <w:t xml:space="preserve">[229]. 彻底凉凉，他被全网封禁</w:t>
        </w:r>
      </w:hyperlink>
    </w:p>
    <w:p>
      <w:pPr>
        <w:spacing w:after="200" w:line="400" w:lineRule="atLeast"/>
      </w:pPr>
      <w:hyperlink r:id="rId104">
        <w:r>
          <w:rPr>
            <w:rStyle w:val="DefaultParagraphFont"/>
            <w:color w:val="0563C1"/>
          </w:rPr>
          <w:t xml:space="preserve">[238]. 广东亮出“十四五”科创家底</w:t>
        </w:r>
      </w:hyperlink>
    </w:p>
    <w:p>
      <w:pPr>
        <w:spacing w:after="200" w:line="400" w:lineRule="atLeast"/>
      </w:pPr>
      <w:hyperlink r:id="rId105">
        <w:r>
          <w:rPr>
            <w:rStyle w:val="DefaultParagraphFont"/>
            <w:color w:val="0563C1"/>
          </w:rPr>
          <w:t xml:space="preserve">[239,269]. 张雪峰账号被平台集体禁关事件</w:t>
        </w:r>
      </w:hyperlink>
    </w:p>
    <w:p>
      <w:pPr>
        <w:spacing w:after="200" w:line="400" w:lineRule="atLeast"/>
      </w:pPr>
      <w:hyperlink r:id="rId106">
        <w:r>
          <w:rPr>
            <w:rStyle w:val="DefaultParagraphFont"/>
            <w:color w:val="0563C1"/>
          </w:rPr>
          <w:t xml:space="preserve">[240,270]. 账号被禁止关注后，张雪峰9字回应，过往黑史全被扒，评论区沦陷</w:t>
        </w:r>
      </w:hyperlink>
    </w:p>
    <w:p>
      <w:pPr>
        <w:spacing w:after="200" w:line="400" w:lineRule="atLeast"/>
      </w:pPr>
      <w:hyperlink r:id="rId107">
        <w:r>
          <w:rPr>
            <w:rStyle w:val="DefaultParagraphFont"/>
            <w:color w:val="0563C1"/>
          </w:rPr>
          <w:t xml:space="preserve">[246,250,256,258,260,263,412,463,496,501,512]. 似乎太突然，张雪峰的多个社交账号一夜之间被禁止关注！</w:t>
        </w:r>
      </w:hyperlink>
    </w:p>
    <w:p>
      <w:pPr>
        <w:spacing w:after="200" w:line="400" w:lineRule="atLeast"/>
      </w:pPr>
      <w:hyperlink r:id="rId108">
        <w:r>
          <w:rPr>
            <w:rStyle w:val="DefaultParagraphFont"/>
            <w:color w:val="0563C1"/>
          </w:rPr>
          <w:t xml:space="preserve">[247,253,261,265,413,502,508]. 官方出手，狠狠替张雪峰出了口恶气，网友：这种人就应该封杀</w:t>
        </w:r>
      </w:hyperlink>
    </w:p>
    <w:p>
      <w:pPr>
        <w:spacing w:after="200" w:line="400" w:lineRule="atLeast"/>
      </w:pPr>
      <w:hyperlink r:id="rId109">
        <w:r>
          <w:rPr>
            <w:rStyle w:val="DefaultParagraphFont"/>
            <w:color w:val="0563C1"/>
          </w:rPr>
          <w:t xml:space="preserve">[255,266,268,509]. 张雪峰多个平台账号被禁止</w:t>
        </w:r>
      </w:hyperlink>
    </w:p>
    <w:p>
      <w:pPr>
        <w:spacing w:after="200" w:line="400" w:lineRule="atLeast"/>
      </w:pPr>
      <w:hyperlink r:id="rId110">
        <w:r>
          <w:rPr>
            <w:rStyle w:val="DefaultParagraphFont"/>
            <w:color w:val="0563C1"/>
          </w:rPr>
          <w:t xml:space="preserve">[272,275,277,289,504]. 张雪峰社交账号被禁关注</w:t>
        </w:r>
      </w:hyperlink>
    </w:p>
    <w:p>
      <w:pPr>
        <w:spacing w:after="200" w:line="400" w:lineRule="atLeast"/>
      </w:pPr>
      <w:hyperlink r:id="rId111">
        <w:r>
          <w:rPr>
            <w:rStyle w:val="DefaultParagraphFont"/>
            <w:color w:val="0563C1"/>
          </w:rPr>
          <w:t xml:space="preserve">[273,276,278,283]. 张雪峰被禁止关注事件分析</w:t>
        </w:r>
      </w:hyperlink>
    </w:p>
    <w:p>
      <w:pPr>
        <w:spacing w:after="200" w:line="400" w:lineRule="atLeast"/>
      </w:pPr>
      <w:hyperlink r:id="rId112">
        <w:r>
          <w:rPr>
            <w:rStyle w:val="DefaultParagraphFont"/>
            <w:color w:val="0563C1"/>
          </w:rPr>
          <w:t xml:space="preserve">[279]. 张雪峰团队再回应“张雪峰账号被禁止关注”：因出现不当言论，公司正处理</w:t>
        </w:r>
      </w:hyperlink>
    </w:p>
    <w:p>
      <w:pPr>
        <w:spacing w:after="200" w:line="400" w:lineRule="atLeast"/>
      </w:pPr>
      <w:hyperlink r:id="rId113">
        <w:r>
          <w:rPr>
            <w:rStyle w:val="DefaultParagraphFont"/>
            <w:color w:val="0563C1"/>
          </w:rPr>
          <w:t xml:space="preserve">[280,288,507]. 突发！张雪峰全平台账号被禁止关注，无数家长慌了</w:t>
        </w:r>
      </w:hyperlink>
    </w:p>
    <w:p>
      <w:pPr>
        <w:spacing w:after="200" w:line="400" w:lineRule="atLeast"/>
      </w:pPr>
      <w:hyperlink r:id="rId114">
        <w:r>
          <w:rPr>
            <w:rStyle w:val="DefaultParagraphFont"/>
            <w:color w:val="0563C1"/>
          </w:rPr>
          <w:t xml:space="preserve">[281]. 张雪峰栽了？账号被封禁后有人拍手称快，网友的评论一针见血</w:t>
        </w:r>
      </w:hyperlink>
    </w:p>
    <w:p>
      <w:pPr>
        <w:spacing w:after="200" w:line="400" w:lineRule="atLeast"/>
      </w:pPr>
      <w:hyperlink r:id="rId115">
        <w:r>
          <w:rPr>
            <w:rStyle w:val="DefaultParagraphFont"/>
            <w:color w:val="0563C1"/>
          </w:rPr>
          <w:t xml:space="preserve">[282,290,292,293,365,386,388,505,527]. 2025年微博热点趋势报告：2025年的“活人感”</w:t>
        </w:r>
      </w:hyperlink>
    </w:p>
    <w:p>
      <w:pPr>
        <w:spacing w:after="200" w:line="400" w:lineRule="atLeast"/>
      </w:pPr>
      <w:hyperlink r:id="rId116">
        <w:r>
          <w:rPr>
            <w:rStyle w:val="DefaultParagraphFont"/>
            <w:color w:val="0563C1"/>
          </w:rPr>
          <w:t xml:space="preserve">[285]. 张雪峰账号已解封，有网友用“热泪盈眶”的留言表达喜悦，此前被禁止关注</w:t>
        </w:r>
      </w:hyperlink>
    </w:p>
    <w:p>
      <w:pPr>
        <w:spacing w:after="200" w:line="400" w:lineRule="atLeast"/>
      </w:pPr>
      <w:hyperlink r:id="rId117">
        <w:r>
          <w:rPr>
            <w:rStyle w:val="DefaultParagraphFont"/>
            <w:color w:val="0563C1"/>
          </w:rPr>
          <w:t xml:space="preserve">[287,306,316,319,322,360,363,371,373,414,500,518,522]. 构建“一方案两行动”政策框架 我省擘画特色现代化人民城市新蓝图</w:t>
        </w:r>
      </w:hyperlink>
    </w:p>
    <w:p>
      <w:pPr>
        <w:spacing w:after="200" w:line="400" w:lineRule="atLeast"/>
      </w:pPr>
      <w:hyperlink r:id="rId118">
        <w:r>
          <w:rPr>
            <w:rStyle w:val="DefaultParagraphFont"/>
            <w:color w:val="0563C1"/>
          </w:rPr>
          <w:t xml:space="preserve">[291,294,506]. 张雪峰现象的系统性分析</w:t>
        </w:r>
      </w:hyperlink>
    </w:p>
    <w:p>
      <w:pPr>
        <w:spacing w:after="200" w:line="400" w:lineRule="atLeast"/>
      </w:pPr>
      <w:hyperlink r:id="rId119">
        <w:r>
          <w:rPr>
            <w:rStyle w:val="DefaultParagraphFont"/>
            <w:color w:val="0563C1"/>
          </w:rPr>
          <w:t xml:space="preserve">[295,299,302,305,308,311,314,317,400,460,514,517,520]. 【净网·2025】网信部门依法查处网络名人账号违法违规行为</w:t>
        </w:r>
      </w:hyperlink>
    </w:p>
    <w:p>
      <w:pPr>
        <w:spacing w:after="200" w:line="400" w:lineRule="atLeast"/>
      </w:pPr>
      <w:hyperlink r:id="rId120">
        <w:r>
          <w:rPr>
            <w:rStyle w:val="DefaultParagraphFont"/>
            <w:color w:val="0563C1"/>
          </w:rPr>
          <w:t xml:space="preserve">[296,303,309,515]. 户晨风被全网封禁，年入几百万的幻想破灭了</w:t>
        </w:r>
      </w:hyperlink>
    </w:p>
    <w:p>
      <w:pPr>
        <w:spacing w:after="200" w:line="400" w:lineRule="atLeast"/>
      </w:pPr>
      <w:hyperlink r:id="rId121">
        <w:r>
          <w:rPr>
            <w:rStyle w:val="DefaultParagraphFont"/>
            <w:color w:val="0563C1"/>
          </w:rPr>
          <w:t xml:space="preserve">[297,300,304,312,318,330,521]. 网络账号‘张雪峰’‘户晨风’等被网信部门通报</w:t>
        </w:r>
      </w:hyperlink>
    </w:p>
    <w:p>
      <w:pPr>
        <w:spacing w:after="200" w:line="400" w:lineRule="atLeast"/>
      </w:pPr>
      <w:hyperlink r:id="rId122">
        <w:r>
          <w:rPr>
            <w:rStyle w:val="DefaultParagraphFont"/>
            <w:color w:val="0563C1"/>
          </w:rPr>
          <w:t xml:space="preserve">[298]. 知识岛数字治理&amp;AI应用&amp;行政执法相关知识问答（扩充版）</w:t>
        </w:r>
      </w:hyperlink>
    </w:p>
    <w:p>
      <w:pPr>
        <w:spacing w:after="200" w:line="400" w:lineRule="atLeast"/>
      </w:pPr>
      <w:hyperlink r:id="rId123">
        <w:r>
          <w:rPr>
            <w:rStyle w:val="DefaultParagraphFont"/>
            <w:color w:val="0563C1"/>
          </w:rPr>
          <w:t xml:space="preserve">[301,310,315,320,327,401,516]. 既要“放得活”又要“管得好”</w:t>
        </w:r>
      </w:hyperlink>
    </w:p>
    <w:p>
      <w:pPr>
        <w:spacing w:after="200" w:line="400" w:lineRule="atLeast"/>
      </w:pPr>
      <w:hyperlink r:id="rId124">
        <w:r>
          <w:rPr>
            <w:rStyle w:val="DefaultParagraphFont"/>
            <w:color w:val="0563C1"/>
          </w:rPr>
          <w:t xml:space="preserve">[307,366,369,383,390,415,519]. 讲台之外，还有“无限加班”</w:t>
        </w:r>
      </w:hyperlink>
    </w:p>
    <w:p>
      <w:pPr>
        <w:spacing w:after="200" w:line="400" w:lineRule="atLeast"/>
      </w:pPr>
      <w:hyperlink r:id="rId125">
        <w:r>
          <w:rPr>
            <w:rStyle w:val="DefaultParagraphFont"/>
            <w:color w:val="0563C1"/>
          </w:rPr>
          <w:t xml:space="preserve">[313,321,328,402]. 不是谁有名气谁有理</w:t>
        </w:r>
      </w:hyperlink>
    </w:p>
    <w:p>
      <w:pPr>
        <w:spacing w:after="200" w:line="400" w:lineRule="atLeast"/>
      </w:pPr>
      <w:hyperlink r:id="rId126">
        <w:r>
          <w:rPr>
            <w:rStyle w:val="DefaultParagraphFont"/>
            <w:color w:val="0563C1"/>
          </w:rPr>
          <w:t xml:space="preserve">[323,406]. 造价领域争议解决迎来‘新工具’</w:t>
        </w:r>
      </w:hyperlink>
    </w:p>
    <w:p>
      <w:pPr>
        <w:spacing w:after="200" w:line="400" w:lineRule="atLeast"/>
      </w:pPr>
      <w:hyperlink r:id="rId127">
        <w:r>
          <w:rPr>
            <w:rStyle w:val="DefaultParagraphFont"/>
            <w:color w:val="0563C1"/>
          </w:rPr>
          <w:t xml:space="preserve">[324,407]. 中央网信办规范网络名人账号行为管理</w:t>
        </w:r>
      </w:hyperlink>
    </w:p>
    <w:p>
      <w:pPr>
        <w:spacing w:after="200" w:line="400" w:lineRule="atLeast"/>
      </w:pPr>
      <w:hyperlink r:id="rId128">
        <w:r>
          <w:rPr>
            <w:rStyle w:val="DefaultParagraphFont"/>
            <w:color w:val="0563C1"/>
          </w:rPr>
          <w:t xml:space="preserve">[325,332]. 网络名人账号的法律责任与平台监管</w:t>
        </w:r>
      </w:hyperlink>
    </w:p>
    <w:p>
      <w:pPr>
        <w:spacing w:after="200" w:line="400" w:lineRule="atLeast"/>
      </w:pPr>
      <w:hyperlink r:id="rId129">
        <w:r>
          <w:rPr>
            <w:rStyle w:val="DefaultParagraphFont"/>
            <w:color w:val="0563C1"/>
          </w:rPr>
          <w:t xml:space="preserve">[326,405]. 中央网信办公布网络名人账号违法违规案例</w:t>
        </w:r>
      </w:hyperlink>
    </w:p>
    <w:p>
      <w:pPr>
        <w:spacing w:after="200" w:line="400" w:lineRule="atLeast"/>
      </w:pPr>
      <w:hyperlink r:id="rId130">
        <w:r>
          <w:rPr>
            <w:rStyle w:val="DefaultParagraphFont"/>
            <w:color w:val="0563C1"/>
          </w:rPr>
          <w:t xml:space="preserve">[329,331,403]. 整治直播打赏乱象 对“野路子”釜底抽薪</w:t>
        </w:r>
      </w:hyperlink>
    </w:p>
    <w:p>
      <w:pPr>
        <w:spacing w:after="200" w:line="400" w:lineRule="atLeast"/>
      </w:pPr>
      <w:hyperlink r:id="rId131">
        <w:r>
          <w:rPr>
            <w:rStyle w:val="DefaultParagraphFont"/>
            <w:color w:val="0563C1"/>
          </w:rPr>
          <w:t xml:space="preserve">[334,341]. 辛巴五次退网事件时间线及关联影响全梳理</w:t>
        </w:r>
      </w:hyperlink>
    </w:p>
    <w:p>
      <w:pPr>
        <w:spacing w:after="200" w:line="400" w:lineRule="atLeast"/>
      </w:pPr>
      <w:hyperlink r:id="rId132">
        <w:r>
          <w:rPr>
            <w:rStyle w:val="DefaultParagraphFont"/>
            <w:color w:val="0563C1"/>
          </w:rPr>
          <w:t xml:space="preserve">[337,339]. 辛巴直播封禁事件分析</w:t>
        </w:r>
      </w:hyperlink>
    </w:p>
    <w:p>
      <w:pPr>
        <w:spacing w:after="200" w:line="400" w:lineRule="atLeast"/>
      </w:pPr>
      <w:hyperlink r:id="rId133">
        <w:r>
          <w:rPr>
            <w:rStyle w:val="DefaultParagraphFont"/>
            <w:color w:val="0563C1"/>
          </w:rPr>
          <w:t xml:space="preserve">[346,456]. 2025快手泛知识数据报告</w:t>
        </w:r>
      </w:hyperlink>
    </w:p>
    <w:p>
      <w:pPr>
        <w:spacing w:after="200" w:line="400" w:lineRule="atLeast"/>
      </w:pPr>
      <w:hyperlink r:id="rId134">
        <w:r>
          <w:rPr>
            <w:rStyle w:val="DefaultParagraphFont"/>
            <w:color w:val="0563C1"/>
          </w:rPr>
          <w:t xml:space="preserve">[347]. 快手科技 (1024 HK) 2025 光合大会：AI 进展积极</w:t>
        </w:r>
      </w:hyperlink>
    </w:p>
    <w:p>
      <w:pPr>
        <w:spacing w:after="200" w:line="400" w:lineRule="atLeast"/>
      </w:pPr>
      <w:hyperlink r:id="rId135">
        <w:r>
          <w:rPr>
            <w:rStyle w:val="DefaultParagraphFont"/>
            <w:color w:val="0563C1"/>
          </w:rPr>
          <w:t xml:space="preserve">[348]. 2600万创作者在快手赚到钱！聚焦多元变现，2025快手光合变现分论坛举行</w:t>
        </w:r>
      </w:hyperlink>
    </w:p>
    <w:p>
      <w:pPr>
        <w:spacing w:after="200" w:line="400" w:lineRule="atLeast"/>
      </w:pPr>
      <w:hyperlink r:id="rId136">
        <w:r>
          <w:rPr>
            <w:rStyle w:val="DefaultParagraphFont"/>
            <w:color w:val="0563C1"/>
          </w:rPr>
          <w:t xml:space="preserve">[349,353]. 快手“变慢”股价继续坠落，年内市值没了500多亿</w:t>
        </w:r>
      </w:hyperlink>
    </w:p>
    <w:p>
      <w:pPr>
        <w:spacing w:after="200" w:line="400" w:lineRule="atLeast"/>
      </w:pPr>
      <w:hyperlink r:id="rId137">
        <w:r>
          <w:rPr>
            <w:rStyle w:val="DefaultParagraphFont"/>
            <w:color w:val="0563C1"/>
          </w:rPr>
          <w:t xml:space="preserve">[350,352]. 扒开巨头的“财报滤镜”，拆解其真实的赚钱密码与增长焦虑</w:t>
        </w:r>
      </w:hyperlink>
    </w:p>
    <w:p>
      <w:pPr>
        <w:spacing w:after="200" w:line="400" w:lineRule="atLeast"/>
      </w:pPr>
      <w:hyperlink r:id="rId138">
        <w:r>
          <w:rPr>
            <w:rStyle w:val="DefaultParagraphFont"/>
            <w:color w:val="0563C1"/>
          </w:rPr>
          <w:t xml:space="preserve">[351,354]. 榜单下架、PK惩罚消失，直播平台不再躺赚</w:t>
        </w:r>
      </w:hyperlink>
    </w:p>
    <w:p>
      <w:pPr>
        <w:spacing w:after="200" w:line="400" w:lineRule="atLeast"/>
      </w:pPr>
      <w:hyperlink r:id="rId139">
        <w:r>
          <w:rPr>
            <w:rStyle w:val="DefaultParagraphFont"/>
            <w:color w:val="0563C1"/>
          </w:rPr>
          <w:t xml:space="preserve">[355,358,362,370,378,384,523]. 户晨风等网络名人账号被依法查处</w:t>
        </w:r>
      </w:hyperlink>
    </w:p>
    <w:p>
      <w:pPr>
        <w:spacing w:after="200" w:line="400" w:lineRule="atLeast"/>
      </w:pPr>
      <w:hyperlink r:id="rId140">
        <w:r>
          <w:rPr>
            <w:rStyle w:val="DefaultParagraphFont"/>
            <w:color w:val="0563C1"/>
          </w:rPr>
          <w:t xml:space="preserve">[356,359,364,367,375,524]. 清朗行动再出重拳：从群体对立到偷税炫富，10 余账号被严惩背后的治网深意</w:t>
        </w:r>
      </w:hyperlink>
    </w:p>
    <w:p>
      <w:pPr>
        <w:spacing w:after="200" w:line="400" w:lineRule="atLeast"/>
      </w:pPr>
      <w:hyperlink r:id="rId141">
        <w:r>
          <w:rPr>
            <w:rStyle w:val="DefaultParagraphFont"/>
            <w:color w:val="0563C1"/>
          </w:rPr>
          <w:t xml:space="preserve">[357,380,382,389,525]. 恶意挑动网络负面情绪 户晨风多平台账号被封禁</w:t>
        </w:r>
      </w:hyperlink>
    </w:p>
    <w:p>
      <w:pPr>
        <w:spacing w:after="200" w:line="400" w:lineRule="atLeast"/>
      </w:pPr>
      <w:hyperlink r:id="rId142">
        <w:r>
          <w:rPr>
            <w:rStyle w:val="DefaultParagraphFont"/>
            <w:color w:val="0563C1"/>
          </w:rPr>
          <w:t xml:space="preserve">[361,374,526]. 户晨风惊动央视，网信办采取行动处理极端对立情绪</w:t>
        </w:r>
      </w:hyperlink>
    </w:p>
    <w:p>
      <w:pPr>
        <w:spacing w:after="200" w:line="400" w:lineRule="atLeast"/>
      </w:pPr>
      <w:hyperlink r:id="rId143">
        <w:r>
          <w:rPr>
            <w:rStyle w:val="DefaultParagraphFont"/>
            <w:color w:val="0563C1"/>
          </w:rPr>
          <w:t xml:space="preserve">[368]. 治理网络负面情绪</w:t>
        </w:r>
      </w:hyperlink>
    </w:p>
    <w:p>
      <w:pPr>
        <w:spacing w:after="200" w:line="400" w:lineRule="atLeast"/>
      </w:pPr>
      <w:hyperlink r:id="rId144">
        <w:r>
          <w:rPr>
            <w:rStyle w:val="DefaultParagraphFont"/>
            <w:color w:val="0563C1"/>
          </w:rPr>
          <w:t xml:space="preserve">[372,376]. 中央网信办查处‘户晨风’‘张雪峰’等头部网红</w:t>
        </w:r>
      </w:hyperlink>
    </w:p>
    <w:p>
      <w:pPr>
        <w:spacing w:after="200" w:line="400" w:lineRule="atLeast"/>
      </w:pPr>
      <w:hyperlink r:id="rId145">
        <w:r>
          <w:rPr>
            <w:rStyle w:val="DefaultParagraphFont"/>
            <w:color w:val="0563C1"/>
          </w:rPr>
          <w:t xml:space="preserve">[377]. 2026年网络与数据安全治理前沿洞察月刊（第31期）</w:t>
        </w:r>
      </w:hyperlink>
    </w:p>
    <w:p>
      <w:pPr>
        <w:spacing w:after="200" w:line="400" w:lineRule="atLeast"/>
      </w:pPr>
      <w:hyperlink r:id="rId146">
        <w:r>
          <w:rPr>
            <w:rStyle w:val="DefaultParagraphFont"/>
            <w:color w:val="0563C1"/>
          </w:rPr>
          <w:t xml:space="preserve">[379]. 治理网络负面情绪需要法律、平台与网友共同努力</w:t>
        </w:r>
      </w:hyperlink>
    </w:p>
    <w:p>
      <w:pPr>
        <w:spacing w:after="200" w:line="400" w:lineRule="atLeast"/>
      </w:pPr>
      <w:hyperlink r:id="rId147">
        <w:r>
          <w:rPr>
            <w:rStyle w:val="DefaultParagraphFont"/>
            <w:color w:val="0563C1"/>
          </w:rPr>
          <w:t xml:space="preserve">[381]. “户晨风”“张雪峰”等网络账号被处置</w:t>
        </w:r>
      </w:hyperlink>
    </w:p>
    <w:p>
      <w:pPr>
        <w:spacing w:after="200" w:line="400" w:lineRule="atLeast"/>
      </w:pPr>
      <w:hyperlink r:id="rId148">
        <w:r>
          <w:rPr>
            <w:rStyle w:val="DefaultParagraphFont"/>
            <w:color w:val="0563C1"/>
          </w:rPr>
          <w:t xml:space="preserve">[385]. 每日晨报</w:t>
        </w:r>
      </w:hyperlink>
    </w:p>
    <w:p>
      <w:pPr>
        <w:spacing w:after="200" w:line="400" w:lineRule="atLeast"/>
      </w:pPr>
      <w:hyperlink r:id="rId149">
        <w:r>
          <w:rPr>
            <w:rStyle w:val="DefaultParagraphFont"/>
            <w:color w:val="0563C1"/>
          </w:rPr>
          <w:t xml:space="preserve">[387]. 一站式品宣指令手册</w:t>
        </w:r>
      </w:hyperlink>
    </w:p>
    <w:p>
      <w:pPr>
        <w:spacing w:after="200" w:line="400" w:lineRule="atLeast"/>
      </w:pPr>
      <w:hyperlink r:id="rId150">
        <w:r>
          <w:rPr>
            <w:rStyle w:val="DefaultParagraphFont"/>
            <w:color w:val="0563C1"/>
          </w:rPr>
          <w:t xml:space="preserve">[391]. 以“苹果人安卓人”恶意制造对立</w:t>
        </w:r>
      </w:hyperlink>
    </w:p>
    <w:p>
      <w:pPr>
        <w:spacing w:after="400" w:line="400" w:lineRule="atLeast"/>
      </w:pPr>
      <w:r>
        <w:rPr>
          <w:i w:val="true"/>
        </w:rPr>
        <w:t>以下来源未被直接引用</w:t>
      </w:r>
    </w:p>
    <w:p>
      <w:pPr>
        <w:spacing w:after="200" w:line="400" w:lineRule="atLeast"/>
      </w:pPr>
      <w:hyperlink r:id="rId151">
        <w:r>
          <w:rPr>
            <w:rStyle w:val="DefaultParagraphFont"/>
            <w:color w:val="0563C1"/>
          </w:rPr>
          <w:t>直播间19000位，给我人肉一下他！</w:t>
        </w:r>
      </w:hyperlink>
    </w:p>
    <w:p>
      <w:pPr>
        <w:spacing w:after="200" w:line="400" w:lineRule="atLeast"/>
      </w:pPr>
      <w:hyperlink r:id="rId152">
        <w:r>
          <w:rPr>
            <w:rStyle w:val="DefaultParagraphFont"/>
            <w:color w:val="0563C1"/>
          </w:rPr>
          <w:t>毫无底线！这些网红被禁言、永久封禁！</w:t>
        </w:r>
      </w:hyperlink>
    </w:p>
    <w:p>
      <w:pPr>
        <w:spacing w:after="200" w:line="400" w:lineRule="atLeast"/>
      </w:pPr>
      <w:hyperlink r:id="rId153">
        <w:r>
          <w:rPr>
            <w:rStyle w:val="DefaultParagraphFont"/>
            <w:color w:val="0563C1"/>
          </w:rPr>
          <w:t>网络传播</w:t>
        </w:r>
      </w:hyperlink>
    </w:p>
    <w:p>
      <w:pPr>
        <w:spacing w:after="200" w:line="400" w:lineRule="atLeast"/>
      </w:pPr>
      <w:hyperlink r:id="rId154">
        <w:r>
          <w:rPr>
            <w:rStyle w:val="DefaultParagraphFont"/>
            <w:color w:val="0563C1"/>
          </w:rPr>
          <w:t>01.被快手、抖音封禁的千万主播</w:t>
        </w:r>
      </w:hyperlink>
    </w:p>
    <w:p>
      <w:pPr>
        <w:spacing w:after="200" w:line="400" w:lineRule="atLeast"/>
      </w:pPr>
      <w:hyperlink r:id="rId155">
        <w:r>
          <w:rPr>
            <w:rStyle w:val="DefaultParagraphFont"/>
            <w:color w:val="0563C1"/>
          </w:rPr>
          <w:t>数说直播</w:t>
        </w:r>
      </w:hyperlink>
    </w:p>
    <w:p>
      <w:pPr>
        <w:spacing w:after="200" w:line="400" w:lineRule="atLeast"/>
      </w:pPr>
      <w:hyperlink r:id="rId156">
        <w:r>
          <w:rPr>
            <w:rStyle w:val="DefaultParagraphFont"/>
            <w:color w:val="0563C1"/>
          </w:rPr>
          <w:t xml:space="preserve">文化传媒法律资讯 Entertainment Law Update</w:t>
        </w:r>
      </w:hyperlink>
    </w:p>
    <w:p>
      <w:pPr>
        <w:spacing w:after="200" w:line="400" w:lineRule="atLeast"/>
      </w:pPr>
      <w:hyperlink r:id="rId157">
        <w:r>
          <w:rPr>
            <w:rStyle w:val="DefaultParagraphFont"/>
            <w:color w:val="0563C1"/>
          </w:rPr>
          <w:t>县级融媒体抖音号——人格化传播路径探析</w:t>
        </w:r>
      </w:hyperlink>
    </w:p>
    <w:p>
      <w:pPr>
        <w:spacing w:after="200" w:line="400" w:lineRule="atLeast"/>
      </w:pPr>
      <w:hyperlink r:id="rId158">
        <w:r>
          <w:rPr>
            <w:rStyle w:val="DefaultParagraphFont"/>
            <w:color w:val="0563C1"/>
          </w:rPr>
          <w:t xml:space="preserve">TikTok Creator Earnings Breakdown: Complete 2026 Guide to Maximizing Your Income</w:t>
        </w:r>
      </w:hyperlink>
    </w:p>
    <w:p>
      <w:pPr>
        <w:spacing w:after="200" w:line="400" w:lineRule="atLeast"/>
      </w:pPr>
      <w:hyperlink r:id="rId159">
        <w:r>
          <w:rPr>
            <w:rStyle w:val="DefaultParagraphFont"/>
            <w:color w:val="0563C1"/>
          </w:rPr>
          <w:t>方正TMT周周谈：AI生态系列汇报</w:t>
        </w:r>
      </w:hyperlink>
    </w:p>
    <w:p>
      <w:pPr>
        <w:spacing w:after="200" w:line="400" w:lineRule="atLeast"/>
      </w:pPr>
      <w:hyperlink r:id="rId160">
        <w:r>
          <w:rPr>
            <w:rStyle w:val="DefaultParagraphFont"/>
            <w:color w:val="0563C1"/>
          </w:rPr>
          <w:t>b站创作激励冻结收益是什么</w:t>
        </w:r>
      </w:hyperlink>
    </w:p>
    <w:p>
      <w:pPr>
        <w:spacing w:after="200" w:line="400" w:lineRule="atLeast"/>
      </w:pPr>
      <w:hyperlink r:id="rId161">
        <w:r>
          <w:rPr>
            <w:rStyle w:val="DefaultParagraphFont"/>
            <w:color w:val="0563C1"/>
          </w:rPr>
          <w:t xml:space="preserve">2025创作者商业报告：59%的创作者认为自己是企业家 – CCINest知创社</w:t>
        </w:r>
      </w:hyperlink>
    </w:p>
    <w:p>
      <w:pPr>
        <w:spacing w:after="200" w:line="400" w:lineRule="atLeast"/>
      </w:pPr>
      <w:hyperlink r:id="rId162">
        <w:r>
          <w:rPr>
            <w:rStyle w:val="DefaultParagraphFont"/>
            <w:color w:val="0563C1"/>
          </w:rPr>
          <w:t xml:space="preserve">State of Social 2025</w:t>
        </w:r>
      </w:hyperlink>
    </w:p>
    <w:p>
      <w:pPr>
        <w:spacing w:after="200" w:line="400" w:lineRule="atLeast"/>
      </w:pPr>
      <w:hyperlink r:id="rId163">
        <w:r>
          <w:rPr>
            <w:rStyle w:val="DefaultParagraphFont"/>
            <w:color w:val="0563C1"/>
          </w:rPr>
          <w:t>2025抖音新规</w:t>
        </w:r>
      </w:hyperlink>
    </w:p>
    <w:p>
      <w:pPr>
        <w:spacing w:after="200" w:line="400" w:lineRule="atLeast"/>
      </w:pPr>
      <w:hyperlink r:id="rId164">
        <w:r>
          <w:rPr>
            <w:rStyle w:val="DefaultParagraphFont"/>
            <w:color w:val="0563C1"/>
          </w:rPr>
          <w:t>中国品牌</w:t>
        </w:r>
      </w:hyperlink>
    </w:p>
    <w:p>
      <w:pPr>
        <w:spacing w:after="200" w:line="400" w:lineRule="atLeast"/>
      </w:pPr>
      <w:hyperlink r:id="rId165">
        <w:r>
          <w:rPr>
            <w:rStyle w:val="DefaultParagraphFont"/>
            <w:color w:val="0563C1"/>
          </w:rPr>
          <w:t xml:space="preserve">洞口县人民政府雪峰街道办事处 雪峰街道不予处罚、免予处罚、从轻处罚”三张清单</w:t>
        </w:r>
      </w:hyperlink>
    </w:p>
    <w:p>
      <w:pPr>
        <w:spacing w:after="200" w:line="400" w:lineRule="atLeast"/>
      </w:pPr>
      <w:hyperlink r:id="rId166">
        <w:r>
          <w:rPr>
            <w:rStyle w:val="DefaultParagraphFont"/>
            <w:color w:val="0563C1"/>
          </w:rPr>
          <w:t>张雪峰等网络名人账号被查处</w:t>
        </w:r>
      </w:hyperlink>
    </w:p>
    <w:p>
      <w:pPr>
        <w:spacing w:after="200" w:line="400" w:lineRule="atLeast"/>
      </w:pPr>
      <w:hyperlink r:id="rId167">
        <w:r>
          <w:rPr>
            <w:rStyle w:val="DefaultParagraphFont"/>
            <w:color w:val="0563C1"/>
          </w:rPr>
          <w:t xml:space="preserve">张雪峰多账号被禁止关注 工作室：正在反省</w:t>
        </w:r>
      </w:hyperlink>
    </w:p>
    <w:p>
      <w:pPr>
        <w:spacing w:after="200" w:line="400" w:lineRule="atLeast"/>
      </w:pPr>
      <w:hyperlink r:id="rId168">
        <w:r>
          <w:rPr>
            <w:rStyle w:val="DefaultParagraphFont"/>
            <w:color w:val="0563C1"/>
          </w:rPr>
          <w:t>张雪峰团队再回应“账号被禁止关注”！</w:t>
        </w:r>
      </w:hyperlink>
    </w:p>
    <w:p>
      <w:pPr>
        <w:spacing w:after="200" w:line="400" w:lineRule="atLeast"/>
      </w:pPr>
      <w:hyperlink r:id="rId169">
        <w:r>
          <w:rPr>
            <w:rStyle w:val="DefaultParagraphFont"/>
            <w:color w:val="0563C1"/>
          </w:rPr>
          <w:t>张雪峰账号被禁止关注事件</w:t>
        </w:r>
      </w:hyperlink>
    </w:p>
    <w:p>
      <w:pPr>
        <w:spacing w:after="200" w:line="400" w:lineRule="atLeast"/>
      </w:pPr>
      <w:hyperlink r:id="rId170">
        <w:r>
          <w:rPr>
            <w:rStyle w:val="DefaultParagraphFont"/>
            <w:color w:val="0563C1"/>
          </w:rPr>
          <w:t>张雪峰多平台账号被禁关注，团队称因直播不当言论违规</w:t>
        </w:r>
      </w:hyperlink>
    </w:p>
    <w:p>
      <w:pPr>
        <w:spacing w:after="200" w:line="400" w:lineRule="atLeast"/>
      </w:pPr>
      <w:hyperlink r:id="rId171">
        <w:r>
          <w:rPr>
            <w:rStyle w:val="DefaultParagraphFont"/>
            <w:color w:val="0563C1"/>
          </w:rPr>
          <w:t>张雪峰社交账号被禁止关注</w:t>
        </w:r>
      </w:hyperlink>
    </w:p>
    <w:p>
      <w:pPr>
        <w:spacing w:after="200" w:line="400" w:lineRule="atLeast"/>
      </w:pPr>
      <w:hyperlink r:id="rId172">
        <w:r>
          <w:rPr>
            <w:rStyle w:val="DefaultParagraphFont"/>
            <w:color w:val="0563C1"/>
          </w:rPr>
          <w:t>网络内容平台的监管机制</w:t>
        </w:r>
      </w:hyperlink>
    </w:p>
    <w:p>
      <w:pPr>
        <w:spacing w:after="200" w:line="400" w:lineRule="atLeast"/>
      </w:pPr>
      <w:hyperlink r:id="rId173">
        <w:r>
          <w:rPr>
            <w:rStyle w:val="DefaultParagraphFont"/>
            <w:color w:val="0563C1"/>
          </w:rPr>
          <w:t>网络名人违法违规被查，户晨风、张雪峰被通报</w:t>
        </w:r>
      </w:hyperlink>
    </w:p>
    <w:p>
      <w:pPr>
        <w:spacing w:after="200" w:line="400" w:lineRule="atLeast"/>
      </w:pPr>
      <w:hyperlink r:id="rId174">
        <w:r>
          <w:rPr>
            <w:rStyle w:val="DefaultParagraphFont"/>
            <w:color w:val="0563C1"/>
          </w:rPr>
          <w:t>辛巴因怒对平台遭封杀之后，眼含热泪宣告正式退网</w:t>
        </w:r>
      </w:hyperlink>
    </w:p>
    <w:p>
      <w:pPr>
        <w:spacing w:after="200" w:line="400" w:lineRule="atLeast"/>
      </w:pPr>
      <w:hyperlink r:id="rId175">
        <w:r>
          <w:rPr>
            <w:rStyle w:val="DefaultParagraphFont"/>
            <w:color w:val="0563C1"/>
          </w:rPr>
          <w:t xml:space="preserve">新疆呼图壁县搭上电商快车 新手主播月均收入上万</w:t>
        </w:r>
      </w:hyperlink>
    </w:p>
    <w:p>
      <w:pPr>
        <w:spacing w:after="200" w:line="400" w:lineRule="atLeast"/>
      </w:pPr>
      <w:hyperlink r:id="rId176">
        <w:r>
          <w:rPr>
            <w:rStyle w:val="DefaultParagraphFont"/>
            <w:color w:val="0563C1"/>
          </w:rPr>
          <w:t xml:space="preserve">Kuaishou (1024 HK) Inline 1Q25 results; AI monetization accelerating</w:t>
        </w:r>
      </w:hyperlink>
    </w:p>
    <w:p>
      <w:pPr>
        <w:spacing w:after="200" w:line="400" w:lineRule="atLeast"/>
      </w:pPr>
      <w:hyperlink r:id="rId177">
        <w:r>
          <w:rPr>
            <w:rStyle w:val="DefaultParagraphFont"/>
            <w:color w:val="0563C1"/>
          </w:rPr>
          <w:t>【花旗】研报解读：快手业绩前瞻</w:t>
        </w:r>
      </w:hyperlink>
    </w:p>
    <w:p>
      <w:pPr>
        <w:spacing w:after="200" w:line="400" w:lineRule="atLeast"/>
      </w:pPr>
      <w:hyperlink r:id="rId178">
        <w:r>
          <w:rPr>
            <w:rStyle w:val="DefaultParagraphFont"/>
            <w:color w:val="0563C1"/>
          </w:rPr>
          <w:t>工作简报</w:t>
        </w:r>
      </w:hyperlink>
    </w:p>
    <w:p>
      <w:pPr>
        <w:spacing w:after="200" w:line="400" w:lineRule="atLeast"/>
      </w:pPr>
      <w:hyperlink r:id="rId179">
        <w:r>
          <w:rPr>
            <w:rStyle w:val="DefaultParagraphFont"/>
            <w:color w:val="0563C1"/>
          </w:rPr>
          <w:t>网红张雪峰、户晨风账号被处置详情披露</w:t>
        </w:r>
      </w:hyperlink>
    </w:p>
    <w:p>
      <w:pPr>
        <w:spacing w:after="200" w:line="400" w:lineRule="atLeast"/>
      </w:pPr>
      <w:hyperlink r:id="rId180">
        <w:r>
          <w:rPr>
            <w:rStyle w:val="DefaultParagraphFont"/>
            <w:color w:val="0563C1"/>
          </w:rPr>
          <w:t>户晨风</w:t>
        </w:r>
      </w:hyperlink>
    </w:p>
    <w:p>
      <w:pPr>
        <w:spacing w:after="200" w:line="400" w:lineRule="atLeast"/>
      </w:pPr>
      <w:hyperlink r:id="rId181">
        <w:r>
          <w:rPr>
            <w:rStyle w:val="DefaultParagraphFont"/>
            <w:color w:val="0563C1"/>
          </w:rPr>
          <w:t>最近整个网络圈都沸腾了！</w:t>
        </w:r>
      </w:hyperlink>
    </w:p>
    <w:sectPr>
      <w:headerReference w:type="default" r:id="rId182"/>
      <w:footerReference w:type="default" r:id="rId183"/>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9407" name="image" descr="image"/>
          <wp:cNvGraphicFramePr>
            <a:graphicFrameLocks noChangeAspect="true"/>
          </wp:cNvGraphicFramePr>
          <a:graphic>
            <a:graphicData uri="http://schemas.openxmlformats.org/drawingml/2006/picture">
              <pic:pic>
                <pic:nvPicPr>
                  <pic:cNvPr id="18814"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4">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5">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6">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1"/>
  </w:num>
  <w:num w:numId="2">
    <w:abstractNumId w:val="2"/>
  </w:num>
  <w:num w:numId="3">
    <w:abstractNumId w:val="1"/>
  </w:num>
  <w:num w:numId="4">
    <w:abstractNumId w:val="1"/>
  </w:num>
  <w:num w:numId="5">
    <w:abstractNumId w:val="1"/>
  </w:num>
  <w:num w:numId="6">
    <w:abstractNumId w:val="1"/>
  </w:num>
  <w:num w:numId="7">
    <w:abstractNumId w:val="4"/>
  </w:num>
  <w:num w:numId="8">
    <w:abstractNumId w:val="5"/>
  </w:num>
  <w:num w:numId="9">
    <w:abstractNumId w:val="1"/>
  </w:num>
  <w:num w:numId="10">
    <w:abstractNumId w:val="1"/>
  </w:num>
  <w:num w:numId="11">
    <w:abstractNumId w:val="1"/>
  </w:num>
  <w:num w:numId="12">
    <w:abstractNumId w:val="0"/>
  </w:num>
  <w:num w:numId="13">
    <w:abstractNumId w:val="6"/>
  </w:num>
  <w:num w:numId="14">
    <w:abstractNumId w:val="1"/>
  </w:num>
  <w:num w:numId="15">
    <w:abstractNumId w:val="1"/>
  </w:num>
  <w:num w:numId="16">
    <w:abstractNumId w:val="3"/>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www.163.com/dy/article/GDDN8K9U0534MZG7.html" Type="http://schemas.openxmlformats.org/officeDocument/2006/relationships/hyperlink" Id="rId4"/>
    <Relationship TargetMode="External" Target="https://www.21jingji.com/article/20260105/herald/c8d9b7347a3032b8dcb5bca33972c2cc.html" Type="http://schemas.openxmlformats.org/officeDocument/2006/relationships/hyperlink" Id="rId5"/>
    <Relationship TargetMode="External" Target="https://www.bilibili.com/video/BV1p9QCBoEze?t=249" Type="http://schemas.openxmlformats.org/officeDocument/2006/relationships/hyperlink" Id="rId6"/>
    <Relationship TargetMode="External" Target="https://ep.ycwb.com/epaper/xkb/resfile/2025-12-04/A02/xkb20251204A02.pdf" Type="http://schemas.openxmlformats.org/officeDocument/2006/relationships/hyperlink" Id="rId7"/>
    <Relationship TargetMode="External" Target="https://temporary-cache.metaso.cn/preview?name=8700424460853231616.pdf&amp;ttl=48h" Type="http://schemas.openxmlformats.org/officeDocument/2006/relationships/hyperlink" Id="rId8"/>
    <Relationship TargetMode="External" Target="https://temporary-cache.metaso.cn/preview?name=8695120865192042496.pdf&amp;ttl=48h" Type="http://schemas.openxmlformats.org/officeDocument/2006/relationships/hyperlink" Id="rId9"/>
    <Relationship TargetMode="External" Target="https://epaper.voc.com.cn/hnrb/images/2025-11/14/12/2025111412_pdf.pdf" Type="http://schemas.openxmlformats.org/officeDocument/2006/relationships/hyperlink" Id="rId10"/>
    <Relationship TargetMode="External" Target="https://www.newrank.cn/article/detail/17219?tag=%E4%B9%B1%E8%B1%A1" Type="http://schemas.openxmlformats.org/officeDocument/2006/relationships/hyperlink" Id="rId11"/>
    <Relationship TargetMode="External" Target="https://new.qq.com/rain/a/20251223A02PLD00" Type="http://schemas.openxmlformats.org/officeDocument/2006/relationships/hyperlink" Id="rId12"/>
    <Relationship TargetMode="External" Target="https://m.ebrun.com/549917.html" Type="http://schemas.openxmlformats.org/officeDocument/2006/relationships/hyperlink" Id="rId13"/>
    <Relationship TargetMode="External" Target="https://m.qidian.com/ask/qtuamskzfrh" Type="http://schemas.openxmlformats.org/officeDocument/2006/relationships/hyperlink" Id="rId14"/>
    <Relationship TargetMode="External" Target="https://www.douyin.com/shipin/7350278363963066404" Type="http://schemas.openxmlformats.org/officeDocument/2006/relationships/hyperlink" Id="rId15"/>
    <Relationship TargetMode="External" Target="https://chozan.co/wp-content/uploads/2025/02/MEGA-REPORT.pdf" Type="http://schemas.openxmlformats.org/officeDocument/2006/relationships/hyperlink" Id="rId16"/>
    <Relationship TargetMode="External" Target="http://paper.ce.cn/jjrb/page/1/2017-05/25/06/2017052506_pdf.pdf" Type="http://schemas.openxmlformats.org/officeDocument/2006/relationships/hyperlink" Id="rId17"/>
    <Relationship TargetMode="External" Target="https://www.douyin.com/shipin/7478859501882574886" Type="http://schemas.openxmlformats.org/officeDocument/2006/relationships/hyperlink" Id="rId18"/>
    <Relationship TargetMode="External" Target="http://www.315bzsc.com/wyjc/3167261223.html" Type="http://schemas.openxmlformats.org/officeDocument/2006/relationships/hyperlink" Id="rId19"/>
    <Relationship TargetMode="External" Target="https://temporary-cache.metaso.cn/preview?name=8716342954424631296.pdf&amp;ttl=48h" Type="http://schemas.openxmlformats.org/officeDocument/2006/relationships/hyperlink" Id="rId20"/>
    <Relationship TargetMode="External" Target="https://m.163.com/dy/article/KJ2SS8P505561BK0.html" Type="http://schemas.openxmlformats.org/officeDocument/2006/relationships/hyperlink" Id="rId21"/>
    <Relationship TargetMode="External" Target="https://m.sohu.com/a/992573866_121814834/" Type="http://schemas.openxmlformats.org/officeDocument/2006/relationships/hyperlink" Id="rId22"/>
    <Relationship TargetMode="External" Target="http://www.cac.gov.cn/wxb_pdf/2017080401.pdf" Type="http://schemas.openxmlformats.org/officeDocument/2006/relationships/hyperlink" Id="rId23"/>
    <Relationship TargetMode="External" Target="https://new.qq.com/rain/a/20230910A086V900" Type="http://schemas.openxmlformats.org/officeDocument/2006/relationships/hyperlink" Id="rId24"/>
    <Relationship TargetMode="External" Target="https://www.bilibili.com/video/BV1J8n7zEEFT/" Type="http://schemas.openxmlformats.org/officeDocument/2006/relationships/hyperlink" Id="rId25"/>
    <Relationship TargetMode="External" Target="https://www.sohu.com/a/1026677926_122553949" Type="http://schemas.openxmlformats.org/officeDocument/2006/relationships/hyperlink" Id="rId26"/>
    <Relationship TargetMode="External" Target="https://k.sina.com.cn/article_5648662259_150afbef30010160f2.html" Type="http://schemas.openxmlformats.org/officeDocument/2006/relationships/hyperlink" Id="rId27"/>
    <Relationship TargetMode="External" Target="http://www.bilibili.com/video/av114193114072190?t=2813" Type="http://schemas.openxmlformats.org/officeDocument/2006/relationships/hyperlink" Id="rId28"/>
    <Relationship TargetMode="External" Target="https://www.douyin.com/shipin/7349319846531811328" Type="http://schemas.openxmlformats.org/officeDocument/2006/relationships/hyperlink" Id="rId29"/>
    <Relationship TargetMode="External" Target="http://www.bilibili.com/video/av116290886832041?t=9968" Type="http://schemas.openxmlformats.org/officeDocument/2006/relationships/hyperlink" Id="rId30"/>
    <Relationship TargetMode="External" Target="https://www.yoojia.com/article/9580184377643505204.html" Type="http://schemas.openxmlformats.org/officeDocument/2006/relationships/hyperlink" Id="rId31"/>
    <Relationship TargetMode="External" Target="https://www.douyin.com/shipin/7294863330701985792" Type="http://schemas.openxmlformats.org/officeDocument/2006/relationships/hyperlink" Id="rId32"/>
    <Relationship TargetMode="External" Target="http://www.bilibili.com/video/av1854071047?t=2930" Type="http://schemas.openxmlformats.org/officeDocument/2006/relationships/hyperlink" Id="rId33"/>
    <Relationship TargetMode="External" Target="https://news.sina.cn/bignews/insight/2025-12-18/detail-inhcfkvm3151862.d.html?vt=4" Type="http://schemas.openxmlformats.org/officeDocument/2006/relationships/hyperlink" Id="rId34"/>
    <Relationship TargetMode="External" Target="https://epb.zibo.gov.cn/resources/public/20220411/6253f540fe13390e6e693b9b.pdf" Type="http://schemas.openxmlformats.org/officeDocument/2006/relationships/hyperlink" Id="rId35"/>
    <Relationship TargetMode="External" Target="https://www.econstor.eu/bitstream/10419/272007/1/cesifo1_wp10363.pdf" Type="http://schemas.openxmlformats.org/officeDocument/2006/relationships/hyperlink" Id="rId36"/>
    <Relationship TargetMode="External" Target="https://thesis.eur.nl/pub/49262/Smausova-Rozalie.pdf" Type="http://schemas.openxmlformats.org/officeDocument/2006/relationships/hyperlink" Id="rId37"/>
    <Relationship TargetMode="External" Target="https://k.sina.com.cn/article_2194035935_82c654df00101eari.html" Type="http://schemas.openxmlformats.org/officeDocument/2006/relationships/hyperlink" Id="rId38"/>
    <Relationship TargetMode="External" Target="https://www.163.com/dy/article/JNTV71A905566S4B.html" Type="http://schemas.openxmlformats.org/officeDocument/2006/relationships/hyperlink" Id="rId39"/>
    <Relationship TargetMode="External" Target="https://m.civiw.com/business/20250208161231735" Type="http://schemas.openxmlformats.org/officeDocument/2006/relationships/hyperlink" Id="rId40"/>
    <Relationship TargetMode="External" Target="https://new.qq.com/rain/a/20250208A0409Q00" Type="http://schemas.openxmlformats.org/officeDocument/2006/relationships/hyperlink" Id="rId41"/>
    <Relationship TargetMode="External" Target="https://m.sohu.com/a/857177339_120225885/" Type="http://schemas.openxmlformats.org/officeDocument/2006/relationships/hyperlink" Id="rId42"/>
    <Relationship TargetMode="External" Target="https://www.sohu.com/a/859073559_121475520#%3A~%3Atext%3D2%E6%9C%888%E6%97%A5%EF%BC%8C%E6%8A%96%2C%E6%B5%81%E9%87%8F%E5%8F%8D%E5%99%AC%E7%9A%84%E5%85%B8%E5%9E%8B%E6%A1%88%E4%BE%8B%E3%80%82" Type="http://schemas.openxmlformats.org/officeDocument/2006/relationships/hyperlink" Id="rId43"/>
    <Relationship TargetMode="External" Target="https://news.ifeng.com/c/8gwUhyoivmF" Type="http://schemas.openxmlformats.org/officeDocument/2006/relationships/hyperlink" Id="rId44"/>
    <Relationship TargetMode="External" Target="https://temporary-cache.metaso.cn/preview?name=8711539123623059456.pdf&amp;ttl=48h" Type="http://schemas.openxmlformats.org/officeDocument/2006/relationships/hyperlink" Id="rId45"/>
    <Relationship TargetMode="External" Target="https://m.163.com/dy/article/JNVFUB7T0511N341.html" Type="http://schemas.openxmlformats.org/officeDocument/2006/relationships/hyperlink" Id="rId46"/>
    <Relationship TargetMode="External" Target="http://event.d1net.com/uploadfile/2025/0304/20250304021152822.pdf" Type="http://schemas.openxmlformats.org/officeDocument/2006/relationships/hyperlink" Id="rId47"/>
    <Relationship TargetMode="External" Target="https://pdf.dfcfw.com/pdf/H3_AP202503231646143522_1.pdf?1742812517000.pdf" Type="http://schemas.openxmlformats.org/officeDocument/2006/relationships/hyperlink" Id="rId48"/>
    <Relationship TargetMode="External" Target="https://temporary-cache.metaso.cn/preview?name=2060586178359169024.pdf&amp;ttl=48h" Type="http://schemas.openxmlformats.org/officeDocument/2006/relationships/hyperlink" Id="rId49"/>
    <Relationship TargetMode="External" Target="https://m.sohu.com/a/1015226649_121862874/" Type="http://schemas.openxmlformats.org/officeDocument/2006/relationships/hyperlink" Id="rId50"/>
    <Relationship TargetMode="External" Target="https://www.sohu.com/a/1031658184_121119377" Type="http://schemas.openxmlformats.org/officeDocument/2006/relationships/hyperlink" Id="rId51"/>
    <Relationship TargetMode="External" Target="https://k.sina.com.cn/article_7317133861_1b4229a2500101fnn2.html" Type="http://schemas.openxmlformats.org/officeDocument/2006/relationships/hyperlink" Id="rId52"/>
    <Relationship TargetMode="External" Target="https://new.qq.com/rain/a/20240412A052HW00" Type="http://schemas.openxmlformats.org/officeDocument/2006/relationships/hyperlink" Id="rId53"/>
    <Relationship TargetMode="External" Target="https://www.britopian.com/wp-content/uploads/2025/12/creator-marketing-report-2026.pdf" Type="http://schemas.openxmlformats.org/officeDocument/2006/relationships/hyperlink" Id="rId54"/>
    <Relationship TargetMode="External" Target="https://temporary-cache.metaso.cn/preview?name=8717505037115600896.pdf&amp;ttl=48h" Type="http://schemas.openxmlformats.org/officeDocument/2006/relationships/hyperlink" Id="rId55"/>
    <Relationship TargetMode="External" Target="http://www.111.hk.cn/zuanqian/6935.html" Type="http://schemas.openxmlformats.org/officeDocument/2006/relationships/hyperlink" Id="rId56"/>
    <Relationship TargetMode="External" Target="https://new.qq.com/rain/a/20260110A03ENY00" Type="http://schemas.openxmlformats.org/officeDocument/2006/relationships/hyperlink" Id="rId57"/>
    <Relationship TargetMode="External" Target="https://www.elgaronline.com/downloadpdf/edcollbook-oa/book/9781035332816/9781035332816.pdf" Type="http://schemas.openxmlformats.org/officeDocument/2006/relationships/hyperlink" Id="rId58"/>
    <Relationship TargetMode="External" Target="https://tmc.co.tz/wp-content/uploads/2025/11/Advocacy-Brief-Unmasking-the-Economic-Impact.pdf?download=10922" Type="http://schemas.openxmlformats.org/officeDocument/2006/relationships/hyperlink" Id="rId59"/>
    <Relationship TargetMode="External" Target="http://tech.sina.com.cn/csj/2020-07-22/doc-iivhuipn4492596.shtml" Type="http://schemas.openxmlformats.org/officeDocument/2006/relationships/hyperlink" Id="rId60"/>
    <Relationship TargetMode="External" Target="https://www.cbinsights.com/company/creators-fund" Type="http://schemas.openxmlformats.org/officeDocument/2006/relationships/hyperlink" Id="rId61"/>
    <Relationship TargetMode="External" Target="https://news.sina.cn/gn/2019-01-09/detail-ihqhqcis4669933.d.html?rzfr" Type="http://schemas.openxmlformats.org/officeDocument/2006/relationships/hyperlink" Id="rId62"/>
    <Relationship TargetMode="External" Target="https://www.douyin.com/shipin/7456277423873689638" Type="http://schemas.openxmlformats.org/officeDocument/2006/relationships/hyperlink" Id="rId63"/>
    <Relationship TargetMode="External" Target="https://www.douyin.com/shipin/7458093885664446491" Type="http://schemas.openxmlformats.org/officeDocument/2006/relationships/hyperlink" Id="rId64"/>
    <Relationship TargetMode="External" Target="https://www.ky168.net/News/newsinfo/id/2068" Type="http://schemas.openxmlformats.org/officeDocument/2006/relationships/hyperlink" Id="rId65"/>
    <Relationship TargetMode="External" Target="http://www.zjxj.gov.cn/art/2025/9/9/art_1635010_59032009.html" Type="http://schemas.openxmlformats.org/officeDocument/2006/relationships/hyperlink" Id="rId66"/>
    <Relationship TargetMode="External" Target="https://shankongmao.com/content/news/12201" Type="http://schemas.openxmlformats.org/officeDocument/2006/relationships/hyperlink" Id="rId67"/>
    <Relationship TargetMode="External" Target="https://www.douyin.com/shipin/7456962951694747698" Type="http://schemas.openxmlformats.org/officeDocument/2006/relationships/hyperlink" Id="rId68"/>
    <Relationship TargetMode="External" Target="https://www.yizhuan5.com/Article/Detail/Index/5401" Type="http://schemas.openxmlformats.org/officeDocument/2006/relationships/hyperlink" Id="rId69"/>
    <Relationship TargetMode="External" Target="http://www.airkeji.net/youxigonglue/49551.html" Type="http://schemas.openxmlformats.org/officeDocument/2006/relationships/hyperlink" Id="rId70"/>
    <Relationship TargetMode="External" Target="https://m.ixigua.com/zhuanti/7458006694141151270" Type="http://schemas.openxmlformats.org/officeDocument/2006/relationships/hyperlink" Id="rId71"/>
    <Relationship TargetMode="External" Target="https://oa.lawyers.org.cn/service/rest/tk.File/2e56edfec0c04a3aa67e0e23590b7cd4/download" Type="http://schemas.openxmlformats.org/officeDocument/2006/relationships/hyperlink" Id="rId72"/>
    <Relationship TargetMode="External" Target="https://www.wzlawyers.cn/Upload/file/2025/20250224/20250224161743_5163.doc" Type="http://schemas.openxmlformats.org/officeDocument/2006/relationships/hyperlink" Id="rId73"/>
    <Relationship TargetMode="External" Target="https://zxiaolin.com/1656.html" Type="http://schemas.openxmlformats.org/officeDocument/2006/relationships/hyperlink" Id="rId74"/>
    <Relationship TargetMode="External" Target="https://temporary-cache.metaso.cn/preview?name=2053840985879322624.pdf&amp;ttl=48h" Type="http://schemas.openxmlformats.org/officeDocument/2006/relationships/hyperlink" Id="rId75"/>
    <Relationship TargetMode="External" Target="https://36kr.com/p/1722375864321" Type="http://schemas.openxmlformats.org/officeDocument/2006/relationships/hyperlink" Id="rId76"/>
    <Relationship TargetMode="External" Target="http://www.bilibili.com/video/av114541694293139?t=4712" Type="http://schemas.openxmlformats.org/officeDocument/2006/relationships/hyperlink" Id="rId77"/>
    <Relationship TargetMode="External" Target="https://temporary-cache.metaso.cn/preview?name=2041894430214828033.pdf&amp;ttl=48h" Type="http://schemas.openxmlformats.org/officeDocument/2006/relationships/hyperlink" Id="rId78"/>
    <Relationship TargetMode="External" Target="https://www.douyin.com/shipin/7320355304246380581" Type="http://schemas.openxmlformats.org/officeDocument/2006/relationships/hyperlink" Id="rId79"/>
    <Relationship TargetMode="External" Target="http://k.sina.com.cn/article_5953466437_162dab0450670ai15s.html" Type="http://schemas.openxmlformats.org/officeDocument/2006/relationships/hyperlink" Id="rId80"/>
    <Relationship TargetMode="External" Target="https://www.niaogebiji.com/article-81508-1.html" Type="http://schemas.openxmlformats.org/officeDocument/2006/relationships/hyperlink" Id="rId81"/>
    <Relationship TargetMode="External" Target="https://news.sina.cn/sh/2024-03-03/detail-inakzwwh1886766.d.html?vt=4" Type="http://schemas.openxmlformats.org/officeDocument/2006/relationships/hyperlink" Id="rId82"/>
    <Relationship TargetMode="External" Target="https://weibo.com/ttarticle/p/show?id=2309405202092267536415" Type="http://schemas.openxmlformats.org/officeDocument/2006/relationships/hyperlink" Id="rId83"/>
    <Relationship TargetMode="External" Target="https://temporary-cache.metaso.cn/preview?name=2063223384781438976.pdf&amp;ttl=48h" Type="http://schemas.openxmlformats.org/officeDocument/2006/relationships/hyperlink" Id="rId84"/>
    <Relationship TargetMode="External" Target="https://temporary-cache.metaso.cn/preview?name=8683671038452486144.pdf&amp;ttl=48h" Type="http://schemas.openxmlformats.org/officeDocument/2006/relationships/hyperlink" Id="rId85"/>
    <Relationship TargetMode="External" Target="https://m.163.com/dy/article_v5/JNSGBM4O05567P44.html" Type="http://schemas.openxmlformats.org/officeDocument/2006/relationships/hyperlink" Id="rId86"/>
    <Relationship TargetMode="External" Target="http://yl.szhk.com/2025/02/08/31808408063046266.html" Type="http://schemas.openxmlformats.org/officeDocument/2006/relationships/hyperlink" Id="rId87"/>
    <Relationship TargetMode="External" Target="http://www.wwo.com.cn/youxi/202502/141951.html" Type="http://schemas.openxmlformats.org/officeDocument/2006/relationships/hyperlink" Id="rId88"/>
    <Relationship TargetMode="External" Target="https://news.china.com/socialgd/10000169/20250209/47948834_2.html" Type="http://schemas.openxmlformats.org/officeDocument/2006/relationships/hyperlink" Id="rId89"/>
    <Relationship TargetMode="External" Target="http://m.szhk.com/news_31808408063046266.html" Type="http://schemas.openxmlformats.org/officeDocument/2006/relationships/hyperlink" Id="rId90"/>
    <Relationship TargetMode="External" Target="https://www.163.com/dy/article/JNSKQ2A7055619ZE.html" Type="http://schemas.openxmlformats.org/officeDocument/2006/relationships/hyperlink" Id="rId91"/>
    <Relationship TargetMode="External" Target="https://innovation.ifeng.com/c/8gntPguZyQL" Type="http://schemas.openxmlformats.org/officeDocument/2006/relationships/hyperlink" Id="rId92"/>
    <Relationship TargetMode="External" Target="https://v.qq.com/x/page/l32129dqp1f.html" Type="http://schemas.openxmlformats.org/officeDocument/2006/relationships/hyperlink" Id="rId93"/>
    <Relationship TargetMode="External" Target="http://www.bilibili.com/video/av113972040697095?t=68" Type="http://schemas.openxmlformats.org/officeDocument/2006/relationships/hyperlink" Id="rId94"/>
    <Relationship TargetMode="External" Target="https://dy.163.com/article/JNSTGPUG05566R4H.html" Type="http://schemas.openxmlformats.org/officeDocument/2006/relationships/hyperlink" Id="rId95"/>
    <Relationship TargetMode="External" Target="https://temporary-cache.metaso.cn/preview?name=2051810403177627648.pdf&amp;ttl=48h" Type="http://schemas.openxmlformats.org/officeDocument/2006/relationships/hyperlink" Id="rId96"/>
    <Relationship TargetMode="External" Target="https://www.163.com/dy/article/KAB69B2L0523C0OR.html" Type="http://schemas.openxmlformats.org/officeDocument/2006/relationships/hyperlink" Id="rId97"/>
    <Relationship TargetMode="External" Target="https://mp.weixin.qq.com/s?__biz=MzU1MDkxNDEzOA==&amp;mid=2247550814&amp;idx=1&amp;sn=085b7454e99696abbaecae5f31c4a818&amp;chksm=fae6a09eca255fb1311507f6aa9fa9eea1e51c2c7567571c7f8b37716f16ec5835159de2d138&amp;scene=27" Type="http://schemas.openxmlformats.org/officeDocument/2006/relationships/hyperlink" Id="rId98"/>
    <Relationship TargetMode="External" Target="https://baike.baidu.com/item/9%C2%B724%E5%BC%A0%E9%9B%AA%E5%B3%B0%E8%B4%A6%E5%8F%B7%E8%A2%AB%E7%A6%81%E6%AD%A2%E5%85%B3%E6%B3%A8%E4%BA%8B%E4%BB%B6/66791507#%3A~%3Atext%3D2025%E5%B9%B410%E6%9C%8822%2C%E9%99%90%E6%9C%9F%E7%A6%81%E8%A8%80%E3%80%81%E5%81%9C%E6%92%AD%E3%80%82" Type="http://schemas.openxmlformats.org/officeDocument/2006/relationships/hyperlink" Id="rId99"/>
    <Relationship TargetMode="External" Target="http://app.myzaker.com/news/article.php?pk=68d55a22b15ec03fa16f88aa" Type="http://schemas.openxmlformats.org/officeDocument/2006/relationships/hyperlink" Id="rId100"/>
    <Relationship TargetMode="External" Target="https://weibo.com/ttarticle/p/show?id=2309405214555915026587" Type="http://schemas.openxmlformats.org/officeDocument/2006/relationships/hyperlink" Id="rId101"/>
    <Relationship TargetMode="External" Target="https://cj.sina.com.cn/articles/view/5648662259/150afbef3001015zh4" Type="http://schemas.openxmlformats.org/officeDocument/2006/relationships/hyperlink" Id="rId102"/>
    <Relationship TargetMode="External" Target="https://www.sohu.com/a/940644080_121106994" Type="http://schemas.openxmlformats.org/officeDocument/2006/relationships/hyperlink" Id="rId103"/>
    <Relationship TargetMode="External" Target="https://ep.ycwb.com/epaper/ycwb/resfile/2025-12-04/A01/ycwb20251204A01.pdf" Type="http://schemas.openxmlformats.org/officeDocument/2006/relationships/hyperlink" Id="rId104"/>
    <Relationship TargetMode="External" Target="https://m.163.com/dy/article/KAAQQ4VI05567BZT.html" Type="http://schemas.openxmlformats.org/officeDocument/2006/relationships/hyperlink" Id="rId105"/>
    <Relationship TargetMode="External" Target="https://m.sohu.com/a/938983831_122407755/" Type="http://schemas.openxmlformats.org/officeDocument/2006/relationships/hyperlink" Id="rId106"/>
    <Relationship TargetMode="External" Target="https://new.qq.com/rain/a/20250926A0206A00" Type="http://schemas.openxmlformats.org/officeDocument/2006/relationships/hyperlink" Id="rId107"/>
    <Relationship TargetMode="External" Target="https://dy.163.com/article/KP1D8FPK05568KXW.html" Type="http://schemas.openxmlformats.org/officeDocument/2006/relationships/hyperlink" Id="rId108"/>
    <Relationship TargetMode="External" Target="https://finance.sina.com.cn/roll/2025-09-25/doc-infrswws1230607.shtml" Type="http://schemas.openxmlformats.org/officeDocument/2006/relationships/hyperlink" Id="rId109"/>
    <Relationship TargetMode="External" Target="https://www.nbd.com.cn/articles/2025-09-25/4074880.html" Type="http://schemas.openxmlformats.org/officeDocument/2006/relationships/hyperlink" Id="rId110"/>
    <Relationship TargetMode="External" Target="https://www.163.com/dy/article/KARKUMF90535JAVR.html" Type="http://schemas.openxmlformats.org/officeDocument/2006/relationships/hyperlink" Id="rId111"/>
    <Relationship TargetMode="External" Target="https://www.dutenews.com/n/article/10141631" Type="http://schemas.openxmlformats.org/officeDocument/2006/relationships/hyperlink" Id="rId112"/>
    <Relationship TargetMode="External" Target="http://h5.ifeng.com/c/vivo/v002QMIaaHZih6Tr0aqty7SYCk2tbR8qMd8u--ExuN4B7x1Q__" Type="http://schemas.openxmlformats.org/officeDocument/2006/relationships/hyperlink" Id="rId113"/>
    <Relationship TargetMode="External" Target="http://app.myzaker.com/news/article.php?m=1758814162&amp;pk=68d55a22b15ec03fa16f88aa" Type="http://schemas.openxmlformats.org/officeDocument/2006/relationships/hyperlink" Id="rId114"/>
    <Relationship TargetMode="External" Target="https://temporary-cache.metaso.cn/preview?name=8716703255197495296.pdf&amp;ttl=48h" Type="http://schemas.openxmlformats.org/officeDocument/2006/relationships/hyperlink" Id="rId115"/>
    <Relationship TargetMode="External" Target="http://k.sina.com.cn/article_1680430844_642956fc01901k5sy.html" Type="http://schemas.openxmlformats.org/officeDocument/2006/relationships/hyperlink" Id="rId116"/>
    <Relationship TargetMode="External" Target="http://www.cswbszb.com/cswb/pc/paper/att/202512/04/7d0c4f3b-e943-43e3-80f2-9a5b3fca8d41.pdf" Type="http://schemas.openxmlformats.org/officeDocument/2006/relationships/hyperlink" Id="rId117"/>
    <Relationship TargetMode="External" Target="https://www.bilibili.com/video/BV1H7cvzQEnS?t=0" Type="http://schemas.openxmlformats.org/officeDocument/2006/relationships/hyperlink" Id="rId118"/>
    <Relationship TargetMode="External" Target="https://m.thepaper.cn/newsDetail_forward_32099838" Type="http://schemas.openxmlformats.org/officeDocument/2006/relationships/hyperlink" Id="rId119"/>
    <Relationship TargetMode="External" Target="https://www.163.com/dy/article/KAQMVD2N0534BZ9P.html?f=post2020_dy_recommends" Type="http://schemas.openxmlformats.org/officeDocument/2006/relationships/hyperlink" Id="rId120"/>
    <Relationship TargetMode="External" Target="https://m.thepaper.cn/newsDetail_forward_32094908" Type="http://schemas.openxmlformats.org/officeDocument/2006/relationships/hyperlink" Id="rId121"/>
    <Relationship TargetMode="External" Target="https://temporary-cache.metaso.cn/preview?name=8708067989991866368.pdf&amp;ttl=48h" Type="http://schemas.openxmlformats.org/officeDocument/2006/relationships/hyperlink" Id="rId122"/>
    <Relationship TargetMode="External" Target="https://ggrb.ggnews.com.cn/resfile/2025-12-19/03/ggrb-20251219-003.pdf" Type="http://schemas.openxmlformats.org/officeDocument/2006/relationships/hyperlink" Id="rId123"/>
    <Relationship TargetMode="External" Target="http://epaper.legaldaily.com.cn/fzrb/PDF/20251129/04.pdf" Type="http://schemas.openxmlformats.org/officeDocument/2006/relationships/hyperlink" Id="rId124"/>
    <Relationship TargetMode="External" Target="https://epaper.voc.com.cn/hnrb/images/2025-12/05/14/2025120514_pdf.pdf" Type="http://schemas.openxmlformats.org/officeDocument/2006/relationships/hyperlink" Id="rId125"/>
    <Relationship TargetMode="External" Target="https://temporary-cache.metaso.cn/preview?name=8723249417631027200.pdf&amp;ttl=48h" Type="http://schemas.openxmlformats.org/officeDocument/2006/relationships/hyperlink" Id="rId126"/>
    <Relationship TargetMode="External" Target="https://ep.ycwb.com/epaper/xkb/resfile/2025-12-27/A08/xkb20251227A08.pdf" Type="http://schemas.openxmlformats.org/officeDocument/2006/relationships/hyperlink" Id="rId127"/>
    <Relationship TargetMode="External" Target="http://www.bilibili.com/video/av115655214897218?t=0" Type="http://schemas.openxmlformats.org/officeDocument/2006/relationships/hyperlink" Id="rId128"/>
    <Relationship TargetMode="External" Target="https://www.sohu.com/a/962015459_121123758" Type="http://schemas.openxmlformats.org/officeDocument/2006/relationships/hyperlink" Id="rId129"/>
    <Relationship TargetMode="External" Target="http://dzb.subaoxw.com/resfiles/2025-12//15//lscm20251215a0002v01.pdf" Type="http://schemas.openxmlformats.org/officeDocument/2006/relationships/hyperlink" Id="rId130"/>
    <Relationship TargetMode="External" Target="https://t.cj.sina.com.cn/articles/view/2194035935/82c654df00101f9ck" Type="http://schemas.openxmlformats.org/officeDocument/2006/relationships/hyperlink" Id="rId131"/>
    <Relationship TargetMode="External" Target="https://weibo.com/ttarticle/p/show?id=2309405078190103330845" Type="http://schemas.openxmlformats.org/officeDocument/2006/relationships/hyperlink" Id="rId132"/>
    <Relationship TargetMode="External" Target="https://ir.kuaishou.com/static-files/d2e773b7-b633-4692-9a3f-71ffabc5c331" Type="http://schemas.openxmlformats.org/officeDocument/2006/relationships/hyperlink" Id="rId133"/>
    <Relationship TargetMode="External" Target="https://pdf.dfcfw.com/pdf/H3_AP202509041738752417_1.pdf" Type="http://schemas.openxmlformats.org/officeDocument/2006/relationships/hyperlink" Id="rId134"/>
    <Relationship TargetMode="External" Target="https://finance.stockstar.com/IG2025090100021296.shtml" Type="http://schemas.openxmlformats.org/officeDocument/2006/relationships/hyperlink" Id="rId135"/>
    <Relationship TargetMode="External" Target="https://finance.sina.cn/2024-08-29/detail-incmisxw4010822.d.html" Type="http://schemas.openxmlformats.org/officeDocument/2006/relationships/hyperlink" Id="rId136"/>
    <Relationship TargetMode="External" Target="https://www.sohu.com/a/1031036176_122029351" Type="http://schemas.openxmlformats.org/officeDocument/2006/relationships/hyperlink" Id="rId137"/>
    <Relationship TargetMode="External" Target="https://m.thepaper.cn/newsDetail_forward_17999272" Type="http://schemas.openxmlformats.org/officeDocument/2006/relationships/hyperlink" Id="rId138"/>
    <Relationship TargetMode="External" Target="https://abazhou.gov.cn/abazhou/c109781/202512/602345b993ab4b18b34cfaa728d48eb4.shtml" Type="http://schemas.openxmlformats.org/officeDocument/2006/relationships/hyperlink" Id="rId139"/>
    <Relationship TargetMode="External" Target="https://www.163.com/dy/article/KFS6GUGM0525CHJG.html" Type="http://schemas.openxmlformats.org/officeDocument/2006/relationships/hyperlink" Id="rId140"/>
    <Relationship TargetMode="External" Target="https://k.sina.cn/article_6105713761_m16bedcc6105301ttqs.html" Type="http://schemas.openxmlformats.org/officeDocument/2006/relationships/hyperlink" Id="rId141"/>
    <Relationship TargetMode="External" Target="https://www.bilibili.com/opus/1115878360895979526" Type="http://schemas.openxmlformats.org/officeDocument/2006/relationships/hyperlink" Id="rId142"/>
    <Relationship TargetMode="External" Target="https://mp.weixin.qq.com/s?__biz=MzI5NjExMzEwNg==&amp;mid=2650046897&amp;idx=2&amp;sn=edd624afca9e68215301ec62cbcbf197&amp;chksm=f552aa63e0e71ea0fcc56bdfc634e9a85982d3f5a08149ab51809212f4393106db0c7b51d43b&amp;scene=27" Type="http://schemas.openxmlformats.org/officeDocument/2006/relationships/hyperlink" Id="rId143"/>
    <Relationship TargetMode="External" Target="http://www.china.com.cn/txt/2025-12/15/content_118228254.shtml" Type="http://schemas.openxmlformats.org/officeDocument/2006/relationships/hyperlink" Id="rId144"/>
    <Relationship TargetMode="External" Target="https://temporary-cache.metaso.cn/preview?name=8722124689593913344.pdf&amp;ttl=48h" Type="http://schemas.openxmlformats.org/officeDocument/2006/relationships/hyperlink" Id="rId145"/>
    <Relationship TargetMode="External" Target="https://mp.weixin.qq.com/s?__biz=MzI3MjA3MTI1OQ==&amp;mid=2650111390&amp;idx=2&amp;sn=dde201152be7e3864b27f052ed93befe&amp;chksm=f2d7de22653e3b29be420426cd2006a13935dbd43c08712b2a85c9d18f59ad5e1d2c57c366ee&amp;scene=27" Type="http://schemas.openxmlformats.org/officeDocument/2006/relationships/hyperlink" Id="rId146"/>
    <Relationship TargetMode="External" Target="https://finance.sina.cn/2025-12-04/detail-infzrray0416129.d.html?vt=4&amp;cid=76729&amp;node_id=76729" Type="http://schemas.openxmlformats.org/officeDocument/2006/relationships/hyperlink" Id="rId147"/>
    <Relationship TargetMode="External" Target="https://yxsh.com.cn/upload/20251204/202512041764809541276.pdf" Type="http://schemas.openxmlformats.org/officeDocument/2006/relationships/hyperlink" Id="rId148"/>
    <Relationship TargetMode="External" Target="https://temporary-cache.metaso.cn/preview?name=8676512629322166272.pdf&amp;ttl=48h" Type="http://schemas.openxmlformats.org/officeDocument/2006/relationships/hyperlink" Id="rId149"/>
    <Relationship TargetMode="External" Target="https://doss.xhby.net/zpaper/yzwb/pc/att/202511/06/6dfe77b6-9025-4610-9e5f-510d80c5cfd9.pdf" Type="http://schemas.openxmlformats.org/officeDocument/2006/relationships/hyperlink" Id="rId150"/>
    <Relationship TargetMode="External" Target="https://finance.sina.cn/2025-12-18/detail-inhcfvmf2958556.d.html?vt=4&amp;cid=76675&amp;node_id=76675" Type="http://schemas.openxmlformats.org/officeDocument/2006/relationships/hyperlink" Id="rId151"/>
    <Relationship TargetMode="External" Target="https://www.thepaper.cn/newsDetail_forward_24164670" Type="http://schemas.openxmlformats.org/officeDocument/2006/relationships/hyperlink" Id="rId152"/>
    <Relationship TargetMode="External" Target="https://www.cac.gov.cn/wxb_pdf/0730008.pdf" Type="http://schemas.openxmlformats.org/officeDocument/2006/relationships/hyperlink" Id="rId153"/>
    <Relationship TargetMode="External" Target="https://www.niaogebiji.com/article-665171-1.html" Type="http://schemas.openxmlformats.org/officeDocument/2006/relationships/hyperlink" Id="rId154"/>
    <Relationship TargetMode="External" Target="https://www.163.com/dy/article/EQV81MIG0511BKEG.html" Type="http://schemas.openxmlformats.org/officeDocument/2006/relationships/hyperlink" Id="rId155"/>
    <Relationship TargetMode="External" Target="https://oa.lawyers.org.cn/service/rest/tk.File/3662df1f77dc495f9b43ba456cc89be8/download" Type="http://schemas.openxmlformats.org/officeDocument/2006/relationships/hyperlink" Id="rId156"/>
    <Relationship TargetMode="External" Target="https://ct.zj.gov.cn/attach/0/05f52e37ecf94391bc96bde385dbf08e.pdf" Type="http://schemas.openxmlformats.org/officeDocument/2006/relationships/hyperlink" Id="rId157"/>
    <Relationship TargetMode="External" Target="https://influenceflow.io/resources/tiktok-creator-earnings-breakdown-complete-2026-guide-to-maximizing-your-income/" Type="http://schemas.openxmlformats.org/officeDocument/2006/relationships/hyperlink" Id="rId158"/>
    <Relationship TargetMode="External" Target="https://temporary-cache.metaso.cn/preview?name=2056156161992622080.pdf&amp;ttl=48h" Type="http://schemas.openxmlformats.org/officeDocument/2006/relationships/hyperlink" Id="rId159"/>
    <Relationship TargetMode="External" Target="https://www.douyin.com/shipin/7355496109281953832" Type="http://schemas.openxmlformats.org/officeDocument/2006/relationships/hyperlink" Id="rId160"/>
    <Relationship TargetMode="External" Target="https://www.ccinest.com/newsletter/1071.html" Type="http://schemas.openxmlformats.org/officeDocument/2006/relationships/hyperlink" Id="rId161"/>
    <Relationship TargetMode="External" Target="https://barkleyokrp.com/wp-content/uploads/2025/10/State-of-Social-2025-by-BarkleyOKRP-FUEL.pdf" Type="http://schemas.openxmlformats.org/officeDocument/2006/relationships/hyperlink" Id="rId162"/>
    <Relationship TargetMode="External" Target="https://boardmix.cn/community/ndOhtkwMlHiH25MnCdlcDg/" Type="http://schemas.openxmlformats.org/officeDocument/2006/relationships/hyperlink" Id="rId163"/>
    <Relationship TargetMode="External" Target="http://www.cbrand.com.cn/uploadfile/2023/1012/20231012055016708.pdf" Type="http://schemas.openxmlformats.org/officeDocument/2006/relationships/hyperlink" Id="rId164"/>
    <Relationship TargetMode="External" Target="https://www.dongkou.gov.cn/dongkou/cfqz/202506/ab532cf926eb4deea31daba21b887097/files/f62c360ccb6143b09aad3052198216b1.pdf" Type="http://schemas.openxmlformats.org/officeDocument/2006/relationships/hyperlink" Id="rId165"/>
    <Relationship TargetMode="External" Target="https://news.ycwb.com/ikinvjitkh/content_53830325.htm" Type="http://schemas.openxmlformats.org/officeDocument/2006/relationships/hyperlink" Id="rId166"/>
    <Relationship TargetMode="External" Target="http://k.sina.com.cn/article_5328858693_m13d9fee45020027yho.html" Type="http://schemas.openxmlformats.org/officeDocument/2006/relationships/hyperlink" Id="rId167"/>
    <Relationship TargetMode="External" Target="http://www.nbd.com.cn/articles/2025-09-25/4074809.html" Type="http://schemas.openxmlformats.org/officeDocument/2006/relationships/hyperlink" Id="rId168"/>
    <Relationship TargetMode="External" Target="https://cj.sina.cn/articles/view/5061312402/12dad7f9202002ia5k?froms=ggmp" Type="http://schemas.openxmlformats.org/officeDocument/2006/relationships/hyperlink" Id="rId169"/>
    <Relationship TargetMode="External" Target="https://cj.sina.cn/articles/view/1646051850/621cc20a04001f1nm?froms=ggmp" Type="http://schemas.openxmlformats.org/officeDocument/2006/relationships/hyperlink" Id="rId170"/>
    <Relationship TargetMode="External" Target="https://news.sina.com.cn/c/2025-09-25/doc-infrssqu1170034.shtml" Type="http://schemas.openxmlformats.org/officeDocument/2006/relationships/hyperlink" Id="rId171"/>
    <Relationship TargetMode="External" Target="https://www.bilibili.com/video/BV1JAnUzME2W?t=0" Type="http://schemas.openxmlformats.org/officeDocument/2006/relationships/hyperlink" Id="rId172"/>
    <Relationship TargetMode="External" Target="https://www.163.com/dy/article/KFSCA1BH0553EA4L.html" Type="http://schemas.openxmlformats.org/officeDocument/2006/relationships/hyperlink" Id="rId173"/>
    <Relationship TargetMode="External" Target="https://m.douyin.com/shipin/7362301114991265843" Type="http://schemas.openxmlformats.org/officeDocument/2006/relationships/hyperlink" Id="rId174"/>
    <Relationship TargetMode="External" Target="https://www.chinanews.com.cn/cj/2025/08-13/10463939.shtml" Type="http://schemas.openxmlformats.org/officeDocument/2006/relationships/hyperlink" Id="rId175"/>
    <Relationship TargetMode="External" Target="https://temporary-cache.metaso.cn/preview?name=8673943955120472064.pdf&amp;ttl=48h" Type="http://schemas.openxmlformats.org/officeDocument/2006/relationships/hyperlink" Id="rId176"/>
    <Relationship TargetMode="External" Target="https://temporary-cache.metaso.cn/preview?name=8705230664316121088.pdf&amp;ttl=48h" Type="http://schemas.openxmlformats.org/officeDocument/2006/relationships/hyperlink" Id="rId177"/>
    <Relationship TargetMode="External" Target="https://cs.charityalliance.org.cn/uploads_file/20250520/20250520082724_110.pdf" Type="http://schemas.openxmlformats.org/officeDocument/2006/relationships/hyperlink" Id="rId178"/>
    <Relationship TargetMode="External" Target="https://www.thepaper.cn/newsDetail_forward_32124897" Type="http://schemas.openxmlformats.org/officeDocument/2006/relationships/hyperlink" Id="rId179"/>
    <Relationship TargetMode="External" Target="https://www.douyin.com/shipin/7539758132625442826" Type="http://schemas.openxmlformats.org/officeDocument/2006/relationships/hyperlink" Id="rId180"/>
    <Relationship TargetMode="External" Target="https://www.163.com/dy/article/KHAUL509055682OL.html" Type="http://schemas.openxmlformats.org/officeDocument/2006/relationships/hyperlink" Id="rId181"/>
    <Relationship Target="header.xml" Type="http://schemas.openxmlformats.org/officeDocument/2006/relationships/header" Id="rId182"/>
    <Relationship Target="footer.xml" Type="http://schemas.openxmlformats.org/officeDocument/2006/relationships/footer" Id="rId183"/>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559a5343e9508ac184b28263a1bdb8ee","ProduceID":"Metasota_docx_68da0bc8ec878221e60218a0_1_7cf94731-0e3f-4273-b3cc-49616e6a50bf","ReservedCode2":"559a5343e9508ac184b28263a1bdb8ee","PropagateID":"Metasota_docx_68da0bc8ec878221e60218a0_1_7cf94731-0e3f-4273-b3cc-49616e6a50bf","ContentProducer":"001191310115MA1H9U6C1800000"}</vt:lpwstr>
  </prop:property>
</prop:Properties>
</file>