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37C" w:rsidRPr="003144C6" w:rsidRDefault="000C237C" w:rsidP="000C237C">
      <w:pPr>
        <w:pStyle w:val="Caption"/>
        <w:keepNext/>
        <w:rPr>
          <w:color w:val="auto"/>
        </w:rPr>
      </w:pPr>
      <w:bookmarkStart w:id="0" w:name="_Ref441317905"/>
      <w:r w:rsidRPr="003144C6">
        <w:rPr>
          <w:color w:val="auto"/>
        </w:rPr>
        <w:t xml:space="preserve">Table </w:t>
      </w:r>
      <w:r>
        <w:rPr>
          <w:color w:val="auto"/>
        </w:rPr>
        <w:t>3</w:t>
      </w:r>
      <w:bookmarkEnd w:id="0"/>
      <w:r w:rsidRPr="003144C6">
        <w:rPr>
          <w:color w:val="auto"/>
        </w:rPr>
        <w:t>: Environmental analysis computation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0"/>
        <w:gridCol w:w="2000"/>
        <w:gridCol w:w="1849"/>
        <w:gridCol w:w="1793"/>
        <w:gridCol w:w="1600"/>
      </w:tblGrid>
      <w:tr w:rsidR="000C237C" w:rsidTr="00CF7505">
        <w:tc>
          <w:tcPr>
            <w:tcW w:w="2000" w:type="dxa"/>
          </w:tcPr>
          <w:p w:rsidR="000C237C" w:rsidRPr="00B75B85" w:rsidRDefault="000C237C" w:rsidP="00CF750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5B85">
              <w:rPr>
                <w:rFonts w:ascii="Times New Roman" w:hAnsi="Times New Roman" w:cs="Times New Roman"/>
                <w:b/>
              </w:rPr>
              <w:t>Number of incandescent bulb</w:t>
            </w:r>
          </w:p>
        </w:tc>
        <w:tc>
          <w:tcPr>
            <w:tcW w:w="2000" w:type="dxa"/>
          </w:tcPr>
          <w:p w:rsidR="000C237C" w:rsidRPr="00B75B85" w:rsidRDefault="000C237C" w:rsidP="00CF7505">
            <w:pPr>
              <w:rPr>
                <w:rFonts w:ascii="Times New Roman" w:hAnsi="Times New Roman" w:cs="Times New Roman"/>
                <w:b/>
              </w:rPr>
            </w:pPr>
            <w:r w:rsidRPr="00B75B85">
              <w:rPr>
                <w:rFonts w:ascii="Times New Roman" w:hAnsi="Times New Roman" w:cs="Times New Roman"/>
                <w:b/>
              </w:rPr>
              <w:t>Power rating of incandescent bulb</w:t>
            </w:r>
          </w:p>
        </w:tc>
        <w:tc>
          <w:tcPr>
            <w:tcW w:w="1849" w:type="dxa"/>
          </w:tcPr>
          <w:p w:rsidR="000C237C" w:rsidRPr="00B75B85" w:rsidRDefault="000C237C" w:rsidP="00CF7505">
            <w:pPr>
              <w:rPr>
                <w:rFonts w:ascii="Times New Roman" w:hAnsi="Times New Roman" w:cs="Times New Roman"/>
                <w:b/>
              </w:rPr>
            </w:pPr>
            <w:r w:rsidRPr="00B75B85">
              <w:rPr>
                <w:rFonts w:ascii="Times New Roman" w:hAnsi="Times New Roman" w:cs="Times New Roman"/>
                <w:b/>
              </w:rPr>
              <w:t>Number of CFL</w:t>
            </w:r>
          </w:p>
        </w:tc>
        <w:tc>
          <w:tcPr>
            <w:tcW w:w="1793" w:type="dxa"/>
          </w:tcPr>
          <w:p w:rsidR="000C237C" w:rsidRPr="00B75B85" w:rsidRDefault="000C237C" w:rsidP="00CF7505">
            <w:pPr>
              <w:rPr>
                <w:rFonts w:ascii="Times New Roman" w:hAnsi="Times New Roman" w:cs="Times New Roman"/>
                <w:b/>
              </w:rPr>
            </w:pPr>
            <w:r w:rsidRPr="00B75B85">
              <w:rPr>
                <w:rFonts w:ascii="Times New Roman" w:hAnsi="Times New Roman" w:cs="Times New Roman"/>
                <w:b/>
              </w:rPr>
              <w:t>Power rating of CFL</w:t>
            </w:r>
          </w:p>
        </w:tc>
        <w:tc>
          <w:tcPr>
            <w:tcW w:w="1600" w:type="dxa"/>
          </w:tcPr>
          <w:p w:rsidR="000C237C" w:rsidRPr="00B75B85" w:rsidRDefault="000C237C" w:rsidP="00CF7505">
            <w:pPr>
              <w:rPr>
                <w:rFonts w:ascii="Times New Roman" w:hAnsi="Times New Roman" w:cs="Times New Roman"/>
                <w:b/>
              </w:rPr>
            </w:pPr>
            <w:r w:rsidRPr="00B75B85">
              <w:rPr>
                <w:rFonts w:ascii="Times New Roman" w:hAnsi="Times New Roman" w:cs="Times New Roman"/>
                <w:b/>
              </w:rPr>
              <w:t>Average daily duty cycle</w:t>
            </w:r>
          </w:p>
        </w:tc>
      </w:tr>
      <w:tr w:rsidR="000C237C" w:rsidTr="00CF7505">
        <w:tc>
          <w:tcPr>
            <w:tcW w:w="2000" w:type="dxa"/>
          </w:tcPr>
          <w:p w:rsidR="000C237C" w:rsidRPr="00B75B85" w:rsidRDefault="000C237C" w:rsidP="00CF7505">
            <w:pPr>
              <w:rPr>
                <w:rFonts w:ascii="Times New Roman" w:hAnsi="Times New Roman" w:cs="Times New Roman"/>
              </w:rPr>
            </w:pPr>
            <w:r w:rsidRPr="00B75B8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00" w:type="dxa"/>
          </w:tcPr>
          <w:p w:rsidR="000C237C" w:rsidRPr="00B75B85" w:rsidRDefault="000C237C" w:rsidP="00CF7505">
            <w:pPr>
              <w:rPr>
                <w:rFonts w:ascii="Times New Roman" w:hAnsi="Times New Roman" w:cs="Times New Roman"/>
              </w:rPr>
            </w:pPr>
            <w:r w:rsidRPr="00B75B85">
              <w:rPr>
                <w:rFonts w:ascii="Times New Roman" w:hAnsi="Times New Roman" w:cs="Times New Roman"/>
              </w:rPr>
              <w:t>60W</w:t>
            </w:r>
          </w:p>
        </w:tc>
        <w:tc>
          <w:tcPr>
            <w:tcW w:w="1849" w:type="dxa"/>
          </w:tcPr>
          <w:p w:rsidR="000C237C" w:rsidRPr="00B75B85" w:rsidRDefault="000C237C" w:rsidP="00CF7505">
            <w:pPr>
              <w:rPr>
                <w:rFonts w:ascii="Times New Roman" w:hAnsi="Times New Roman" w:cs="Times New Roman"/>
              </w:rPr>
            </w:pPr>
            <w:r w:rsidRPr="00B75B8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</w:tcPr>
          <w:p w:rsidR="000C237C" w:rsidRPr="00B75B85" w:rsidRDefault="000C237C" w:rsidP="00CF7505">
            <w:pPr>
              <w:rPr>
                <w:rFonts w:ascii="Times New Roman" w:hAnsi="Times New Roman" w:cs="Times New Roman"/>
              </w:rPr>
            </w:pPr>
            <w:r w:rsidRPr="00B75B85">
              <w:rPr>
                <w:rFonts w:ascii="Times New Roman" w:hAnsi="Times New Roman" w:cs="Times New Roman"/>
              </w:rPr>
              <w:t>20W</w:t>
            </w:r>
          </w:p>
        </w:tc>
        <w:tc>
          <w:tcPr>
            <w:tcW w:w="1600" w:type="dxa"/>
          </w:tcPr>
          <w:p w:rsidR="000C237C" w:rsidRPr="00B75B85" w:rsidRDefault="000C237C" w:rsidP="00CF7505">
            <w:pPr>
              <w:rPr>
                <w:rFonts w:ascii="Times New Roman" w:hAnsi="Times New Roman" w:cs="Times New Roman"/>
              </w:rPr>
            </w:pPr>
            <w:r w:rsidRPr="00B75B85">
              <w:rPr>
                <w:rFonts w:ascii="Times New Roman" w:hAnsi="Times New Roman" w:cs="Times New Roman"/>
              </w:rPr>
              <w:t>6 hours</w:t>
            </w:r>
          </w:p>
        </w:tc>
      </w:tr>
      <w:tr w:rsidR="000C237C" w:rsidTr="00CF7505">
        <w:tc>
          <w:tcPr>
            <w:tcW w:w="9242" w:type="dxa"/>
            <w:gridSpan w:val="5"/>
          </w:tcPr>
          <w:p w:rsidR="000C237C" w:rsidRPr="00B75B85" w:rsidRDefault="000C237C" w:rsidP="00CF75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</w:t>
            </w:r>
            <w:r>
              <w:rPr>
                <w:rStyle w:val="EndnoteReference"/>
                <w:rFonts w:ascii="Times New Roman" w:hAnsi="Times New Roman" w:cs="Times New Roman"/>
              </w:rPr>
              <w:endnoteReference w:id="1"/>
            </w:r>
            <w:r>
              <w:rPr>
                <w:rFonts w:ascii="Times New Roman" w:hAnsi="Times New Roman" w:cs="Times New Roman"/>
              </w:rPr>
              <w:t xml:space="preserve"> = 0.06kW * 6hours * 365 days = 131.4 kWh/year</w:t>
            </w:r>
          </w:p>
        </w:tc>
      </w:tr>
      <w:tr w:rsidR="000C237C" w:rsidTr="00CF7505">
        <w:tc>
          <w:tcPr>
            <w:tcW w:w="9242" w:type="dxa"/>
            <w:gridSpan w:val="5"/>
          </w:tcPr>
          <w:p w:rsidR="000C237C" w:rsidRPr="00B75B85" w:rsidRDefault="000C237C" w:rsidP="00CF75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ADCFL</w:t>
            </w:r>
            <w:r>
              <w:rPr>
                <w:rStyle w:val="EndnoteReference"/>
                <w:rFonts w:ascii="Times New Roman" w:hAnsi="Times New Roman" w:cs="Times New Roman"/>
              </w:rPr>
              <w:endnoteReference w:id="2"/>
            </w:r>
            <w:r>
              <w:rPr>
                <w:rFonts w:ascii="Times New Roman" w:hAnsi="Times New Roman" w:cs="Times New Roman"/>
              </w:rPr>
              <w:t xml:space="preserve"> = 0.02kW * 6 hours * 365 days = 43.8 kWh/year</w:t>
            </w:r>
          </w:p>
        </w:tc>
      </w:tr>
      <w:tr w:rsidR="000C237C" w:rsidTr="00CF7505">
        <w:tc>
          <w:tcPr>
            <w:tcW w:w="9242" w:type="dxa"/>
            <w:gridSpan w:val="5"/>
          </w:tcPr>
          <w:p w:rsidR="000C237C" w:rsidRPr="009C41F2" w:rsidRDefault="000C237C" w:rsidP="00CF75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Emission from incandescent = 131.4 kWh/year *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0.86 kg CO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2-e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/kWh = 113 kg CO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2-e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/year</w:t>
            </w:r>
          </w:p>
        </w:tc>
      </w:tr>
      <w:tr w:rsidR="000C237C" w:rsidTr="00CF7505">
        <w:tc>
          <w:tcPr>
            <w:tcW w:w="9242" w:type="dxa"/>
            <w:gridSpan w:val="5"/>
          </w:tcPr>
          <w:p w:rsidR="000C237C" w:rsidRPr="00B75B85" w:rsidRDefault="000C237C" w:rsidP="00CF75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Emission from CFL = 43.8 kWh/year * 0.86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kg CO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2-e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/kWh = 37.67 kg CO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2-e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/year</w:t>
            </w:r>
          </w:p>
        </w:tc>
      </w:tr>
      <w:tr w:rsidR="000C237C" w:rsidTr="00CF7505">
        <w:tc>
          <w:tcPr>
            <w:tcW w:w="9242" w:type="dxa"/>
            <w:gridSpan w:val="5"/>
          </w:tcPr>
          <w:p w:rsidR="000C237C" w:rsidRPr="00B75B85" w:rsidRDefault="000C237C" w:rsidP="00CF75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Emission saving = 113 – 37.67 = 75.33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kg CO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2-e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/year</w:t>
            </w:r>
          </w:p>
        </w:tc>
      </w:tr>
    </w:tbl>
    <w:p w:rsidR="000C237C" w:rsidRPr="00BC6815" w:rsidRDefault="000C237C" w:rsidP="000C23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392F" w:rsidRDefault="005E392F"/>
    <w:sectPr w:rsidR="005E3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C25" w:rsidRDefault="009A6C25" w:rsidP="000C237C">
      <w:pPr>
        <w:spacing w:after="0" w:line="240" w:lineRule="auto"/>
      </w:pPr>
      <w:r>
        <w:separator/>
      </w:r>
    </w:p>
  </w:endnote>
  <w:endnote w:type="continuationSeparator" w:id="0">
    <w:p w:rsidR="009A6C25" w:rsidRDefault="009A6C25" w:rsidP="000C237C">
      <w:pPr>
        <w:spacing w:after="0" w:line="240" w:lineRule="auto"/>
      </w:pPr>
      <w:r>
        <w:continuationSeparator/>
      </w:r>
    </w:p>
  </w:endnote>
  <w:endnote w:id="1">
    <w:p w:rsidR="000C237C" w:rsidRPr="00603E21" w:rsidRDefault="000C237C" w:rsidP="000C2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EndnoteReference"/>
        </w:rPr>
        <w:endnoteRef/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ADI; activity data for incandescent lamp</w:t>
      </w:r>
    </w:p>
  </w:endnote>
  <w:endnote w:id="2">
    <w:p w:rsidR="000C237C" w:rsidRDefault="000C237C" w:rsidP="000C2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EndnoteReference"/>
        </w:rPr>
        <w:endnoteRef/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ADCFL; activity data for CFL</w:t>
      </w:r>
    </w:p>
    <w:p w:rsidR="000C237C" w:rsidRDefault="000C237C" w:rsidP="000C237C">
      <w:pPr>
        <w:pStyle w:val="EndnoteText"/>
      </w:pPr>
      <w:bookmarkStart w:id="1" w:name="_GoBack"/>
      <w:bookmarkEnd w:id="1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C25" w:rsidRDefault="009A6C25" w:rsidP="000C237C">
      <w:pPr>
        <w:spacing w:after="0" w:line="240" w:lineRule="auto"/>
      </w:pPr>
      <w:r>
        <w:separator/>
      </w:r>
    </w:p>
  </w:footnote>
  <w:footnote w:type="continuationSeparator" w:id="0">
    <w:p w:rsidR="009A6C25" w:rsidRDefault="009A6C25" w:rsidP="000C23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37C"/>
    <w:rsid w:val="000C237C"/>
    <w:rsid w:val="005E392F"/>
    <w:rsid w:val="009A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37C"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237C"/>
    <w:pPr>
      <w:spacing w:after="0" w:line="240" w:lineRule="auto"/>
    </w:pPr>
    <w:rPr>
      <w:lang w:val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C237C"/>
    <w:pPr>
      <w:spacing w:line="240" w:lineRule="auto"/>
    </w:pPr>
    <w:rPr>
      <w:rFonts w:ascii="Times New Roman" w:hAnsi="Times New Roman"/>
      <w:b/>
      <w:bCs/>
      <w:color w:val="4F81BD" w:themeColor="accent1"/>
      <w:sz w:val="24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C237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C237C"/>
    <w:rPr>
      <w:sz w:val="20"/>
      <w:szCs w:val="20"/>
      <w:lang w:val="en-NZ"/>
    </w:rPr>
  </w:style>
  <w:style w:type="character" w:styleId="EndnoteReference">
    <w:name w:val="endnote reference"/>
    <w:basedOn w:val="DefaultParagraphFont"/>
    <w:uiPriority w:val="99"/>
    <w:semiHidden/>
    <w:unhideWhenUsed/>
    <w:rsid w:val="000C237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37C"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237C"/>
    <w:pPr>
      <w:spacing w:after="0" w:line="240" w:lineRule="auto"/>
    </w:pPr>
    <w:rPr>
      <w:lang w:val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C237C"/>
    <w:pPr>
      <w:spacing w:line="240" w:lineRule="auto"/>
    </w:pPr>
    <w:rPr>
      <w:rFonts w:ascii="Times New Roman" w:hAnsi="Times New Roman"/>
      <w:b/>
      <w:bCs/>
      <w:color w:val="4F81BD" w:themeColor="accent1"/>
      <w:sz w:val="24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C237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C237C"/>
    <w:rPr>
      <w:sz w:val="20"/>
      <w:szCs w:val="20"/>
      <w:lang w:val="en-NZ"/>
    </w:rPr>
  </w:style>
  <w:style w:type="character" w:styleId="EndnoteReference">
    <w:name w:val="endnote reference"/>
    <w:basedOn w:val="DefaultParagraphFont"/>
    <w:uiPriority w:val="99"/>
    <w:semiHidden/>
    <w:unhideWhenUsed/>
    <w:rsid w:val="000C23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Brookes University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OBIS</dc:creator>
  <cp:lastModifiedBy>OBIS</cp:lastModifiedBy>
  <cp:revision>1</cp:revision>
  <dcterms:created xsi:type="dcterms:W3CDTF">2017-02-14T15:22:00Z</dcterms:created>
  <dcterms:modified xsi:type="dcterms:W3CDTF">2017-02-14T15:23:00Z</dcterms:modified>
</cp:coreProperties>
</file>