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6A0DF158" w14:textId="77777777" w:rsidR="002B093B" w:rsidRPr="00931701" w:rsidRDefault="002B093B" w:rsidP="3D28A338">
            <w:pPr>
              <w:jc w:val="both"/>
              <w:rPr>
                <w:rFonts w:eastAsiaTheme="majorEastAsia"/>
                <w:color w:val="767171" w:themeColor="background2" w:themeShade="80"/>
                <w:sz w:val="24"/>
                <w:szCs w:val="24"/>
              </w:rPr>
            </w:pPr>
          </w:p>
          <w:p w14:paraId="65611E44" w14:textId="77777777" w:rsidR="002B093B" w:rsidRPr="002B093B" w:rsidRDefault="002B093B" w:rsidP="002B093B">
            <w:pPr>
              <w:jc w:val="both"/>
              <w:rPr>
                <w:rFonts w:ascii="Calibri" w:hAnsi="Calibri"/>
                <w:b/>
                <w:bCs/>
                <w:color w:val="1F4E79" w:themeColor="accent1" w:themeShade="80"/>
              </w:rPr>
            </w:pPr>
            <w:r w:rsidRPr="002B093B">
              <w:rPr>
                <w:rFonts w:ascii="Calibri" w:hAnsi="Calibri"/>
                <w:b/>
                <w:bCs/>
                <w:color w:val="1F4E79" w:themeColor="accent1" w:themeShade="80"/>
              </w:rPr>
              <w:t>Hemos logrado avanzar de manera progresiva con las actividades planificadas para el proyecto, manteniendo como referencia los tiempos establecidos en la carta Gantt. La organización del trabajo y la comunicación entre los integrantes han facilitado el cumplimiento de las tareas. Sin embargo, algunas actividades requieren mayor dedicación para investigar, revisar los requisitos y definir correctamente las funcionalidades del sistema de gestión de vehículos de emergencia. Para continuar avanzando, es importante mantener una planificación ordenada y revisar periódicamente las tareas pendientes.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6F065A8D" w14:textId="77777777" w:rsidR="002B093B" w:rsidRPr="002B093B" w:rsidRDefault="002B093B" w:rsidP="002B093B">
            <w:pPr>
              <w:jc w:val="both"/>
              <w:rPr>
                <w:rFonts w:ascii="Calibri" w:hAnsi="Calibri"/>
                <w:b/>
                <w:bCs/>
                <w:color w:val="1F4E79" w:themeColor="accent1" w:themeShade="80"/>
              </w:rPr>
            </w:pPr>
            <w:r w:rsidRPr="002B093B">
              <w:rPr>
                <w:rFonts w:ascii="Calibri" w:hAnsi="Calibri"/>
                <w:b/>
                <w:bCs/>
                <w:color w:val="1F4E79" w:themeColor="accent1" w:themeShade="80"/>
              </w:rPr>
              <w:t>Para enfrentar las dificultades del proyecto, he buscado reforzar mis conocimientos sobre las herramientas y los conceptos que necesito aplicar durante el desarrollo. Considero importante investigar antes de implementar una solución, para comprender cómo funciona y evitar errores que puedan afectar el resultado. También pretendo apoyarme en mis compañeros y en las orientaciones del docente cuando surjan dudas, de manera que podamos resolver los problemas a tiempo y cumplir con los objetivos definidos para el proyecto.</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66177F35" w14:textId="77777777" w:rsidR="002B093B" w:rsidRPr="002B093B" w:rsidRDefault="002B093B" w:rsidP="002B093B">
            <w:pPr>
              <w:jc w:val="both"/>
              <w:rPr>
                <w:rFonts w:ascii="Calibri" w:hAnsi="Calibri"/>
                <w:b/>
                <w:bCs/>
                <w:color w:val="1F4E79" w:themeColor="accent1" w:themeShade="80"/>
              </w:rPr>
            </w:pPr>
            <w:r w:rsidRPr="002B093B">
              <w:rPr>
                <w:rFonts w:ascii="Calibri" w:hAnsi="Calibri"/>
                <w:b/>
                <w:bCs/>
                <w:color w:val="1F4E79" w:themeColor="accent1" w:themeShade="80"/>
              </w:rPr>
              <w:t>Considero que mi desempeño ha sido positivo, ya que he participado en las actividades del proyecto y he mantenido el compromiso con las responsabilidades asignadas. Destaco mi disposición para aprender nuevos conocimientos y colaborar con el equipo cuando es necesario. Como aspecto por mejorar, creo que debo profundizar más en los conocimientos técnicos relacionados con el desarrollo del sistema y organizar mejor mis tiempos de estudio y trabajo. Esto me permitirá desenvolverme con mayor autonomía y contribuir de mejor manera al resultado final del proyecto.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10AFF038" w14:textId="77777777" w:rsidR="002B093B" w:rsidRPr="002B093B" w:rsidRDefault="002B093B" w:rsidP="002B093B">
            <w:pPr>
              <w:jc w:val="both"/>
              <w:rPr>
                <w:rFonts w:ascii="Calibri" w:hAnsi="Calibri"/>
                <w:b/>
                <w:bCs/>
                <w:color w:val="1F4E79" w:themeColor="accent1" w:themeShade="80"/>
              </w:rPr>
            </w:pPr>
            <w:r w:rsidRPr="002B093B">
              <w:rPr>
                <w:rFonts w:ascii="Calibri" w:hAnsi="Calibri"/>
                <w:b/>
                <w:bCs/>
                <w:color w:val="1F4E79" w:themeColor="accent1" w:themeShade="80"/>
              </w:rPr>
              <w:t>Una de las principales inquietudes que tengo es cómo llevar a cabo correctamente la etapa de pruebas y validación del sistema de gestión de vehículos de emergencia. Me gustaría conocer cuáles son las mejores formas de comprobar que las funcionalidades desarrolladas cumplen con los requisitos definidos y cómo registrar las evidencias de cada prueba. También me interesa recibir orientación sobre los pasos necesarios para preparar la aplicación para su implementación, considerando que es importante verificar su funcionamiento antes de presentarla como una solución terminada.</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73D64BF0" w14:textId="77777777" w:rsidR="002B093B" w:rsidRPr="002B093B" w:rsidRDefault="002B093B" w:rsidP="002B093B">
            <w:pPr>
              <w:jc w:val="both"/>
              <w:rPr>
                <w:rFonts w:ascii="Calibri" w:hAnsi="Calibri"/>
                <w:b/>
                <w:bCs/>
                <w:color w:val="1F4E79" w:themeColor="accent1" w:themeShade="80"/>
              </w:rPr>
            </w:pPr>
            <w:r w:rsidRPr="002B093B">
              <w:rPr>
                <w:rFonts w:ascii="Calibri" w:hAnsi="Calibri"/>
                <w:b/>
                <w:bCs/>
                <w:color w:val="1F4E79" w:themeColor="accent1" w:themeShade="80"/>
              </w:rPr>
              <w:t>Por el momento, considero que podemos mantener la distribución actual de las responsabilidades, ya que cada integrante tiene tareas definidas que contribuyen al avance del proyecto. De todas formas, será necesario revisar periódicamente el progreso individual para identificar si alguna actividad requiere apoyo adicional o una reorganización. También debemos considerar las tareas que se aproximan, como la documentación del sistema, la ejecución de pruebas y la preparación de sus evidencias, procurando que la carga de trabajo se mantenga equilibrada entre todos.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5DF8E879" w14:textId="3CE08C5B" w:rsidR="002B093B" w:rsidRPr="002B093B" w:rsidRDefault="002B093B" w:rsidP="002B093B">
            <w:pPr>
              <w:jc w:val="both"/>
              <w:rPr>
                <w:rFonts w:eastAsiaTheme="majorEastAsia"/>
                <w:color w:val="767171" w:themeColor="background2" w:themeShade="80"/>
                <w:sz w:val="24"/>
                <w:szCs w:val="24"/>
              </w:rPr>
            </w:pPr>
          </w:p>
          <w:p w14:paraId="5AA02141" w14:textId="77777777" w:rsidR="002B093B" w:rsidRPr="002B093B" w:rsidRDefault="002B093B" w:rsidP="002B093B">
            <w:pPr>
              <w:jc w:val="both"/>
              <w:rPr>
                <w:rFonts w:ascii="Calibri" w:hAnsi="Calibri"/>
                <w:b/>
                <w:bCs/>
                <w:color w:val="1F4E79" w:themeColor="accent1" w:themeShade="80"/>
              </w:rPr>
            </w:pPr>
            <w:r w:rsidRPr="002B093B">
              <w:rPr>
                <w:rFonts w:ascii="Calibri" w:hAnsi="Calibri"/>
                <w:b/>
                <w:bCs/>
                <w:color w:val="1F4E79" w:themeColor="accent1" w:themeShade="80"/>
              </w:rPr>
              <w:t>Evalúo positivamente el trabajo en equipo, porque hemos podido compartir ideas, resolver dudas y colaborar para avanzar en el desarrollo del proyecto. Como aspecto positivo, destaco que cada integrante aporta sus conocimientos y asume responsabilidades que ayudan a cumplir los objetivos comunes. Sin embargo, considero que siempre podemos mejorar la coordinación, manteniendo una comunicación más frecuente sobre los avances y las dificultades que surgen. Esto nos permitirá anticipar posibles retrasos, distribuir mejor las tareas y lograr un resultado final que responda a las necesidades del Cuerpo de Bomberos.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D07C0" w14:textId="77777777" w:rsidR="00AB5D4C" w:rsidRDefault="00AB5D4C" w:rsidP="00DF38AE">
      <w:pPr>
        <w:spacing w:after="0" w:line="240" w:lineRule="auto"/>
      </w:pPr>
      <w:r>
        <w:separator/>
      </w:r>
    </w:p>
  </w:endnote>
  <w:endnote w:type="continuationSeparator" w:id="0">
    <w:p w14:paraId="04432FD2" w14:textId="77777777" w:rsidR="00AB5D4C" w:rsidRDefault="00AB5D4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E7B7F" w14:textId="77777777" w:rsidR="00AB5D4C" w:rsidRDefault="00AB5D4C" w:rsidP="00DF38AE">
      <w:pPr>
        <w:spacing w:after="0" w:line="240" w:lineRule="auto"/>
      </w:pPr>
      <w:r>
        <w:separator/>
      </w:r>
    </w:p>
  </w:footnote>
  <w:footnote w:type="continuationSeparator" w:id="0">
    <w:p w14:paraId="5B51A202" w14:textId="77777777" w:rsidR="00AB5D4C" w:rsidRDefault="00AB5D4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56927178">
    <w:abstractNumId w:val="3"/>
  </w:num>
  <w:num w:numId="2" w16cid:durableId="1247418270">
    <w:abstractNumId w:val="8"/>
  </w:num>
  <w:num w:numId="3" w16cid:durableId="969364517">
    <w:abstractNumId w:val="12"/>
  </w:num>
  <w:num w:numId="4" w16cid:durableId="1727483280">
    <w:abstractNumId w:val="28"/>
  </w:num>
  <w:num w:numId="5" w16cid:durableId="492380923">
    <w:abstractNumId w:val="30"/>
  </w:num>
  <w:num w:numId="6" w16cid:durableId="389041125">
    <w:abstractNumId w:val="4"/>
  </w:num>
  <w:num w:numId="7" w16cid:durableId="1469056832">
    <w:abstractNumId w:val="11"/>
  </w:num>
  <w:num w:numId="8" w16cid:durableId="858003550">
    <w:abstractNumId w:val="19"/>
  </w:num>
  <w:num w:numId="9" w16cid:durableId="198320924">
    <w:abstractNumId w:val="15"/>
  </w:num>
  <w:num w:numId="10" w16cid:durableId="1857889149">
    <w:abstractNumId w:val="9"/>
  </w:num>
  <w:num w:numId="11" w16cid:durableId="1742017746">
    <w:abstractNumId w:val="24"/>
  </w:num>
  <w:num w:numId="12" w16cid:durableId="1530295737">
    <w:abstractNumId w:val="35"/>
  </w:num>
  <w:num w:numId="13" w16cid:durableId="1186946435">
    <w:abstractNumId w:val="29"/>
  </w:num>
  <w:num w:numId="14" w16cid:durableId="1237780629">
    <w:abstractNumId w:val="1"/>
  </w:num>
  <w:num w:numId="15" w16cid:durableId="251401098">
    <w:abstractNumId w:val="36"/>
  </w:num>
  <w:num w:numId="16" w16cid:durableId="618875633">
    <w:abstractNumId w:val="21"/>
  </w:num>
  <w:num w:numId="17" w16cid:durableId="1403334084">
    <w:abstractNumId w:val="17"/>
  </w:num>
  <w:num w:numId="18" w16cid:durableId="1205675295">
    <w:abstractNumId w:val="31"/>
  </w:num>
  <w:num w:numId="19" w16cid:durableId="145826216">
    <w:abstractNumId w:val="10"/>
  </w:num>
  <w:num w:numId="20" w16cid:durableId="1981417374">
    <w:abstractNumId w:val="39"/>
  </w:num>
  <w:num w:numId="21" w16cid:durableId="429856416">
    <w:abstractNumId w:val="34"/>
  </w:num>
  <w:num w:numId="22" w16cid:durableId="1613853086">
    <w:abstractNumId w:val="13"/>
  </w:num>
  <w:num w:numId="23" w16cid:durableId="2061205431">
    <w:abstractNumId w:val="14"/>
  </w:num>
  <w:num w:numId="24" w16cid:durableId="845561919">
    <w:abstractNumId w:val="5"/>
  </w:num>
  <w:num w:numId="25" w16cid:durableId="1789155902">
    <w:abstractNumId w:val="16"/>
  </w:num>
  <w:num w:numId="26" w16cid:durableId="1915510553">
    <w:abstractNumId w:val="20"/>
  </w:num>
  <w:num w:numId="27" w16cid:durableId="1050035592">
    <w:abstractNumId w:val="23"/>
  </w:num>
  <w:num w:numId="28" w16cid:durableId="1912813489">
    <w:abstractNumId w:val="0"/>
  </w:num>
  <w:num w:numId="29" w16cid:durableId="1467435268">
    <w:abstractNumId w:val="18"/>
  </w:num>
  <w:num w:numId="30" w16cid:durableId="716472133">
    <w:abstractNumId w:val="22"/>
  </w:num>
  <w:num w:numId="31" w16cid:durableId="519516956">
    <w:abstractNumId w:val="2"/>
  </w:num>
  <w:num w:numId="32" w16cid:durableId="2012678382">
    <w:abstractNumId w:val="7"/>
  </w:num>
  <w:num w:numId="33" w16cid:durableId="1779328272">
    <w:abstractNumId w:val="32"/>
  </w:num>
  <w:num w:numId="34" w16cid:durableId="591548300">
    <w:abstractNumId w:val="38"/>
  </w:num>
  <w:num w:numId="35" w16cid:durableId="1234704285">
    <w:abstractNumId w:val="6"/>
  </w:num>
  <w:num w:numId="36" w16cid:durableId="1157068154">
    <w:abstractNumId w:val="25"/>
  </w:num>
  <w:num w:numId="37" w16cid:durableId="318968823">
    <w:abstractNumId w:val="37"/>
  </w:num>
  <w:num w:numId="38" w16cid:durableId="418866396">
    <w:abstractNumId w:val="27"/>
  </w:num>
  <w:num w:numId="39" w16cid:durableId="1810047736">
    <w:abstractNumId w:val="26"/>
  </w:num>
  <w:num w:numId="40" w16cid:durableId="63826969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93B"/>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AD0"/>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5D4C"/>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767</Words>
  <Characters>4223</Characters>
  <Application>Microsoft Office Word</Application>
  <DocSecurity>0</DocSecurity>
  <Lines>35</Lines>
  <Paragraphs>9</Paragraphs>
  <ScaleCrop>false</ScaleCrop>
  <Company>Wal-Mart Stores, Inc.</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RAMON ESTEBAN ORTIZ ALARCON</cp:lastModifiedBy>
  <cp:revision>43</cp:revision>
  <cp:lastPrinted>2019-12-16T20:10:00Z</cp:lastPrinted>
  <dcterms:created xsi:type="dcterms:W3CDTF">2021-12-31T12:50:00Z</dcterms:created>
  <dcterms:modified xsi:type="dcterms:W3CDTF">2026-10-08T22:15:00Z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