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se relacionan con mis intereses profesionales son Programación web y móvil, diseño y programación de bases de datos y Gestión ágil de proyectos. Lo que más me gusta de cada uno es técnicamente que son de suma utilidad para el desarrollo web y móvil, para diseñar el almacenamiento de la información y hacer coincidir los intereses de negocio de un cliente con el producto que requieren y que uno desarrolla.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Son un valor muy importante agregado, ya que puedo presentarlas para validar mis conocimientos en el área de desarrollo de bases de datos, programación y toma de requerimientos por ejemplo. Eso me ayuda a ganar credibilidad y confianza como profesional.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Tengo más desarrollada la </w:t>
            </w:r>
            <w:r w:rsidDel="00000000" w:rsidR="00000000" w:rsidRPr="00000000">
              <w:rPr>
                <w:color w:val="38761d"/>
                <w:sz w:val="24"/>
                <w:szCs w:val="24"/>
                <w:rtl w:val="0"/>
              </w:rPr>
              <w:t xml:space="preserve">programación web</w:t>
            </w:r>
            <w:r w:rsidDel="00000000" w:rsidR="00000000" w:rsidRPr="00000000">
              <w:rPr>
                <w:color w:val="767171"/>
                <w:sz w:val="24"/>
                <w:szCs w:val="24"/>
                <w:rtl w:val="0"/>
              </w:rPr>
              <w:t xml:space="preserve">, </w:t>
            </w:r>
            <w:r w:rsidDel="00000000" w:rsidR="00000000" w:rsidRPr="00000000">
              <w:rPr>
                <w:color w:val="38761d"/>
                <w:sz w:val="24"/>
                <w:szCs w:val="24"/>
                <w:rtl w:val="0"/>
              </w:rPr>
              <w:t xml:space="preserve">el diseño de bases de datos</w:t>
            </w:r>
            <w:r w:rsidDel="00000000" w:rsidR="00000000" w:rsidRPr="00000000">
              <w:rPr>
                <w:color w:val="767171"/>
                <w:sz w:val="24"/>
                <w:szCs w:val="24"/>
                <w:rtl w:val="0"/>
              </w:rPr>
              <w:t xml:space="preserve">, </w:t>
            </w:r>
            <w:r w:rsidDel="00000000" w:rsidR="00000000" w:rsidRPr="00000000">
              <w:rPr>
                <w:color w:val="38761d"/>
                <w:sz w:val="24"/>
                <w:szCs w:val="24"/>
                <w:rtl w:val="0"/>
              </w:rPr>
              <w:t xml:space="preserve">programación de bases de datos relacionales y no relacionales</w:t>
            </w:r>
            <w:r w:rsidDel="00000000" w:rsidR="00000000" w:rsidRPr="00000000">
              <w:rPr>
                <w:color w:val="767171"/>
                <w:sz w:val="24"/>
                <w:szCs w:val="24"/>
                <w:rtl w:val="0"/>
              </w:rPr>
              <w:t xml:space="preserve">, la </w:t>
            </w:r>
            <w:r w:rsidDel="00000000" w:rsidR="00000000" w:rsidRPr="00000000">
              <w:rPr>
                <w:color w:val="38761d"/>
                <w:sz w:val="24"/>
                <w:szCs w:val="24"/>
                <w:rtl w:val="0"/>
              </w:rPr>
              <w:t xml:space="preserve">consulta de bases de datos</w:t>
            </w:r>
            <w:r w:rsidDel="00000000" w:rsidR="00000000" w:rsidRPr="00000000">
              <w:rPr>
                <w:color w:val="767171"/>
                <w:sz w:val="24"/>
                <w:szCs w:val="24"/>
                <w:rtl w:val="0"/>
              </w:rPr>
              <w:t xml:space="preserve">, la </w:t>
            </w:r>
            <w:r w:rsidDel="00000000" w:rsidR="00000000" w:rsidRPr="00000000">
              <w:rPr>
                <w:color w:val="38761d"/>
                <w:sz w:val="24"/>
                <w:szCs w:val="24"/>
                <w:rtl w:val="0"/>
              </w:rPr>
              <w:t xml:space="preserve">gestión ágil de proyectos</w:t>
            </w:r>
            <w:r w:rsidDel="00000000" w:rsidR="00000000" w:rsidRPr="00000000">
              <w:rPr>
                <w:color w:val="767171"/>
                <w:sz w:val="24"/>
                <w:szCs w:val="24"/>
                <w:rtl w:val="0"/>
              </w:rPr>
              <w:t xml:space="preserve">, el </w:t>
            </w:r>
            <w:r w:rsidDel="00000000" w:rsidR="00000000" w:rsidRPr="00000000">
              <w:rPr>
                <w:color w:val="38761d"/>
                <w:sz w:val="24"/>
                <w:szCs w:val="24"/>
                <w:rtl w:val="0"/>
              </w:rPr>
              <w:t xml:space="preserve">diseño y gestión de requerimientos</w:t>
            </w:r>
            <w:r w:rsidDel="00000000" w:rsidR="00000000" w:rsidRPr="00000000">
              <w:rPr>
                <w:color w:val="767171"/>
                <w:sz w:val="24"/>
                <w:szCs w:val="24"/>
                <w:rtl w:val="0"/>
              </w:rPr>
              <w:t xml:space="preserve"> y la </w:t>
            </w:r>
            <w:r w:rsidDel="00000000" w:rsidR="00000000" w:rsidRPr="00000000">
              <w:rPr>
                <w:color w:val="38761d"/>
                <w:sz w:val="24"/>
                <w:szCs w:val="24"/>
                <w:rtl w:val="0"/>
              </w:rPr>
              <w:t xml:space="preserve">integración de plataformas</w:t>
            </w:r>
            <w:r w:rsidDel="00000000" w:rsidR="00000000" w:rsidRPr="00000000">
              <w:rPr>
                <w:color w:val="767171"/>
                <w:sz w:val="24"/>
                <w:szCs w:val="24"/>
                <w:rtl w:val="0"/>
              </w:rPr>
              <w:t xml:space="preserve"> entre otras áreas.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Las que considero que requieren ser fortalecidas son </w:t>
            </w:r>
            <w:r w:rsidDel="00000000" w:rsidR="00000000" w:rsidRPr="00000000">
              <w:rPr>
                <w:color w:val="ff0000"/>
                <w:sz w:val="24"/>
                <w:szCs w:val="24"/>
                <w:rtl w:val="0"/>
              </w:rPr>
              <w:t xml:space="preserve">machine learning</w:t>
            </w:r>
            <w:r w:rsidDel="00000000" w:rsidR="00000000" w:rsidRPr="00000000">
              <w:rPr>
                <w:color w:val="767171"/>
                <w:sz w:val="24"/>
                <w:szCs w:val="24"/>
                <w:rtl w:val="0"/>
              </w:rPr>
              <w:t xml:space="preserve">, </w:t>
            </w:r>
            <w:r w:rsidDel="00000000" w:rsidR="00000000" w:rsidRPr="00000000">
              <w:rPr>
                <w:color w:val="ff0000"/>
                <w:sz w:val="24"/>
                <w:szCs w:val="24"/>
                <w:rtl w:val="0"/>
              </w:rPr>
              <w:t xml:space="preserve">deep learning</w:t>
            </w:r>
            <w:r w:rsidDel="00000000" w:rsidR="00000000" w:rsidRPr="00000000">
              <w:rPr>
                <w:color w:val="767171"/>
                <w:sz w:val="24"/>
                <w:szCs w:val="24"/>
                <w:rtl w:val="0"/>
              </w:rPr>
              <w:t xml:space="preserve">, </w:t>
            </w:r>
            <w:r w:rsidDel="00000000" w:rsidR="00000000" w:rsidRPr="00000000">
              <w:rPr>
                <w:color w:val="ff0000"/>
                <w:sz w:val="24"/>
                <w:szCs w:val="24"/>
                <w:rtl w:val="0"/>
              </w:rPr>
              <w:t xml:space="preserve">big data</w:t>
            </w:r>
            <w:r w:rsidDel="00000000" w:rsidR="00000000" w:rsidRPr="00000000">
              <w:rPr>
                <w:color w:val="767171"/>
                <w:sz w:val="24"/>
                <w:szCs w:val="24"/>
                <w:rtl w:val="0"/>
              </w:rPr>
              <w:t xml:space="preserve"> y </w:t>
            </w:r>
            <w:r w:rsidDel="00000000" w:rsidR="00000000" w:rsidRPr="00000000">
              <w:rPr>
                <w:color w:val="ff0000"/>
                <w:sz w:val="24"/>
                <w:szCs w:val="24"/>
                <w:rtl w:val="0"/>
              </w:rPr>
              <w:t xml:space="preserve">minería de datos</w:t>
            </w:r>
            <w:r w:rsidDel="00000000" w:rsidR="00000000" w:rsidRPr="00000000">
              <w:rPr>
                <w:color w:val="767171"/>
                <w:sz w:val="24"/>
                <w:szCs w:val="24"/>
                <w:rtl w:val="0"/>
              </w:rPr>
              <w:t xml:space="preserve">.</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Me gusta el desarrollo web/móvil y la gestión ágil de proyectos informáticos. Otras áreas en las que me gustaría desarrollarme más son minería de datos y big data para ayudar en la toma de decisiones estratégicas.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Como ya he comentado en las preguntas anteriores las principales competencias que se relacionan con mis intereses profesionales son las relacionadas con el desarrollo de proyectos informáticos, programación web/móvil, programación de bases de datos e integración de plataformas entre otras. Considero que siempre hay margen de mejora en especial como recién egresado además de que las tecnologías van cambiando y mejorando constantemente por lo que de forma autodidacta uno debe mantenerse al tanto de las novedades en el área TI.</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En 5 años más en relación con mi futuro como profesional de área me gustaría ser ya senior en el desarrollo web y móvil, en la programación y consulta de bases de datos, además de poder llevar a cabo trabajos de minería de datos para la toma de decisiones estratégicas. Por otro lado me interesa el mundo de la robótica y me gustaría estudiar esa área y como puedo compatibilizar con los conocimientos que actualmente poseo como profesional.</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wiii63lgfyr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La verdad se relacionan muy bien con mis proyección profesional, sin embargo para un futuro me gustaría crear un software que trabaje en conjunto con una red neuronal que yo mismo crearía, pero quiero profundizar más mis conocimientos al respecto.</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SWY+nS3y6NoPtBySB69h3FfA==">CgMxLjAyDmgud2lpaTYzbGdmeXJpOAByITFxX0NaVFBXSjRpVkR4MjN4LUptZFB2NlVhUkdYWVRyNw==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