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3EE6C" w14:textId="77777777" w:rsidR="00840375" w:rsidRPr="00B70BC8" w:rsidRDefault="004A011B" w:rsidP="00840375">
      <w:pPr>
        <w:rPr>
          <w:rStyle w:val="tw4winExternal"/>
          <w:rFonts w:ascii="Calibri" w:hAnsi="Calibri" w:cs="Calibri"/>
          <w:color w:val="000000" w:themeColor="text1"/>
          <w:sz w:val="36"/>
          <w:szCs w:val="36"/>
          <w:lang w:val="en-US"/>
        </w:rPr>
      </w:pPr>
      <w:r w:rsidRPr="00B70BC8">
        <w:rPr>
          <w:noProof/>
          <w:lang w:val="en-US"/>
        </w:rPr>
        <mc:AlternateContent>
          <mc:Choice Requires="wps">
            <w:drawing>
              <wp:anchor distT="0" distB="0" distL="114300" distR="114300" simplePos="0" relativeHeight="251658240" behindDoc="1" locked="0" layoutInCell="1" allowOverlap="1" wp14:anchorId="31097D20" wp14:editId="5412143C">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75D3C9B" w14:textId="6EF87E4A" w:rsidR="00840375" w:rsidRPr="00B70BC8" w:rsidRDefault="00903E9F"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B70BC8">
                                  <w:rPr>
                                    <w:rFonts w:asciiTheme="majorHAnsi" w:eastAsiaTheme="majorEastAsia" w:hAnsiTheme="majorHAnsi" w:cstheme="majorBidi"/>
                                    <w:color w:val="595959" w:themeColor="text1" w:themeTint="A6"/>
                                    <w:sz w:val="72"/>
                                    <w:szCs w:val="72"/>
                                  </w:rPr>
                                  <w:t xml:space="preserve">1. Code of Business Conduct  </w:t>
                                </w:r>
                                <w:r w:rsidR="00B70BC8">
                                  <w:rPr>
                                    <w:rFonts w:asciiTheme="majorHAnsi" w:eastAsiaTheme="majorEastAsia" w:hAnsiTheme="majorHAnsi" w:cstheme="majorBidi"/>
                                    <w:color w:val="595959" w:themeColor="text1" w:themeTint="A6"/>
                                    <w:sz w:val="72"/>
                                    <w:szCs w:val="72"/>
                                  </w:rPr>
                                  <w:t xml:space="preserve"> </w:t>
                                </w:r>
                                <w:r w:rsidRPr="00B70BC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4EEAF2CE" w14:textId="77777777" w:rsidR="00840375" w:rsidRPr="00B70BC8" w:rsidRDefault="00903E9F" w:rsidP="00840375">
                                <w:pPr>
                                  <w:pStyle w:val="NoSpacing"/>
                                  <w:spacing w:before="240"/>
                                  <w:rPr>
                                    <w:caps/>
                                    <w:color w:val="0E2841" w:themeColor="text2"/>
                                    <w:sz w:val="36"/>
                                    <w:szCs w:val="36"/>
                                  </w:rPr>
                                </w:pPr>
                                <w:r w:rsidRPr="00B70BC8">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31097D20"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75D3C9B" w14:textId="6EF87E4A" w:rsidR="00840375" w:rsidRPr="00B70BC8" w:rsidRDefault="00903E9F"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B70BC8">
                            <w:rPr>
                              <w:rFonts w:asciiTheme="majorHAnsi" w:eastAsiaTheme="majorEastAsia" w:hAnsiTheme="majorHAnsi" w:cstheme="majorBidi"/>
                              <w:color w:val="595959" w:themeColor="text1" w:themeTint="A6"/>
                              <w:sz w:val="72"/>
                              <w:szCs w:val="72"/>
                            </w:rPr>
                            <w:t xml:space="preserve">1. Code of Business Conduct  </w:t>
                          </w:r>
                          <w:r w:rsidR="00B70BC8">
                            <w:rPr>
                              <w:rFonts w:asciiTheme="majorHAnsi" w:eastAsiaTheme="majorEastAsia" w:hAnsiTheme="majorHAnsi" w:cstheme="majorBidi"/>
                              <w:color w:val="595959" w:themeColor="text1" w:themeTint="A6"/>
                              <w:sz w:val="72"/>
                              <w:szCs w:val="72"/>
                            </w:rPr>
                            <w:t xml:space="preserve"> </w:t>
                          </w:r>
                          <w:r w:rsidRPr="00B70BC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4EEAF2CE" w14:textId="77777777" w:rsidR="00840375" w:rsidRPr="00B70BC8" w:rsidRDefault="00903E9F" w:rsidP="00840375">
                          <w:pPr>
                            <w:pStyle w:val="NoSpacing"/>
                            <w:spacing w:before="240"/>
                            <w:rPr>
                              <w:caps/>
                              <w:color w:val="0E2841" w:themeColor="text2"/>
                              <w:sz w:val="36"/>
                              <w:szCs w:val="36"/>
                            </w:rPr>
                          </w:pPr>
                          <w:r w:rsidRPr="00B70BC8">
                            <w:rPr>
                              <w:caps/>
                              <w:color w:val="0E2841" w:themeColor="text2"/>
                              <w:sz w:val="36"/>
                              <w:szCs w:val="36"/>
                            </w:rPr>
                            <w:t>Translation table 2025</w:t>
                          </w:r>
                        </w:p>
                      </w:sdtContent>
                    </w:sdt>
                  </w:txbxContent>
                </v:textbox>
              </v:shape>
            </w:pict>
          </mc:Fallback>
        </mc:AlternateContent>
      </w:r>
      <w:r w:rsidRPr="00B70BC8">
        <w:br w:type="page"/>
      </w:r>
      <w:r w:rsidRPr="00B70BC8">
        <w:rPr>
          <w:rStyle w:val="tw4winExternal"/>
          <w:rFonts w:ascii="Calibri" w:hAnsi="Calibri" w:cs="Calibri"/>
          <w:b/>
          <w:color w:val="000000" w:themeColor="text1"/>
          <w:sz w:val="36"/>
          <w:szCs w:val="36"/>
          <w:lang w:val="en-US"/>
        </w:rPr>
        <w:lastRenderedPageBreak/>
        <w:t>INSTRUCTIONS:</w:t>
      </w:r>
    </w:p>
    <w:p w14:paraId="7FBEA25C" w14:textId="77777777" w:rsidR="00840375" w:rsidRPr="00B70BC8"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4F67B0A9"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color w:val="000000" w:themeColor="text1"/>
          <w:lang w:val="en-US"/>
        </w:rPr>
        <w:t xml:space="preserve">1) </w:t>
      </w:r>
      <w:r w:rsidRPr="00B70BC8">
        <w:rPr>
          <w:rStyle w:val="tw4winExternal"/>
          <w:rFonts w:ascii="Calibri" w:hAnsi="Calibri" w:cs="Calibri"/>
          <w:color w:val="000000" w:themeColor="text1"/>
          <w:lang w:val="en-US"/>
        </w:rPr>
        <w:t>Please edit the translation in the TARGET column directly.</w:t>
      </w:r>
    </w:p>
    <w:p w14:paraId="57F12C5E"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color w:val="000000" w:themeColor="text1"/>
          <w:lang w:val="en-US"/>
        </w:rPr>
        <w:t xml:space="preserve">2) </w:t>
      </w:r>
      <w:r w:rsidRPr="00B70BC8">
        <w:rPr>
          <w:rStyle w:val="tw4winExternal"/>
          <w:rFonts w:ascii="Calibri" w:hAnsi="Calibri" w:cs="Calibri"/>
          <w:color w:val="000000" w:themeColor="text1"/>
          <w:lang w:val="en-US"/>
        </w:rPr>
        <w:t>To comment on a segment, simply create a new MS-Word comment.</w:t>
      </w:r>
    </w:p>
    <w:p w14:paraId="5A3FFE58"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color w:val="000000" w:themeColor="text1"/>
          <w:lang w:val="en-US"/>
        </w:rPr>
        <w:t xml:space="preserve">3) </w:t>
      </w:r>
      <w:r w:rsidRPr="00B70BC8">
        <w:rPr>
          <w:rStyle w:val="tw4winExternal"/>
          <w:rFonts w:ascii="Calibri" w:hAnsi="Calibri" w:cs="Calibri"/>
          <w:color w:val="000000" w:themeColor="text1"/>
          <w:lang w:val="en-US"/>
        </w:rPr>
        <w:t xml:space="preserve">It is best to </w:t>
      </w:r>
      <w:r w:rsidRPr="00B70BC8">
        <w:rPr>
          <w:rStyle w:val="tw4winExternal"/>
          <w:rFonts w:ascii="Calibri" w:hAnsi="Calibri" w:cs="Calibri"/>
          <w:color w:val="000000" w:themeColor="text1"/>
          <w:lang w:val="en-US"/>
        </w:rPr>
        <w:t>edit this file in Normal or Draft view rather than page layout.</w:t>
      </w:r>
    </w:p>
    <w:p w14:paraId="640D5AE5"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color w:val="000000" w:themeColor="text1"/>
          <w:lang w:val="en-US"/>
        </w:rPr>
        <w:t xml:space="preserve">4) </w:t>
      </w:r>
      <w:r w:rsidRPr="00B70BC8">
        <w:rPr>
          <w:rStyle w:val="tw4winExternal"/>
          <w:rFonts w:ascii="Calibri" w:hAnsi="Calibri" w:cs="Calibri"/>
          <w:color w:val="000000" w:themeColor="text1"/>
          <w:lang w:val="en-US"/>
        </w:rPr>
        <w:t>DO NOT alter the ID or SOURCE column text.</w:t>
      </w:r>
    </w:p>
    <w:p w14:paraId="6F64F6BA"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bCs/>
          <w:color w:val="000000" w:themeColor="text1"/>
          <w:lang w:val="en-US"/>
        </w:rPr>
        <w:t>5</w:t>
      </w:r>
      <w:r w:rsidRPr="00B70BC8">
        <w:rPr>
          <w:rStyle w:val="tw4winExternal"/>
          <w:rFonts w:ascii="Calibri" w:hAnsi="Calibri" w:cs="Calibri"/>
          <w:color w:val="000000" w:themeColor="text1"/>
          <w:lang w:val="en-US"/>
        </w:rPr>
        <w:t>) Blank rows should be ignored but not deleted.</w:t>
      </w:r>
    </w:p>
    <w:p w14:paraId="0F5A4139"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B70BC8">
        <w:rPr>
          <w:rStyle w:val="tw4winExternal"/>
          <w:rFonts w:ascii="Calibri" w:hAnsi="Calibri" w:cs="Calibri"/>
          <w:b/>
          <w:bCs/>
          <w:color w:val="000000" w:themeColor="text1"/>
          <w:lang w:val="en-US"/>
        </w:rPr>
        <w:t>6</w:t>
      </w:r>
      <w:r w:rsidRPr="00B70BC8">
        <w:rPr>
          <w:rStyle w:val="tw4winExternal"/>
          <w:rFonts w:ascii="Calibri" w:hAnsi="Calibri" w:cs="Calibri"/>
          <w:color w:val="000000" w:themeColor="text1"/>
          <w:lang w:val="en-US"/>
        </w:rPr>
        <w:t>)</w:t>
      </w:r>
      <w:r w:rsidRPr="00B70BC8">
        <w:rPr>
          <w:rStyle w:val="tw4winExternal"/>
          <w:rFonts w:ascii="Calibri" w:hAnsi="Calibri" w:cs="Calibri"/>
          <w:b/>
          <w:bCs/>
          <w:color w:val="000000" w:themeColor="text1"/>
          <w:lang w:val="en-US"/>
        </w:rPr>
        <w:t xml:space="preserve"> The following formatting must be maintained throughout:</w:t>
      </w:r>
    </w:p>
    <w:p w14:paraId="1484E0BB"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Paragraph (the number of paragraphs pe</w:t>
      </w:r>
      <w:r w:rsidRPr="00B70BC8">
        <w:rPr>
          <w:rStyle w:val="tw4winExternal"/>
          <w:rFonts w:ascii="Calibri" w:eastAsiaTheme="minorEastAsia" w:hAnsi="Calibri" w:cs="Calibri" w:hint="default"/>
          <w:b/>
          <w:bCs/>
          <w:color w:val="000000" w:themeColor="text1"/>
          <w:lang w:val="en-US" w:eastAsia="en-IE"/>
        </w:rPr>
        <w:t xml:space="preserve">r row must be maintained) </w:t>
      </w:r>
    </w:p>
    <w:p w14:paraId="48AE222D"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 xml:space="preserve">bold </w:t>
      </w:r>
    </w:p>
    <w:p w14:paraId="5B61F3AF"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italic</w:t>
      </w:r>
    </w:p>
    <w:p w14:paraId="57CE6A86"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underline</w:t>
      </w:r>
    </w:p>
    <w:p w14:paraId="24D96A60"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links</w:t>
      </w:r>
    </w:p>
    <w:p w14:paraId="43D2BA98" w14:textId="77777777" w:rsidR="00840375" w:rsidRPr="00B70BC8" w:rsidRDefault="004A011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B70BC8">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64D2B45" w14:textId="77777777" w:rsidR="00840375"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B70BC8">
        <w:rPr>
          <w:rStyle w:val="tw4winExternal"/>
          <w:rFonts w:ascii="Calibri" w:hAnsi="Calibri" w:cs="Calibri"/>
          <w:b/>
          <w:bCs/>
          <w:color w:val="000000" w:themeColor="text1"/>
          <w:lang w:val="en-US"/>
        </w:rPr>
        <w:t>7</w:t>
      </w:r>
      <w:r w:rsidRPr="00B70BC8">
        <w:rPr>
          <w:rStyle w:val="tw4winExternal"/>
          <w:rFonts w:ascii="Calibri" w:hAnsi="Calibri" w:cs="Calibri"/>
          <w:color w:val="000000" w:themeColor="text1"/>
          <w:lang w:val="en-US"/>
        </w:rPr>
        <w:t xml:space="preserve">) Ctrl+click on an ID in the left hand collumn to view the relevent screen in the online course. Toc ID’s will open the table of </w:t>
      </w:r>
      <w:r w:rsidRPr="00B70BC8">
        <w:rPr>
          <w:rStyle w:val="tw4winExternal"/>
          <w:rFonts w:ascii="Calibri" w:hAnsi="Calibri" w:cs="Calibri"/>
          <w:color w:val="000000" w:themeColor="text1"/>
          <w:lang w:val="en-US"/>
        </w:rPr>
        <w:t>contents, ID’s containing _string_ have no relevent screen and are not linked.</w:t>
      </w:r>
    </w:p>
    <w:p w14:paraId="5981A592" w14:textId="77777777" w:rsidR="00840375" w:rsidRPr="00B70BC8" w:rsidRDefault="004A011B">
      <w:pPr>
        <w:rPr>
          <w:rStyle w:val="tw4winExternal"/>
          <w:rFonts w:ascii="Calibri" w:hAnsi="Calibri" w:cs="Calibri"/>
          <w:color w:val="000000" w:themeColor="text1"/>
          <w:lang w:val="en-US"/>
        </w:rPr>
      </w:pPr>
      <w:r w:rsidRPr="00B70BC8">
        <w:rPr>
          <w:rStyle w:val="tw4winExternal"/>
          <w:rFonts w:ascii="Calibri" w:hAnsi="Calibri" w:cs="Calibri"/>
          <w:color w:val="000000" w:themeColor="text1"/>
          <w:lang w:val="en-US"/>
        </w:rPr>
        <w:br w:type="page"/>
      </w:r>
    </w:p>
    <w:p w14:paraId="5DB9B205" w14:textId="77777777" w:rsidR="00840375" w:rsidRPr="00B70BC8"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37EF5DCE" w14:textId="77777777" w:rsidR="004D60B2" w:rsidRPr="00B70BC8" w:rsidRDefault="004A011B"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B70BC8">
        <w:rPr>
          <w:rStyle w:val="tw4winExternal"/>
          <w:rFonts w:ascii="Calibri" w:hAnsi="Calibri" w:cs="Calibri"/>
          <w:color w:val="000000" w:themeColor="text1"/>
          <w:sz w:val="72"/>
          <w:szCs w:val="72"/>
          <w:lang w:val="en-US"/>
        </w:rPr>
        <w:t>Code of Business Conduct</w:t>
      </w:r>
    </w:p>
    <w:p w14:paraId="74EE8891" w14:textId="77777777" w:rsidR="00840375" w:rsidRPr="00B70BC8"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D3711" w:rsidRPr="00B70BC8" w14:paraId="0FB5E19D" w14:textId="77777777" w:rsidTr="00CF6EA4">
        <w:tc>
          <w:tcPr>
            <w:tcW w:w="1353" w:type="dxa"/>
            <w:shd w:val="clear" w:color="auto" w:fill="F1A983" w:themeFill="accent2" w:themeFillTint="99"/>
            <w:tcMar>
              <w:top w:w="120" w:type="dxa"/>
              <w:left w:w="180" w:type="dxa"/>
              <w:bottom w:w="120" w:type="dxa"/>
              <w:right w:w="180" w:type="dxa"/>
            </w:tcMar>
          </w:tcPr>
          <w:p w14:paraId="7DFA0F9E" w14:textId="77777777" w:rsidR="009D7F9A" w:rsidRPr="00B70BC8" w:rsidRDefault="004A011B" w:rsidP="00F66488">
            <w:pPr>
              <w:spacing w:before="30" w:after="30"/>
              <w:ind w:left="30" w:right="30"/>
              <w:rPr>
                <w:rFonts w:eastAsia="Times New Roman"/>
              </w:rPr>
            </w:pPr>
            <w:r w:rsidRPr="00B70BC8">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7D3624CB" w14:textId="77777777" w:rsidR="009D7F9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Source</w:t>
            </w:r>
          </w:p>
        </w:tc>
        <w:tc>
          <w:tcPr>
            <w:tcW w:w="6000" w:type="dxa"/>
            <w:shd w:val="clear" w:color="auto" w:fill="F1A983" w:themeFill="accent2" w:themeFillTint="99"/>
          </w:tcPr>
          <w:p w14:paraId="212E7E74" w14:textId="77777777" w:rsidR="009D7F9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Target</w:t>
            </w:r>
          </w:p>
        </w:tc>
      </w:tr>
      <w:tr w:rsidR="002D3711" w:rsidRPr="00B70BC8" w14:paraId="5486FD4A" w14:textId="77777777" w:rsidTr="00CF6EA4">
        <w:tc>
          <w:tcPr>
            <w:tcW w:w="1353" w:type="dxa"/>
            <w:shd w:val="clear" w:color="auto" w:fill="C1E4F5"/>
            <w:tcMar>
              <w:top w:w="120" w:type="dxa"/>
              <w:left w:w="180" w:type="dxa"/>
              <w:bottom w:w="120" w:type="dxa"/>
              <w:right w:w="180" w:type="dxa"/>
            </w:tcMar>
            <w:hideMark/>
          </w:tcPr>
          <w:p w14:paraId="4F9D03B9" w14:textId="77777777" w:rsidR="00F66488" w:rsidRPr="00B70BC8" w:rsidRDefault="004A011B" w:rsidP="00F66488">
            <w:pPr>
              <w:spacing w:before="30" w:after="30"/>
              <w:ind w:left="30" w:right="30"/>
              <w:rPr>
                <w:rFonts w:ascii="Calibri" w:eastAsia="Times New Roman" w:hAnsi="Calibri" w:cs="Calibri"/>
                <w:sz w:val="16"/>
              </w:rPr>
            </w:pPr>
            <w:hyperlink r:id="rId7" w:tgtFrame="_blank" w:history="1">
              <w:r w:rsidRPr="00B70BC8">
                <w:rPr>
                  <w:rFonts w:ascii="Calibri" w:eastAsia="Times New Roman" w:hAnsi="Calibri" w:cs="Calibri"/>
                  <w:color w:val="0000FF"/>
                  <w:sz w:val="16"/>
                  <w:u w:val="single"/>
                </w:rPr>
                <w:t>Screen 0</w:t>
              </w:r>
            </w:hyperlink>
            <w:r w:rsidRPr="00B70BC8">
              <w:rPr>
                <w:rFonts w:ascii="Calibri" w:eastAsia="Times New Roman" w:hAnsi="Calibri" w:cs="Calibri"/>
                <w:sz w:val="16"/>
              </w:rPr>
              <w:t xml:space="preserve"> </w:t>
            </w:r>
          </w:p>
          <w:p w14:paraId="55A4B92E" w14:textId="77777777" w:rsidR="00F66488" w:rsidRPr="00B70BC8" w:rsidRDefault="004A011B" w:rsidP="00F66488">
            <w:pPr>
              <w:ind w:left="30" w:right="30"/>
              <w:rPr>
                <w:rFonts w:ascii="Calibri" w:eastAsia="Times New Roman" w:hAnsi="Calibri" w:cs="Calibri"/>
                <w:sz w:val="16"/>
              </w:rPr>
            </w:pPr>
            <w:hyperlink r:id="rId8" w:tgtFrame="_blank" w:history="1">
              <w:r w:rsidRPr="00B70BC8">
                <w:rPr>
                  <w:rFonts w:ascii="Calibri" w:eastAsia="Times New Roman" w:hAnsi="Calibri" w:cs="Calibri"/>
                  <w:color w:val="0000FF"/>
                  <w:sz w:val="16"/>
                  <w:u w:val="single"/>
                </w:rPr>
                <w:t>1_C_1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6105E9"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Code of Business Conduct</w:t>
            </w:r>
          </w:p>
          <w:p w14:paraId="442C7A36"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the forward arrow.</w:t>
            </w:r>
          </w:p>
        </w:tc>
        <w:tc>
          <w:tcPr>
            <w:tcW w:w="6000" w:type="dxa"/>
          </w:tcPr>
          <w:p w14:paraId="795936CA" w14:textId="77777777" w:rsidR="005C43A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Code d’éthique</w:t>
            </w:r>
          </w:p>
          <w:p w14:paraId="6E97E708" w14:textId="77777777" w:rsidR="00F6648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la flèche Suivant.</w:t>
            </w:r>
          </w:p>
        </w:tc>
      </w:tr>
      <w:tr w:rsidR="002D3711" w:rsidRPr="00B70BC8" w14:paraId="70200151" w14:textId="77777777" w:rsidTr="00CF6EA4">
        <w:tc>
          <w:tcPr>
            <w:tcW w:w="1353" w:type="dxa"/>
            <w:shd w:val="clear" w:color="auto" w:fill="C1E4F5"/>
            <w:tcMar>
              <w:top w:w="120" w:type="dxa"/>
              <w:left w:w="180" w:type="dxa"/>
              <w:bottom w:w="120" w:type="dxa"/>
              <w:right w:w="180" w:type="dxa"/>
            </w:tcMar>
            <w:hideMark/>
          </w:tcPr>
          <w:p w14:paraId="59AFE290" w14:textId="77777777" w:rsidR="00F66488" w:rsidRPr="00B70BC8" w:rsidRDefault="004A011B" w:rsidP="00F66488">
            <w:pPr>
              <w:spacing w:before="30" w:after="30"/>
              <w:ind w:left="30" w:right="30"/>
              <w:rPr>
                <w:rFonts w:ascii="Calibri" w:eastAsia="Times New Roman" w:hAnsi="Calibri" w:cs="Calibri"/>
                <w:sz w:val="16"/>
              </w:rPr>
            </w:pPr>
            <w:hyperlink r:id="rId9" w:tgtFrame="_blank" w:history="1">
              <w:r w:rsidRPr="00B70BC8">
                <w:rPr>
                  <w:rFonts w:ascii="Calibri" w:eastAsia="Times New Roman" w:hAnsi="Calibri" w:cs="Calibri"/>
                  <w:color w:val="0000FF"/>
                  <w:sz w:val="16"/>
                  <w:u w:val="single"/>
                </w:rPr>
                <w:t>Screen 1</w:t>
              </w:r>
            </w:hyperlink>
            <w:r w:rsidRPr="00B70BC8">
              <w:rPr>
                <w:rFonts w:ascii="Calibri" w:eastAsia="Times New Roman" w:hAnsi="Calibri" w:cs="Calibri"/>
                <w:sz w:val="16"/>
              </w:rPr>
              <w:t xml:space="preserve"> </w:t>
            </w:r>
          </w:p>
          <w:p w14:paraId="4B93909E" w14:textId="77777777" w:rsidR="00F66488" w:rsidRPr="00B70BC8" w:rsidRDefault="004A011B" w:rsidP="00F66488">
            <w:pPr>
              <w:ind w:left="30" w:right="30"/>
              <w:rPr>
                <w:rFonts w:ascii="Calibri" w:eastAsia="Times New Roman" w:hAnsi="Calibri" w:cs="Calibri"/>
                <w:sz w:val="16"/>
              </w:rPr>
            </w:pPr>
            <w:hyperlink r:id="rId10" w:tgtFrame="_blank" w:history="1">
              <w:r w:rsidRPr="00B70BC8">
                <w:rPr>
                  <w:rFonts w:ascii="Calibri" w:eastAsia="Times New Roman" w:hAnsi="Calibri" w:cs="Calibri"/>
                  <w:color w:val="0000FF"/>
                  <w:sz w:val="16"/>
                  <w:u w:val="single"/>
                </w:rPr>
                <w:t>2_C_2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1FE339"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As a global healthcare leader, what we do each day matters.</w:t>
            </w:r>
          </w:p>
          <w:p w14:paraId="1D5CFC24"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Our Code of Business Conduct is a powerful compass that </w:t>
            </w:r>
            <w:r w:rsidRPr="00B70BC8">
              <w:rPr>
                <w:rFonts w:ascii="Calibri" w:eastAsia="Times New Roman" w:hAnsi="Calibri" w:cs="Calibri"/>
              </w:rPr>
              <w:t>empowers us to act with integrity, lead with purpose, and make choices that reflect the very best of who we are. It’s how we build trust, uphold our values, and continue making a meaningful difference in the world.</w:t>
            </w:r>
          </w:p>
        </w:tc>
        <w:tc>
          <w:tcPr>
            <w:tcW w:w="6000" w:type="dxa"/>
          </w:tcPr>
          <w:p w14:paraId="1341C36D" w14:textId="77777777" w:rsidR="005C43A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En tant que chef de file mondial dans le </w:t>
            </w:r>
            <w:r w:rsidRPr="00B70BC8">
              <w:rPr>
                <w:rFonts w:ascii="Calibri" w:eastAsia="Calibri" w:hAnsi="Calibri" w:cs="Calibri"/>
                <w:lang w:val="fr-CA"/>
              </w:rPr>
              <w:t>domaine de la santé, ce que nous faisons chaque jour compte.</w:t>
            </w:r>
          </w:p>
          <w:p w14:paraId="5CF2F7F9" w14:textId="77777777" w:rsidR="00F6648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Notre Code d’éthique constitue une boussole efficace qui nous permet d’agir avec intégrité, de diriger avec déterminat</w:t>
            </w:r>
            <w:r w:rsidRPr="00B70BC8">
              <w:rPr>
                <w:rFonts w:ascii="Calibri" w:eastAsia="Calibri" w:hAnsi="Calibri" w:cs="Calibri"/>
                <w:lang w:val="fr-CA"/>
              </w:rPr>
              <w:t>ion et de faire des choix qui reflètent le meilleur de nous-mêmes. C’est ainsi que nous instaurons la confiance, défendons nos valeurs et continuons à faire une différence significative dans le monde.</w:t>
            </w:r>
          </w:p>
        </w:tc>
      </w:tr>
      <w:tr w:rsidR="002D3711" w:rsidRPr="00B70BC8" w14:paraId="7CB99967" w14:textId="77777777" w:rsidTr="00CF6EA4">
        <w:tc>
          <w:tcPr>
            <w:tcW w:w="1353" w:type="dxa"/>
            <w:shd w:val="clear" w:color="auto" w:fill="C1E4F5"/>
            <w:tcMar>
              <w:top w:w="120" w:type="dxa"/>
              <w:left w:w="180" w:type="dxa"/>
              <w:bottom w:w="120" w:type="dxa"/>
              <w:right w:w="180" w:type="dxa"/>
            </w:tcMar>
            <w:hideMark/>
          </w:tcPr>
          <w:p w14:paraId="16DF75EB" w14:textId="77777777" w:rsidR="00F66488" w:rsidRPr="00B70BC8" w:rsidRDefault="004A011B" w:rsidP="00F66488">
            <w:pPr>
              <w:spacing w:before="30" w:after="30"/>
              <w:ind w:left="30" w:right="30"/>
              <w:rPr>
                <w:rFonts w:ascii="Calibri" w:eastAsia="Times New Roman" w:hAnsi="Calibri" w:cs="Calibri"/>
                <w:sz w:val="16"/>
              </w:rPr>
            </w:pPr>
            <w:hyperlink r:id="rId11" w:tgtFrame="_blank" w:history="1">
              <w:r w:rsidRPr="00B70BC8">
                <w:rPr>
                  <w:rFonts w:ascii="Calibri" w:eastAsia="Times New Roman" w:hAnsi="Calibri" w:cs="Calibri"/>
                  <w:color w:val="0000FF"/>
                  <w:sz w:val="16"/>
                  <w:u w:val="single"/>
                </w:rPr>
                <w:t>Screen 2</w:t>
              </w:r>
            </w:hyperlink>
            <w:r w:rsidRPr="00B70BC8">
              <w:rPr>
                <w:rFonts w:ascii="Calibri" w:eastAsia="Times New Roman" w:hAnsi="Calibri" w:cs="Calibri"/>
                <w:sz w:val="16"/>
              </w:rPr>
              <w:t xml:space="preserve"> </w:t>
            </w:r>
          </w:p>
          <w:p w14:paraId="15BB64A8" w14:textId="77777777" w:rsidR="00F66488" w:rsidRPr="00B70BC8" w:rsidRDefault="004A011B" w:rsidP="00F66488">
            <w:pPr>
              <w:ind w:left="30" w:right="30"/>
              <w:rPr>
                <w:rFonts w:ascii="Calibri" w:eastAsia="Times New Roman" w:hAnsi="Calibri" w:cs="Calibri"/>
                <w:sz w:val="16"/>
              </w:rPr>
            </w:pPr>
            <w:hyperlink r:id="rId12" w:tgtFrame="_blank" w:history="1">
              <w:r w:rsidRPr="00B70BC8">
                <w:rPr>
                  <w:rFonts w:ascii="Calibri" w:eastAsia="Times New Roman" w:hAnsi="Calibri" w:cs="Calibri"/>
                  <w:color w:val="0000FF"/>
                  <w:sz w:val="16"/>
                  <w:u w:val="single"/>
                </w:rPr>
                <w:t>3_C_3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1141EB"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Upon completion of this course, you will:</w:t>
            </w:r>
          </w:p>
          <w:p w14:paraId="1E1AB9C0" w14:textId="77777777" w:rsidR="00F66488" w:rsidRPr="00B70BC8" w:rsidRDefault="004A011B" w:rsidP="00CF6EA4">
            <w:pPr>
              <w:numPr>
                <w:ilvl w:val="0"/>
                <w:numId w:val="2"/>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Understand the importance of Code of Business Conduct to our business.</w:t>
            </w:r>
          </w:p>
          <w:p w14:paraId="0254CB60" w14:textId="77777777" w:rsidR="00F66488" w:rsidRPr="00B70BC8" w:rsidRDefault="004A011B" w:rsidP="00CF6EA4">
            <w:pPr>
              <w:numPr>
                <w:ilvl w:val="0"/>
                <w:numId w:val="2"/>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 xml:space="preserve">Be able to identify the key principles of the Code of Business Conduct and understand how they </w:t>
            </w:r>
            <w:r w:rsidRPr="00B70BC8">
              <w:rPr>
                <w:rFonts w:ascii="Calibri" w:eastAsia="Times New Roman" w:hAnsi="Calibri" w:cs="Calibri"/>
              </w:rPr>
              <w:t>apply to our everyday work practices.</w:t>
            </w:r>
          </w:p>
          <w:p w14:paraId="0A0AE670" w14:textId="77777777" w:rsidR="00F66488" w:rsidRPr="00B70BC8" w:rsidRDefault="004A011B" w:rsidP="00CF6EA4">
            <w:pPr>
              <w:numPr>
                <w:ilvl w:val="0"/>
                <w:numId w:val="2"/>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lastRenderedPageBreak/>
              <w:t>Understand Abbott’s expectations for conducting business globally in the right way.</w:t>
            </w:r>
          </w:p>
          <w:p w14:paraId="5F3711E2" w14:textId="77777777" w:rsidR="00F66488" w:rsidRPr="00B70BC8" w:rsidRDefault="004A011B" w:rsidP="00CF6EA4">
            <w:pPr>
              <w:numPr>
                <w:ilvl w:val="0"/>
                <w:numId w:val="2"/>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Know where to go for help and support.</w:t>
            </w:r>
          </w:p>
        </w:tc>
        <w:tc>
          <w:tcPr>
            <w:tcW w:w="6000" w:type="dxa"/>
          </w:tcPr>
          <w:p w14:paraId="5EB5E89A" w14:textId="77777777" w:rsidR="00835B5B"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À la fin de ce cours, vous serez en mesure de :</w:t>
            </w:r>
          </w:p>
          <w:p w14:paraId="03A940E1" w14:textId="77777777" w:rsidR="00835B5B" w:rsidRPr="00B70BC8" w:rsidRDefault="004A011B" w:rsidP="00CF6EA4">
            <w:pPr>
              <w:numPr>
                <w:ilvl w:val="0"/>
                <w:numId w:val="2"/>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comprendre l’importance du Code d’éthique pour notre entreprise;</w:t>
            </w:r>
          </w:p>
          <w:p w14:paraId="0F2A9E8E" w14:textId="77777777" w:rsidR="00835B5B" w:rsidRPr="00B70BC8" w:rsidRDefault="004A011B" w:rsidP="00CF6EA4">
            <w:pPr>
              <w:numPr>
                <w:ilvl w:val="0"/>
                <w:numId w:val="2"/>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nommer les principes clés du Code d’</w:t>
            </w:r>
            <w:r w:rsidRPr="00B70BC8">
              <w:rPr>
                <w:rFonts w:ascii="Calibri" w:eastAsia="Calibri" w:hAnsi="Calibri" w:cs="Calibri"/>
                <w:lang w:val="fr-CA"/>
              </w:rPr>
              <w:t>éthique et comprendre comment ils s’appliquent à nos pratiques professionnelles quotidiennes;</w:t>
            </w:r>
          </w:p>
          <w:p w14:paraId="71116481" w14:textId="77777777" w:rsidR="00D21F04" w:rsidRPr="00B70BC8" w:rsidRDefault="004A011B" w:rsidP="00CF6EA4">
            <w:pPr>
              <w:numPr>
                <w:ilvl w:val="0"/>
                <w:numId w:val="2"/>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lastRenderedPageBreak/>
              <w:t>comprendre les attentes d’Abbott afin qu’elle puisse mener correctement ses activités</w:t>
            </w:r>
            <w:r w:rsidRPr="00B70BC8">
              <w:rPr>
                <w:rFonts w:ascii="Calibri" w:eastAsia="Calibri" w:hAnsi="Calibri" w:cs="Calibri"/>
                <w:lang w:val="fr-CA"/>
              </w:rPr>
              <w:t xml:space="preserve"> à l’échelle mondiale;</w:t>
            </w:r>
          </w:p>
          <w:p w14:paraId="4349AE89" w14:textId="77777777" w:rsidR="00F66488" w:rsidRPr="00B70BC8" w:rsidRDefault="004A011B" w:rsidP="00CF6EA4">
            <w:pPr>
              <w:numPr>
                <w:ilvl w:val="0"/>
                <w:numId w:val="2"/>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savoir où trouver l’aide et le soutien dont vous avez besoin.</w:t>
            </w:r>
          </w:p>
        </w:tc>
      </w:tr>
      <w:tr w:rsidR="002D3711" w:rsidRPr="00B70BC8" w14:paraId="232E5C05" w14:textId="77777777" w:rsidTr="00CF6EA4">
        <w:tc>
          <w:tcPr>
            <w:tcW w:w="1353" w:type="dxa"/>
            <w:shd w:val="clear" w:color="auto" w:fill="C1E4F5"/>
            <w:tcMar>
              <w:top w:w="120" w:type="dxa"/>
              <w:left w:w="180" w:type="dxa"/>
              <w:bottom w:w="120" w:type="dxa"/>
              <w:right w:w="180" w:type="dxa"/>
            </w:tcMar>
            <w:hideMark/>
          </w:tcPr>
          <w:p w14:paraId="773F0A3D" w14:textId="77777777" w:rsidR="00F66488" w:rsidRPr="00B70BC8" w:rsidRDefault="004A011B" w:rsidP="00F66488">
            <w:pPr>
              <w:spacing w:before="30" w:after="30"/>
              <w:ind w:left="30" w:right="30"/>
              <w:rPr>
                <w:rFonts w:ascii="Calibri" w:eastAsia="Times New Roman" w:hAnsi="Calibri" w:cs="Calibri"/>
                <w:sz w:val="16"/>
              </w:rPr>
            </w:pPr>
            <w:hyperlink r:id="rId13" w:tgtFrame="_blank" w:history="1">
              <w:r w:rsidRPr="00B70BC8">
                <w:rPr>
                  <w:rFonts w:ascii="Calibri" w:eastAsia="Times New Roman" w:hAnsi="Calibri" w:cs="Calibri"/>
                  <w:color w:val="0000FF"/>
                  <w:sz w:val="16"/>
                  <w:u w:val="single"/>
                </w:rPr>
                <w:t>Screen 3</w:t>
              </w:r>
            </w:hyperlink>
            <w:r w:rsidRPr="00B70BC8">
              <w:rPr>
                <w:rFonts w:ascii="Calibri" w:eastAsia="Times New Roman" w:hAnsi="Calibri" w:cs="Calibri"/>
                <w:sz w:val="16"/>
              </w:rPr>
              <w:t xml:space="preserve"> </w:t>
            </w:r>
          </w:p>
          <w:p w14:paraId="4878AFE2" w14:textId="77777777" w:rsidR="00F66488" w:rsidRPr="00B70BC8" w:rsidRDefault="004A011B" w:rsidP="00F66488">
            <w:pPr>
              <w:ind w:left="30" w:right="30"/>
              <w:rPr>
                <w:rFonts w:ascii="Calibri" w:eastAsia="Times New Roman" w:hAnsi="Calibri" w:cs="Calibri"/>
                <w:sz w:val="16"/>
              </w:rPr>
            </w:pPr>
            <w:hyperlink r:id="rId14" w:tgtFrame="_blank" w:history="1">
              <w:r w:rsidRPr="00B70BC8">
                <w:rPr>
                  <w:rFonts w:ascii="Calibri" w:eastAsia="Times New Roman" w:hAnsi="Calibri" w:cs="Calibri"/>
                  <w:color w:val="0000FF"/>
                  <w:sz w:val="16"/>
                  <w:u w:val="single"/>
                </w:rPr>
                <w:t>4_C_4</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005654"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Welcome</w:t>
            </w:r>
          </w:p>
          <w:p w14:paraId="7CFCBD90"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minute</w:t>
            </w:r>
          </w:p>
          <w:p w14:paraId="0701307B"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The Importance of Abbott’s Code of Business Conduct</w:t>
            </w:r>
          </w:p>
          <w:p w14:paraId="53AD9934"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minutes</w:t>
            </w:r>
          </w:p>
          <w:p w14:paraId="45DB3469"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Our Code</w:t>
            </w:r>
          </w:p>
          <w:p w14:paraId="057675CB"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18 minutes</w:t>
            </w:r>
          </w:p>
          <w:p w14:paraId="2C919176"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Your Commitment</w:t>
            </w:r>
          </w:p>
          <w:p w14:paraId="678635DB"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minute</w:t>
            </w:r>
          </w:p>
          <w:p w14:paraId="22CCF22B"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[5] Knowledge Check</w:t>
            </w:r>
          </w:p>
          <w:p w14:paraId="2B732CC5"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5 minutes</w:t>
            </w:r>
          </w:p>
          <w:p w14:paraId="7C89508A"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Learning Progress</w:t>
            </w:r>
          </w:p>
          <w:p w14:paraId="3AE3A935" w14:textId="77777777" w:rsidR="00F66488"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This Topic is now available.</w:t>
            </w:r>
          </w:p>
        </w:tc>
        <w:tc>
          <w:tcPr>
            <w:tcW w:w="6000" w:type="dxa"/>
          </w:tcPr>
          <w:p w14:paraId="4ADF1F75"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[1] Accueil</w:t>
            </w:r>
          </w:p>
          <w:p w14:paraId="6CC6B719"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minute</w:t>
            </w:r>
          </w:p>
          <w:p w14:paraId="1E6B33FE"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L’importance du Code d’éthique d’Abbott</w:t>
            </w:r>
          </w:p>
          <w:p w14:paraId="11B65F22"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minutes</w:t>
            </w:r>
          </w:p>
          <w:p w14:paraId="1C6C563F"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Notre code</w:t>
            </w:r>
          </w:p>
          <w:p w14:paraId="03357FE3"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18 minutes</w:t>
            </w:r>
          </w:p>
          <w:p w14:paraId="3677E881"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Votre engagement</w:t>
            </w:r>
          </w:p>
          <w:p w14:paraId="311F69D1"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minute</w:t>
            </w:r>
          </w:p>
          <w:p w14:paraId="1D2B5650"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[5] Vérification des connaissanc</w:t>
            </w:r>
            <w:r w:rsidRPr="00B70BC8">
              <w:rPr>
                <w:rFonts w:ascii="Calibri" w:eastAsia="Calibri" w:hAnsi="Calibri" w:cs="Calibri"/>
                <w:lang w:val="fr-CA"/>
              </w:rPr>
              <w:t>es</w:t>
            </w:r>
          </w:p>
          <w:p w14:paraId="229AF74F"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5 minutes</w:t>
            </w:r>
          </w:p>
          <w:p w14:paraId="2E0E46AD" w14:textId="77777777" w:rsidR="000515B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Progression de l’apprentissage</w:t>
            </w:r>
          </w:p>
          <w:p w14:paraId="74BA1E6E" w14:textId="77777777" w:rsidR="00F6648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Ce thème est maintenant disponible.</w:t>
            </w:r>
          </w:p>
        </w:tc>
      </w:tr>
      <w:tr w:rsidR="002D3711" w:rsidRPr="00B70BC8" w14:paraId="52D755CF" w14:textId="77777777" w:rsidTr="00CF6EA4">
        <w:tc>
          <w:tcPr>
            <w:tcW w:w="1353" w:type="dxa"/>
            <w:shd w:val="clear" w:color="auto" w:fill="C1E4F5"/>
            <w:tcMar>
              <w:top w:w="120" w:type="dxa"/>
              <w:left w:w="180" w:type="dxa"/>
              <w:bottom w:w="120" w:type="dxa"/>
              <w:right w:w="180" w:type="dxa"/>
            </w:tcMar>
            <w:hideMark/>
          </w:tcPr>
          <w:p w14:paraId="448D019C" w14:textId="77777777" w:rsidR="00000F84" w:rsidRPr="00B70BC8" w:rsidRDefault="004A011B" w:rsidP="00000F84">
            <w:pPr>
              <w:spacing w:before="30" w:after="30"/>
              <w:ind w:left="30" w:right="30"/>
              <w:rPr>
                <w:rFonts w:ascii="Calibri" w:eastAsia="Times New Roman" w:hAnsi="Calibri" w:cs="Calibri"/>
                <w:sz w:val="16"/>
              </w:rPr>
            </w:pPr>
            <w:hyperlink r:id="rId15" w:tgtFrame="_blank" w:history="1">
              <w:r w:rsidRPr="00B70BC8">
                <w:rPr>
                  <w:rFonts w:ascii="Calibri" w:eastAsia="Times New Roman" w:hAnsi="Calibri" w:cs="Calibri"/>
                  <w:color w:val="0000FF"/>
                  <w:sz w:val="16"/>
                  <w:u w:val="single"/>
                </w:rPr>
                <w:t>Screen 4</w:t>
              </w:r>
            </w:hyperlink>
            <w:r w:rsidRPr="00B70BC8">
              <w:rPr>
                <w:rFonts w:ascii="Calibri" w:eastAsia="Times New Roman" w:hAnsi="Calibri" w:cs="Calibri"/>
                <w:sz w:val="16"/>
              </w:rPr>
              <w:t xml:space="preserve"> </w:t>
            </w:r>
          </w:p>
          <w:p w14:paraId="708396AF" w14:textId="77777777" w:rsidR="00000F84" w:rsidRPr="00B70BC8" w:rsidRDefault="004A011B" w:rsidP="00000F84">
            <w:pPr>
              <w:ind w:left="30" w:right="30"/>
              <w:rPr>
                <w:rFonts w:ascii="Calibri" w:eastAsia="Times New Roman" w:hAnsi="Calibri" w:cs="Calibri"/>
                <w:sz w:val="16"/>
              </w:rPr>
            </w:pPr>
            <w:hyperlink r:id="rId16" w:tgtFrame="_blank" w:history="1">
              <w:r w:rsidRPr="00B70BC8">
                <w:rPr>
                  <w:rFonts w:ascii="Calibri" w:eastAsia="Times New Roman" w:hAnsi="Calibri" w:cs="Calibri"/>
                  <w:color w:val="0000FF"/>
                  <w:sz w:val="16"/>
                  <w:u w:val="single"/>
                </w:rPr>
                <w:t>5_C_5</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38AFB0"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lead with integrity, fairness, and honesty. Everyone. Every day.</w:t>
            </w:r>
          </w:p>
          <w:p w14:paraId="30B8AD02"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Code of Business Conduct reminds us that integrity, fairness, and honesty are not just ideals—they’re everyday commitments. While the Code can’t anticipate every chall</w:t>
            </w:r>
            <w:r w:rsidRPr="00B70BC8">
              <w:rPr>
                <w:rFonts w:ascii="Calibri" w:eastAsia="Times New Roman" w:hAnsi="Calibri" w:cs="Calibri"/>
              </w:rPr>
              <w:t>enge we might face, it offers a strong foundation of values to guide us.</w:t>
            </w:r>
          </w:p>
        </w:tc>
        <w:tc>
          <w:tcPr>
            <w:tcW w:w="6000" w:type="dxa"/>
          </w:tcPr>
          <w:p w14:paraId="37D1F6CD"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dirigeons avec intégrité, équité et honnêteté. Chacun de nous. Chaque jour.</w:t>
            </w:r>
          </w:p>
          <w:p w14:paraId="0CF5F57C"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Notre Code </w:t>
            </w:r>
            <w:r w:rsidRPr="00B70BC8">
              <w:rPr>
                <w:rFonts w:ascii="Calibri" w:eastAsia="Calibri" w:hAnsi="Calibri" w:cs="Calibri"/>
                <w:lang w:val="fr-CA"/>
              </w:rPr>
              <w:t>d’éthique nous rappelle que l’intégrité, l’équité et l’honnêteté ne sont pas seulement des idéaux, mais aussi des engagements quotidiens. Bien que le Code ne puisse pas anticiper tous les défis auxquels nous pourrions être confrontés, il offre une base sol</w:t>
            </w:r>
            <w:r w:rsidRPr="00B70BC8">
              <w:rPr>
                <w:rFonts w:ascii="Calibri" w:eastAsia="Calibri" w:hAnsi="Calibri" w:cs="Calibri"/>
                <w:lang w:val="fr-CA"/>
              </w:rPr>
              <w:t>ide de valeurs pour nous guider.</w:t>
            </w:r>
          </w:p>
        </w:tc>
      </w:tr>
      <w:tr w:rsidR="002D3711" w:rsidRPr="00B70BC8" w14:paraId="645456C9" w14:textId="77777777" w:rsidTr="00CF6EA4">
        <w:tc>
          <w:tcPr>
            <w:tcW w:w="1353" w:type="dxa"/>
            <w:shd w:val="clear" w:color="auto" w:fill="C1E4F5"/>
            <w:tcMar>
              <w:top w:w="120" w:type="dxa"/>
              <w:left w:w="180" w:type="dxa"/>
              <w:bottom w:w="120" w:type="dxa"/>
              <w:right w:w="180" w:type="dxa"/>
            </w:tcMar>
            <w:hideMark/>
          </w:tcPr>
          <w:p w14:paraId="2A03D625" w14:textId="77777777" w:rsidR="00000F84" w:rsidRPr="00B70BC8" w:rsidRDefault="004A011B" w:rsidP="00000F84">
            <w:pPr>
              <w:spacing w:before="30" w:after="30"/>
              <w:ind w:left="30" w:right="30"/>
              <w:rPr>
                <w:rFonts w:ascii="Calibri" w:eastAsia="Times New Roman" w:hAnsi="Calibri" w:cs="Calibri"/>
                <w:sz w:val="16"/>
              </w:rPr>
            </w:pPr>
            <w:hyperlink r:id="rId17" w:tgtFrame="_blank" w:history="1">
              <w:r w:rsidRPr="00B70BC8">
                <w:rPr>
                  <w:rFonts w:ascii="Calibri" w:eastAsia="Times New Roman" w:hAnsi="Calibri" w:cs="Calibri"/>
                  <w:color w:val="0000FF"/>
                  <w:sz w:val="16"/>
                  <w:u w:val="single"/>
                </w:rPr>
                <w:t>Screen 5</w:t>
              </w:r>
            </w:hyperlink>
            <w:r w:rsidRPr="00B70BC8">
              <w:rPr>
                <w:rFonts w:ascii="Calibri" w:eastAsia="Times New Roman" w:hAnsi="Calibri" w:cs="Calibri"/>
                <w:sz w:val="16"/>
              </w:rPr>
              <w:t xml:space="preserve"> </w:t>
            </w:r>
          </w:p>
          <w:p w14:paraId="703B0B27" w14:textId="77777777" w:rsidR="00000F84" w:rsidRPr="00B70BC8" w:rsidRDefault="004A011B" w:rsidP="00000F84">
            <w:pPr>
              <w:ind w:left="30" w:right="30"/>
              <w:rPr>
                <w:rFonts w:ascii="Calibri" w:eastAsia="Times New Roman" w:hAnsi="Calibri" w:cs="Calibri"/>
                <w:sz w:val="16"/>
              </w:rPr>
            </w:pPr>
            <w:hyperlink r:id="rId18" w:tgtFrame="_blank" w:history="1">
              <w:r w:rsidRPr="00B70BC8">
                <w:rPr>
                  <w:rFonts w:ascii="Calibri" w:eastAsia="Times New Roman" w:hAnsi="Calibri" w:cs="Calibri"/>
                  <w:color w:val="0000FF"/>
                  <w:sz w:val="16"/>
                  <w:u w:val="single"/>
                </w:rPr>
                <w:t>6_C_6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27BC79"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are committed to the highest standards.</w:t>
            </w:r>
          </w:p>
          <w:p w14:paraId="2376379D"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The Code of Business Conduct is vital to Abbott’s success because it sets the stand</w:t>
            </w:r>
            <w:r w:rsidRPr="00B70BC8">
              <w:rPr>
                <w:rFonts w:ascii="Calibri" w:eastAsia="Times New Roman" w:hAnsi="Calibri" w:cs="Calibri"/>
              </w:rPr>
              <w:t>ard for how we work—with integrity, fairness, and honesty. It helps us make ethical decisions, especially in complex situations, and ensures we stay aligned with our values. By following the Code, we protect our reputation, build trust with those we serve,</w:t>
            </w:r>
            <w:r w:rsidRPr="00B70BC8">
              <w:rPr>
                <w:rFonts w:ascii="Calibri" w:eastAsia="Times New Roman" w:hAnsi="Calibri" w:cs="Calibri"/>
              </w:rPr>
              <w:t xml:space="preserve"> and create a workplace culture where doing the right thing is paramount.</w:t>
            </w:r>
          </w:p>
        </w:tc>
        <w:tc>
          <w:tcPr>
            <w:tcW w:w="6000" w:type="dxa"/>
          </w:tcPr>
          <w:p w14:paraId="09404AB8" w14:textId="77777777" w:rsidR="005011CC"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nous engageons à respecter les normes les plus élevées.</w:t>
            </w:r>
          </w:p>
          <w:p w14:paraId="027F2FAB"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Le Code d’éthique est essentiel à la </w:t>
            </w:r>
            <w:r w:rsidRPr="00B70BC8">
              <w:rPr>
                <w:rFonts w:ascii="Calibri" w:eastAsia="Calibri" w:hAnsi="Calibri" w:cs="Calibri"/>
                <w:lang w:val="fr-CA"/>
              </w:rPr>
              <w:t xml:space="preserve">réussite d’Abbott, car il définit les normes qui régissent notre façon de travailler, à savoir avec intégrité, équité et honnêteté. Cela nous aide à prendre des décisions éthiques, en particulier dans des situations complexes, et garantit que nous restons </w:t>
            </w:r>
            <w:r w:rsidRPr="00B70BC8">
              <w:rPr>
                <w:rFonts w:ascii="Calibri" w:eastAsia="Calibri" w:hAnsi="Calibri" w:cs="Calibri"/>
                <w:lang w:val="fr-CA"/>
              </w:rPr>
              <w:t>fidèles à nos valeurs. En respectant le Code, nous préservons notre réputation, instaurons un climat de confiance avec ceux que nous servons et créons une culture d’entreprise où il est primordial d’agir correctement.</w:t>
            </w:r>
          </w:p>
        </w:tc>
      </w:tr>
      <w:tr w:rsidR="002D3711" w:rsidRPr="00B70BC8" w14:paraId="2A351C77" w14:textId="77777777" w:rsidTr="00CF6EA4">
        <w:tc>
          <w:tcPr>
            <w:tcW w:w="1353" w:type="dxa"/>
            <w:shd w:val="clear" w:color="auto" w:fill="C1E4F5"/>
            <w:tcMar>
              <w:top w:w="120" w:type="dxa"/>
              <w:left w:w="180" w:type="dxa"/>
              <w:bottom w:w="120" w:type="dxa"/>
              <w:right w:w="180" w:type="dxa"/>
            </w:tcMar>
            <w:hideMark/>
          </w:tcPr>
          <w:p w14:paraId="1292488C" w14:textId="77777777" w:rsidR="00000F84" w:rsidRPr="00B70BC8" w:rsidRDefault="004A011B" w:rsidP="00000F84">
            <w:pPr>
              <w:spacing w:before="30" w:after="30"/>
              <w:ind w:left="30" w:right="30"/>
              <w:rPr>
                <w:rFonts w:ascii="Calibri" w:eastAsia="Times New Roman" w:hAnsi="Calibri" w:cs="Calibri"/>
                <w:sz w:val="16"/>
              </w:rPr>
            </w:pPr>
            <w:hyperlink r:id="rId19" w:tgtFrame="_blank" w:history="1">
              <w:r w:rsidRPr="00B70BC8">
                <w:rPr>
                  <w:rFonts w:ascii="Calibri" w:eastAsia="Times New Roman" w:hAnsi="Calibri" w:cs="Calibri"/>
                  <w:color w:val="0000FF"/>
                  <w:sz w:val="16"/>
                  <w:u w:val="single"/>
                </w:rPr>
                <w:t>Screen 6</w:t>
              </w:r>
            </w:hyperlink>
            <w:r w:rsidRPr="00B70BC8">
              <w:rPr>
                <w:rFonts w:ascii="Calibri" w:eastAsia="Times New Roman" w:hAnsi="Calibri" w:cs="Calibri"/>
                <w:sz w:val="16"/>
              </w:rPr>
              <w:t xml:space="preserve"> </w:t>
            </w:r>
          </w:p>
          <w:p w14:paraId="10F5E014" w14:textId="77777777" w:rsidR="00000F84" w:rsidRPr="00B70BC8" w:rsidRDefault="004A011B" w:rsidP="00000F84">
            <w:pPr>
              <w:ind w:left="30" w:right="30"/>
              <w:rPr>
                <w:rFonts w:ascii="Calibri" w:eastAsia="Times New Roman" w:hAnsi="Calibri" w:cs="Calibri"/>
                <w:sz w:val="16"/>
              </w:rPr>
            </w:pPr>
            <w:hyperlink r:id="rId20" w:tgtFrame="_blank" w:history="1">
              <w:r w:rsidRPr="00B70BC8">
                <w:rPr>
                  <w:rFonts w:ascii="Calibri" w:eastAsia="Times New Roman" w:hAnsi="Calibri" w:cs="Calibri"/>
                  <w:color w:val="0000FF"/>
                  <w:sz w:val="16"/>
                  <w:u w:val="single"/>
                </w:rPr>
                <w:t>7_C_7</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A2221A"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Understanding the Code is everyone’s responsibility.</w:t>
            </w:r>
          </w:p>
          <w:p w14:paraId="3E031A2F"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Each of us has a role in applying the Code of Business Conduct to our daily work and decision-making. It’s not </w:t>
            </w:r>
            <w:r w:rsidRPr="00B70BC8">
              <w:rPr>
                <w:rFonts w:ascii="Calibri" w:eastAsia="Times New Roman" w:hAnsi="Calibri" w:cs="Calibri"/>
              </w:rPr>
              <w:lastRenderedPageBreak/>
              <w:t xml:space="preserve">just a document—it’s a guide </w:t>
            </w:r>
            <w:r w:rsidRPr="00B70BC8">
              <w:rPr>
                <w:rFonts w:ascii="Calibri" w:eastAsia="Times New Roman" w:hAnsi="Calibri" w:cs="Calibri"/>
              </w:rPr>
              <w:t>that helps us navigate challenges with integrity and confidence.</w:t>
            </w:r>
          </w:p>
          <w:p w14:paraId="181055A4"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 the sections ahead, we’ll explore the key principles of the Code and see how they come to life in our everyday actions and choices.</w:t>
            </w:r>
          </w:p>
        </w:tc>
        <w:tc>
          <w:tcPr>
            <w:tcW w:w="6000" w:type="dxa"/>
          </w:tcPr>
          <w:p w14:paraId="45B242E1" w14:textId="77777777" w:rsidR="00B6655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La compréhension du Code relève de la responsabilité de </w:t>
            </w:r>
            <w:r w:rsidRPr="00B70BC8">
              <w:rPr>
                <w:rFonts w:ascii="Calibri" w:eastAsia="Calibri" w:hAnsi="Calibri" w:cs="Calibri"/>
                <w:lang w:val="fr-CA"/>
              </w:rPr>
              <w:t>chacun.</w:t>
            </w:r>
          </w:p>
          <w:p w14:paraId="62BC8475" w14:textId="77777777" w:rsidR="00B6655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Chacun d’entre nous a un rôle à jouer dans l’application du Code d’éthique dans notre travail quotidien et dans nos </w:t>
            </w:r>
            <w:r w:rsidRPr="00B70BC8">
              <w:rPr>
                <w:rFonts w:ascii="Calibri" w:eastAsia="Calibri" w:hAnsi="Calibri" w:cs="Calibri"/>
                <w:lang w:val="fr-CA"/>
              </w:rPr>
              <w:lastRenderedPageBreak/>
              <w:t>prises de décision. Ce n’est pas seulement un document,</w:t>
            </w:r>
            <w:r w:rsidRPr="00B70BC8">
              <w:rPr>
                <w:rFonts w:ascii="Calibri" w:eastAsia="Calibri" w:hAnsi="Calibri" w:cs="Calibri"/>
                <w:lang w:val="fr-CA"/>
              </w:rPr>
              <w:t xml:space="preserve"> c’est un véritable guide qui nous aide à relever les défis avec intégrité et confiance.</w:t>
            </w:r>
          </w:p>
          <w:p w14:paraId="75326AB8"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Dans les sections suivantes, nous explorerons les principes clés du Code et verrons commen</w:t>
            </w:r>
            <w:r w:rsidRPr="00B70BC8">
              <w:rPr>
                <w:rFonts w:ascii="Calibri" w:eastAsia="Calibri" w:hAnsi="Calibri" w:cs="Calibri"/>
                <w:lang w:val="fr-CA"/>
              </w:rPr>
              <w:t>t ils s’appliquent dans nos actions et nos choix quotidiens.</w:t>
            </w:r>
          </w:p>
        </w:tc>
      </w:tr>
      <w:tr w:rsidR="002D3711" w:rsidRPr="00B70BC8" w14:paraId="2956AACE" w14:textId="77777777" w:rsidTr="00CF6EA4">
        <w:tc>
          <w:tcPr>
            <w:tcW w:w="1353" w:type="dxa"/>
            <w:shd w:val="clear" w:color="auto" w:fill="C1E4F5"/>
            <w:tcMar>
              <w:top w:w="120" w:type="dxa"/>
              <w:left w:w="180" w:type="dxa"/>
              <w:bottom w:w="120" w:type="dxa"/>
              <w:right w:w="180" w:type="dxa"/>
            </w:tcMar>
            <w:hideMark/>
          </w:tcPr>
          <w:p w14:paraId="5291D261" w14:textId="77777777" w:rsidR="00000F84" w:rsidRPr="00B70BC8" w:rsidRDefault="004A011B" w:rsidP="00000F84">
            <w:pPr>
              <w:spacing w:before="30" w:after="30"/>
              <w:ind w:left="30" w:right="30"/>
              <w:rPr>
                <w:rFonts w:ascii="Calibri" w:eastAsia="Times New Roman" w:hAnsi="Calibri" w:cs="Calibri"/>
                <w:sz w:val="16"/>
              </w:rPr>
            </w:pPr>
            <w:hyperlink r:id="rId21" w:tgtFrame="_blank" w:history="1">
              <w:r w:rsidRPr="00B70BC8">
                <w:rPr>
                  <w:rFonts w:ascii="Calibri" w:eastAsia="Times New Roman" w:hAnsi="Calibri" w:cs="Calibri"/>
                  <w:color w:val="0000FF"/>
                  <w:sz w:val="16"/>
                  <w:u w:val="single"/>
                </w:rPr>
                <w:t>Screen 7</w:t>
              </w:r>
            </w:hyperlink>
            <w:r w:rsidRPr="00B70BC8">
              <w:rPr>
                <w:rFonts w:ascii="Calibri" w:eastAsia="Times New Roman" w:hAnsi="Calibri" w:cs="Calibri"/>
                <w:sz w:val="16"/>
              </w:rPr>
              <w:t xml:space="preserve"> </w:t>
            </w:r>
          </w:p>
          <w:p w14:paraId="3F40A237" w14:textId="77777777" w:rsidR="00000F84" w:rsidRPr="00B70BC8" w:rsidRDefault="004A011B" w:rsidP="00000F84">
            <w:pPr>
              <w:ind w:left="30" w:right="30"/>
              <w:rPr>
                <w:rFonts w:ascii="Calibri" w:eastAsia="Times New Roman" w:hAnsi="Calibri" w:cs="Calibri"/>
                <w:sz w:val="16"/>
              </w:rPr>
            </w:pPr>
            <w:hyperlink r:id="rId22" w:tgtFrame="_blank" w:history="1">
              <w:r w:rsidRPr="00B70BC8">
                <w:rPr>
                  <w:rFonts w:ascii="Calibri" w:eastAsia="Times New Roman" w:hAnsi="Calibri" w:cs="Calibri"/>
                  <w:color w:val="0000FF"/>
                  <w:sz w:val="16"/>
                  <w:u w:val="single"/>
                </w:rPr>
                <w:t>8_C_8</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9BDCB1"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4F6E3B6E"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are committed to improving the health and well-being of the</w:t>
            </w:r>
            <w:r w:rsidRPr="00B70BC8">
              <w:rPr>
                <w:rFonts w:ascii="Calibri" w:eastAsia="Times New Roman" w:hAnsi="Calibri" w:cs="Calibri"/>
              </w:rPr>
              <w:t xml:space="preserve"> people who rely on our products.</w:t>
            </w:r>
          </w:p>
          <w:p w14:paraId="52EACF97"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It’s a reminder that behind every decision, every innovation, and every action is a purpose—to make lives better.</w:t>
            </w:r>
          </w:p>
          <w:p w14:paraId="152AAB86"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Patients and Consumers</w:t>
            </w:r>
          </w:p>
          <w:p w14:paraId="2102FB17"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Healthcare Professionals</w:t>
            </w:r>
          </w:p>
          <w:p w14:paraId="0A6758CE"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of the icons to learn more.</w:t>
            </w:r>
          </w:p>
        </w:tc>
        <w:tc>
          <w:tcPr>
            <w:tcW w:w="6000" w:type="dxa"/>
          </w:tcPr>
          <w:p w14:paraId="39C69A32" w14:textId="77777777" w:rsidR="008079A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Vous devez consulter </w:t>
            </w:r>
            <w:r w:rsidRPr="00B70BC8">
              <w:rPr>
                <w:rFonts w:ascii="Calibri" w:eastAsia="Calibri" w:hAnsi="Calibri" w:cs="Calibri"/>
                <w:lang w:val="fr-CA"/>
              </w:rPr>
              <w:t>tout le contenu avant de continuer.</w:t>
            </w:r>
          </w:p>
          <w:p w14:paraId="13165552" w14:textId="77777777" w:rsidR="008079A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nous engageons à améliorer la santé et le bien-être des personnes qui font confiance à nos produits.</w:t>
            </w:r>
          </w:p>
          <w:p w14:paraId="5AD3E681" w14:textId="77777777" w:rsidR="008079A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Cela nous rappelle que derrière chaque décision, chaque innovation et chaque action se cache un objectif : améliorer la vie des gens.</w:t>
            </w:r>
          </w:p>
          <w:p w14:paraId="0E3EDA27" w14:textId="77777777" w:rsidR="008079A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Patients et consommateurs</w:t>
            </w:r>
          </w:p>
          <w:p w14:paraId="1C43C43D" w14:textId="77777777" w:rsidR="008079A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Professionnels de la santé</w:t>
            </w:r>
          </w:p>
          <w:p w14:paraId="6ECC293B"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 icônes pour en ap</w:t>
            </w:r>
            <w:r w:rsidRPr="00B70BC8">
              <w:rPr>
                <w:rFonts w:ascii="Calibri" w:eastAsia="Calibri" w:hAnsi="Calibri" w:cs="Calibri"/>
                <w:lang w:val="fr-CA"/>
              </w:rPr>
              <w:t>prendre davantage.</w:t>
            </w:r>
          </w:p>
        </w:tc>
      </w:tr>
      <w:tr w:rsidR="002D3711" w:rsidRPr="00B70BC8" w14:paraId="2145F03C" w14:textId="77777777" w:rsidTr="00CF6EA4">
        <w:tc>
          <w:tcPr>
            <w:tcW w:w="1353" w:type="dxa"/>
            <w:shd w:val="clear" w:color="auto" w:fill="C1E4F5"/>
            <w:tcMar>
              <w:top w:w="120" w:type="dxa"/>
              <w:left w:w="180" w:type="dxa"/>
              <w:bottom w:w="120" w:type="dxa"/>
              <w:right w:w="180" w:type="dxa"/>
            </w:tcMar>
            <w:hideMark/>
          </w:tcPr>
          <w:p w14:paraId="7CE369BD" w14:textId="77777777" w:rsidR="00000F84" w:rsidRPr="00B70BC8" w:rsidRDefault="004A011B" w:rsidP="00000F84">
            <w:pPr>
              <w:spacing w:before="30" w:after="30"/>
              <w:ind w:left="30" w:right="30"/>
              <w:rPr>
                <w:rFonts w:ascii="Calibri" w:eastAsia="Times New Roman" w:hAnsi="Calibri" w:cs="Calibri"/>
                <w:sz w:val="16"/>
              </w:rPr>
            </w:pPr>
            <w:hyperlink r:id="rId23" w:tgtFrame="_blank" w:history="1">
              <w:r w:rsidRPr="00B70BC8">
                <w:rPr>
                  <w:rFonts w:ascii="Calibri" w:eastAsia="Times New Roman" w:hAnsi="Calibri" w:cs="Calibri"/>
                  <w:color w:val="0000FF"/>
                  <w:sz w:val="16"/>
                  <w:u w:val="single"/>
                </w:rPr>
                <w:t>Screen 7</w:t>
              </w:r>
            </w:hyperlink>
            <w:r w:rsidRPr="00B70BC8">
              <w:rPr>
                <w:rFonts w:ascii="Calibri" w:eastAsia="Times New Roman" w:hAnsi="Calibri" w:cs="Calibri"/>
                <w:sz w:val="16"/>
              </w:rPr>
              <w:t xml:space="preserve"> </w:t>
            </w:r>
          </w:p>
          <w:p w14:paraId="3B5C6DBF" w14:textId="77777777" w:rsidR="00000F84" w:rsidRPr="00B70BC8" w:rsidRDefault="004A011B" w:rsidP="00000F84">
            <w:pPr>
              <w:ind w:left="30" w:right="30"/>
              <w:rPr>
                <w:rFonts w:ascii="Calibri" w:eastAsia="Times New Roman" w:hAnsi="Calibri" w:cs="Calibri"/>
                <w:sz w:val="16"/>
              </w:rPr>
            </w:pPr>
            <w:hyperlink r:id="rId24" w:tgtFrame="_blank" w:history="1">
              <w:r w:rsidRPr="00B70BC8">
                <w:rPr>
                  <w:rFonts w:ascii="Calibri" w:eastAsia="Times New Roman" w:hAnsi="Calibri" w:cs="Calibri"/>
                  <w:color w:val="0000FF"/>
                  <w:sz w:val="16"/>
                  <w:u w:val="single"/>
                </w:rPr>
                <w:t>9_C_8</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EB1C6A"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PATIENTS AND CONSUMERS</w:t>
            </w:r>
          </w:p>
          <w:p w14:paraId="4DADFB27" w14:textId="77777777" w:rsidR="00000F8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Caring for people is at the heart of what we do. We put the health and well-being of patients and consumers first. Every day, we can make a meaningful difference—</w:t>
            </w:r>
            <w:r w:rsidRPr="00B70BC8">
              <w:rPr>
                <w:rFonts w:ascii="Calibri" w:eastAsia="Times New Roman" w:hAnsi="Calibri" w:cs="Calibri"/>
              </w:rPr>
              <w:lastRenderedPageBreak/>
              <w:t>helping people live healthier lives and contributing t</w:t>
            </w:r>
            <w:r w:rsidRPr="00B70BC8">
              <w:rPr>
                <w:rFonts w:ascii="Calibri" w:eastAsia="Times New Roman" w:hAnsi="Calibri" w:cs="Calibri"/>
              </w:rPr>
              <w:t>o stronger, healthier communities.</w:t>
            </w:r>
          </w:p>
        </w:tc>
        <w:tc>
          <w:tcPr>
            <w:tcW w:w="6000" w:type="dxa"/>
          </w:tcPr>
          <w:p w14:paraId="2688EF8C"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PATIENTS ET CONSOMMATEURS</w:t>
            </w:r>
          </w:p>
          <w:p w14:paraId="6E5A824F" w14:textId="77777777" w:rsidR="00000F84"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Prendre soin des gens est au cœur de nos activités. Nous accordons la priorité à la santé et au bien-être des </w:t>
            </w:r>
            <w:r w:rsidRPr="00B70BC8">
              <w:rPr>
                <w:rFonts w:ascii="Calibri" w:eastAsia="Calibri" w:hAnsi="Calibri" w:cs="Calibri"/>
                <w:lang w:val="fr-CA"/>
              </w:rPr>
              <w:t xml:space="preserve">patients et des consommateurs. Chaque jour, nous pouvons faire </w:t>
            </w:r>
            <w:r w:rsidRPr="00B70BC8">
              <w:rPr>
                <w:rFonts w:ascii="Calibri" w:eastAsia="Calibri" w:hAnsi="Calibri" w:cs="Calibri"/>
                <w:lang w:val="fr-CA"/>
              </w:rPr>
              <w:lastRenderedPageBreak/>
              <w:t>une différence significative en aidant les gens à mener une vie plus saine et en contribuant à renforcer et à améliorer la santé des communautés.</w:t>
            </w:r>
          </w:p>
        </w:tc>
      </w:tr>
      <w:tr w:rsidR="002D3711" w:rsidRPr="00B70BC8" w14:paraId="1A3C10CA" w14:textId="77777777" w:rsidTr="00CF6EA4">
        <w:tc>
          <w:tcPr>
            <w:tcW w:w="1353" w:type="dxa"/>
            <w:shd w:val="clear" w:color="auto" w:fill="C1E4F5"/>
            <w:tcMar>
              <w:top w:w="120" w:type="dxa"/>
              <w:left w:w="180" w:type="dxa"/>
              <w:bottom w:w="120" w:type="dxa"/>
              <w:right w:w="180" w:type="dxa"/>
            </w:tcMar>
            <w:hideMark/>
          </w:tcPr>
          <w:p w14:paraId="131DF80E" w14:textId="77777777" w:rsidR="00E36CE0" w:rsidRPr="00B70BC8" w:rsidRDefault="004A011B" w:rsidP="00E36CE0">
            <w:pPr>
              <w:spacing w:before="30" w:after="30"/>
              <w:ind w:left="30" w:right="30"/>
              <w:rPr>
                <w:rFonts w:ascii="Calibri" w:eastAsia="Times New Roman" w:hAnsi="Calibri" w:cs="Calibri"/>
                <w:sz w:val="16"/>
              </w:rPr>
            </w:pPr>
            <w:hyperlink r:id="rId25" w:tgtFrame="_blank" w:history="1">
              <w:r w:rsidRPr="00B70BC8">
                <w:rPr>
                  <w:rFonts w:ascii="Calibri" w:eastAsia="Times New Roman" w:hAnsi="Calibri" w:cs="Calibri"/>
                  <w:color w:val="0000FF"/>
                  <w:sz w:val="16"/>
                  <w:u w:val="single"/>
                </w:rPr>
                <w:t>Screen 7</w:t>
              </w:r>
            </w:hyperlink>
            <w:r w:rsidRPr="00B70BC8">
              <w:rPr>
                <w:rFonts w:ascii="Calibri" w:eastAsia="Times New Roman" w:hAnsi="Calibri" w:cs="Calibri"/>
                <w:sz w:val="16"/>
              </w:rPr>
              <w:t xml:space="preserve"> </w:t>
            </w:r>
          </w:p>
          <w:p w14:paraId="7FC1E4C8" w14:textId="77777777" w:rsidR="00E36CE0" w:rsidRPr="00B70BC8" w:rsidRDefault="004A011B" w:rsidP="00E36CE0">
            <w:pPr>
              <w:ind w:left="30" w:right="30"/>
              <w:rPr>
                <w:rFonts w:ascii="Calibri" w:eastAsia="Times New Roman" w:hAnsi="Calibri" w:cs="Calibri"/>
                <w:sz w:val="16"/>
              </w:rPr>
            </w:pPr>
            <w:hyperlink r:id="rId26" w:tgtFrame="_blank" w:history="1">
              <w:r w:rsidRPr="00B70BC8">
                <w:rPr>
                  <w:rFonts w:ascii="Calibri" w:eastAsia="Times New Roman" w:hAnsi="Calibri" w:cs="Calibri"/>
                  <w:color w:val="0000FF"/>
                  <w:sz w:val="16"/>
                  <w:u w:val="single"/>
                </w:rPr>
                <w:t>10_C_8</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72D999"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HEALTHCARE PROFESSIONALS</w:t>
            </w:r>
          </w:p>
          <w:p w14:paraId="6D128FAE"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w:t>
            </w:r>
            <w:r w:rsidRPr="00B70BC8">
              <w:rPr>
                <w:rFonts w:ascii="Calibri" w:eastAsia="Times New Roman" w:hAnsi="Calibri" w:cs="Calibri"/>
              </w:rPr>
              <w:t>ntial.</w:t>
            </w:r>
          </w:p>
          <w:p w14:paraId="7C1F02E3"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4CBEC842"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PROFESSIONNELS DE LA SANTÉ</w:t>
            </w:r>
          </w:p>
          <w:p w14:paraId="4E156750"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travaillons avec les professionnels de la santé pour promouvoir une meilleure santé. Nous respectons les connaissances et le jugement indépendant d</w:t>
            </w:r>
            <w:r w:rsidRPr="00B70BC8">
              <w:rPr>
                <w:rFonts w:ascii="Calibri" w:eastAsia="Calibri" w:hAnsi="Calibri" w:cs="Calibri"/>
                <w:lang w:val="fr-CA"/>
              </w:rPr>
              <w:t>es professionnels de la santé, qu’ils soient médecins, infirmiers, pharmaciens, chercheurs ou personnel de laboratoire. Leur rôle dans l’accompagnement des patients vers une meilleure santé est essentiel.</w:t>
            </w:r>
          </w:p>
          <w:p w14:paraId="26295203"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nous engageons à les soutenir en leur fournissant des informations exactes et transmises en temps opportun afin qu’ils puissent prendre les meilleures décisions. En collaborant, nous pouvons réaliser notre object</w:t>
            </w:r>
            <w:r w:rsidRPr="00B70BC8">
              <w:rPr>
                <w:rFonts w:ascii="Calibri" w:eastAsia="Calibri" w:hAnsi="Calibri" w:cs="Calibri"/>
                <w:lang w:val="fr-CA"/>
              </w:rPr>
              <w:t>if commun qui consiste à améliorer la santé et le bien-être dans le monde entier.</w:t>
            </w:r>
          </w:p>
        </w:tc>
      </w:tr>
      <w:tr w:rsidR="002D3711" w:rsidRPr="00B70BC8" w14:paraId="14CF5B0B" w14:textId="77777777" w:rsidTr="00CF6EA4">
        <w:tc>
          <w:tcPr>
            <w:tcW w:w="1353" w:type="dxa"/>
            <w:shd w:val="clear" w:color="auto" w:fill="C1E4F5"/>
            <w:tcMar>
              <w:top w:w="120" w:type="dxa"/>
              <w:left w:w="180" w:type="dxa"/>
              <w:bottom w:w="120" w:type="dxa"/>
              <w:right w:w="180" w:type="dxa"/>
            </w:tcMar>
            <w:hideMark/>
          </w:tcPr>
          <w:p w14:paraId="0D5CC4BE" w14:textId="77777777" w:rsidR="00E36CE0" w:rsidRPr="00B70BC8" w:rsidRDefault="004A011B" w:rsidP="00E36CE0">
            <w:pPr>
              <w:spacing w:before="30" w:after="30"/>
              <w:ind w:left="30" w:right="30"/>
              <w:rPr>
                <w:rFonts w:ascii="Calibri" w:eastAsia="Times New Roman" w:hAnsi="Calibri" w:cs="Calibri"/>
                <w:sz w:val="16"/>
              </w:rPr>
            </w:pPr>
            <w:hyperlink r:id="rId27" w:tgtFrame="_blank" w:history="1">
              <w:r w:rsidRPr="00B70BC8">
                <w:rPr>
                  <w:rFonts w:ascii="Calibri" w:eastAsia="Times New Roman" w:hAnsi="Calibri" w:cs="Calibri"/>
                  <w:color w:val="0000FF"/>
                  <w:sz w:val="16"/>
                  <w:u w:val="single"/>
                </w:rPr>
                <w:t>Screen 8</w:t>
              </w:r>
            </w:hyperlink>
            <w:r w:rsidRPr="00B70BC8">
              <w:rPr>
                <w:rFonts w:ascii="Calibri" w:eastAsia="Times New Roman" w:hAnsi="Calibri" w:cs="Calibri"/>
                <w:sz w:val="16"/>
              </w:rPr>
              <w:t xml:space="preserve"> </w:t>
            </w:r>
          </w:p>
          <w:p w14:paraId="3AF458B5" w14:textId="77777777" w:rsidR="00E36CE0" w:rsidRPr="00B70BC8" w:rsidRDefault="004A011B" w:rsidP="00E36CE0">
            <w:pPr>
              <w:ind w:left="30" w:right="30"/>
              <w:rPr>
                <w:rFonts w:ascii="Calibri" w:eastAsia="Times New Roman" w:hAnsi="Calibri" w:cs="Calibri"/>
                <w:sz w:val="16"/>
              </w:rPr>
            </w:pPr>
            <w:hyperlink r:id="rId28" w:tgtFrame="_blank" w:history="1">
              <w:r w:rsidRPr="00B70BC8">
                <w:rPr>
                  <w:rFonts w:ascii="Calibri" w:eastAsia="Times New Roman" w:hAnsi="Calibri" w:cs="Calibri"/>
                  <w:color w:val="0000FF"/>
                  <w:sz w:val="16"/>
                  <w:u w:val="single"/>
                </w:rPr>
                <w:t>11_C_9</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FBED9F"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3DD7CCBF"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are committed to ensuring every product we offer is safe,</w:t>
            </w:r>
            <w:r w:rsidRPr="00B70BC8">
              <w:rPr>
                <w:rFonts w:ascii="Calibri" w:eastAsia="Times New Roman" w:hAnsi="Calibri" w:cs="Calibri"/>
              </w:rPr>
              <w:t xml:space="preserve"> effective, and worthy of the trust people place in us.</w:t>
            </w:r>
          </w:p>
          <w:p w14:paraId="1AD68904"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 take steps to make sure our products are safe and effective —from choosing the right materials to how we </w:t>
            </w:r>
            <w:r w:rsidRPr="00B70BC8">
              <w:rPr>
                <w:rFonts w:ascii="Calibri" w:eastAsia="Times New Roman" w:hAnsi="Calibri" w:cs="Calibri"/>
              </w:rPr>
              <w:lastRenderedPageBreak/>
              <w:t>market, sell, and deliver them. At every stage, we follow high standards for quality.</w:t>
            </w:r>
          </w:p>
          <w:p w14:paraId="335318D3"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We’re </w:t>
            </w:r>
            <w:r w:rsidRPr="00B70BC8">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15EC1D3D"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Quality</w:t>
            </w:r>
          </w:p>
          <w:p w14:paraId="1E2A64AF"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Promotion I</w:t>
            </w:r>
          </w:p>
          <w:p w14:paraId="5B6557E7"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Promotion II</w:t>
            </w:r>
          </w:p>
          <w:p w14:paraId="59EA19F3"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w:t>
            </w:r>
            <w:r w:rsidRPr="00B70BC8">
              <w:rPr>
                <w:rFonts w:ascii="Calibri" w:eastAsia="Times New Roman" w:hAnsi="Calibri" w:cs="Calibri"/>
              </w:rPr>
              <w:t>f the icons to learn more.</w:t>
            </w:r>
          </w:p>
        </w:tc>
        <w:tc>
          <w:tcPr>
            <w:tcW w:w="6000" w:type="dxa"/>
          </w:tcPr>
          <w:p w14:paraId="04F261BD" w14:textId="77777777" w:rsidR="005C7B2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Vous devez consulter tout le contenu avant de continuer.</w:t>
            </w:r>
          </w:p>
          <w:p w14:paraId="619C36B2" w14:textId="77777777" w:rsidR="005C7B2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Chez Abbott, nous nous engageons à garantir que chaque produit que nous proposons est </w:t>
            </w:r>
            <w:r w:rsidRPr="00B70BC8">
              <w:rPr>
                <w:rFonts w:ascii="Calibri" w:eastAsia="Calibri" w:hAnsi="Calibri" w:cs="Calibri"/>
                <w:lang w:val="fr-CA"/>
              </w:rPr>
              <w:t>sécuritaire, efficace et digne de la confiance que les gens nous accordent.</w:t>
            </w:r>
          </w:p>
          <w:p w14:paraId="40EB3CDB" w14:textId="77777777" w:rsidR="005C7B2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prenons des mesures pour garantir la sécurité et l’efficacité de nos produits, depuis le choix des</w:t>
            </w:r>
            <w:r w:rsidRPr="00B70BC8">
              <w:rPr>
                <w:rFonts w:ascii="Calibri" w:eastAsia="Calibri" w:hAnsi="Calibri" w:cs="Calibri"/>
                <w:lang w:val="fr-CA"/>
              </w:rPr>
              <w:t xml:space="preserve"> matériaux appropriés jusqu’à leur commercialisation, leur vente et </w:t>
            </w:r>
            <w:r w:rsidRPr="00B70BC8">
              <w:rPr>
                <w:rFonts w:ascii="Calibri" w:eastAsia="Calibri" w:hAnsi="Calibri" w:cs="Calibri"/>
                <w:lang w:val="fr-CA"/>
              </w:rPr>
              <w:lastRenderedPageBreak/>
              <w:t>leur livraison. À chaque étape, nous respectons des normes de qualité élevées.</w:t>
            </w:r>
          </w:p>
          <w:p w14:paraId="1B8A7082" w14:textId="77777777" w:rsidR="005C7B2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nous engageons également à </w:t>
            </w:r>
            <w:r w:rsidRPr="00B70BC8">
              <w:rPr>
                <w:rFonts w:ascii="Calibri" w:eastAsia="Calibri" w:hAnsi="Calibri" w:cs="Calibri"/>
                <w:lang w:val="fr-CA"/>
              </w:rPr>
              <w:t>identifier, à évaluer et à traiter rapidement les problèmes liés à la sécurité des produits, ainsi qu’à prendre des mesures pour prévenir la contrefaçon, le détournement et le vol de nos produits.</w:t>
            </w:r>
          </w:p>
          <w:p w14:paraId="290AE1A0" w14:textId="77777777" w:rsidR="005C7B2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Qualité des produits</w:t>
            </w:r>
          </w:p>
          <w:p w14:paraId="217E8C05"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Promotion des produits I</w:t>
            </w:r>
          </w:p>
          <w:p w14:paraId="0ECE6DF1" w14:textId="77777777" w:rsidR="00F81109"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Promotion des produits II</w:t>
            </w:r>
          </w:p>
          <w:p w14:paraId="205C6D07" w14:textId="77777777" w:rsidR="00F81109"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 icônes pour en apprendre davantage.</w:t>
            </w:r>
          </w:p>
        </w:tc>
      </w:tr>
      <w:tr w:rsidR="002D3711" w:rsidRPr="00B70BC8" w14:paraId="0EF59044" w14:textId="77777777" w:rsidTr="00CF6EA4">
        <w:tc>
          <w:tcPr>
            <w:tcW w:w="1353" w:type="dxa"/>
            <w:shd w:val="clear" w:color="auto" w:fill="C1E4F5"/>
            <w:tcMar>
              <w:top w:w="120" w:type="dxa"/>
              <w:left w:w="180" w:type="dxa"/>
              <w:bottom w:w="120" w:type="dxa"/>
              <w:right w:w="180" w:type="dxa"/>
            </w:tcMar>
            <w:hideMark/>
          </w:tcPr>
          <w:p w14:paraId="71E482FE" w14:textId="77777777" w:rsidR="00E36CE0" w:rsidRPr="00B70BC8" w:rsidRDefault="004A011B" w:rsidP="00E36CE0">
            <w:pPr>
              <w:spacing w:before="30" w:after="30"/>
              <w:ind w:left="30" w:right="30"/>
              <w:rPr>
                <w:rFonts w:ascii="Calibri" w:eastAsia="Times New Roman" w:hAnsi="Calibri" w:cs="Calibri"/>
                <w:sz w:val="16"/>
              </w:rPr>
            </w:pPr>
            <w:hyperlink r:id="rId29" w:tgtFrame="_blank" w:history="1">
              <w:r w:rsidRPr="00B70BC8">
                <w:rPr>
                  <w:rFonts w:ascii="Calibri" w:eastAsia="Times New Roman" w:hAnsi="Calibri" w:cs="Calibri"/>
                  <w:color w:val="0000FF"/>
                  <w:sz w:val="16"/>
                  <w:u w:val="single"/>
                </w:rPr>
                <w:t>Screen 8</w:t>
              </w:r>
            </w:hyperlink>
            <w:r w:rsidRPr="00B70BC8">
              <w:rPr>
                <w:rFonts w:ascii="Calibri" w:eastAsia="Times New Roman" w:hAnsi="Calibri" w:cs="Calibri"/>
                <w:sz w:val="16"/>
              </w:rPr>
              <w:t xml:space="preserve"> </w:t>
            </w:r>
          </w:p>
          <w:p w14:paraId="66824DD8" w14:textId="77777777" w:rsidR="00E36CE0" w:rsidRPr="00B70BC8" w:rsidRDefault="004A011B" w:rsidP="00E36CE0">
            <w:pPr>
              <w:ind w:left="30" w:right="30"/>
              <w:rPr>
                <w:rFonts w:ascii="Calibri" w:eastAsia="Times New Roman" w:hAnsi="Calibri" w:cs="Calibri"/>
                <w:sz w:val="16"/>
              </w:rPr>
            </w:pPr>
            <w:hyperlink r:id="rId30" w:tgtFrame="_blank" w:history="1">
              <w:r w:rsidRPr="00B70BC8">
                <w:rPr>
                  <w:rFonts w:ascii="Calibri" w:eastAsia="Times New Roman" w:hAnsi="Calibri" w:cs="Calibri"/>
                  <w:color w:val="0000FF"/>
                  <w:sz w:val="16"/>
                  <w:u w:val="single"/>
                </w:rPr>
                <w:t>12_C_9</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F1562C"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QUALITY</w:t>
            </w:r>
          </w:p>
          <w:p w14:paraId="5883B5BE"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Safe, effective and trusted. Our products make a difference.</w:t>
            </w:r>
          </w:p>
          <w:p w14:paraId="4FE0191B"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3300DE7"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We’re committed to timely identifying, asses</w:t>
            </w:r>
            <w:r w:rsidRPr="00B70BC8">
              <w:rPr>
                <w:rFonts w:ascii="Calibri" w:eastAsia="Times New Roman" w:hAnsi="Calibri" w:cs="Calibri"/>
              </w:rPr>
              <w:t xml:space="preserve">sing, and addressing product safety issues. We ensure healthcare </w:t>
            </w:r>
            <w:r w:rsidRPr="00B70BC8">
              <w:rPr>
                <w:rFonts w:ascii="Calibri" w:eastAsia="Times New Roman" w:hAnsi="Calibri" w:cs="Calibri"/>
              </w:rPr>
              <w:lastRenderedPageBreak/>
              <w:t>professionals and institutions have the information they need to use our products safely and effectively, and we communicate with regulatory or public health agencies in the event of potentia</w:t>
            </w:r>
            <w:r w:rsidRPr="00B70BC8">
              <w:rPr>
                <w:rFonts w:ascii="Calibri" w:eastAsia="Times New Roman" w:hAnsi="Calibri" w:cs="Calibri"/>
              </w:rPr>
              <w:t>l safety concerns.</w:t>
            </w:r>
          </w:p>
          <w:p w14:paraId="459242BD" w14:textId="77777777" w:rsidR="00E36C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B70BC8">
              <w:rPr>
                <w:rFonts w:ascii="Calibri" w:eastAsia="Times New Roman" w:hAnsi="Calibri" w:cs="Calibri"/>
              </w:rPr>
              <w:t>urity and public health.</w:t>
            </w:r>
          </w:p>
        </w:tc>
        <w:tc>
          <w:tcPr>
            <w:tcW w:w="6000" w:type="dxa"/>
          </w:tcPr>
          <w:p w14:paraId="1717351D" w14:textId="77777777" w:rsidR="00723EDD"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QUALITÉ DES PRODUITS</w:t>
            </w:r>
          </w:p>
          <w:p w14:paraId="705D54F3" w14:textId="77777777" w:rsidR="00723EDD"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Sécuritaire, efficace et fiable. Nos produits font la différence.</w:t>
            </w:r>
          </w:p>
          <w:p w14:paraId="4790F00E" w14:textId="77777777" w:rsidR="00723EDD"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nous engageons à garantir la qualité à chaque étape, depuis l’approvisionnement et la production jusqu’à la commercialisation, la vente et la livraison de nos produits, y co</w:t>
            </w:r>
            <w:r w:rsidRPr="00B70BC8">
              <w:rPr>
                <w:rFonts w:ascii="Calibri" w:eastAsia="Calibri" w:hAnsi="Calibri" w:cs="Calibri"/>
                <w:lang w:val="fr-CA"/>
              </w:rPr>
              <w:t>mpris par le biais de nos partenaires. Chaque étape importe, car les gens comptent sur nous pour leur sécurité.</w:t>
            </w:r>
          </w:p>
          <w:p w14:paraId="1E5613A4" w14:textId="77777777" w:rsidR="00723EDD"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Nous nous engageons à identifier, à évaluer et à traiter rapidement</w:t>
            </w:r>
            <w:r w:rsidRPr="00B70BC8">
              <w:rPr>
                <w:rFonts w:ascii="Calibri" w:eastAsia="Calibri" w:hAnsi="Calibri" w:cs="Calibri"/>
                <w:lang w:val="fr-CA"/>
              </w:rPr>
              <w:t xml:space="preserve"> les problèmes liés à la sécurité des produits. Nous veillons à ce que les professionnels de la santé et les établissements de soins disposent des informations nécessaires pour utiliser nos produits de manière sécuritaire et efficace, et nous communiquons </w:t>
            </w:r>
            <w:r w:rsidRPr="00B70BC8">
              <w:rPr>
                <w:rFonts w:ascii="Calibri" w:eastAsia="Calibri" w:hAnsi="Calibri" w:cs="Calibri"/>
                <w:lang w:val="fr-CA"/>
              </w:rPr>
              <w:t>avec les organismes de réglementation ou de santé publique en cas de problème de sécurité potentiel.</w:t>
            </w:r>
          </w:p>
          <w:p w14:paraId="673C4A26" w14:textId="77777777" w:rsidR="00E36CE0"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prenons des mesures pour éviter la contrefaçon, le détournement illégal e</w:t>
            </w:r>
            <w:r w:rsidRPr="00B70BC8">
              <w:rPr>
                <w:rFonts w:ascii="Calibri" w:eastAsia="Calibri" w:hAnsi="Calibri" w:cs="Calibri"/>
                <w:lang w:val="fr-CA"/>
              </w:rPr>
              <w:t>t le vol de nos produits. Nous respectons les réglementations commerciales, y compris les règles de contrôle des exportations et des importations, et nous nous conformons aux restrictions et sanctions gouvernementales visant à protéger la sécurité national</w:t>
            </w:r>
            <w:r w:rsidRPr="00B70BC8">
              <w:rPr>
                <w:rFonts w:ascii="Calibri" w:eastAsia="Calibri" w:hAnsi="Calibri" w:cs="Calibri"/>
                <w:lang w:val="fr-CA"/>
              </w:rPr>
              <w:t>e et la santé publique.</w:t>
            </w:r>
          </w:p>
        </w:tc>
      </w:tr>
      <w:tr w:rsidR="002D3711" w:rsidRPr="00B70BC8" w14:paraId="7F741C8D" w14:textId="77777777" w:rsidTr="00CF6EA4">
        <w:tc>
          <w:tcPr>
            <w:tcW w:w="1353" w:type="dxa"/>
            <w:shd w:val="clear" w:color="auto" w:fill="C1E4F5"/>
            <w:tcMar>
              <w:top w:w="120" w:type="dxa"/>
              <w:left w:w="180" w:type="dxa"/>
              <w:bottom w:w="120" w:type="dxa"/>
              <w:right w:w="180" w:type="dxa"/>
            </w:tcMar>
            <w:hideMark/>
          </w:tcPr>
          <w:p w14:paraId="7DAC28DC" w14:textId="77777777" w:rsidR="00277052" w:rsidRPr="00B70BC8" w:rsidRDefault="004A011B" w:rsidP="00277052">
            <w:pPr>
              <w:spacing w:before="30" w:after="30"/>
              <w:ind w:left="30" w:right="30"/>
              <w:rPr>
                <w:rFonts w:ascii="Calibri" w:eastAsia="Times New Roman" w:hAnsi="Calibri" w:cs="Calibri"/>
                <w:sz w:val="16"/>
              </w:rPr>
            </w:pPr>
            <w:hyperlink r:id="rId31" w:tgtFrame="_blank" w:history="1">
              <w:r w:rsidRPr="00B70BC8">
                <w:rPr>
                  <w:rFonts w:ascii="Calibri" w:eastAsia="Times New Roman" w:hAnsi="Calibri" w:cs="Calibri"/>
                  <w:color w:val="0000FF"/>
                  <w:sz w:val="16"/>
                  <w:u w:val="single"/>
                </w:rPr>
                <w:t>Screen 8</w:t>
              </w:r>
            </w:hyperlink>
            <w:r w:rsidRPr="00B70BC8">
              <w:rPr>
                <w:rFonts w:ascii="Calibri" w:eastAsia="Times New Roman" w:hAnsi="Calibri" w:cs="Calibri"/>
                <w:sz w:val="16"/>
              </w:rPr>
              <w:t xml:space="preserve"> </w:t>
            </w:r>
          </w:p>
          <w:p w14:paraId="50A88DE9" w14:textId="77777777" w:rsidR="00277052" w:rsidRPr="00B70BC8" w:rsidRDefault="004A011B" w:rsidP="00277052">
            <w:pPr>
              <w:ind w:left="30" w:right="30"/>
              <w:rPr>
                <w:rFonts w:ascii="Calibri" w:eastAsia="Times New Roman" w:hAnsi="Calibri" w:cs="Calibri"/>
                <w:sz w:val="16"/>
              </w:rPr>
            </w:pPr>
            <w:hyperlink r:id="rId32" w:tgtFrame="_blank" w:history="1">
              <w:r w:rsidRPr="00B70BC8">
                <w:rPr>
                  <w:rFonts w:ascii="Calibri" w:eastAsia="Times New Roman" w:hAnsi="Calibri" w:cs="Calibri"/>
                  <w:color w:val="0000FF"/>
                  <w:sz w:val="16"/>
                  <w:u w:val="single"/>
                </w:rPr>
                <w:t>13_C_9</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590593" w14:textId="77777777" w:rsidR="0027705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PROMOTION I</w:t>
            </w:r>
          </w:p>
          <w:p w14:paraId="0B37C1C1" w14:textId="77777777" w:rsidR="0027705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promote and sell our products with honesty and respect for those who rely on them.</w:t>
            </w:r>
          </w:p>
          <w:p w14:paraId="7510CB92" w14:textId="77777777" w:rsidR="0027705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Our product communications are truthful, balanced, and aligned with approved </w:t>
            </w:r>
            <w:proofErr w:type="spellStart"/>
            <w:r w:rsidRPr="00B70BC8">
              <w:rPr>
                <w:rFonts w:ascii="Calibri" w:eastAsia="Times New Roman" w:hAnsi="Calibri" w:cs="Calibri"/>
              </w:rPr>
              <w:t>labeling</w:t>
            </w:r>
            <w:proofErr w:type="spellEnd"/>
            <w:r w:rsidRPr="00B70BC8">
              <w:rPr>
                <w:rFonts w:ascii="Calibri" w:eastAsia="Times New Roman" w:hAnsi="Calibri" w:cs="Calibri"/>
              </w:rPr>
              <w:t>, scientific evidence, and medical best practices in the countries where we operate.</w:t>
            </w:r>
          </w:p>
        </w:tc>
        <w:tc>
          <w:tcPr>
            <w:tcW w:w="6000" w:type="dxa"/>
          </w:tcPr>
          <w:p w14:paraId="205EA4AA" w14:textId="77777777" w:rsidR="0027705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PROMOTION DES PRODUITS I</w:t>
            </w:r>
          </w:p>
          <w:p w14:paraId="69DFD4B6" w14:textId="77777777" w:rsidR="0027705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faisons la promotion et vendons nos produits avec honnêteté et respect envers les personnes qui comptent sur nos produits.</w:t>
            </w:r>
          </w:p>
          <w:p w14:paraId="4AF04AD8" w14:textId="77777777" w:rsidR="00277052"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Nos communications sur les produits</w:t>
            </w:r>
            <w:r w:rsidRPr="00B70BC8">
              <w:rPr>
                <w:rFonts w:ascii="Calibri" w:eastAsia="Calibri" w:hAnsi="Calibri" w:cs="Calibri"/>
                <w:lang w:val="fr-CA"/>
              </w:rPr>
              <w:t xml:space="preserve"> sont véridiques, équilibrées et conformes à l’étiquetage approuvé, aux données scientifiques et aux pratiques médicales exemplaires dans les pays où nous exerçons nos activités.</w:t>
            </w:r>
          </w:p>
        </w:tc>
      </w:tr>
      <w:tr w:rsidR="002D3711" w:rsidRPr="00B70BC8" w14:paraId="00DACB42" w14:textId="77777777" w:rsidTr="00CF6EA4">
        <w:tc>
          <w:tcPr>
            <w:tcW w:w="1353" w:type="dxa"/>
            <w:shd w:val="clear" w:color="auto" w:fill="C1E4F5"/>
            <w:tcMar>
              <w:top w:w="120" w:type="dxa"/>
              <w:left w:w="180" w:type="dxa"/>
              <w:bottom w:w="120" w:type="dxa"/>
              <w:right w:w="180" w:type="dxa"/>
            </w:tcMar>
            <w:hideMark/>
          </w:tcPr>
          <w:p w14:paraId="2478567E" w14:textId="77777777" w:rsidR="00835013" w:rsidRPr="00B70BC8" w:rsidRDefault="004A011B" w:rsidP="00835013">
            <w:pPr>
              <w:spacing w:before="30" w:after="30"/>
              <w:ind w:left="30" w:right="30"/>
              <w:rPr>
                <w:rFonts w:ascii="Calibri" w:eastAsia="Times New Roman" w:hAnsi="Calibri" w:cs="Calibri"/>
                <w:sz w:val="16"/>
              </w:rPr>
            </w:pPr>
            <w:hyperlink r:id="rId33" w:tgtFrame="_blank" w:history="1">
              <w:r w:rsidRPr="00B70BC8">
                <w:rPr>
                  <w:rFonts w:ascii="Calibri" w:eastAsia="Times New Roman" w:hAnsi="Calibri" w:cs="Calibri"/>
                  <w:color w:val="0000FF"/>
                  <w:sz w:val="16"/>
                  <w:u w:val="single"/>
                </w:rPr>
                <w:t>Screen 8</w:t>
              </w:r>
            </w:hyperlink>
            <w:r w:rsidRPr="00B70BC8">
              <w:rPr>
                <w:rFonts w:ascii="Calibri" w:eastAsia="Times New Roman" w:hAnsi="Calibri" w:cs="Calibri"/>
                <w:sz w:val="16"/>
              </w:rPr>
              <w:t xml:space="preserve"> </w:t>
            </w:r>
          </w:p>
          <w:p w14:paraId="379AF09F" w14:textId="77777777" w:rsidR="00835013" w:rsidRPr="00B70BC8" w:rsidRDefault="004A011B" w:rsidP="00835013">
            <w:pPr>
              <w:ind w:left="30" w:right="30"/>
              <w:rPr>
                <w:rFonts w:ascii="Calibri" w:eastAsia="Times New Roman" w:hAnsi="Calibri" w:cs="Calibri"/>
                <w:sz w:val="16"/>
              </w:rPr>
            </w:pPr>
            <w:hyperlink r:id="rId34" w:tgtFrame="_blank" w:history="1">
              <w:r w:rsidRPr="00B70BC8">
                <w:rPr>
                  <w:rFonts w:ascii="Calibri" w:eastAsia="Times New Roman" w:hAnsi="Calibri" w:cs="Calibri"/>
                  <w:color w:val="0000FF"/>
                  <w:sz w:val="16"/>
                  <w:u w:val="single"/>
                </w:rPr>
                <w:t>14_C_9</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0DDD3A" w14:textId="77777777" w:rsidR="0083501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PRODUCT PROMOTION II</w:t>
            </w:r>
          </w:p>
          <w:p w14:paraId="04ECCF45" w14:textId="77777777" w:rsidR="0083501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We promote our products for their intended and approved uses.</w:t>
            </w:r>
          </w:p>
          <w:p w14:paraId="0BD82B57" w14:textId="77777777" w:rsidR="0083501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operate in alignment with the lice</w:t>
            </w:r>
            <w:r w:rsidRPr="00B70BC8">
              <w:rPr>
                <w:rFonts w:ascii="Calibri" w:eastAsia="Times New Roman" w:hAnsi="Calibri"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B70BC8">
              <w:rPr>
                <w:rFonts w:ascii="Calibri" w:eastAsia="Times New Roman" w:hAnsi="Calibri" w:cs="Calibri"/>
              </w:rPr>
              <w:t>d uphold our commitment to ethical, safe, and responsible business practices.</w:t>
            </w:r>
          </w:p>
        </w:tc>
        <w:tc>
          <w:tcPr>
            <w:tcW w:w="6000" w:type="dxa"/>
          </w:tcPr>
          <w:p w14:paraId="7F034E97" w14:textId="77777777" w:rsidR="0083501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PROMOTION DES PRODUITS II</w:t>
            </w:r>
          </w:p>
          <w:p w14:paraId="3CEAFA94" w14:textId="77777777" w:rsidR="0083501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Nous faisons la promotion de nos produits pour leurs </w:t>
            </w:r>
            <w:r w:rsidRPr="00B70BC8">
              <w:rPr>
                <w:rFonts w:ascii="Calibri" w:eastAsia="Calibri" w:hAnsi="Calibri" w:cs="Calibri"/>
                <w:lang w:val="fr-CA"/>
              </w:rPr>
              <w:t>utilisations prévues et approuvées.</w:t>
            </w:r>
          </w:p>
          <w:p w14:paraId="1D9BE632" w14:textId="77777777" w:rsidR="0083501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exerçons nos activités conformément aux licences et autorisations accordées par les autorités sanitaires des pays dans lesquels nous exerç</w:t>
            </w:r>
            <w:r w:rsidRPr="00B70BC8">
              <w:rPr>
                <w:rFonts w:ascii="Calibri" w:eastAsia="Calibri" w:hAnsi="Calibri" w:cs="Calibri"/>
                <w:lang w:val="fr-CA"/>
              </w:rPr>
              <w:t>ons nos activités. La promotion, la vente et la distribution de nos produits respectent strictement les lois commerciales et les réglementations spécifiques à chaque pays. Grâce à des politiques et procédures internes rigoureuses, nous garantissons la conf</w:t>
            </w:r>
            <w:r w:rsidRPr="00B70BC8">
              <w:rPr>
                <w:rFonts w:ascii="Calibri" w:eastAsia="Calibri" w:hAnsi="Calibri" w:cs="Calibri"/>
                <w:lang w:val="fr-CA"/>
              </w:rPr>
              <w:t>ormité et respectons notre engagement en faveur de pratiques commerciales éthiques, sûres et responsables.</w:t>
            </w:r>
          </w:p>
        </w:tc>
      </w:tr>
      <w:tr w:rsidR="002D3711" w:rsidRPr="00B70BC8" w14:paraId="2103C783" w14:textId="77777777" w:rsidTr="00CF6EA4">
        <w:tc>
          <w:tcPr>
            <w:tcW w:w="1353" w:type="dxa"/>
            <w:shd w:val="clear" w:color="auto" w:fill="C1E4F5"/>
            <w:tcMar>
              <w:top w:w="120" w:type="dxa"/>
              <w:left w:w="180" w:type="dxa"/>
              <w:bottom w:w="120" w:type="dxa"/>
              <w:right w:w="180" w:type="dxa"/>
            </w:tcMar>
            <w:hideMark/>
          </w:tcPr>
          <w:p w14:paraId="64B45434" w14:textId="77777777" w:rsidR="00BE08E6" w:rsidRPr="00B70BC8" w:rsidRDefault="004A011B" w:rsidP="00BE08E6">
            <w:pPr>
              <w:spacing w:before="30" w:after="30"/>
              <w:ind w:left="30" w:right="30"/>
              <w:rPr>
                <w:rFonts w:ascii="Calibri" w:eastAsia="Times New Roman" w:hAnsi="Calibri" w:cs="Calibri"/>
                <w:sz w:val="16"/>
              </w:rPr>
            </w:pPr>
            <w:hyperlink r:id="rId35" w:tgtFrame="_blank" w:history="1">
              <w:r w:rsidRPr="00B70BC8">
                <w:rPr>
                  <w:rFonts w:ascii="Calibri" w:eastAsia="Times New Roman" w:hAnsi="Calibri" w:cs="Calibri"/>
                  <w:color w:val="0000FF"/>
                  <w:sz w:val="16"/>
                  <w:u w:val="single"/>
                </w:rPr>
                <w:t>Screen 9</w:t>
              </w:r>
            </w:hyperlink>
            <w:r w:rsidRPr="00B70BC8">
              <w:rPr>
                <w:rFonts w:ascii="Calibri" w:eastAsia="Times New Roman" w:hAnsi="Calibri" w:cs="Calibri"/>
                <w:sz w:val="16"/>
              </w:rPr>
              <w:t xml:space="preserve"> </w:t>
            </w:r>
          </w:p>
          <w:p w14:paraId="750F35B1" w14:textId="77777777" w:rsidR="00BE08E6" w:rsidRPr="00B70BC8" w:rsidRDefault="004A011B" w:rsidP="00BE08E6">
            <w:pPr>
              <w:ind w:left="30" w:right="30"/>
              <w:rPr>
                <w:rFonts w:ascii="Calibri" w:eastAsia="Times New Roman" w:hAnsi="Calibri" w:cs="Calibri"/>
                <w:sz w:val="16"/>
              </w:rPr>
            </w:pPr>
            <w:hyperlink r:id="rId36" w:tgtFrame="_blank" w:history="1">
              <w:r w:rsidRPr="00B70BC8">
                <w:rPr>
                  <w:rFonts w:ascii="Calibri" w:eastAsia="Times New Roman" w:hAnsi="Calibri" w:cs="Calibri"/>
                  <w:color w:val="0000FF"/>
                  <w:sz w:val="16"/>
                  <w:u w:val="single"/>
                </w:rPr>
                <w:t>15_C_10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8BB4B2"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019FF200"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are committed to advancing science with integrity and purpose.</w:t>
            </w:r>
          </w:p>
          <w:p w14:paraId="70139B9A"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 pursue innovation, recognizing the importance of anticipating and addressing risks responsibly. We </w:t>
            </w:r>
            <w:proofErr w:type="spellStart"/>
            <w:r w:rsidRPr="00B70BC8">
              <w:rPr>
                <w:rFonts w:ascii="Calibri" w:eastAsia="Times New Roman" w:hAnsi="Calibri" w:cs="Calibri"/>
              </w:rPr>
              <w:t>honor</w:t>
            </w:r>
            <w:proofErr w:type="spellEnd"/>
            <w:r w:rsidRPr="00B70BC8">
              <w:rPr>
                <w:rFonts w:ascii="Calibri" w:eastAsia="Times New Roman" w:hAnsi="Calibri" w:cs="Calibri"/>
              </w:rPr>
              <w:t xml:space="preserve"> the dignity of every study participant and uphold the highest standards of transparency and objectivity in scientific research.</w:t>
            </w:r>
          </w:p>
          <w:p w14:paraId="3B45463A"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Innovation I</w:t>
            </w:r>
          </w:p>
          <w:p w14:paraId="6BA3F802"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Innovation II</w:t>
            </w:r>
          </w:p>
          <w:p w14:paraId="0C6E55DF"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Advancing Science</w:t>
            </w:r>
          </w:p>
          <w:p w14:paraId="7FE10A46"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of the icons to learn more.</w:t>
            </w:r>
          </w:p>
        </w:tc>
        <w:tc>
          <w:tcPr>
            <w:tcW w:w="6000" w:type="dxa"/>
          </w:tcPr>
          <w:p w14:paraId="77541D75"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Vous devez consulter tout le contenu avant </w:t>
            </w:r>
            <w:r w:rsidRPr="00B70BC8">
              <w:rPr>
                <w:rFonts w:ascii="Calibri" w:eastAsia="Calibri" w:hAnsi="Calibri" w:cs="Calibri"/>
                <w:lang w:val="fr-CA"/>
              </w:rPr>
              <w:t>de continuer.</w:t>
            </w:r>
          </w:p>
          <w:p w14:paraId="70FAFF6C"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nous engageons à faire progresser la science avec intégrité et un sens clair de notre mission.</w:t>
            </w:r>
          </w:p>
          <w:p w14:paraId="6825BE0E"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recherchons l’innovation, tout en reconnaissant l’importance d’anticiper et de gérer les risques de manière responsable. Nous respectons la dignité de chaque participant aux</w:t>
            </w:r>
            <w:r w:rsidRPr="00B70BC8">
              <w:rPr>
                <w:rFonts w:ascii="Calibri" w:eastAsia="Calibri" w:hAnsi="Calibri" w:cs="Calibri"/>
                <w:lang w:val="fr-CA"/>
              </w:rPr>
              <w:t xml:space="preserve"> études et appliquons les normes les plus élevées en matière de transparence et d’objectivité dans la recherche scientifique.</w:t>
            </w:r>
          </w:p>
          <w:p w14:paraId="0AF9079D"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Innovation I</w:t>
            </w:r>
          </w:p>
          <w:p w14:paraId="0EA5D46D"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Innovation II</w:t>
            </w:r>
          </w:p>
          <w:p w14:paraId="0AD30A88"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Faire progresser la science</w:t>
            </w:r>
          </w:p>
          <w:p w14:paraId="5D47A7F8"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w:t>
            </w:r>
            <w:r w:rsidRPr="00B70BC8">
              <w:rPr>
                <w:rFonts w:ascii="Calibri" w:eastAsia="Calibri" w:hAnsi="Calibri" w:cs="Calibri"/>
                <w:lang w:val="fr-CA"/>
              </w:rPr>
              <w:t xml:space="preserve"> icônes pour en apprendre davantage.</w:t>
            </w:r>
          </w:p>
        </w:tc>
      </w:tr>
      <w:tr w:rsidR="002D3711" w:rsidRPr="00B70BC8" w14:paraId="401C2E55" w14:textId="77777777" w:rsidTr="00CF6EA4">
        <w:tc>
          <w:tcPr>
            <w:tcW w:w="1353" w:type="dxa"/>
            <w:shd w:val="clear" w:color="auto" w:fill="C1E4F5"/>
            <w:tcMar>
              <w:top w:w="120" w:type="dxa"/>
              <w:left w:w="180" w:type="dxa"/>
              <w:bottom w:w="120" w:type="dxa"/>
              <w:right w:w="180" w:type="dxa"/>
            </w:tcMar>
            <w:hideMark/>
          </w:tcPr>
          <w:p w14:paraId="2909AE14" w14:textId="77777777" w:rsidR="00BE08E6" w:rsidRPr="00B70BC8" w:rsidRDefault="004A011B" w:rsidP="00BE08E6">
            <w:pPr>
              <w:spacing w:before="30" w:after="30"/>
              <w:ind w:left="30" w:right="30"/>
              <w:rPr>
                <w:rFonts w:ascii="Calibri" w:eastAsia="Times New Roman" w:hAnsi="Calibri" w:cs="Calibri"/>
                <w:sz w:val="16"/>
              </w:rPr>
            </w:pPr>
            <w:hyperlink r:id="rId37" w:tgtFrame="_blank" w:history="1">
              <w:r w:rsidRPr="00B70BC8">
                <w:rPr>
                  <w:rFonts w:ascii="Calibri" w:eastAsia="Times New Roman" w:hAnsi="Calibri" w:cs="Calibri"/>
                  <w:color w:val="0000FF"/>
                  <w:sz w:val="16"/>
                  <w:u w:val="single"/>
                </w:rPr>
                <w:t>Screen 9</w:t>
              </w:r>
            </w:hyperlink>
            <w:r w:rsidRPr="00B70BC8">
              <w:rPr>
                <w:rFonts w:ascii="Calibri" w:eastAsia="Times New Roman" w:hAnsi="Calibri" w:cs="Calibri"/>
                <w:sz w:val="16"/>
              </w:rPr>
              <w:t xml:space="preserve"> </w:t>
            </w:r>
          </w:p>
          <w:p w14:paraId="736805A9" w14:textId="77777777" w:rsidR="00BE08E6" w:rsidRPr="00B70BC8" w:rsidRDefault="004A011B" w:rsidP="00BE08E6">
            <w:pPr>
              <w:ind w:left="30" w:right="30"/>
              <w:rPr>
                <w:rFonts w:ascii="Calibri" w:eastAsia="Times New Roman" w:hAnsi="Calibri" w:cs="Calibri"/>
                <w:sz w:val="16"/>
              </w:rPr>
            </w:pPr>
            <w:hyperlink r:id="rId38" w:tgtFrame="_blank" w:history="1">
              <w:r w:rsidRPr="00B70BC8">
                <w:rPr>
                  <w:rFonts w:ascii="Calibri" w:eastAsia="Times New Roman" w:hAnsi="Calibri" w:cs="Calibri"/>
                  <w:color w:val="0000FF"/>
                  <w:sz w:val="16"/>
                  <w:u w:val="single"/>
                </w:rPr>
                <w:t>16_C_10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AE20C6"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INNOVATION I</w:t>
            </w:r>
          </w:p>
          <w:p w14:paraId="4B2C39D9"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create innovative healthcare solutions to help people live healthier lives and improve outcomes around the world.</w:t>
            </w:r>
          </w:p>
          <w:p w14:paraId="7AB425A7"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respond to human needs by pioneering breakthrough treatments, life-saving devices, and innovative pr</w:t>
            </w:r>
            <w:r w:rsidRPr="00B70BC8">
              <w:rPr>
                <w:rFonts w:ascii="Calibri" w:eastAsia="Times New Roman" w:hAnsi="Calibri" w:cs="Calibri"/>
              </w:rPr>
              <w:t>oducts that support health in new ways. Through cutting-edge science and technology, we strive to improve outcomes and empower people to live their fullest lives—creating meaningful innovations for every stage of life.</w:t>
            </w:r>
          </w:p>
        </w:tc>
        <w:tc>
          <w:tcPr>
            <w:tcW w:w="6000" w:type="dxa"/>
          </w:tcPr>
          <w:p w14:paraId="6C15601E" w14:textId="77777777" w:rsidR="00106FB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INNOVATION I</w:t>
            </w:r>
          </w:p>
          <w:p w14:paraId="0B1540D5" w14:textId="77777777" w:rsidR="00106FB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créons des solutions innovantes dans le secteur de la santé afin d’aider les gens à mener une vie plus saine et d’améliorer les résultats partout dans le monde.</w:t>
            </w:r>
          </w:p>
          <w:p w14:paraId="4964EE71"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répondons aux besoins humains en mettant au point des traitements révolutionnaires, des dispositifs qui sauvent des vies et des produits innovants qui soutiennent la santé d</w:t>
            </w:r>
            <w:r w:rsidRPr="00B70BC8">
              <w:rPr>
                <w:rFonts w:ascii="Calibri" w:eastAsia="Calibri" w:hAnsi="Calibri" w:cs="Calibri"/>
                <w:lang w:val="fr-CA"/>
              </w:rPr>
              <w:t>e manière inédite. Grâce à une science et à une technologie de pointe, nous nous efforçons d’améliorer les résultats et de donner aux gens les moyens de vivre pleinement leur vie, en créant des innovations significatives pour chaque étape de la vie.</w:t>
            </w:r>
          </w:p>
        </w:tc>
      </w:tr>
      <w:tr w:rsidR="002D3711" w:rsidRPr="00B70BC8" w14:paraId="6F4FC4E2" w14:textId="77777777" w:rsidTr="00CF6EA4">
        <w:tc>
          <w:tcPr>
            <w:tcW w:w="1353" w:type="dxa"/>
            <w:shd w:val="clear" w:color="auto" w:fill="C1E4F5"/>
            <w:tcMar>
              <w:top w:w="120" w:type="dxa"/>
              <w:left w:w="180" w:type="dxa"/>
              <w:bottom w:w="120" w:type="dxa"/>
              <w:right w:w="180" w:type="dxa"/>
            </w:tcMar>
            <w:hideMark/>
          </w:tcPr>
          <w:p w14:paraId="142A3F15" w14:textId="77777777" w:rsidR="00BE08E6" w:rsidRPr="00B70BC8" w:rsidRDefault="004A011B" w:rsidP="00BE08E6">
            <w:pPr>
              <w:spacing w:before="30" w:after="30"/>
              <w:ind w:left="30" w:right="30"/>
              <w:rPr>
                <w:rFonts w:ascii="Calibri" w:eastAsia="Times New Roman" w:hAnsi="Calibri" w:cs="Calibri"/>
                <w:sz w:val="16"/>
              </w:rPr>
            </w:pPr>
            <w:hyperlink r:id="rId39" w:tgtFrame="_blank" w:history="1">
              <w:r w:rsidRPr="00B70BC8">
                <w:rPr>
                  <w:rFonts w:ascii="Calibri" w:eastAsia="Times New Roman" w:hAnsi="Calibri" w:cs="Calibri"/>
                  <w:color w:val="0000FF"/>
                  <w:sz w:val="16"/>
                  <w:u w:val="single"/>
                </w:rPr>
                <w:t>Screen 9</w:t>
              </w:r>
            </w:hyperlink>
            <w:r w:rsidRPr="00B70BC8">
              <w:rPr>
                <w:rFonts w:ascii="Calibri" w:eastAsia="Times New Roman" w:hAnsi="Calibri" w:cs="Calibri"/>
                <w:sz w:val="16"/>
              </w:rPr>
              <w:t xml:space="preserve"> </w:t>
            </w:r>
          </w:p>
          <w:p w14:paraId="33C2D80E" w14:textId="77777777" w:rsidR="00BE08E6" w:rsidRPr="00B70BC8" w:rsidRDefault="004A011B" w:rsidP="00BE08E6">
            <w:pPr>
              <w:ind w:left="30" w:right="30"/>
              <w:rPr>
                <w:rFonts w:ascii="Calibri" w:eastAsia="Times New Roman" w:hAnsi="Calibri" w:cs="Calibri"/>
                <w:sz w:val="16"/>
              </w:rPr>
            </w:pPr>
            <w:hyperlink r:id="rId40" w:tgtFrame="_blank" w:history="1">
              <w:r w:rsidRPr="00B70BC8">
                <w:rPr>
                  <w:rFonts w:ascii="Calibri" w:eastAsia="Times New Roman" w:hAnsi="Calibri" w:cs="Calibri"/>
                  <w:color w:val="0000FF"/>
                  <w:sz w:val="16"/>
                  <w:u w:val="single"/>
                </w:rPr>
                <w:t>17_C_10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E7593E"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INNOVATION II</w:t>
            </w:r>
          </w:p>
          <w:p w14:paraId="4A57764A"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cultivate a culture of innovation by exploring new possibilities and plan for contingencies.</w:t>
            </w:r>
          </w:p>
          <w:p w14:paraId="1861DBC3"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While progress often involves risk, we take </w:t>
            </w:r>
            <w:r w:rsidRPr="00B70BC8">
              <w:rPr>
                <w:rFonts w:ascii="Calibri" w:eastAsia="Times New Roman" w:hAnsi="Calibri" w:cs="Calibri"/>
              </w:rPr>
              <w:t>thoughtful, responsible steps to anticipate challenges and minimize them in advance—always guided by the Code and our policies.</w:t>
            </w:r>
          </w:p>
        </w:tc>
        <w:tc>
          <w:tcPr>
            <w:tcW w:w="6000" w:type="dxa"/>
          </w:tcPr>
          <w:p w14:paraId="7D388A5F" w14:textId="77777777" w:rsidR="00106FB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INNOVATION II</w:t>
            </w:r>
          </w:p>
          <w:p w14:paraId="7D216A1A" w14:textId="77777777" w:rsidR="00106FB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cultivons une culture de l’innov</w:t>
            </w:r>
            <w:r w:rsidRPr="00B70BC8">
              <w:rPr>
                <w:rFonts w:ascii="Calibri" w:eastAsia="Calibri" w:hAnsi="Calibri" w:cs="Calibri"/>
                <w:lang w:val="fr-CA"/>
              </w:rPr>
              <w:t>ation en explorant des possibilités et en prévoyant des mesures pour faire face aux imprévus.</w:t>
            </w:r>
          </w:p>
          <w:p w14:paraId="05F05093"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Bien que le progrès comporte souvent des risques, nous prenons des mesures réfléchies</w:t>
            </w:r>
            <w:r w:rsidRPr="00B70BC8">
              <w:rPr>
                <w:rFonts w:ascii="Calibri" w:eastAsia="Calibri" w:hAnsi="Calibri" w:cs="Calibri"/>
                <w:lang w:val="fr-CA"/>
              </w:rPr>
              <w:t xml:space="preserve"> et responsables pour anticiper les défis et les minimiser à l’avance, en nous guidant toujours sur le Code et nos politiques.</w:t>
            </w:r>
          </w:p>
        </w:tc>
      </w:tr>
      <w:tr w:rsidR="002D3711" w:rsidRPr="00B70BC8" w14:paraId="62F924D8" w14:textId="77777777" w:rsidTr="00CF6EA4">
        <w:tc>
          <w:tcPr>
            <w:tcW w:w="1353" w:type="dxa"/>
            <w:shd w:val="clear" w:color="auto" w:fill="C1E4F5"/>
            <w:tcMar>
              <w:top w:w="120" w:type="dxa"/>
              <w:left w:w="180" w:type="dxa"/>
              <w:bottom w:w="120" w:type="dxa"/>
              <w:right w:w="180" w:type="dxa"/>
            </w:tcMar>
            <w:hideMark/>
          </w:tcPr>
          <w:p w14:paraId="6240F5C1" w14:textId="77777777" w:rsidR="00BE08E6" w:rsidRPr="00B70BC8" w:rsidRDefault="004A011B" w:rsidP="00BE08E6">
            <w:pPr>
              <w:spacing w:before="30" w:after="30"/>
              <w:ind w:left="30" w:right="30"/>
              <w:rPr>
                <w:rFonts w:ascii="Calibri" w:eastAsia="Times New Roman" w:hAnsi="Calibri" w:cs="Calibri"/>
                <w:sz w:val="16"/>
              </w:rPr>
            </w:pPr>
            <w:hyperlink r:id="rId41" w:tgtFrame="_blank" w:history="1">
              <w:r w:rsidRPr="00B70BC8">
                <w:rPr>
                  <w:rFonts w:ascii="Calibri" w:eastAsia="Times New Roman" w:hAnsi="Calibri" w:cs="Calibri"/>
                  <w:color w:val="0000FF"/>
                  <w:sz w:val="16"/>
                  <w:u w:val="single"/>
                </w:rPr>
                <w:t>Screen 9</w:t>
              </w:r>
            </w:hyperlink>
            <w:r w:rsidRPr="00B70BC8">
              <w:rPr>
                <w:rFonts w:ascii="Calibri" w:eastAsia="Times New Roman" w:hAnsi="Calibri" w:cs="Calibri"/>
                <w:sz w:val="16"/>
              </w:rPr>
              <w:t xml:space="preserve"> </w:t>
            </w:r>
          </w:p>
          <w:p w14:paraId="7120DD6E" w14:textId="77777777" w:rsidR="00BE08E6" w:rsidRPr="00B70BC8" w:rsidRDefault="004A011B" w:rsidP="00BE08E6">
            <w:pPr>
              <w:ind w:left="30" w:right="30"/>
              <w:rPr>
                <w:rFonts w:ascii="Calibri" w:eastAsia="Times New Roman" w:hAnsi="Calibri" w:cs="Calibri"/>
                <w:sz w:val="16"/>
              </w:rPr>
            </w:pPr>
            <w:hyperlink r:id="rId42" w:tgtFrame="_blank" w:history="1">
              <w:r w:rsidRPr="00B70BC8">
                <w:rPr>
                  <w:rFonts w:ascii="Calibri" w:eastAsia="Times New Roman" w:hAnsi="Calibri" w:cs="Calibri"/>
                  <w:color w:val="0000FF"/>
                  <w:sz w:val="16"/>
                  <w:u w:val="single"/>
                </w:rPr>
                <w:t>18_C_10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DBA985"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ADVANCING SCIENCE</w:t>
            </w:r>
          </w:p>
          <w:p w14:paraId="4A02FDCD"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conduct research to generate accurate, objective data that drives innovation, improves treatments</w:t>
            </w:r>
            <w:r w:rsidRPr="00B70BC8">
              <w:rPr>
                <w:rFonts w:ascii="Calibri" w:eastAsia="Times New Roman" w:hAnsi="Calibri" w:cs="Calibri"/>
              </w:rPr>
              <w:t>, and advances healthcare.</w:t>
            </w:r>
          </w:p>
          <w:p w14:paraId="6FCF7AEF"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w:t>
            </w:r>
            <w:r w:rsidRPr="00B70BC8">
              <w:rPr>
                <w:rFonts w:ascii="Calibri" w:eastAsia="Times New Roman" w:hAnsi="Calibri" w:cs="Calibri"/>
              </w:rPr>
              <w:t>tudy participants is an essential part of our research process.</w:t>
            </w:r>
          </w:p>
          <w:p w14:paraId="05AC1E63"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B70BC8">
              <w:rPr>
                <w:rFonts w:ascii="Calibri" w:eastAsia="Times New Roman" w:hAnsi="Calibri" w:cs="Calibri"/>
              </w:rPr>
              <w:t>r products, whether results are positive or negative, in a timely and accurate fashion.</w:t>
            </w:r>
          </w:p>
          <w:p w14:paraId="37165D4F"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When research is conducted for Abbott or published on our behalf, we partner with experts who have strong scientific and medical backgrounds. We expect them to disclose</w:t>
            </w:r>
            <w:r w:rsidRPr="00B70BC8">
              <w:rPr>
                <w:rFonts w:ascii="Calibri" w:eastAsia="Times New Roman" w:hAnsi="Calibri" w:cs="Calibri"/>
              </w:rPr>
              <w:t xml:space="preserve"> any connections to Abbott, including financial or other relationships.</w:t>
            </w:r>
          </w:p>
        </w:tc>
        <w:tc>
          <w:tcPr>
            <w:tcW w:w="6000" w:type="dxa"/>
          </w:tcPr>
          <w:p w14:paraId="70067304" w14:textId="77777777" w:rsidR="009A0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FAIRE PROGRESSER LA SCIENCE</w:t>
            </w:r>
          </w:p>
          <w:p w14:paraId="4277600E" w14:textId="77777777" w:rsidR="009A0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menons des recherches afin de générer des données précises et objectives q</w:t>
            </w:r>
            <w:r w:rsidRPr="00B70BC8">
              <w:rPr>
                <w:rFonts w:ascii="Calibri" w:eastAsia="Calibri" w:hAnsi="Calibri" w:cs="Calibri"/>
                <w:lang w:val="fr-CA"/>
              </w:rPr>
              <w:t>ui stimulent l’innovation, améliorent les traitements et font progresser les soins de santé.</w:t>
            </w:r>
          </w:p>
          <w:p w14:paraId="78ACDFCF" w14:textId="77777777" w:rsidR="009A0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Lorsque nous menons des recherches, nous traitons les participants à l’étude avec dign</w:t>
            </w:r>
            <w:r w:rsidRPr="00B70BC8">
              <w:rPr>
                <w:rFonts w:ascii="Calibri" w:eastAsia="Calibri" w:hAnsi="Calibri" w:cs="Calibri"/>
                <w:lang w:val="fr-CA"/>
              </w:rPr>
              <w:t>ité, nous les protégeons contre tout risque inutile et nous veillons à ce qu’ils comprennent la nature et l’objectif de la recherche ainsi que les risques associés. Obtenir le consentement éclairé des participants aux études est un élément essentiel de not</w:t>
            </w:r>
            <w:r w:rsidRPr="00B70BC8">
              <w:rPr>
                <w:rFonts w:ascii="Calibri" w:eastAsia="Calibri" w:hAnsi="Calibri" w:cs="Calibri"/>
                <w:lang w:val="fr-CA"/>
              </w:rPr>
              <w:t>re processus de recherche.</w:t>
            </w:r>
          </w:p>
          <w:p w14:paraId="1B130987" w14:textId="77777777" w:rsidR="009A0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accordons une grande importance à la transparence dans la recherche scientifique et ne chercherons pas à influencer indûment les résultats. Nous ve</w:t>
            </w:r>
            <w:r w:rsidRPr="00B70BC8">
              <w:rPr>
                <w:rFonts w:ascii="Calibri" w:eastAsia="Calibri" w:hAnsi="Calibri" w:cs="Calibri"/>
                <w:lang w:val="fr-CA"/>
              </w:rPr>
              <w:t>illons à l’exactitude des données provenant des études et nous nous engageons à fournir les résultats des recherches relatives à nos produits, qu’ils soient positifs ou négatifs, de manière rapide et précise.</w:t>
            </w:r>
          </w:p>
          <w:p w14:paraId="4461474D"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Lorsque des recherches sont menées pour Abbott ou publiées en notre nom, nous collaborons avec des experts possédant de solides connaissances scientifiques et médicales. Nous attendons d’eux qu’ils divulguent tout lien avec Ab</w:t>
            </w:r>
            <w:r w:rsidRPr="00B70BC8">
              <w:rPr>
                <w:rFonts w:ascii="Calibri" w:eastAsia="Calibri" w:hAnsi="Calibri" w:cs="Calibri"/>
                <w:lang w:val="fr-CA"/>
              </w:rPr>
              <w:t>bott, y compris les relations financières ou autres.</w:t>
            </w:r>
          </w:p>
        </w:tc>
      </w:tr>
      <w:tr w:rsidR="002D3711" w:rsidRPr="00B70BC8" w14:paraId="422B7867" w14:textId="77777777" w:rsidTr="00CF6EA4">
        <w:tc>
          <w:tcPr>
            <w:tcW w:w="1353" w:type="dxa"/>
            <w:shd w:val="clear" w:color="auto" w:fill="C1E4F5"/>
            <w:tcMar>
              <w:top w:w="120" w:type="dxa"/>
              <w:left w:w="180" w:type="dxa"/>
              <w:bottom w:w="120" w:type="dxa"/>
              <w:right w:w="180" w:type="dxa"/>
            </w:tcMar>
            <w:hideMark/>
          </w:tcPr>
          <w:p w14:paraId="0B076470" w14:textId="77777777" w:rsidR="00BE08E6" w:rsidRPr="00B70BC8" w:rsidRDefault="004A011B" w:rsidP="00BE08E6">
            <w:pPr>
              <w:spacing w:before="30" w:after="30"/>
              <w:ind w:left="30" w:right="30"/>
              <w:rPr>
                <w:rFonts w:ascii="Calibri" w:eastAsia="Times New Roman" w:hAnsi="Calibri" w:cs="Calibri"/>
                <w:sz w:val="16"/>
              </w:rPr>
            </w:pPr>
            <w:hyperlink r:id="rId43"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35A4DABB" w14:textId="77777777" w:rsidR="00BE08E6" w:rsidRPr="00B70BC8" w:rsidRDefault="004A011B" w:rsidP="00BE08E6">
            <w:pPr>
              <w:ind w:left="30" w:right="30"/>
              <w:rPr>
                <w:rFonts w:ascii="Calibri" w:eastAsia="Times New Roman" w:hAnsi="Calibri" w:cs="Calibri"/>
                <w:sz w:val="16"/>
              </w:rPr>
            </w:pPr>
            <w:hyperlink r:id="rId44" w:tgtFrame="_blank" w:history="1">
              <w:r w:rsidRPr="00B70BC8">
                <w:rPr>
                  <w:rFonts w:ascii="Calibri" w:eastAsia="Times New Roman" w:hAnsi="Calibri" w:cs="Calibri"/>
                  <w:color w:val="0000FF"/>
                  <w:sz w:val="16"/>
                  <w:u w:val="single"/>
                </w:rPr>
                <w:t>19_C_11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67FAB3"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00095270"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foster a culture of openness, diversity, and respect—because it drives creativity and innovation.</w:t>
            </w:r>
          </w:p>
          <w:p w14:paraId="00AC4904"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each have a responsibility to live the Code every day: treating othe</w:t>
            </w:r>
            <w:r w:rsidRPr="00B70BC8">
              <w:rPr>
                <w:rFonts w:ascii="Calibri" w:eastAsia="Times New Roman" w:hAnsi="Calibri" w:cs="Calibri"/>
              </w:rPr>
              <w:t>rs with respect, creating a safe and inclusive workplace, and ensuring equal opportunity for all.</w:t>
            </w:r>
          </w:p>
          <w:p w14:paraId="6C79C604"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ask questions when things are unclear and speak up when something doesn’t feel right.</w:t>
            </w:r>
          </w:p>
          <w:p w14:paraId="16AE6B5B"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This section reinforces our commitment to equal opportunity and a sec</w:t>
            </w:r>
            <w:r w:rsidRPr="00B70BC8">
              <w:rPr>
                <w:rFonts w:ascii="Calibri" w:eastAsia="Times New Roman" w:hAnsi="Calibri" w:cs="Calibri"/>
              </w:rPr>
              <w:t>ure work environment, and reminds us to understand, apply, and uphold the Code in everything we do.</w:t>
            </w:r>
          </w:p>
          <w:p w14:paraId="3C592CD8"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Collaboration</w:t>
            </w:r>
          </w:p>
          <w:p w14:paraId="441A2971"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Connection to Each Other</w:t>
            </w:r>
          </w:p>
          <w:p w14:paraId="3AB4BF20"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Reporting Concerns</w:t>
            </w:r>
          </w:p>
          <w:p w14:paraId="4314F7C1"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Equal Opportunity</w:t>
            </w:r>
          </w:p>
          <w:p w14:paraId="16718BBF"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Treatment</w:t>
            </w:r>
          </w:p>
          <w:p w14:paraId="1D0ACFB1"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Work Environment</w:t>
            </w:r>
          </w:p>
          <w:p w14:paraId="42CE80B5" w14:textId="77777777" w:rsidR="00BE08E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of the icons to learn more.</w:t>
            </w:r>
          </w:p>
        </w:tc>
        <w:tc>
          <w:tcPr>
            <w:tcW w:w="6000" w:type="dxa"/>
          </w:tcPr>
          <w:p w14:paraId="072C7D91"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Vous devez consulter tout le contenu avant de continuer.</w:t>
            </w:r>
          </w:p>
          <w:p w14:paraId="50D9E709"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favorisons une culture d’ouverture, de diversité et de respect, car elle stimule la créativité et l’inno</w:t>
            </w:r>
            <w:r w:rsidRPr="00B70BC8">
              <w:rPr>
                <w:rFonts w:ascii="Calibri" w:eastAsia="Calibri" w:hAnsi="Calibri" w:cs="Calibri"/>
                <w:lang w:val="fr-CA"/>
              </w:rPr>
              <w:t>vation.</w:t>
            </w:r>
          </w:p>
          <w:p w14:paraId="5281296C"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avons tous la responsabilité de respecter le Code au quotidien : traiter les autres avec respect, créer un lieu de travail sain et inclusif, et garantir l’égalité des</w:t>
            </w:r>
            <w:r w:rsidRPr="00B70BC8">
              <w:rPr>
                <w:rFonts w:ascii="Calibri" w:eastAsia="Calibri" w:hAnsi="Calibri" w:cs="Calibri"/>
                <w:lang w:val="fr-CA"/>
              </w:rPr>
              <w:t xml:space="preserve"> chances pour tous.</w:t>
            </w:r>
          </w:p>
          <w:p w14:paraId="401EF651"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posons des questions lorsque quelque chose n’est pas clair et nous nous exprimons lorsque quelque chose ne nous semble pas correct.</w:t>
            </w:r>
          </w:p>
          <w:p w14:paraId="7EDC5258"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Cette section renforce notre engagement en faveur de l’égalité des chances et d’un environnement de travail sécuritaire. Elle nous rappelle également l’importance de comprendre, d’appliquer et de </w:t>
            </w:r>
            <w:r w:rsidRPr="00B70BC8">
              <w:rPr>
                <w:rFonts w:ascii="Calibri" w:eastAsia="Calibri" w:hAnsi="Calibri" w:cs="Calibri"/>
                <w:lang w:val="fr-CA"/>
              </w:rPr>
              <w:t>respecter le Code dans toutes nos activités.</w:t>
            </w:r>
          </w:p>
          <w:p w14:paraId="655000C3"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Collaboration</w:t>
            </w:r>
          </w:p>
          <w:p w14:paraId="493A305A"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Nos relations entre collègues</w:t>
            </w:r>
          </w:p>
          <w:p w14:paraId="585DBBAB"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Signalement des préoccupations</w:t>
            </w:r>
          </w:p>
          <w:p w14:paraId="1EF57A32"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Égalité des chances</w:t>
            </w:r>
          </w:p>
          <w:p w14:paraId="4A5D994B"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Traitement équitable</w:t>
            </w:r>
          </w:p>
          <w:p w14:paraId="03CEB6E1" w14:textId="77777777" w:rsidR="007502B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Environnement de travail</w:t>
            </w:r>
          </w:p>
          <w:p w14:paraId="2C4A870B" w14:textId="77777777" w:rsidR="00BE08E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 icônes pour en appr</w:t>
            </w:r>
            <w:r w:rsidRPr="00B70BC8">
              <w:rPr>
                <w:rFonts w:ascii="Calibri" w:eastAsia="Calibri" w:hAnsi="Calibri" w:cs="Calibri"/>
                <w:lang w:val="fr-CA"/>
              </w:rPr>
              <w:t>endre davantage.</w:t>
            </w:r>
          </w:p>
        </w:tc>
      </w:tr>
      <w:tr w:rsidR="002D3711" w:rsidRPr="00B70BC8" w14:paraId="26EC8996" w14:textId="77777777" w:rsidTr="00CF6EA4">
        <w:tc>
          <w:tcPr>
            <w:tcW w:w="1353" w:type="dxa"/>
            <w:shd w:val="clear" w:color="auto" w:fill="C1E4F5"/>
            <w:tcMar>
              <w:top w:w="120" w:type="dxa"/>
              <w:left w:w="180" w:type="dxa"/>
              <w:bottom w:w="120" w:type="dxa"/>
              <w:right w:w="180" w:type="dxa"/>
            </w:tcMar>
            <w:hideMark/>
          </w:tcPr>
          <w:p w14:paraId="18B6E53B" w14:textId="77777777" w:rsidR="00F47217" w:rsidRPr="00B70BC8" w:rsidRDefault="004A011B" w:rsidP="00F47217">
            <w:pPr>
              <w:spacing w:before="30" w:after="30"/>
              <w:ind w:left="30" w:right="30"/>
              <w:rPr>
                <w:rFonts w:ascii="Calibri" w:eastAsia="Times New Roman" w:hAnsi="Calibri" w:cs="Calibri"/>
                <w:sz w:val="16"/>
              </w:rPr>
            </w:pPr>
            <w:hyperlink r:id="rId45"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3B84CBCB" w14:textId="77777777" w:rsidR="00F47217" w:rsidRPr="00B70BC8" w:rsidRDefault="004A011B" w:rsidP="00F47217">
            <w:pPr>
              <w:ind w:left="30" w:right="30"/>
              <w:rPr>
                <w:rFonts w:ascii="Calibri" w:eastAsia="Times New Roman" w:hAnsi="Calibri" w:cs="Calibri"/>
                <w:sz w:val="16"/>
              </w:rPr>
            </w:pPr>
            <w:hyperlink r:id="rId46" w:tgtFrame="_blank" w:history="1">
              <w:r w:rsidRPr="00B70BC8">
                <w:rPr>
                  <w:rFonts w:ascii="Calibri" w:eastAsia="Times New Roman" w:hAnsi="Calibri" w:cs="Calibri"/>
                  <w:color w:val="0000FF"/>
                  <w:sz w:val="16"/>
                  <w:u w:val="single"/>
                </w:rPr>
                <w:t>20_C_11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8B0FE6"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COLLABORATION</w:t>
            </w:r>
          </w:p>
          <w:p w14:paraId="21EDCCA3"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value openness and collaboration because diverse ideas lead to better solutions.</w:t>
            </w:r>
          </w:p>
          <w:p w14:paraId="3AD05A37"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 embrace diversity because it fuels creativity, energy, and progress. To make a meaningful impact on global health, we listen to </w:t>
            </w:r>
            <w:r w:rsidRPr="00B70BC8">
              <w:rPr>
                <w:rFonts w:ascii="Calibri" w:eastAsia="Times New Roman" w:hAnsi="Calibri" w:cs="Calibri"/>
              </w:rPr>
              <w:t>one another, value every voice, and work together with purpose.</w:t>
            </w:r>
          </w:p>
        </w:tc>
        <w:tc>
          <w:tcPr>
            <w:tcW w:w="6000" w:type="dxa"/>
          </w:tcPr>
          <w:p w14:paraId="6621B104"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COLLABORATION</w:t>
            </w:r>
          </w:p>
          <w:p w14:paraId="3590D9C5"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accordons une grande importance à l’ouverture et à la collaboration, dans la mesure où la </w:t>
            </w:r>
            <w:r w:rsidRPr="00B70BC8">
              <w:rPr>
                <w:rFonts w:ascii="Calibri" w:eastAsia="Calibri" w:hAnsi="Calibri" w:cs="Calibri"/>
                <w:lang w:val="fr-CA"/>
              </w:rPr>
              <w:t>diversité des idées conduit à de meilleures solutions.</w:t>
            </w:r>
          </w:p>
          <w:p w14:paraId="10FF22F3"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encourageons la diversité, car celle-ci stimule la créativité, l’énergie et le progrès. Pour exercer une influence sign</w:t>
            </w:r>
            <w:r w:rsidRPr="00B70BC8">
              <w:rPr>
                <w:rFonts w:ascii="Calibri" w:eastAsia="Calibri" w:hAnsi="Calibri" w:cs="Calibri"/>
                <w:lang w:val="fr-CA"/>
              </w:rPr>
              <w:t>ificative sur la santé mondiale, nous nous écoutons les uns les autres, nous accordons de l’importance à chaque opinion et nous collaborons dans un but commun.</w:t>
            </w:r>
          </w:p>
        </w:tc>
      </w:tr>
      <w:tr w:rsidR="002D3711" w:rsidRPr="00B70BC8" w14:paraId="653E7EC1" w14:textId="77777777" w:rsidTr="00CF6EA4">
        <w:tc>
          <w:tcPr>
            <w:tcW w:w="1353" w:type="dxa"/>
            <w:shd w:val="clear" w:color="auto" w:fill="C1E4F5"/>
            <w:tcMar>
              <w:top w:w="120" w:type="dxa"/>
              <w:left w:w="180" w:type="dxa"/>
              <w:bottom w:w="120" w:type="dxa"/>
              <w:right w:w="180" w:type="dxa"/>
            </w:tcMar>
            <w:hideMark/>
          </w:tcPr>
          <w:p w14:paraId="5B671A01" w14:textId="77777777" w:rsidR="00F47217" w:rsidRPr="00B70BC8" w:rsidRDefault="004A011B" w:rsidP="00F47217">
            <w:pPr>
              <w:spacing w:before="30" w:after="30"/>
              <w:ind w:left="30" w:right="30"/>
              <w:rPr>
                <w:rFonts w:ascii="Calibri" w:eastAsia="Times New Roman" w:hAnsi="Calibri" w:cs="Calibri"/>
                <w:sz w:val="16"/>
              </w:rPr>
            </w:pPr>
            <w:hyperlink r:id="rId47"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1D5D8264" w14:textId="77777777" w:rsidR="00F47217" w:rsidRPr="00B70BC8" w:rsidRDefault="004A011B" w:rsidP="00F47217">
            <w:pPr>
              <w:ind w:left="30" w:right="30"/>
              <w:rPr>
                <w:rFonts w:ascii="Calibri" w:eastAsia="Times New Roman" w:hAnsi="Calibri" w:cs="Calibri"/>
                <w:sz w:val="16"/>
              </w:rPr>
            </w:pPr>
            <w:hyperlink r:id="rId48" w:tgtFrame="_blank" w:history="1">
              <w:r w:rsidRPr="00B70BC8">
                <w:rPr>
                  <w:rFonts w:ascii="Calibri" w:eastAsia="Times New Roman" w:hAnsi="Calibri" w:cs="Calibri"/>
                  <w:color w:val="0000FF"/>
                  <w:sz w:val="16"/>
                  <w:u w:val="single"/>
                </w:rPr>
                <w:t>2</w:t>
              </w:r>
              <w:r w:rsidRPr="00B70BC8">
                <w:rPr>
                  <w:rFonts w:ascii="Calibri" w:eastAsia="Times New Roman" w:hAnsi="Calibri" w:cs="Calibri"/>
                  <w:color w:val="0000FF"/>
                  <w:sz w:val="16"/>
                  <w:u w:val="single"/>
                </w:rPr>
                <w:t>1_C_11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5FEAA1"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CONNECTION TO EACH OTHER</w:t>
            </w:r>
          </w:p>
          <w:p w14:paraId="25B8F416"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all share the responsibility to live Abbott’s values every day.</w:t>
            </w:r>
          </w:p>
          <w:p w14:paraId="4378C26A"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By acting ethically, we strengthen our culture. Everyone must understand how the Code applies to their role and work.</w:t>
            </w:r>
          </w:p>
          <w:p w14:paraId="0AC72EDC"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 xml:space="preserve">Managers and supervisors have a special responsibility as leaders—they must model our values, promote ethical </w:t>
            </w:r>
            <w:proofErr w:type="spellStart"/>
            <w:r w:rsidRPr="00B70BC8">
              <w:rPr>
                <w:rFonts w:ascii="Calibri" w:eastAsia="Times New Roman" w:hAnsi="Calibri" w:cs="Calibri"/>
              </w:rPr>
              <w:t>behavior</w:t>
            </w:r>
            <w:proofErr w:type="spellEnd"/>
            <w:r w:rsidRPr="00B70BC8">
              <w:rPr>
                <w:rFonts w:ascii="Calibri" w:eastAsia="Times New Roman" w:hAnsi="Calibri" w:cs="Calibri"/>
              </w:rPr>
              <w:t>, and create a safe space where employees feel comfortable asking questions and raising concerns without fear of retaliation.</w:t>
            </w:r>
          </w:p>
        </w:tc>
        <w:tc>
          <w:tcPr>
            <w:tcW w:w="6000" w:type="dxa"/>
          </w:tcPr>
          <w:p w14:paraId="165D52F0" w14:textId="77777777" w:rsidR="004422A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NOS RELATION</w:t>
            </w:r>
            <w:r w:rsidRPr="00B70BC8">
              <w:rPr>
                <w:rFonts w:ascii="Calibri" w:eastAsia="Calibri" w:hAnsi="Calibri" w:cs="Calibri"/>
                <w:lang w:val="fr-CA"/>
              </w:rPr>
              <w:t>S ENTRE COLLÈGUES</w:t>
            </w:r>
          </w:p>
          <w:p w14:paraId="154390B0" w14:textId="77777777" w:rsidR="004422A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partageons tous la responsabilité d’incarner les valeurs d’Abbott au quotidien.</w:t>
            </w:r>
          </w:p>
          <w:p w14:paraId="5C127F0F" w14:textId="77777777" w:rsidR="004422A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 agissant de manière éthique, nous renforçons notre culture. Chacun doit comprendre comment le Code s’applique à son rôle et à son travail.</w:t>
            </w:r>
          </w:p>
          <w:p w14:paraId="4CA15B75"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Les cadres et les superviseurs ont u</w:t>
            </w:r>
            <w:r w:rsidRPr="00B70BC8">
              <w:rPr>
                <w:rFonts w:ascii="Calibri" w:eastAsia="Calibri" w:hAnsi="Calibri" w:cs="Calibri"/>
                <w:lang w:val="fr-CA"/>
              </w:rPr>
              <w:t>ne responsabilité particulière en tant que dirigeants : ils doivent incarner nos valeurs, promouvoir un comportement éthique et créer un environnement sécuritaire où les employés se sentent à l’aise pour poser des questions et faire part de leurs préoccupa</w:t>
            </w:r>
            <w:r w:rsidRPr="00B70BC8">
              <w:rPr>
                <w:rFonts w:ascii="Calibri" w:eastAsia="Calibri" w:hAnsi="Calibri" w:cs="Calibri"/>
                <w:lang w:val="fr-CA"/>
              </w:rPr>
              <w:t>tions sans crainte de représailles.</w:t>
            </w:r>
          </w:p>
        </w:tc>
      </w:tr>
      <w:tr w:rsidR="002D3711" w:rsidRPr="00B70BC8" w14:paraId="5C417CE2" w14:textId="77777777" w:rsidTr="00CF6EA4">
        <w:tc>
          <w:tcPr>
            <w:tcW w:w="1353" w:type="dxa"/>
            <w:shd w:val="clear" w:color="auto" w:fill="C1E4F5"/>
            <w:tcMar>
              <w:top w:w="120" w:type="dxa"/>
              <w:left w:w="180" w:type="dxa"/>
              <w:bottom w:w="120" w:type="dxa"/>
              <w:right w:w="180" w:type="dxa"/>
            </w:tcMar>
            <w:hideMark/>
          </w:tcPr>
          <w:p w14:paraId="2991977E" w14:textId="77777777" w:rsidR="00F47217" w:rsidRPr="00B70BC8" w:rsidRDefault="004A011B" w:rsidP="00F47217">
            <w:pPr>
              <w:spacing w:before="30" w:after="30"/>
              <w:ind w:left="30" w:right="30"/>
              <w:rPr>
                <w:rFonts w:ascii="Calibri" w:eastAsia="Times New Roman" w:hAnsi="Calibri" w:cs="Calibri"/>
                <w:sz w:val="16"/>
              </w:rPr>
            </w:pPr>
            <w:hyperlink r:id="rId49"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516D8D65" w14:textId="77777777" w:rsidR="00F47217" w:rsidRPr="00B70BC8" w:rsidRDefault="004A011B" w:rsidP="00F47217">
            <w:pPr>
              <w:ind w:left="30" w:right="30"/>
              <w:rPr>
                <w:rFonts w:ascii="Calibri" w:eastAsia="Times New Roman" w:hAnsi="Calibri" w:cs="Calibri"/>
                <w:sz w:val="16"/>
              </w:rPr>
            </w:pPr>
            <w:hyperlink r:id="rId50" w:tgtFrame="_blank" w:history="1">
              <w:r w:rsidRPr="00B70BC8">
                <w:rPr>
                  <w:rFonts w:ascii="Calibri" w:eastAsia="Times New Roman" w:hAnsi="Calibri" w:cs="Calibri"/>
                  <w:color w:val="0000FF"/>
                  <w:sz w:val="16"/>
                  <w:u w:val="single"/>
                </w:rPr>
                <w:t>22_C_11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D6469C"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REPORTING CONCERNS</w:t>
            </w:r>
          </w:p>
          <w:p w14:paraId="215FD698"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ask questions when something isn’t clear or doesn’t feel right. We also speak up and report any possible violations of the Code.</w:t>
            </w:r>
          </w:p>
          <w:p w14:paraId="74B84BE0"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It’s our responsibility to ask questions when direction is unclear and to challen</w:t>
            </w:r>
            <w:r w:rsidRPr="00B70BC8">
              <w:rPr>
                <w:rFonts w:ascii="Calibri" w:eastAsia="Times New Roman" w:hAnsi="Calibri" w:cs="Calibri"/>
              </w:rPr>
              <w:t>ge and report suspected unethical business conduct, violations of the Code, or breaches of Abbott’s policies.</w:t>
            </w:r>
          </w:p>
          <w:p w14:paraId="5D43B53A"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If you’re unsure about the right choice or action, talk to your manager or contact the Office of Ethics and Compliance.</w:t>
            </w:r>
          </w:p>
          <w:p w14:paraId="098C5ECB"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Managers and supervisors m</w:t>
            </w:r>
            <w:r w:rsidRPr="00B70BC8">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691D5AB9"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All repo</w:t>
            </w:r>
            <w:r w:rsidRPr="00B70BC8">
              <w:rPr>
                <w:rFonts w:ascii="Calibri" w:eastAsia="Times New Roman" w:hAnsi="Calibri"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B70BC8">
              <w:rPr>
                <w:rFonts w:ascii="Calibri" w:eastAsia="Times New Roman" w:hAnsi="Calibri" w:cs="Calibri"/>
              </w:rPr>
              <w:t>stigations confidential.</w:t>
            </w:r>
          </w:p>
          <w:p w14:paraId="262E6844"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Corrective actions may include discipline (up to and including termination) or legal action for:</w:t>
            </w:r>
          </w:p>
          <w:p w14:paraId="5D62B23F" w14:textId="77777777" w:rsidR="00F47217"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Authorizing or taking part in a violation;</w:t>
            </w:r>
          </w:p>
          <w:p w14:paraId="2E5D07E9" w14:textId="77777777" w:rsidR="00F47217"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Refusing to cooperate in an investigation;</w:t>
            </w:r>
          </w:p>
          <w:p w14:paraId="42053423" w14:textId="77777777" w:rsidR="00F47217"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Failing to report a violation due to poor superv</w:t>
            </w:r>
            <w:r w:rsidRPr="00B70BC8">
              <w:rPr>
                <w:rFonts w:ascii="Calibri" w:eastAsia="Times New Roman" w:hAnsi="Calibri" w:cs="Calibri"/>
              </w:rPr>
              <w:t>ision;</w:t>
            </w:r>
          </w:p>
          <w:p w14:paraId="5CADE8EC" w14:textId="77777777" w:rsidR="00F47217"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Making a false report;</w:t>
            </w:r>
          </w:p>
          <w:p w14:paraId="16CD8725" w14:textId="77777777" w:rsidR="00F47217"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Retaliating against someone who reported a concern in good faith.</w:t>
            </w:r>
          </w:p>
          <w:p w14:paraId="65C64F03"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3D20541"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SIGNALEMENT DES PRÉOCCUPATIONS</w:t>
            </w:r>
          </w:p>
          <w:p w14:paraId="2B2035F4"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posons des questions lorsque quelque chose n’est pas clair ou ne nous semble pas correct. Nous signalons également toute violation potentielle </w:t>
            </w:r>
            <w:r w:rsidRPr="00B70BC8">
              <w:rPr>
                <w:rFonts w:ascii="Calibri" w:eastAsia="Calibri" w:hAnsi="Calibri" w:cs="Calibri"/>
                <w:lang w:val="fr-CA"/>
              </w:rPr>
              <w:t>du Code.</w:t>
            </w:r>
          </w:p>
          <w:p w14:paraId="0DC292FB"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Il est de notre responsabilité de poser des questions lorsque les directives ne sont pas claires et de contester et signaler tout comportement commercial suspecté d’être </w:t>
            </w:r>
            <w:r w:rsidRPr="00B70BC8">
              <w:rPr>
                <w:rFonts w:ascii="Calibri" w:eastAsia="Calibri" w:hAnsi="Calibri" w:cs="Calibri"/>
                <w:lang w:val="fr-CA"/>
              </w:rPr>
              <w:t>contraire à l’éthique, toute violation du Code ou toute infraction aux politiques d’Abbott.</w:t>
            </w:r>
          </w:p>
          <w:p w14:paraId="7C8D69A4"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Si vous n’êtes pas sûr du choix ou de la mesure à prendre, parlez-en à votre responsabl</w:t>
            </w:r>
            <w:r w:rsidRPr="00B70BC8">
              <w:rPr>
                <w:rFonts w:ascii="Calibri" w:eastAsia="Calibri" w:hAnsi="Calibri" w:cs="Calibri"/>
                <w:lang w:val="fr-CA"/>
              </w:rPr>
              <w:t>e ou contactez le Bureau d’éthique et de conformité.</w:t>
            </w:r>
          </w:p>
          <w:p w14:paraId="581ABD33"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gestionnaires et les superviseurs doivent montrer l’exemple et s’assurer que les employés comprennent et respectent le Cod</w:t>
            </w:r>
            <w:r w:rsidRPr="00B70BC8">
              <w:rPr>
                <w:rFonts w:ascii="Calibri" w:eastAsia="Calibri" w:hAnsi="Calibri" w:cs="Calibri"/>
                <w:lang w:val="fr-CA"/>
              </w:rPr>
              <w:t>e. Les dirigeants ont la responsabilité accrue de communiquer les attentes d’Abbott et doivent contacter le Bureau d’éthique et de conformité pour tout manquement potentiel au Code.</w:t>
            </w:r>
          </w:p>
          <w:p w14:paraId="14D93ADA"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Tous les signalements d’éventuelles violations du Code sont pris au sérieux. Le Bureau d’éthique et de conformité se chargera des mesures de suivi, y compris les enquêtes et les mesures correctives si nécessaire. Vous ne devriez pas mener votre propre e</w:t>
            </w:r>
            <w:r w:rsidRPr="00B70BC8">
              <w:rPr>
                <w:rFonts w:ascii="Calibri" w:eastAsia="Calibri" w:hAnsi="Calibri" w:cs="Calibri"/>
                <w:lang w:val="fr-CA"/>
              </w:rPr>
              <w:t>nquête. Tout le monde doit coopérer et préserver la confidentialité des enquêtes.</w:t>
            </w:r>
          </w:p>
          <w:p w14:paraId="6CB37131" w14:textId="77777777" w:rsidR="00310ED1"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mesures correctives peuvent inclure des sanctions disciplinaires (pouvant aller jusqu’au lice</w:t>
            </w:r>
            <w:r w:rsidRPr="00B70BC8">
              <w:rPr>
                <w:rFonts w:ascii="Calibri" w:eastAsia="Calibri" w:hAnsi="Calibri" w:cs="Calibri"/>
                <w:lang w:val="fr-CA"/>
              </w:rPr>
              <w:t>nciement) ou des poursuites judiciaires pour avoir :</w:t>
            </w:r>
          </w:p>
          <w:p w14:paraId="3B0A6740" w14:textId="77777777" w:rsidR="00310ED1" w:rsidRPr="00B70BC8" w:rsidRDefault="004A011B" w:rsidP="00CF6EA4">
            <w:pPr>
              <w:numPr>
                <w:ilvl w:val="0"/>
                <w:numId w:val="3"/>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Autorisé une infraction ou y avoir participé;</w:t>
            </w:r>
          </w:p>
          <w:p w14:paraId="1927E53C" w14:textId="77777777" w:rsidR="00310ED1" w:rsidRPr="00B70BC8" w:rsidRDefault="004A011B" w:rsidP="00CF6EA4">
            <w:pPr>
              <w:numPr>
                <w:ilvl w:val="0"/>
                <w:numId w:val="3"/>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Ref</w:t>
            </w:r>
            <w:r w:rsidRPr="00B70BC8">
              <w:rPr>
                <w:rFonts w:ascii="Calibri" w:eastAsia="Calibri" w:hAnsi="Calibri" w:cs="Calibri"/>
                <w:lang w:val="fr-CA"/>
              </w:rPr>
              <w:t>usé de coopérer à une enquête;</w:t>
            </w:r>
          </w:p>
          <w:p w14:paraId="2A91E040" w14:textId="77777777" w:rsidR="00310ED1" w:rsidRPr="00B70BC8" w:rsidRDefault="004A011B" w:rsidP="00CF6EA4">
            <w:pPr>
              <w:numPr>
                <w:ilvl w:val="0"/>
                <w:numId w:val="3"/>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Omis de signaler une infraction en raison d’une supervision insuffisante;</w:t>
            </w:r>
          </w:p>
          <w:p w14:paraId="3954CC98" w14:textId="77777777" w:rsidR="00310ED1" w:rsidRPr="00B70BC8" w:rsidRDefault="004A011B" w:rsidP="00CF6EA4">
            <w:pPr>
              <w:numPr>
                <w:ilvl w:val="0"/>
                <w:numId w:val="3"/>
              </w:numPr>
              <w:spacing w:before="100" w:beforeAutospacing="1" w:after="100" w:afterAutospacing="1"/>
              <w:ind w:left="750" w:right="30"/>
              <w:rPr>
                <w:rFonts w:ascii="Calibri" w:eastAsia="Times New Roman" w:hAnsi="Calibri" w:cs="Calibri"/>
              </w:rPr>
            </w:pPr>
            <w:r w:rsidRPr="00B70BC8">
              <w:rPr>
                <w:rFonts w:ascii="Calibri" w:eastAsia="Calibri" w:hAnsi="Calibri" w:cs="Calibri"/>
                <w:lang w:val="fr-CA"/>
              </w:rPr>
              <w:t>Fait une fausse déclaration;</w:t>
            </w:r>
          </w:p>
          <w:p w14:paraId="0539B8CA" w14:textId="77777777" w:rsidR="00310ED1" w:rsidRPr="00B70BC8" w:rsidRDefault="004A011B" w:rsidP="00CF6EA4">
            <w:pPr>
              <w:numPr>
                <w:ilvl w:val="0"/>
                <w:numId w:val="3"/>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Exercé des représailles contre une personne qui a signalé un problème de bonne foi.</w:t>
            </w:r>
          </w:p>
          <w:p w14:paraId="1272E17F"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représailles ne sont jamais acceptables. Si vous pensez avoir été victime de représailles, signalez-le au Bureau d’éthique et de conformité ou au service des ressources humaines.</w:t>
            </w:r>
          </w:p>
        </w:tc>
      </w:tr>
      <w:tr w:rsidR="002D3711" w:rsidRPr="00B70BC8" w14:paraId="31DA7421" w14:textId="77777777" w:rsidTr="00CF6EA4">
        <w:tc>
          <w:tcPr>
            <w:tcW w:w="1353" w:type="dxa"/>
            <w:shd w:val="clear" w:color="auto" w:fill="C1E4F5"/>
            <w:tcMar>
              <w:top w:w="120" w:type="dxa"/>
              <w:left w:w="180" w:type="dxa"/>
              <w:bottom w:w="120" w:type="dxa"/>
              <w:right w:w="180" w:type="dxa"/>
            </w:tcMar>
            <w:hideMark/>
          </w:tcPr>
          <w:p w14:paraId="5760C956" w14:textId="77777777" w:rsidR="00F47217" w:rsidRPr="00B70BC8" w:rsidRDefault="004A011B" w:rsidP="00F47217">
            <w:pPr>
              <w:spacing w:before="30" w:after="30"/>
              <w:ind w:left="30" w:right="30"/>
              <w:rPr>
                <w:rFonts w:ascii="Calibri" w:eastAsia="Times New Roman" w:hAnsi="Calibri" w:cs="Calibri"/>
                <w:sz w:val="16"/>
              </w:rPr>
            </w:pPr>
            <w:hyperlink r:id="rId51"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3718BCE9" w14:textId="77777777" w:rsidR="00F47217" w:rsidRPr="00B70BC8" w:rsidRDefault="004A011B" w:rsidP="00F47217">
            <w:pPr>
              <w:ind w:left="30" w:right="30"/>
              <w:rPr>
                <w:rFonts w:ascii="Calibri" w:eastAsia="Times New Roman" w:hAnsi="Calibri" w:cs="Calibri"/>
                <w:sz w:val="16"/>
              </w:rPr>
            </w:pPr>
            <w:hyperlink r:id="rId52" w:tgtFrame="_blank" w:history="1">
              <w:r w:rsidRPr="00B70BC8">
                <w:rPr>
                  <w:rFonts w:ascii="Calibri" w:eastAsia="Times New Roman" w:hAnsi="Calibri" w:cs="Calibri"/>
                  <w:color w:val="0000FF"/>
                  <w:sz w:val="16"/>
                  <w:u w:val="single"/>
                </w:rPr>
                <w:t>23_C_11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141A39"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EQUAL OPPORTUNITY</w:t>
            </w:r>
          </w:p>
          <w:p w14:paraId="5D3EE5E8"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provide equal opportunities for all employees.</w:t>
            </w:r>
          </w:p>
          <w:p w14:paraId="5106D005"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make employment decisions based on business nee</w:t>
            </w:r>
            <w:r w:rsidRPr="00B70BC8">
              <w:rPr>
                <w:rFonts w:ascii="Calibri" w:eastAsia="Times New Roman" w:hAnsi="Calibri" w:cs="Calibri"/>
              </w:rPr>
              <w:t xml:space="preserve">ds, skills, experience, and performance. </w:t>
            </w:r>
            <w:r w:rsidRPr="00B70BC8">
              <w:rPr>
                <w:rFonts w:ascii="Calibri" w:eastAsia="Times New Roman" w:hAnsi="Calibri" w:cs="Calibri"/>
              </w:rPr>
              <w:lastRenderedPageBreak/>
              <w:t>Discrimination of any kind is not tolerated. We follow all laws that govern our relationships with employees around the world.</w:t>
            </w:r>
          </w:p>
          <w:p w14:paraId="0D672863"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Abbott prohibits discrimination based on race, </w:t>
            </w:r>
            <w:proofErr w:type="spellStart"/>
            <w:r w:rsidRPr="00B70BC8">
              <w:rPr>
                <w:rFonts w:ascii="Calibri" w:eastAsia="Times New Roman" w:hAnsi="Calibri" w:cs="Calibri"/>
              </w:rPr>
              <w:t>color</w:t>
            </w:r>
            <w:proofErr w:type="spellEnd"/>
            <w:r w:rsidRPr="00B70BC8">
              <w:rPr>
                <w:rFonts w:ascii="Calibri" w:eastAsia="Times New Roman" w:hAnsi="Calibri" w:cs="Calibri"/>
              </w:rPr>
              <w:t>, religion, age, sex, national origi</w:t>
            </w:r>
            <w:r w:rsidRPr="00B70BC8">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498505E7" w14:textId="77777777" w:rsidR="000E3269"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ÉGALITÉ DES CHANCES</w:t>
            </w:r>
          </w:p>
          <w:p w14:paraId="0F4041A4" w14:textId="77777777" w:rsidR="000E3269"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assurons l’égalité des chances pour tous les employés.</w:t>
            </w:r>
          </w:p>
          <w:p w14:paraId="2F22F870" w14:textId="77777777" w:rsidR="000E3269"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Nous prenons nos décisions en matière d’e</w:t>
            </w:r>
            <w:r w:rsidRPr="00B70BC8">
              <w:rPr>
                <w:rFonts w:ascii="Calibri" w:eastAsia="Calibri" w:hAnsi="Calibri" w:cs="Calibri"/>
                <w:lang w:val="fr-CA"/>
              </w:rPr>
              <w:t>mploi en fonction des besoins organisationnels, des compétences, de l’expérience et du rendement. Aucune forme de discrimination n’est tolérée. Nous respectons l’ensemble des lois régissant nos relations avec nos employés à travers le monde.</w:t>
            </w:r>
          </w:p>
          <w:p w14:paraId="6BA19B94"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Abbott interdit toute discrimination basée sur la race, la couleur de peau, la religion, l’âge, le genre, la nationalité d’origine, l’identité, l’expression ou l’orientation sexuelle, la présen</w:t>
            </w:r>
            <w:r w:rsidRPr="00B70BC8">
              <w:rPr>
                <w:rFonts w:ascii="Calibri" w:eastAsia="Calibri" w:hAnsi="Calibri" w:cs="Calibri"/>
                <w:lang w:val="fr-CA"/>
              </w:rPr>
              <w:t>ce d’un handicap, la situation familiale, le fait d’être un ancien combattant ou un militaire actif, la génétique, la citoyenneté ou tout autre statut protégé légalement.</w:t>
            </w:r>
          </w:p>
        </w:tc>
      </w:tr>
      <w:tr w:rsidR="002D3711" w:rsidRPr="00B70BC8" w14:paraId="440A1193" w14:textId="77777777" w:rsidTr="00CF6EA4">
        <w:tc>
          <w:tcPr>
            <w:tcW w:w="1353" w:type="dxa"/>
            <w:shd w:val="clear" w:color="auto" w:fill="C1E4F5"/>
            <w:tcMar>
              <w:top w:w="120" w:type="dxa"/>
              <w:left w:w="180" w:type="dxa"/>
              <w:bottom w:w="120" w:type="dxa"/>
              <w:right w:w="180" w:type="dxa"/>
            </w:tcMar>
            <w:hideMark/>
          </w:tcPr>
          <w:p w14:paraId="24A5D71A" w14:textId="77777777" w:rsidR="00F47217" w:rsidRPr="00B70BC8" w:rsidRDefault="004A011B" w:rsidP="00F47217">
            <w:pPr>
              <w:spacing w:before="30" w:after="30"/>
              <w:ind w:left="30" w:right="30"/>
              <w:rPr>
                <w:rFonts w:ascii="Calibri" w:eastAsia="Times New Roman" w:hAnsi="Calibri" w:cs="Calibri"/>
                <w:sz w:val="16"/>
              </w:rPr>
            </w:pPr>
            <w:hyperlink r:id="rId53"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0939D45E" w14:textId="77777777" w:rsidR="00F47217" w:rsidRPr="00B70BC8" w:rsidRDefault="004A011B" w:rsidP="00F47217">
            <w:pPr>
              <w:ind w:left="30" w:right="30"/>
              <w:rPr>
                <w:rFonts w:ascii="Calibri" w:eastAsia="Times New Roman" w:hAnsi="Calibri" w:cs="Calibri"/>
                <w:sz w:val="16"/>
              </w:rPr>
            </w:pPr>
            <w:hyperlink r:id="rId54" w:tgtFrame="_blank" w:history="1">
              <w:r w:rsidRPr="00B70BC8">
                <w:rPr>
                  <w:rFonts w:ascii="Calibri" w:eastAsia="Times New Roman" w:hAnsi="Calibri" w:cs="Calibri"/>
                  <w:color w:val="0000FF"/>
                  <w:sz w:val="16"/>
                  <w:u w:val="single"/>
                </w:rPr>
                <w:t>24_C_11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94DE69"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TREATMENT</w:t>
            </w:r>
          </w:p>
          <w:p w14:paraId="0C2527D5"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foster a respectful, inclusive, and safe workplace.</w:t>
            </w:r>
          </w:p>
          <w:p w14:paraId="0875C703"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work to ensure everyone feels welcome, supported, and empowered.</w:t>
            </w:r>
          </w:p>
          <w:p w14:paraId="29606D26"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Abbott promotes a healthy, harassment-free environment and values employee input to </w:t>
            </w:r>
            <w:r w:rsidRPr="00B70BC8">
              <w:rPr>
                <w:rFonts w:ascii="Calibri" w:eastAsia="Times New Roman" w:hAnsi="Calibri" w:cs="Calibri"/>
              </w:rPr>
              <w:t>strengthen diversity and inclusion.</w:t>
            </w:r>
          </w:p>
          <w:p w14:paraId="734800FA"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C5A5D2D" w14:textId="77777777" w:rsidR="00AC053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TRAITEMENT ÉQUITABLE</w:t>
            </w:r>
          </w:p>
          <w:p w14:paraId="21B53F9F" w14:textId="77777777" w:rsidR="00AC053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favorisons un milieu de travail respectueux, inclusif et sécuritaire.</w:t>
            </w:r>
          </w:p>
          <w:p w14:paraId="41567A0C" w14:textId="77777777" w:rsidR="00AC053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veillons à ce que chacun se sente bienvenu, soutenu et respons</w:t>
            </w:r>
            <w:r w:rsidRPr="00B70BC8">
              <w:rPr>
                <w:rFonts w:ascii="Calibri" w:eastAsia="Calibri" w:hAnsi="Calibri" w:cs="Calibri"/>
                <w:lang w:val="fr-CA"/>
              </w:rPr>
              <w:t>abilisé.</w:t>
            </w:r>
          </w:p>
          <w:p w14:paraId="2D94FC8C" w14:textId="77777777" w:rsidR="00AC0538"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Abbott promeut un environnement sain et exempt de harcèlement, et valorise la contribution des employés afin de renforcer la diversité et l’inclusion.</w:t>
            </w:r>
          </w:p>
          <w:p w14:paraId="47A946B3"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traitons chacun avec respect et dignité, en instaurant la confiance par l’équité et l’honnêteté, jamais par la </w:t>
            </w:r>
            <w:r w:rsidRPr="00B70BC8">
              <w:rPr>
                <w:rFonts w:ascii="Calibri" w:eastAsia="Calibri" w:hAnsi="Calibri" w:cs="Calibri"/>
                <w:lang w:val="fr-CA"/>
              </w:rPr>
              <w:lastRenderedPageBreak/>
              <w:t>manipulation, la désinformation ou le manque de transparence.</w:t>
            </w:r>
          </w:p>
        </w:tc>
      </w:tr>
      <w:tr w:rsidR="002D3711" w:rsidRPr="00B70BC8" w14:paraId="44943820" w14:textId="77777777" w:rsidTr="00CF6EA4">
        <w:tc>
          <w:tcPr>
            <w:tcW w:w="1353" w:type="dxa"/>
            <w:shd w:val="clear" w:color="auto" w:fill="C1E4F5"/>
            <w:tcMar>
              <w:top w:w="120" w:type="dxa"/>
              <w:left w:w="180" w:type="dxa"/>
              <w:bottom w:w="120" w:type="dxa"/>
              <w:right w:w="180" w:type="dxa"/>
            </w:tcMar>
            <w:hideMark/>
          </w:tcPr>
          <w:p w14:paraId="5151185B" w14:textId="77777777" w:rsidR="00F47217" w:rsidRPr="00B70BC8" w:rsidRDefault="004A011B" w:rsidP="00F47217">
            <w:pPr>
              <w:spacing w:before="30" w:after="30"/>
              <w:ind w:left="30" w:right="30"/>
              <w:rPr>
                <w:rFonts w:ascii="Calibri" w:eastAsia="Times New Roman" w:hAnsi="Calibri" w:cs="Calibri"/>
                <w:sz w:val="16"/>
              </w:rPr>
            </w:pPr>
            <w:hyperlink r:id="rId55"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2F2040BD" w14:textId="77777777" w:rsidR="00F47217" w:rsidRPr="00B70BC8" w:rsidRDefault="004A011B" w:rsidP="00F47217">
            <w:pPr>
              <w:ind w:left="30" w:right="30"/>
              <w:rPr>
                <w:rFonts w:ascii="Calibri" w:eastAsia="Times New Roman" w:hAnsi="Calibri" w:cs="Calibri"/>
                <w:sz w:val="16"/>
              </w:rPr>
            </w:pPr>
            <w:hyperlink r:id="rId56" w:tgtFrame="_blank" w:history="1">
              <w:r w:rsidRPr="00B70BC8">
                <w:rPr>
                  <w:rFonts w:ascii="Calibri" w:eastAsia="Times New Roman" w:hAnsi="Calibri" w:cs="Calibri"/>
                  <w:color w:val="0000FF"/>
                  <w:sz w:val="16"/>
                  <w:u w:val="single"/>
                </w:rPr>
                <w:t>25_C_11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6058CC"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WORK ENVIRONMENT</w:t>
            </w:r>
          </w:p>
          <w:p w14:paraId="223B3E30"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prioritize safety and fair working conditions.</w:t>
            </w:r>
          </w:p>
          <w:p w14:paraId="55CD7421" w14:textId="77777777" w:rsidR="00F472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B70BC8">
              <w:rPr>
                <w:rFonts w:ascii="Calibri" w:eastAsia="Times New Roman" w:hAnsi="Calibri" w:cs="Calibri"/>
              </w:rPr>
              <w:t>labor</w:t>
            </w:r>
            <w:proofErr w:type="spellEnd"/>
            <w:r w:rsidRPr="00B70BC8">
              <w:rPr>
                <w:rFonts w:ascii="Calibri" w:eastAsia="Times New Roman" w:hAnsi="Calibri" w:cs="Calibri"/>
              </w:rPr>
              <w:t xml:space="preserve"> practices and any form of cruel or inhumane treatment in our business activities worldwide.</w:t>
            </w:r>
          </w:p>
        </w:tc>
        <w:tc>
          <w:tcPr>
            <w:tcW w:w="6000" w:type="dxa"/>
          </w:tcPr>
          <w:p w14:paraId="45ECF4C6" w14:textId="77777777" w:rsidR="00D319D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ENVIRONNEMENT</w:t>
            </w:r>
            <w:r w:rsidRPr="00B70BC8">
              <w:rPr>
                <w:rFonts w:ascii="Calibri" w:eastAsia="Calibri" w:hAnsi="Calibri" w:cs="Calibri"/>
                <w:lang w:val="fr-CA"/>
              </w:rPr>
              <w:t xml:space="preserve"> DE TRAVAIL</w:t>
            </w:r>
          </w:p>
          <w:p w14:paraId="2E772127" w14:textId="77777777" w:rsidR="00D319D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accordons la priorité à la sécurité et à des conditions de travail équitables.</w:t>
            </w:r>
          </w:p>
          <w:p w14:paraId="2B3FAB1D" w14:textId="77777777" w:rsidR="00F472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ac</w:t>
            </w:r>
            <w:r w:rsidRPr="00B70BC8">
              <w:rPr>
                <w:rFonts w:ascii="Calibri" w:eastAsia="Calibri" w:hAnsi="Calibri" w:cs="Calibri"/>
                <w:lang w:val="fr-CA"/>
              </w:rPr>
              <w:t>cidents ou les situations dangereuses doivent être immédiatement signalés à la direction. Abbott prend également des mesures pour prévenir et interdire les pratiques de travail illégales et inappropriées, ainsi que toute forme de traitement cruel ou inhuma</w:t>
            </w:r>
            <w:r w:rsidRPr="00B70BC8">
              <w:rPr>
                <w:rFonts w:ascii="Calibri" w:eastAsia="Calibri" w:hAnsi="Calibri" w:cs="Calibri"/>
                <w:lang w:val="fr-CA"/>
              </w:rPr>
              <w:t>in dans le cadre de ses activités commerciales à travers le monde.</w:t>
            </w:r>
          </w:p>
        </w:tc>
      </w:tr>
      <w:tr w:rsidR="002D3711" w:rsidRPr="00B70BC8" w14:paraId="3F8B85BF" w14:textId="77777777" w:rsidTr="00CF6EA4">
        <w:tc>
          <w:tcPr>
            <w:tcW w:w="1353" w:type="dxa"/>
            <w:shd w:val="clear" w:color="auto" w:fill="C1E4F5"/>
            <w:tcMar>
              <w:top w:w="120" w:type="dxa"/>
              <w:left w:w="180" w:type="dxa"/>
              <w:bottom w:w="120" w:type="dxa"/>
              <w:right w:w="180" w:type="dxa"/>
            </w:tcMar>
            <w:hideMark/>
          </w:tcPr>
          <w:p w14:paraId="0539ED22" w14:textId="77777777" w:rsidR="00B71E05" w:rsidRPr="00B70BC8" w:rsidRDefault="004A011B" w:rsidP="00B71E05">
            <w:pPr>
              <w:spacing w:before="30" w:after="30"/>
              <w:ind w:left="30" w:right="30"/>
              <w:rPr>
                <w:rFonts w:ascii="Calibri" w:eastAsia="Times New Roman" w:hAnsi="Calibri" w:cs="Calibri"/>
                <w:sz w:val="16"/>
              </w:rPr>
            </w:pPr>
            <w:hyperlink r:id="rId57" w:tgtFrame="_blank" w:history="1">
              <w:r w:rsidRPr="00B70BC8">
                <w:rPr>
                  <w:rFonts w:ascii="Calibri" w:eastAsia="Times New Roman" w:hAnsi="Calibri" w:cs="Calibri"/>
                  <w:color w:val="0000FF"/>
                  <w:sz w:val="16"/>
                  <w:u w:val="single"/>
                </w:rPr>
                <w:t>Screen 11</w:t>
              </w:r>
            </w:hyperlink>
            <w:r w:rsidRPr="00B70BC8">
              <w:rPr>
                <w:rFonts w:ascii="Calibri" w:eastAsia="Times New Roman" w:hAnsi="Calibri" w:cs="Calibri"/>
                <w:sz w:val="16"/>
              </w:rPr>
              <w:t xml:space="preserve"> </w:t>
            </w:r>
          </w:p>
          <w:p w14:paraId="1A4AEC19" w14:textId="77777777" w:rsidR="00B71E05" w:rsidRPr="00B70BC8" w:rsidRDefault="004A011B" w:rsidP="00B71E05">
            <w:pPr>
              <w:ind w:left="30" w:right="30"/>
              <w:rPr>
                <w:rFonts w:ascii="Calibri" w:eastAsia="Times New Roman" w:hAnsi="Calibri" w:cs="Calibri"/>
                <w:sz w:val="16"/>
              </w:rPr>
            </w:pPr>
            <w:hyperlink r:id="rId58" w:tgtFrame="_blank" w:history="1">
              <w:r w:rsidRPr="00B70BC8">
                <w:rPr>
                  <w:rFonts w:ascii="Calibri" w:eastAsia="Times New Roman" w:hAnsi="Calibri" w:cs="Calibri"/>
                  <w:color w:val="0000FF"/>
                  <w:sz w:val="16"/>
                  <w:u w:val="single"/>
                </w:rPr>
                <w:t>26_C_12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503E25"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6C6CDAB8"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build trust through community, environment, and engagement.</w:t>
            </w:r>
          </w:p>
          <w:p w14:paraId="270FB769"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 strive to give back to the communities where we operate and make a positive, lasting impact on </w:t>
            </w:r>
            <w:r w:rsidRPr="00B70BC8">
              <w:rPr>
                <w:rFonts w:ascii="Calibri" w:eastAsia="Times New Roman" w:hAnsi="Calibri" w:cs="Calibri"/>
              </w:rPr>
              <w:t>people’s lives.</w:t>
            </w:r>
          </w:p>
          <w:p w14:paraId="20FC06A5"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Abbott works to minimize its environmental footprint by reducing energy use and conserving natural resources.</w:t>
            </w:r>
          </w:p>
          <w:p w14:paraId="7F97B710"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We also support appropriate political engagement and encourage community involvement across our global operations.</w:t>
            </w:r>
          </w:p>
          <w:p w14:paraId="7A56D9D2"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Community Invol</w:t>
            </w:r>
            <w:r w:rsidRPr="00B70BC8">
              <w:rPr>
                <w:rFonts w:ascii="Calibri" w:eastAsia="Times New Roman" w:hAnsi="Calibri" w:cs="Calibri"/>
              </w:rPr>
              <w:t>vement</w:t>
            </w:r>
          </w:p>
          <w:p w14:paraId="70EF349D"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Environmental Responsibility</w:t>
            </w:r>
          </w:p>
          <w:p w14:paraId="23C25775"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Political Contributions</w:t>
            </w:r>
          </w:p>
          <w:p w14:paraId="71A1F70C" w14:textId="77777777" w:rsidR="00B71E0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of the icons to learn more.</w:t>
            </w:r>
          </w:p>
        </w:tc>
        <w:tc>
          <w:tcPr>
            <w:tcW w:w="6000" w:type="dxa"/>
          </w:tcPr>
          <w:p w14:paraId="6D8F7580"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Vous devez consulter tout le contenu avant de continuer.</w:t>
            </w:r>
          </w:p>
          <w:p w14:paraId="339BB04E"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Chez Abbott, nous </w:t>
            </w:r>
            <w:r w:rsidRPr="00B70BC8">
              <w:rPr>
                <w:rFonts w:ascii="Calibri" w:eastAsia="Calibri" w:hAnsi="Calibri" w:cs="Calibri"/>
                <w:lang w:val="fr-CA"/>
              </w:rPr>
              <w:t>instaurons la confiance à travers la communauté, l’environnement et l’engagement.</w:t>
            </w:r>
          </w:p>
          <w:p w14:paraId="76C75D1A"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nous efforçons de redonner aux communautés où nous exerçons nos activités et d’avoir un impa</w:t>
            </w:r>
            <w:r w:rsidRPr="00B70BC8">
              <w:rPr>
                <w:rFonts w:ascii="Calibri" w:eastAsia="Calibri" w:hAnsi="Calibri" w:cs="Calibri"/>
                <w:lang w:val="fr-CA"/>
              </w:rPr>
              <w:t>ct positif et durable dans la vie des gens.</w:t>
            </w:r>
          </w:p>
          <w:p w14:paraId="594B9432"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Abbott veille à minimiser son empreinte environnementale en réduisant sa consommation d’énergie et en préservant les ressources naturel</w:t>
            </w:r>
            <w:r w:rsidRPr="00B70BC8">
              <w:rPr>
                <w:rFonts w:ascii="Calibri" w:eastAsia="Calibri" w:hAnsi="Calibri" w:cs="Calibri"/>
                <w:lang w:val="fr-CA"/>
              </w:rPr>
              <w:t>les.</w:t>
            </w:r>
          </w:p>
          <w:p w14:paraId="438135C7"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Elle soutient également un engagement politique approprié et encourage la participation communautaire dans toutes ses activités à l’échelle mondiale.</w:t>
            </w:r>
          </w:p>
          <w:p w14:paraId="4EF8F78C"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Engagement dans la communauté</w:t>
            </w:r>
          </w:p>
          <w:p w14:paraId="403D910C"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Responsabilité environnementale</w:t>
            </w:r>
          </w:p>
          <w:p w14:paraId="14F25560"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Contributions politiques</w:t>
            </w:r>
          </w:p>
          <w:p w14:paraId="2FC1F973" w14:textId="77777777" w:rsidR="00B71E05"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 icônes pour en apprendre davantage.</w:t>
            </w:r>
          </w:p>
        </w:tc>
      </w:tr>
      <w:tr w:rsidR="002D3711" w:rsidRPr="00B70BC8" w14:paraId="162C20C5" w14:textId="77777777" w:rsidTr="00CF6EA4">
        <w:tc>
          <w:tcPr>
            <w:tcW w:w="1353" w:type="dxa"/>
            <w:shd w:val="clear" w:color="auto" w:fill="C1E4F5"/>
            <w:tcMar>
              <w:top w:w="120" w:type="dxa"/>
              <w:left w:w="180" w:type="dxa"/>
              <w:bottom w:w="120" w:type="dxa"/>
              <w:right w:w="180" w:type="dxa"/>
            </w:tcMar>
            <w:hideMark/>
          </w:tcPr>
          <w:p w14:paraId="6696C979" w14:textId="77777777" w:rsidR="00671917" w:rsidRPr="00B70BC8" w:rsidRDefault="004A011B" w:rsidP="00671917">
            <w:pPr>
              <w:spacing w:before="30" w:after="30"/>
              <w:ind w:left="30" w:right="30"/>
              <w:rPr>
                <w:rFonts w:ascii="Calibri" w:eastAsia="Times New Roman" w:hAnsi="Calibri" w:cs="Calibri"/>
                <w:sz w:val="16"/>
              </w:rPr>
            </w:pPr>
            <w:hyperlink r:id="rId59" w:tgtFrame="_blank" w:history="1">
              <w:r w:rsidRPr="00B70BC8">
                <w:rPr>
                  <w:rFonts w:ascii="Calibri" w:eastAsia="Times New Roman" w:hAnsi="Calibri" w:cs="Calibri"/>
                  <w:color w:val="0000FF"/>
                  <w:sz w:val="16"/>
                  <w:u w:val="single"/>
                </w:rPr>
                <w:t>Screen 11</w:t>
              </w:r>
            </w:hyperlink>
            <w:r w:rsidRPr="00B70BC8">
              <w:rPr>
                <w:rFonts w:ascii="Calibri" w:eastAsia="Times New Roman" w:hAnsi="Calibri" w:cs="Calibri"/>
                <w:sz w:val="16"/>
              </w:rPr>
              <w:t xml:space="preserve"> </w:t>
            </w:r>
          </w:p>
          <w:p w14:paraId="41BC2609" w14:textId="77777777" w:rsidR="00671917" w:rsidRPr="00B70BC8" w:rsidRDefault="004A011B" w:rsidP="00671917">
            <w:pPr>
              <w:ind w:left="30" w:right="30"/>
              <w:rPr>
                <w:rFonts w:ascii="Calibri" w:eastAsia="Times New Roman" w:hAnsi="Calibri" w:cs="Calibri"/>
                <w:sz w:val="16"/>
              </w:rPr>
            </w:pPr>
            <w:hyperlink r:id="rId60" w:tgtFrame="_blank" w:history="1">
              <w:r w:rsidRPr="00B70BC8">
                <w:rPr>
                  <w:rFonts w:ascii="Calibri" w:eastAsia="Times New Roman" w:hAnsi="Calibri" w:cs="Calibri"/>
                  <w:color w:val="0000FF"/>
                  <w:sz w:val="16"/>
                  <w:u w:val="single"/>
                </w:rPr>
                <w:t>27_C_12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0C0381" w14:textId="77777777" w:rsidR="006719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COMMUNITY INVOLVEMENT</w:t>
            </w:r>
          </w:p>
          <w:p w14:paraId="69EF5CB4" w14:textId="77777777" w:rsidR="006719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support community well-being.</w:t>
            </w:r>
          </w:p>
          <w:p w14:paraId="1EC4545D" w14:textId="77777777" w:rsidR="006719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support the well-being of communities through our</w:t>
            </w:r>
            <w:r w:rsidRPr="00B70BC8">
              <w:rPr>
                <w:rFonts w:ascii="Calibri" w:eastAsia="Times New Roman" w:hAnsi="Calibri" w:cs="Calibri"/>
              </w:rPr>
              <w:t xml:space="preserve"> products, our work, and our actions and we have a long history of giving back to the places where we live and work, because we believe healthy communities thrive.</w:t>
            </w:r>
          </w:p>
          <w:p w14:paraId="6CE527A2" w14:textId="77777777" w:rsidR="00671917"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Through our operations, partnerships, and support for local groups and causes, we strive to </w:t>
            </w:r>
            <w:r w:rsidRPr="00B70BC8">
              <w:rPr>
                <w:rFonts w:ascii="Calibri" w:eastAsia="Times New Roman" w:hAnsi="Calibri" w:cs="Calibri"/>
              </w:rPr>
              <w:t>make a positive and lasting impact wherever we do business.</w:t>
            </w:r>
          </w:p>
        </w:tc>
        <w:tc>
          <w:tcPr>
            <w:tcW w:w="6000" w:type="dxa"/>
          </w:tcPr>
          <w:p w14:paraId="2E2E665E" w14:textId="77777777" w:rsidR="006719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ENGAGEMENT DANS LES COMMUNAUTÉS</w:t>
            </w:r>
          </w:p>
          <w:p w14:paraId="4519E902" w14:textId="77777777" w:rsidR="006719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soutenons le bien-être de la communauté.</w:t>
            </w:r>
          </w:p>
          <w:p w14:paraId="0E0CC8CC" w14:textId="77777777" w:rsidR="006719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contribuons au bien-être des communautés grâce à nos produits, à notre travail et à nos actes. Nous avons une longue tradition de soutien aux communautés dans l</w:t>
            </w:r>
            <w:r w:rsidRPr="00B70BC8">
              <w:rPr>
                <w:rFonts w:ascii="Calibri" w:eastAsia="Calibri" w:hAnsi="Calibri" w:cs="Calibri"/>
                <w:lang w:val="fr-CA"/>
              </w:rPr>
              <w:t>esquelles nous vivons et travaillons, car nous sommes convaincus que des communautés en bonne santé sont synonymes de prospérité.</w:t>
            </w:r>
          </w:p>
          <w:p w14:paraId="1B7FF023" w14:textId="77777777" w:rsidR="00671917"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Grâce à nos activités, nos partenariats et notre </w:t>
            </w:r>
            <w:r w:rsidRPr="00B70BC8">
              <w:rPr>
                <w:rFonts w:ascii="Calibri" w:eastAsia="Calibri" w:hAnsi="Calibri" w:cs="Calibri"/>
                <w:lang w:val="fr-CA"/>
              </w:rPr>
              <w:t>soutien aux groupes et causes au niveau local, nous nous efforçons d’avoir un impact positif et durable partout où nous exerçons nos activités.</w:t>
            </w:r>
          </w:p>
        </w:tc>
      </w:tr>
      <w:tr w:rsidR="002D3711" w:rsidRPr="00B70BC8" w14:paraId="6848D14F" w14:textId="77777777" w:rsidTr="00CF6EA4">
        <w:tc>
          <w:tcPr>
            <w:tcW w:w="1353" w:type="dxa"/>
            <w:shd w:val="clear" w:color="auto" w:fill="C1E4F5"/>
            <w:tcMar>
              <w:top w:w="120" w:type="dxa"/>
              <w:left w:w="180" w:type="dxa"/>
              <w:bottom w:w="120" w:type="dxa"/>
              <w:right w:w="180" w:type="dxa"/>
            </w:tcMar>
            <w:hideMark/>
          </w:tcPr>
          <w:p w14:paraId="35F1E5EE" w14:textId="77777777" w:rsidR="003E5A36" w:rsidRPr="00B70BC8" w:rsidRDefault="004A011B" w:rsidP="003E5A36">
            <w:pPr>
              <w:spacing w:before="30" w:after="30"/>
              <w:ind w:left="30" w:right="30"/>
              <w:rPr>
                <w:rFonts w:ascii="Calibri" w:eastAsia="Times New Roman" w:hAnsi="Calibri" w:cs="Calibri"/>
                <w:sz w:val="16"/>
              </w:rPr>
            </w:pPr>
            <w:hyperlink r:id="rId61" w:tgtFrame="_blank" w:history="1">
              <w:r w:rsidRPr="00B70BC8">
                <w:rPr>
                  <w:rFonts w:ascii="Calibri" w:eastAsia="Times New Roman" w:hAnsi="Calibri" w:cs="Calibri"/>
                  <w:color w:val="0000FF"/>
                  <w:sz w:val="16"/>
                  <w:u w:val="single"/>
                </w:rPr>
                <w:t>Screen 11</w:t>
              </w:r>
            </w:hyperlink>
            <w:r w:rsidRPr="00B70BC8">
              <w:rPr>
                <w:rFonts w:ascii="Calibri" w:eastAsia="Times New Roman" w:hAnsi="Calibri" w:cs="Calibri"/>
                <w:sz w:val="16"/>
              </w:rPr>
              <w:t xml:space="preserve"> </w:t>
            </w:r>
          </w:p>
          <w:p w14:paraId="1C0EB66D" w14:textId="77777777" w:rsidR="003E5A36" w:rsidRPr="00B70BC8" w:rsidRDefault="004A011B" w:rsidP="003E5A36">
            <w:pPr>
              <w:ind w:left="30" w:right="30"/>
              <w:rPr>
                <w:rFonts w:ascii="Calibri" w:eastAsia="Times New Roman" w:hAnsi="Calibri" w:cs="Calibri"/>
                <w:sz w:val="16"/>
              </w:rPr>
            </w:pPr>
            <w:hyperlink r:id="rId62" w:tgtFrame="_blank" w:history="1">
              <w:r w:rsidRPr="00B70BC8">
                <w:rPr>
                  <w:rFonts w:ascii="Calibri" w:eastAsia="Times New Roman" w:hAnsi="Calibri" w:cs="Calibri"/>
                  <w:color w:val="0000FF"/>
                  <w:sz w:val="16"/>
                  <w:u w:val="single"/>
                </w:rPr>
                <w:t>28_C_12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793AB4" w14:textId="77777777" w:rsidR="003E5A3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ENVIRONMENTAL RESPONSIBILITY</w:t>
            </w:r>
          </w:p>
          <w:p w14:paraId="74CDF3B0" w14:textId="77777777" w:rsidR="003E5A3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take part in sustainable development and work to reduce our impact on the environment.</w:t>
            </w:r>
          </w:p>
          <w:p w14:paraId="1C0AA126" w14:textId="77777777" w:rsidR="003E5A3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work to protect the environment in everything we do—from how we source materials to how we make, ship, and use our products.</w:t>
            </w:r>
          </w:p>
          <w:p w14:paraId="5ED4EC2B" w14:textId="77777777" w:rsidR="003E5A3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take s</w:t>
            </w:r>
            <w:r w:rsidRPr="00B70BC8">
              <w:rPr>
                <w:rFonts w:ascii="Calibri" w:eastAsia="Times New Roman" w:hAnsi="Calibri" w:cs="Calibri"/>
              </w:rPr>
              <w:t>teps to use less energy and fewer natural resources. We support clean energy projects at work and in our communities. We look for ways to reduce waste, recycle more, and lower environmental risks. We also follow environmental laws and regulations that appl</w:t>
            </w:r>
            <w:r w:rsidRPr="00B70BC8">
              <w:rPr>
                <w:rFonts w:ascii="Calibri" w:eastAsia="Times New Roman" w:hAnsi="Calibri" w:cs="Calibri"/>
              </w:rPr>
              <w:t>y to our operations.</w:t>
            </w:r>
          </w:p>
        </w:tc>
        <w:tc>
          <w:tcPr>
            <w:tcW w:w="6000" w:type="dxa"/>
          </w:tcPr>
          <w:p w14:paraId="297524C2" w14:textId="77777777" w:rsidR="003E5A3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RESPONSABILITÉ ENVIRONNEMENTALE</w:t>
            </w:r>
          </w:p>
          <w:p w14:paraId="0E0FF8FA" w14:textId="77777777" w:rsidR="003E5A3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prenons part au développement durable et nous nous efforçons de réduire notre impact sur l’environnement.</w:t>
            </w:r>
          </w:p>
          <w:p w14:paraId="15CF41C6" w14:textId="77777777" w:rsidR="003E5A3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nous efforçons de protéger l’environnement dans l’ensemble de nos activités, de l’approvisionnement en matières premières à la fabrication, à l’expédition et à l’utilisation de nos produits</w:t>
            </w:r>
            <w:r w:rsidRPr="00B70BC8">
              <w:rPr>
                <w:rFonts w:ascii="Calibri" w:eastAsia="Calibri" w:hAnsi="Calibri" w:cs="Calibri"/>
                <w:lang w:val="fr-CA"/>
              </w:rPr>
              <w:t>.</w:t>
            </w:r>
          </w:p>
          <w:p w14:paraId="4B1B1030" w14:textId="77777777" w:rsidR="003E5A36"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prenons des mesures pour réduire notre consommation d’énergie et de ressources naturelles. Nous soutenons les projets d’énergie propre au travail et dans nos communautés. N</w:t>
            </w:r>
            <w:r w:rsidRPr="00B70BC8">
              <w:rPr>
                <w:rFonts w:ascii="Calibri" w:eastAsia="Calibri" w:hAnsi="Calibri" w:cs="Calibri"/>
                <w:lang w:val="fr-CA"/>
              </w:rPr>
              <w:t>ous recherchons des moyens de réduire les déchets, de recycler davantage et d’atténuer les risques environnementaux. Nous respectons également les lois et réglementations environnementales qui s’appliquent à nos activités.</w:t>
            </w:r>
          </w:p>
        </w:tc>
      </w:tr>
      <w:tr w:rsidR="002D3711" w:rsidRPr="00B70BC8" w14:paraId="6ED5DA6A" w14:textId="77777777" w:rsidTr="00CF6EA4">
        <w:tc>
          <w:tcPr>
            <w:tcW w:w="1353" w:type="dxa"/>
            <w:shd w:val="clear" w:color="auto" w:fill="C1E4F5"/>
            <w:tcMar>
              <w:top w:w="120" w:type="dxa"/>
              <w:left w:w="180" w:type="dxa"/>
              <w:bottom w:w="120" w:type="dxa"/>
              <w:right w:w="180" w:type="dxa"/>
            </w:tcMar>
            <w:hideMark/>
          </w:tcPr>
          <w:p w14:paraId="4C92B5AA" w14:textId="77777777" w:rsidR="00B93BBE" w:rsidRPr="00B70BC8" w:rsidRDefault="004A011B" w:rsidP="00B93BBE">
            <w:pPr>
              <w:spacing w:before="30" w:after="30"/>
              <w:ind w:left="30" w:right="30"/>
              <w:rPr>
                <w:rFonts w:ascii="Calibri" w:eastAsia="Times New Roman" w:hAnsi="Calibri" w:cs="Calibri"/>
                <w:sz w:val="16"/>
              </w:rPr>
            </w:pPr>
            <w:hyperlink r:id="rId63" w:tgtFrame="_blank" w:history="1">
              <w:r w:rsidRPr="00B70BC8">
                <w:rPr>
                  <w:rFonts w:ascii="Calibri" w:eastAsia="Times New Roman" w:hAnsi="Calibri" w:cs="Calibri"/>
                  <w:color w:val="0000FF"/>
                  <w:sz w:val="16"/>
                  <w:u w:val="single"/>
                </w:rPr>
                <w:t>Screen 11</w:t>
              </w:r>
            </w:hyperlink>
            <w:r w:rsidRPr="00B70BC8">
              <w:rPr>
                <w:rFonts w:ascii="Calibri" w:eastAsia="Times New Roman" w:hAnsi="Calibri" w:cs="Calibri"/>
                <w:sz w:val="16"/>
              </w:rPr>
              <w:t xml:space="preserve"> </w:t>
            </w:r>
          </w:p>
          <w:p w14:paraId="33501F2A" w14:textId="77777777" w:rsidR="00B93BBE" w:rsidRPr="00B70BC8" w:rsidRDefault="004A011B" w:rsidP="00B93BBE">
            <w:pPr>
              <w:ind w:left="30" w:right="30"/>
              <w:rPr>
                <w:rFonts w:ascii="Calibri" w:eastAsia="Times New Roman" w:hAnsi="Calibri" w:cs="Calibri"/>
                <w:sz w:val="16"/>
              </w:rPr>
            </w:pPr>
            <w:hyperlink r:id="rId64" w:tgtFrame="_blank" w:history="1">
              <w:r w:rsidRPr="00B70BC8">
                <w:rPr>
                  <w:rFonts w:ascii="Calibri" w:eastAsia="Times New Roman" w:hAnsi="Calibri" w:cs="Calibri"/>
                  <w:color w:val="0000FF"/>
                  <w:sz w:val="16"/>
                  <w:u w:val="single"/>
                </w:rPr>
                <w:t>29_C_12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C85105" w14:textId="77777777" w:rsidR="00B93BB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POLITICAL CONTRIBUTIONS</w:t>
            </w:r>
          </w:p>
          <w:p w14:paraId="56D90096" w14:textId="77777777" w:rsidR="00B93BB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encourage appropriate engagement in the political process and support community involvement.</w:t>
            </w:r>
          </w:p>
          <w:p w14:paraId="5DF8572D" w14:textId="77777777" w:rsidR="00B93BB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Abbott supports public policies that align with our mission and values. When appropriate, we may also </w:t>
            </w:r>
            <w:r w:rsidRPr="00B70BC8">
              <w:rPr>
                <w:rFonts w:ascii="Calibri" w:eastAsia="Times New Roman" w:hAnsi="Calibri" w:cs="Calibri"/>
              </w:rPr>
              <w:t>support political candidates or interest groups.</w:t>
            </w:r>
          </w:p>
          <w:p w14:paraId="1B354DA4" w14:textId="77777777" w:rsidR="00B93BB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66F03C75" w14:textId="77777777" w:rsidR="00B93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CONTRIBUTIONS POLITIQUES</w:t>
            </w:r>
          </w:p>
          <w:p w14:paraId="294C30F8" w14:textId="77777777" w:rsidR="00B93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encourageons un engagement approprié dans le processus politique et soutenons la participation des communautés.</w:t>
            </w:r>
          </w:p>
          <w:p w14:paraId="6AFF531D" w14:textId="77777777" w:rsidR="00B93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Abbott soutient les politiques publiques qui correspondent à notre mission et à nos valeurs. Lorsque cela est </w:t>
            </w:r>
            <w:r w:rsidRPr="00B70BC8">
              <w:rPr>
                <w:rFonts w:ascii="Calibri" w:eastAsia="Calibri" w:hAnsi="Calibri" w:cs="Calibri"/>
                <w:lang w:val="fr-CA"/>
              </w:rPr>
              <w:lastRenderedPageBreak/>
              <w:t>approprié, nous pouvons également soutenir des candidats politiques ou des groupes d’intérêt.</w:t>
            </w:r>
          </w:p>
          <w:p w14:paraId="60246224" w14:textId="77777777" w:rsidR="00B93BBE"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lois sur les contributions politiques des entreprises étant complexes, toute utilisation des fonds d’Abbott, ou toute contribution faite au nom d’Abbott, doit d’abord être examinée par le service des affaires jur</w:t>
            </w:r>
            <w:r w:rsidRPr="00B70BC8">
              <w:rPr>
                <w:rFonts w:ascii="Calibri" w:eastAsia="Calibri" w:hAnsi="Calibri" w:cs="Calibri"/>
                <w:lang w:val="fr-CA"/>
              </w:rPr>
              <w:t>idiques.</w:t>
            </w:r>
          </w:p>
        </w:tc>
      </w:tr>
      <w:tr w:rsidR="002D3711" w:rsidRPr="00912541" w14:paraId="782C6724" w14:textId="77777777" w:rsidTr="00CF6EA4">
        <w:tc>
          <w:tcPr>
            <w:tcW w:w="1353" w:type="dxa"/>
            <w:shd w:val="clear" w:color="auto" w:fill="C1E4F5"/>
            <w:tcMar>
              <w:top w:w="120" w:type="dxa"/>
              <w:left w:w="180" w:type="dxa"/>
              <w:bottom w:w="120" w:type="dxa"/>
              <w:right w:w="180" w:type="dxa"/>
            </w:tcMar>
            <w:hideMark/>
          </w:tcPr>
          <w:p w14:paraId="1D28FE75" w14:textId="77777777" w:rsidR="00BB2193" w:rsidRPr="00B70BC8" w:rsidRDefault="004A011B" w:rsidP="00BB2193">
            <w:pPr>
              <w:spacing w:before="30" w:after="30"/>
              <w:ind w:left="30" w:right="30"/>
              <w:rPr>
                <w:rFonts w:ascii="Calibri" w:eastAsia="Times New Roman" w:hAnsi="Calibri" w:cs="Calibri"/>
                <w:sz w:val="16"/>
              </w:rPr>
            </w:pPr>
            <w:hyperlink r:id="rId65"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48B6A259" w14:textId="77777777" w:rsidR="00BB2193" w:rsidRPr="00B70BC8" w:rsidRDefault="004A011B" w:rsidP="00BB2193">
            <w:pPr>
              <w:ind w:left="30" w:right="30"/>
              <w:rPr>
                <w:rFonts w:ascii="Calibri" w:eastAsia="Times New Roman" w:hAnsi="Calibri" w:cs="Calibri"/>
                <w:sz w:val="16"/>
              </w:rPr>
            </w:pPr>
            <w:hyperlink r:id="rId66" w:tgtFrame="_blank" w:history="1">
              <w:r w:rsidRPr="00B70BC8">
                <w:rPr>
                  <w:rFonts w:ascii="Calibri" w:eastAsia="Times New Roman" w:hAnsi="Calibri" w:cs="Calibri"/>
                  <w:color w:val="0000FF"/>
                  <w:sz w:val="16"/>
                  <w:u w:val="single"/>
                </w:rPr>
                <w:t>30_C_13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7F13FD"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p w14:paraId="232E9AB7"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are committed to doing business honestly and keeping our promises in all areas of our work.</w:t>
            </w:r>
          </w:p>
          <w:p w14:paraId="4DF23519"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put Abbott’s interests ahead of our own when handling conflicts of interes</w:t>
            </w:r>
            <w:r w:rsidRPr="00B70BC8">
              <w:rPr>
                <w:rFonts w:ascii="Calibri" w:eastAsia="Times New Roman" w:hAnsi="Calibri" w:cs="Calibri"/>
              </w:rPr>
              <w:t>t. We protect Abbott’s assets and reputation, keep confidential information safe, and respect the privacy of everyone who shares personal information with us.</w:t>
            </w:r>
          </w:p>
          <w:p w14:paraId="5FEBD905"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Dealing</w:t>
            </w:r>
          </w:p>
          <w:p w14:paraId="75F185F5"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Avoiding Conflicts of Interest I</w:t>
            </w:r>
          </w:p>
          <w:p w14:paraId="4DACEC7B"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Avoiding Conflicts of Interest I</w:t>
            </w:r>
            <w:r w:rsidR="00380CFE" w:rsidRPr="00B70BC8">
              <w:rPr>
                <w:rFonts w:ascii="Calibri" w:eastAsia="Times New Roman" w:hAnsi="Calibri" w:cs="Calibri"/>
              </w:rPr>
              <w:t>I</w:t>
            </w:r>
          </w:p>
          <w:p w14:paraId="7DF91AD9"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Protection of Abbott Assets &amp; Reputation</w:t>
            </w:r>
          </w:p>
          <w:p w14:paraId="5887F3D0"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Confidential Information</w:t>
            </w:r>
          </w:p>
          <w:p w14:paraId="72A14B80"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Anti-bribery</w:t>
            </w:r>
          </w:p>
          <w:p w14:paraId="30DA5EA5"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Gifts, Meals &amp; Entertainment</w:t>
            </w:r>
          </w:p>
          <w:p w14:paraId="446D9E35"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Accurate Books and Records</w:t>
            </w:r>
          </w:p>
          <w:p w14:paraId="3C5B2EEC"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Compliance with Laws</w:t>
            </w:r>
          </w:p>
          <w:p w14:paraId="1123DB25"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Competition</w:t>
            </w:r>
          </w:p>
          <w:p w14:paraId="279AD1E4" w14:textId="77777777" w:rsidR="00BB2193"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Click each of the icons to learn more.</w:t>
            </w:r>
          </w:p>
        </w:tc>
        <w:tc>
          <w:tcPr>
            <w:tcW w:w="6000" w:type="dxa"/>
          </w:tcPr>
          <w:p w14:paraId="7972DB2F"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Vous devez consulter tout le contenu avant d</w:t>
            </w:r>
            <w:r w:rsidRPr="00B70BC8">
              <w:rPr>
                <w:rFonts w:ascii="Calibri" w:eastAsia="Calibri" w:hAnsi="Calibri" w:cs="Calibri"/>
                <w:lang w:val="fr-CA"/>
              </w:rPr>
              <w:t>e continuer.</w:t>
            </w:r>
          </w:p>
          <w:p w14:paraId="464FA597"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nous engageons à mener nos activités avec honnêteté et à tenir nos promesses dans tous les domaines de notre travail.</w:t>
            </w:r>
          </w:p>
          <w:p w14:paraId="78907415"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faisons passer les intérêts d’Abbott avant les nôtres lorsque nous sommes confrontés à des conflits d’intérêts. Nous protégeons les actifs et la réputation d’Abbott, préservons la confidentialité des info</w:t>
            </w:r>
            <w:r w:rsidRPr="00B70BC8">
              <w:rPr>
                <w:rFonts w:ascii="Calibri" w:eastAsia="Calibri" w:hAnsi="Calibri" w:cs="Calibri"/>
                <w:lang w:val="fr-CA"/>
              </w:rPr>
              <w:t>rmations confidentielles et respectons la confidentialité de toutes les personnes qui partagent des renseignements personnels avec nous.</w:t>
            </w:r>
          </w:p>
          <w:p w14:paraId="58C24EDA"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Transactions équitables</w:t>
            </w:r>
          </w:p>
          <w:p w14:paraId="3157D989"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Éviter les conflits d’intérêts I</w:t>
            </w:r>
          </w:p>
          <w:p w14:paraId="12413C88"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Éviter les conflits d’intérêts II</w:t>
            </w:r>
          </w:p>
          <w:p w14:paraId="6BBBE620" w14:textId="77777777" w:rsidR="00BB2193" w:rsidRPr="00B70BC8"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Protection des actifs et de la réputation d’Abbott</w:t>
            </w:r>
          </w:p>
          <w:p w14:paraId="227846B9"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Informations confidentielles</w:t>
            </w:r>
          </w:p>
          <w:p w14:paraId="7B3DECAA"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Lutte contre la corruption</w:t>
            </w:r>
          </w:p>
          <w:p w14:paraId="11AD1E36"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Cadeaux, repas et divertissements</w:t>
            </w:r>
          </w:p>
          <w:p w14:paraId="396CB930"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Exactitude des livres et registres</w:t>
            </w:r>
          </w:p>
          <w:p w14:paraId="1B09296D"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Conformité avec les lois</w:t>
            </w:r>
          </w:p>
          <w:p w14:paraId="4986FCE9"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Concurrence loyale</w:t>
            </w:r>
          </w:p>
          <w:p w14:paraId="5AA146F7" w14:textId="77777777" w:rsidR="00BB2193"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Cliquez sur chacune des icônes pour en apprendre davantage.</w:t>
            </w:r>
          </w:p>
        </w:tc>
      </w:tr>
      <w:tr w:rsidR="002D3711" w:rsidRPr="00912541" w14:paraId="397EF382" w14:textId="77777777" w:rsidTr="00CF6EA4">
        <w:tc>
          <w:tcPr>
            <w:tcW w:w="1353" w:type="dxa"/>
            <w:shd w:val="clear" w:color="auto" w:fill="C1E4F5"/>
            <w:tcMar>
              <w:top w:w="120" w:type="dxa"/>
              <w:left w:w="180" w:type="dxa"/>
              <w:bottom w:w="120" w:type="dxa"/>
              <w:right w:w="180" w:type="dxa"/>
            </w:tcMar>
            <w:hideMark/>
          </w:tcPr>
          <w:p w14:paraId="5A7DC21E" w14:textId="77777777" w:rsidR="007A2786" w:rsidRPr="00B70BC8" w:rsidRDefault="004A011B" w:rsidP="007A2786">
            <w:pPr>
              <w:spacing w:before="30" w:after="30"/>
              <w:ind w:left="30" w:right="30"/>
              <w:rPr>
                <w:rFonts w:ascii="Calibri" w:eastAsia="Times New Roman" w:hAnsi="Calibri" w:cs="Calibri"/>
                <w:sz w:val="16"/>
              </w:rPr>
            </w:pPr>
            <w:hyperlink r:id="rId67"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258CE46C" w14:textId="77777777" w:rsidR="007A2786" w:rsidRPr="00B70BC8" w:rsidRDefault="004A011B" w:rsidP="007A2786">
            <w:pPr>
              <w:ind w:left="30" w:right="30"/>
              <w:rPr>
                <w:rFonts w:ascii="Calibri" w:eastAsia="Times New Roman" w:hAnsi="Calibri" w:cs="Calibri"/>
                <w:sz w:val="16"/>
              </w:rPr>
            </w:pPr>
            <w:hyperlink r:id="rId68" w:tgtFrame="_blank" w:history="1">
              <w:r w:rsidRPr="00B70BC8">
                <w:rPr>
                  <w:rFonts w:ascii="Calibri" w:eastAsia="Times New Roman" w:hAnsi="Calibri" w:cs="Calibri"/>
                  <w:color w:val="0000FF"/>
                  <w:sz w:val="16"/>
                  <w:u w:val="single"/>
                </w:rPr>
                <w:t>31_C_13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23CFD0" w14:textId="77777777" w:rsidR="007A278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DEALING</w:t>
            </w:r>
          </w:p>
          <w:p w14:paraId="5DE82A77" w14:textId="77777777" w:rsidR="007A278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conduct business with integrity and follow through on our commitments in every aspect of our work.</w:t>
            </w:r>
          </w:p>
          <w:p w14:paraId="2EB1F125" w14:textId="77777777" w:rsidR="007A2786"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are each responsible for our work and the decisions we make in our roles. In every professional interaction—whethe</w:t>
            </w:r>
            <w:r w:rsidRPr="00B70BC8">
              <w:rPr>
                <w:rFonts w:ascii="Calibri" w:eastAsia="Times New Roman" w:hAnsi="Calibri" w:cs="Calibri"/>
              </w:rPr>
              <w:t xml:space="preserve">r with </w:t>
            </w:r>
            <w:proofErr w:type="spellStart"/>
            <w:r w:rsidRPr="00B70BC8">
              <w:rPr>
                <w:rFonts w:ascii="Calibri" w:eastAsia="Times New Roman" w:hAnsi="Calibri" w:cs="Calibri"/>
              </w:rPr>
              <w:t>coworkers</w:t>
            </w:r>
            <w:proofErr w:type="spellEnd"/>
            <w:r w:rsidRPr="00B70BC8">
              <w:rPr>
                <w:rFonts w:ascii="Calibri" w:eastAsia="Times New Roman" w:hAnsi="Calibri" w:cs="Calibri"/>
              </w:rPr>
              <w:t>, customers, suppliers, healthcare professionals, competitors, or others—we must be fair and honest about how Abbott does business.</w:t>
            </w:r>
          </w:p>
        </w:tc>
        <w:tc>
          <w:tcPr>
            <w:tcW w:w="6000" w:type="dxa"/>
          </w:tcPr>
          <w:p w14:paraId="7B7CF114" w14:textId="77777777" w:rsidR="007A2786"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TRANSACTIONS ÉQUITABLES</w:t>
            </w:r>
          </w:p>
          <w:p w14:paraId="033987E7" w14:textId="77777777" w:rsidR="007A2786"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exerçons nos activités avec intégrité et respectons nos engagements dans tous les aspects de notre travail.</w:t>
            </w:r>
          </w:p>
          <w:p w14:paraId="511F514E" w14:textId="77777777" w:rsidR="007A2786"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sommes tous responsables de notre travail et des décisions qu</w:t>
            </w:r>
            <w:r w:rsidRPr="00B70BC8">
              <w:rPr>
                <w:rFonts w:ascii="Calibri" w:eastAsia="Calibri" w:hAnsi="Calibri" w:cs="Calibri"/>
                <w:lang w:val="fr-CA"/>
              </w:rPr>
              <w:t>e nous prenons dans le cadre de nos responsabilités. Dans toutes nos interactions professionnelles, que ce soit avec nos collègues, nos clients, nos fournisseurs, les professionnels de la santé, nos concurrents ou d’autres personnes, nous sommes tenus de f</w:t>
            </w:r>
            <w:r w:rsidRPr="00B70BC8">
              <w:rPr>
                <w:rFonts w:ascii="Calibri" w:eastAsia="Calibri" w:hAnsi="Calibri" w:cs="Calibri"/>
                <w:lang w:val="fr-CA"/>
              </w:rPr>
              <w:t>aire preuve d’équité et d’honnêteté quant à la manière dont Abbott mène ses activités.</w:t>
            </w:r>
          </w:p>
        </w:tc>
      </w:tr>
      <w:tr w:rsidR="002D3711" w:rsidRPr="0081199C" w14:paraId="03E9EE08" w14:textId="77777777" w:rsidTr="00CF6EA4">
        <w:tc>
          <w:tcPr>
            <w:tcW w:w="1353" w:type="dxa"/>
            <w:shd w:val="clear" w:color="auto" w:fill="C1E4F5"/>
            <w:tcMar>
              <w:top w:w="120" w:type="dxa"/>
              <w:left w:w="180" w:type="dxa"/>
              <w:bottom w:w="120" w:type="dxa"/>
              <w:right w:w="180" w:type="dxa"/>
            </w:tcMar>
            <w:hideMark/>
          </w:tcPr>
          <w:p w14:paraId="5650885C" w14:textId="77777777" w:rsidR="00EA2282" w:rsidRPr="00B70BC8" w:rsidRDefault="004A011B" w:rsidP="00EA2282">
            <w:pPr>
              <w:spacing w:before="30" w:after="30"/>
              <w:ind w:left="30" w:right="30"/>
              <w:rPr>
                <w:rFonts w:ascii="Calibri" w:eastAsia="Times New Roman" w:hAnsi="Calibri" w:cs="Calibri"/>
                <w:sz w:val="16"/>
              </w:rPr>
            </w:pPr>
            <w:hyperlink r:id="rId69"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6A8C0BDC" w14:textId="77777777" w:rsidR="00EA2282" w:rsidRPr="00B70BC8" w:rsidRDefault="004A011B" w:rsidP="00EA2282">
            <w:pPr>
              <w:ind w:left="30" w:right="30"/>
              <w:rPr>
                <w:rFonts w:ascii="Calibri" w:eastAsia="Times New Roman" w:hAnsi="Calibri" w:cs="Calibri"/>
                <w:sz w:val="16"/>
              </w:rPr>
            </w:pPr>
            <w:hyperlink r:id="rId70" w:tgtFrame="_blank" w:history="1">
              <w:r w:rsidRPr="00B70BC8">
                <w:rPr>
                  <w:rFonts w:ascii="Calibri" w:eastAsia="Times New Roman" w:hAnsi="Calibri" w:cs="Calibri"/>
                  <w:color w:val="0000FF"/>
                  <w:sz w:val="16"/>
                  <w:u w:val="single"/>
                </w:rPr>
                <w:t>32_C_13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AFD9FB" w14:textId="77777777" w:rsidR="00EA228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AVOIDING CONFLICTS OF INTEREST I</w:t>
            </w:r>
          </w:p>
          <w:p w14:paraId="0A4A2A9C" w14:textId="77777777" w:rsidR="00EA228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We identify and address </w:t>
            </w:r>
            <w:r w:rsidRPr="00B70BC8">
              <w:rPr>
                <w:rFonts w:ascii="Calibri" w:eastAsia="Times New Roman" w:hAnsi="Calibri" w:cs="Calibri"/>
              </w:rPr>
              <w:t>conflicts of interest before moving forward.</w:t>
            </w:r>
          </w:p>
          <w:p w14:paraId="5A514D88" w14:textId="77777777" w:rsidR="00EA2282"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w:t>
            </w:r>
            <w:r w:rsidRPr="00B70BC8">
              <w:rPr>
                <w:rFonts w:ascii="Calibri" w:eastAsia="Times New Roman" w:hAnsi="Calibri" w:cs="Calibri"/>
              </w:rPr>
              <w:t xml:space="preserve">ly or friends. We are expected to use good judgment and avoid situations that could lead to a real or perceived conflict. If personal relationships, interests, or outside activities affect your ability to act fairly and effectively—or could benefit you or </w:t>
            </w:r>
            <w:r w:rsidRPr="00B70BC8">
              <w:rPr>
                <w:rFonts w:ascii="Calibri" w:eastAsia="Times New Roman" w:hAnsi="Calibri" w:cs="Calibri"/>
              </w:rPr>
              <w:t>a family member—you must disclose the potential conflict and remove yourself from the situation, following Abbott’s guidelines.</w:t>
            </w:r>
          </w:p>
        </w:tc>
        <w:tc>
          <w:tcPr>
            <w:tcW w:w="6000" w:type="dxa"/>
          </w:tcPr>
          <w:p w14:paraId="7C183058" w14:textId="77777777" w:rsidR="00EA2282"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ÉVITER LES CONFLITS D’INTÉRÊTS I</w:t>
            </w:r>
          </w:p>
          <w:p w14:paraId="4703AD49" w14:textId="77777777" w:rsidR="00EA2282" w:rsidRPr="00912541"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identifions e</w:t>
            </w:r>
            <w:r w:rsidRPr="00B70BC8">
              <w:rPr>
                <w:rFonts w:ascii="Calibri" w:eastAsia="Calibri" w:hAnsi="Calibri" w:cs="Calibri"/>
                <w:lang w:val="fr-CA"/>
              </w:rPr>
              <w:t>t traitons les conflits d’intérêts avant toute action.</w:t>
            </w:r>
          </w:p>
          <w:p w14:paraId="731B932C" w14:textId="77777777" w:rsidR="00EA2282" w:rsidRPr="0081199C"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Un conflit d’intérêts survient lorsque des intérêts personnels interfèrent, ou semblent interférer, avec les intérêts d’Abbo</w:t>
            </w:r>
            <w:r w:rsidRPr="00B70BC8">
              <w:rPr>
                <w:rFonts w:ascii="Calibri" w:eastAsia="Calibri" w:hAnsi="Calibri" w:cs="Calibri"/>
                <w:lang w:val="fr-CA"/>
              </w:rPr>
              <w:t>tt. Les décisions commerciales doivent être fondées sur les besoins d’Abbott, et non sur des gains personnels ou les intérêts de membres de la famille ou d’amis. Nous sommes tenus de faire preuve de bon sens et d’éviter les situations susceptibles d’entraî</w:t>
            </w:r>
            <w:r w:rsidRPr="00B70BC8">
              <w:rPr>
                <w:rFonts w:ascii="Calibri" w:eastAsia="Calibri" w:hAnsi="Calibri" w:cs="Calibri"/>
                <w:lang w:val="fr-CA"/>
              </w:rPr>
              <w:t>ner un conflit réel ou apparent. Si vos relations personnelles, vos centres d’intérêt ou vos activités extérieures affectent votre capacité à agir de manière équitable et efficace, ou pourraient vous apporter un avantage, à vous ou à un membre de votre fam</w:t>
            </w:r>
            <w:r w:rsidRPr="00B70BC8">
              <w:rPr>
                <w:rFonts w:ascii="Calibri" w:eastAsia="Calibri" w:hAnsi="Calibri" w:cs="Calibri"/>
                <w:lang w:val="fr-CA"/>
              </w:rPr>
              <w:t>ille, vous devez signaler le conflit potentiel et vous extraire de la situation, conformément aux directives d’Abbott.</w:t>
            </w:r>
          </w:p>
        </w:tc>
      </w:tr>
      <w:tr w:rsidR="002D3711" w:rsidRPr="0081199C" w14:paraId="2F1331C9" w14:textId="77777777" w:rsidTr="00CF6EA4">
        <w:tc>
          <w:tcPr>
            <w:tcW w:w="1353" w:type="dxa"/>
            <w:shd w:val="clear" w:color="auto" w:fill="C1E4F5"/>
            <w:tcMar>
              <w:top w:w="120" w:type="dxa"/>
              <w:left w:w="180" w:type="dxa"/>
              <w:bottom w:w="120" w:type="dxa"/>
              <w:right w:w="180" w:type="dxa"/>
            </w:tcMar>
            <w:hideMark/>
          </w:tcPr>
          <w:p w14:paraId="405D63E0" w14:textId="77777777" w:rsidR="00795145" w:rsidRPr="00B70BC8" w:rsidRDefault="004A011B" w:rsidP="00795145">
            <w:pPr>
              <w:spacing w:before="30" w:after="30"/>
              <w:ind w:left="30" w:right="30"/>
              <w:rPr>
                <w:rFonts w:ascii="Calibri" w:eastAsia="Times New Roman" w:hAnsi="Calibri" w:cs="Calibri"/>
                <w:sz w:val="16"/>
              </w:rPr>
            </w:pPr>
            <w:hyperlink r:id="rId71"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59CD6057" w14:textId="77777777" w:rsidR="00795145" w:rsidRPr="00B70BC8" w:rsidRDefault="004A011B" w:rsidP="00795145">
            <w:pPr>
              <w:ind w:left="30" w:right="30"/>
              <w:rPr>
                <w:rFonts w:ascii="Calibri" w:eastAsia="Times New Roman" w:hAnsi="Calibri" w:cs="Calibri"/>
                <w:sz w:val="16"/>
              </w:rPr>
            </w:pPr>
            <w:hyperlink r:id="rId72" w:tgtFrame="_blank" w:history="1">
              <w:r w:rsidRPr="00B70BC8">
                <w:rPr>
                  <w:rFonts w:ascii="Calibri" w:eastAsia="Times New Roman" w:hAnsi="Calibri" w:cs="Calibri"/>
                  <w:color w:val="0000FF"/>
                  <w:sz w:val="16"/>
                  <w:u w:val="single"/>
                </w:rPr>
                <w:t>33_C_13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F5CCE3" w14:textId="77777777" w:rsidR="0079514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AVOIDING CONFLICTS OF INTEREST II</w:t>
            </w:r>
          </w:p>
          <w:p w14:paraId="0EC1EDCB" w14:textId="77777777" w:rsidR="0079514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put Abbott’s interests first when making work-related decisions.</w:t>
            </w:r>
          </w:p>
          <w:p w14:paraId="40CC499B" w14:textId="77777777" w:rsidR="0079514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That means prior</w:t>
            </w:r>
            <w:r w:rsidRPr="00B70BC8">
              <w:rPr>
                <w:rFonts w:ascii="Calibri" w:eastAsia="Times New Roman" w:hAnsi="Calibri" w:cs="Calibri"/>
              </w:rPr>
              <w:t xml:space="preserve">itizing the company’s goals over those of a specific team, group, or individual. Any opportunities or resources we access through our roles at Abbott should be used to benefit the company—not for personal gain. We should not compete with Abbott </w:t>
            </w:r>
            <w:r w:rsidRPr="00B70BC8">
              <w:rPr>
                <w:rFonts w:ascii="Calibri" w:eastAsia="Times New Roman" w:hAnsi="Calibri" w:cs="Calibri"/>
              </w:rPr>
              <w:lastRenderedPageBreak/>
              <w:t>or help oth</w:t>
            </w:r>
            <w:r w:rsidRPr="00B70BC8">
              <w:rPr>
                <w:rFonts w:ascii="Calibri" w:eastAsia="Times New Roman" w:hAnsi="Calibri" w:cs="Calibri"/>
              </w:rPr>
              <w:t>ers do so. When opportunities arise, our focus must be on advancing Abbott’s interests.</w:t>
            </w:r>
          </w:p>
        </w:tc>
        <w:tc>
          <w:tcPr>
            <w:tcW w:w="6000" w:type="dxa"/>
          </w:tcPr>
          <w:p w14:paraId="7830965F" w14:textId="77777777" w:rsidR="00795145" w:rsidRPr="0081199C"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ÉVITER LES CONFLITS D’INTÉRÊTS II</w:t>
            </w:r>
          </w:p>
          <w:p w14:paraId="7B05BD42" w14:textId="77777777" w:rsidR="00795145" w:rsidRPr="0081199C"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accordons la priorité aux intérêts d’Abbott </w:t>
            </w:r>
            <w:r w:rsidRPr="00B70BC8">
              <w:rPr>
                <w:rFonts w:ascii="Calibri" w:eastAsia="Calibri" w:hAnsi="Calibri" w:cs="Calibri"/>
                <w:lang w:val="fr-CA"/>
              </w:rPr>
              <w:t>lorsque nous prenons des décisions liées au travail.</w:t>
            </w:r>
          </w:p>
          <w:p w14:paraId="263A8BD5" w14:textId="77777777" w:rsidR="00795145" w:rsidRPr="0081199C"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Cela signifie donner la priorité aux objectifs de l’entreprise plutôt qu’à ceux d’une équipe, d’un groupe ou d’une personne en</w:t>
            </w:r>
            <w:r w:rsidRPr="00B70BC8">
              <w:rPr>
                <w:rFonts w:ascii="Calibri" w:eastAsia="Calibri" w:hAnsi="Calibri" w:cs="Calibri"/>
                <w:lang w:val="fr-CA"/>
              </w:rPr>
              <w:t xml:space="preserve"> particulier. Toutes les occasions ou ressources auxquelles nous avons accès dans le cadre de notre travail chez Abbott doivent être utilisées dans </w:t>
            </w:r>
            <w:r w:rsidRPr="00B70BC8">
              <w:rPr>
                <w:rFonts w:ascii="Calibri" w:eastAsia="Calibri" w:hAnsi="Calibri" w:cs="Calibri"/>
                <w:lang w:val="fr-CA"/>
              </w:rPr>
              <w:lastRenderedPageBreak/>
              <w:t>l’intérêt de l’entreprise, et non pas à des fins personnelles. Nous ne devons pas chercher à concurrencer Ab</w:t>
            </w:r>
            <w:r w:rsidRPr="00B70BC8">
              <w:rPr>
                <w:rFonts w:ascii="Calibri" w:eastAsia="Calibri" w:hAnsi="Calibri" w:cs="Calibri"/>
                <w:lang w:val="fr-CA"/>
              </w:rPr>
              <w:t>bott ni aider quiconque à le faire. Lorsque des opportunités se présentent, nous devons nous concentrer sur la promotion des intérêts fondamentaux d’Abbott.</w:t>
            </w:r>
          </w:p>
        </w:tc>
      </w:tr>
      <w:tr w:rsidR="002D3711" w:rsidRPr="00074686" w14:paraId="36243DF0" w14:textId="77777777" w:rsidTr="00CF6EA4">
        <w:tc>
          <w:tcPr>
            <w:tcW w:w="1353" w:type="dxa"/>
            <w:shd w:val="clear" w:color="auto" w:fill="C1E4F5"/>
            <w:tcMar>
              <w:top w:w="120" w:type="dxa"/>
              <w:left w:w="180" w:type="dxa"/>
              <w:bottom w:w="120" w:type="dxa"/>
              <w:right w:w="180" w:type="dxa"/>
            </w:tcMar>
            <w:hideMark/>
          </w:tcPr>
          <w:p w14:paraId="0E69C9D5" w14:textId="77777777" w:rsidR="004150A0" w:rsidRPr="00B70BC8" w:rsidRDefault="004A011B" w:rsidP="004150A0">
            <w:pPr>
              <w:spacing w:before="30" w:after="30"/>
              <w:ind w:left="30" w:right="30"/>
              <w:rPr>
                <w:rFonts w:ascii="Calibri" w:eastAsia="Times New Roman" w:hAnsi="Calibri" w:cs="Calibri"/>
                <w:sz w:val="16"/>
              </w:rPr>
            </w:pPr>
            <w:hyperlink r:id="rId73"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0B70B3BE" w14:textId="77777777" w:rsidR="004150A0" w:rsidRPr="00B70BC8" w:rsidRDefault="004A011B" w:rsidP="004150A0">
            <w:pPr>
              <w:ind w:left="30" w:right="30"/>
              <w:rPr>
                <w:rFonts w:ascii="Calibri" w:eastAsia="Times New Roman" w:hAnsi="Calibri" w:cs="Calibri"/>
                <w:sz w:val="16"/>
              </w:rPr>
            </w:pPr>
            <w:hyperlink r:id="rId74" w:tgtFrame="_blank" w:history="1">
              <w:r w:rsidRPr="00B70BC8">
                <w:rPr>
                  <w:rFonts w:ascii="Calibri" w:eastAsia="Times New Roman" w:hAnsi="Calibri" w:cs="Calibri"/>
                  <w:color w:val="0000FF"/>
                  <w:sz w:val="16"/>
                  <w:u w:val="single"/>
                </w:rPr>
                <w:t>34_C_13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AC3ECF"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PROTECTION OF ABBOTT ASSETS &amp; REPUTATION</w:t>
            </w:r>
          </w:p>
          <w:p w14:paraId="53F293A5"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are caretakers of our company.</w:t>
            </w:r>
          </w:p>
          <w:p w14:paraId="1C16F1F1"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all share the responsibility to protect and use Abbott’s assets wisely. This includes everything from physical items like vehicles and computers, to valua</w:t>
            </w:r>
            <w:r w:rsidRPr="00B70BC8">
              <w:rPr>
                <w:rFonts w:ascii="Calibri" w:eastAsia="Times New Roman" w:hAnsi="Calibri" w:cs="Calibri"/>
              </w:rPr>
              <w:t>ble information such as intellectual property, trade secrets, and specialized knowledge.</w:t>
            </w:r>
          </w:p>
          <w:p w14:paraId="374C6B97"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should always use good judgment to make sure these resources are used properly, efficiently, and with care—avoiding loss, theft, misuse, or waste.</w:t>
            </w:r>
          </w:p>
          <w:p w14:paraId="09C84CCF"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Abbott’s reputati</w:t>
            </w:r>
            <w:r w:rsidRPr="00B70BC8">
              <w:rPr>
                <w:rFonts w:ascii="Calibri" w:eastAsia="Times New Roman" w:hAnsi="Calibri" w:cs="Calibri"/>
              </w:rPr>
              <w:t>on is one of our most valuable assets—and we all play a role in protecting it.</w:t>
            </w:r>
          </w:p>
          <w:p w14:paraId="64376994"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Each of us is responsible for how we represent Abbott, especially in public settings and online, where anything we share—whether in conversations, emails, or social media—can re</w:t>
            </w:r>
            <w:r w:rsidRPr="00B70BC8">
              <w:rPr>
                <w:rFonts w:ascii="Calibri" w:eastAsia="Times New Roman" w:hAnsi="Calibri" w:cs="Calibri"/>
              </w:rPr>
              <w:t>flect on the company. It’s important to communicate thoughtfully, use good judgment, and protect Abbott’s confidential information.</w:t>
            </w:r>
          </w:p>
          <w:p w14:paraId="3CDA3E70" w14:textId="77777777" w:rsidR="004150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When interacting externally, we should consider whether we might be seen as representing Abbott and how our words or actions</w:t>
            </w:r>
            <w:r w:rsidRPr="00B70BC8">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1B9A2934" w14:textId="77777777" w:rsidR="004150A0" w:rsidRPr="0081199C"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PROTECTION DES ACTIFS ET DE LA RÉPUTATION D’ABBOTT</w:t>
            </w:r>
          </w:p>
          <w:p w14:paraId="042B738E"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sommes responsables de la protection de notre entreprise.</w:t>
            </w:r>
          </w:p>
          <w:p w14:paraId="11FCC2E4"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partageons tous la responsabilité de protéger et d’utiliser </w:t>
            </w:r>
            <w:r w:rsidRPr="00B70BC8">
              <w:rPr>
                <w:rFonts w:ascii="Calibri" w:eastAsia="Calibri" w:hAnsi="Calibri" w:cs="Calibri"/>
                <w:lang w:val="fr-CA"/>
              </w:rPr>
              <w:t>judicieusement les actifs d’Abbott. Cela comprend tout, des biens matériels tels que les véhicules et les ordinateurs, aux renseignements précieux tels que la propriété intellectuelle, les secrets commerciaux et les connaissances spécialisées.</w:t>
            </w:r>
          </w:p>
          <w:p w14:paraId="28CD5010"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devons toujours faire preuve de bon sens pour nous assurer que ces ressources sont utilisées correctement, efficacement et avec soin, en évitant toute perte, tout vol, toute utilisation </w:t>
            </w:r>
            <w:r w:rsidRPr="00B70BC8">
              <w:rPr>
                <w:rFonts w:ascii="Calibri" w:eastAsia="Calibri" w:hAnsi="Calibri" w:cs="Calibri"/>
                <w:lang w:val="fr-CA"/>
              </w:rPr>
              <w:t>abusive ou tout gaspillage.</w:t>
            </w:r>
          </w:p>
          <w:p w14:paraId="6785483B"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La réputation d’Abbott est l’un de nos atouts les plus précieux, et nous avons tous un rôle à jouer pour la protéger.</w:t>
            </w:r>
          </w:p>
          <w:p w14:paraId="7F30F824"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Chacun d’entre nous est responsable de la manière dont il représente Abbott, en particulier dans les lieux publics et en ligne, où tout ce que nous partageons, que ce soit dans </w:t>
            </w:r>
            <w:r w:rsidRPr="00B70BC8">
              <w:rPr>
                <w:rFonts w:ascii="Calibri" w:eastAsia="Calibri" w:hAnsi="Calibri" w:cs="Calibri"/>
                <w:lang w:val="fr-CA"/>
              </w:rPr>
              <w:lastRenderedPageBreak/>
              <w:t>des conversations, des courriels ou</w:t>
            </w:r>
            <w:r w:rsidRPr="00B70BC8">
              <w:rPr>
                <w:rFonts w:ascii="Calibri" w:eastAsia="Calibri" w:hAnsi="Calibri" w:cs="Calibri"/>
                <w:lang w:val="fr-CA"/>
              </w:rPr>
              <w:t xml:space="preserve"> sur les réseaux sociaux, peut avoir une incidence sur l’entreprise. Il est important de communiquer de manière réfléchie, de faire preuve de discernement et de protéger les informations confidentielles d’Abbott.</w:t>
            </w:r>
          </w:p>
          <w:p w14:paraId="14AC6ED2" w14:textId="77777777" w:rsidR="004150A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Lorsque nous interagissons avec des personnes extérieures à l’entreprise, nous devons nous demander si nous pouvons être perçus comme des représentants d’Abbott et réfléchir à l’impact que nos paroles ou nos actes pourraie</w:t>
            </w:r>
            <w:r w:rsidRPr="00B70BC8">
              <w:rPr>
                <w:rFonts w:ascii="Calibri" w:eastAsia="Calibri" w:hAnsi="Calibri" w:cs="Calibri"/>
                <w:lang w:val="fr-CA"/>
              </w:rPr>
              <w:t>nt avoir sur la réputation de l’entreprise. Cela est particulièrement important sur les réseaux sociaux, où les publications peuvent se propager rapidement et à grande échelle : une publication ou un commentaire inconsidéré peut causer un préjudice réel.</w:t>
            </w:r>
          </w:p>
        </w:tc>
      </w:tr>
      <w:tr w:rsidR="002D3711" w:rsidRPr="00074686" w14:paraId="15F24208" w14:textId="77777777" w:rsidTr="00CF6EA4">
        <w:tc>
          <w:tcPr>
            <w:tcW w:w="1353" w:type="dxa"/>
            <w:shd w:val="clear" w:color="auto" w:fill="C1E4F5"/>
            <w:tcMar>
              <w:top w:w="120" w:type="dxa"/>
              <w:left w:w="180" w:type="dxa"/>
              <w:bottom w:w="120" w:type="dxa"/>
              <w:right w:w="180" w:type="dxa"/>
            </w:tcMar>
            <w:hideMark/>
          </w:tcPr>
          <w:p w14:paraId="2768FD40" w14:textId="77777777" w:rsidR="007C042D" w:rsidRPr="00B70BC8" w:rsidRDefault="004A011B" w:rsidP="007C042D">
            <w:pPr>
              <w:spacing w:before="30" w:after="30"/>
              <w:ind w:left="30" w:right="30"/>
              <w:rPr>
                <w:rFonts w:ascii="Calibri" w:eastAsia="Times New Roman" w:hAnsi="Calibri" w:cs="Calibri"/>
                <w:sz w:val="16"/>
              </w:rPr>
            </w:pPr>
            <w:hyperlink r:id="rId75"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01C84AA8" w14:textId="77777777" w:rsidR="007C042D" w:rsidRPr="00B70BC8" w:rsidRDefault="004A011B" w:rsidP="007C042D">
            <w:pPr>
              <w:ind w:left="30" w:right="30"/>
              <w:rPr>
                <w:rFonts w:ascii="Calibri" w:eastAsia="Times New Roman" w:hAnsi="Calibri" w:cs="Calibri"/>
                <w:sz w:val="16"/>
              </w:rPr>
            </w:pPr>
            <w:hyperlink r:id="rId76" w:tgtFrame="_blank" w:history="1">
              <w:r w:rsidRPr="00B70BC8">
                <w:rPr>
                  <w:rFonts w:ascii="Calibri" w:eastAsia="Times New Roman" w:hAnsi="Calibri" w:cs="Calibri"/>
                  <w:color w:val="0000FF"/>
                  <w:sz w:val="16"/>
                  <w:u w:val="single"/>
                </w:rPr>
                <w:t>35_C_13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E4D0AA"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CONFIDENTIAL INFORMATION</w:t>
            </w:r>
          </w:p>
          <w:p w14:paraId="14260E76"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are committed to respecting and protecting all confidential information, including personal data.</w:t>
            </w:r>
          </w:p>
          <w:p w14:paraId="13058349"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Confidential information is one of Abbott’s most valuable assets. It includes non-public details like rese</w:t>
            </w:r>
            <w:r w:rsidRPr="00B70BC8">
              <w:rPr>
                <w:rFonts w:ascii="Calibri" w:eastAsia="Times New Roman" w:hAnsi="Calibri" w:cs="Calibri"/>
              </w:rPr>
              <w:t>arch, trade secrets, business plans, pricing, contracts, financial results, and other data that could benefit competitors or harm Abbott if disclosed.</w:t>
            </w:r>
          </w:p>
          <w:p w14:paraId="558A46C2"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We must protect confidential information and prevent unauthorized use or sharing—even after our time with</w:t>
            </w:r>
            <w:r w:rsidRPr="00B70BC8">
              <w:rPr>
                <w:rFonts w:ascii="Calibri" w:eastAsia="Times New Roman" w:hAnsi="Calibri" w:cs="Calibri"/>
              </w:rPr>
              <w:t xml:space="preserve"> Abbott ends.</w:t>
            </w:r>
          </w:p>
          <w:p w14:paraId="34C96601"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2D5B12ED" w14:textId="77777777" w:rsidR="007C042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also safeguard personal data en</w:t>
            </w:r>
            <w:r w:rsidRPr="00B70BC8">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B70BC8">
              <w:rPr>
                <w:rFonts w:ascii="Calibri" w:eastAsia="Times New Roman" w:hAnsi="Calibri" w:cs="Calibri"/>
              </w:rPr>
              <w:t>nd we are committed to understanding and following them, especially for the most sensitive categories of personal information.</w:t>
            </w:r>
          </w:p>
        </w:tc>
        <w:tc>
          <w:tcPr>
            <w:tcW w:w="6000" w:type="dxa"/>
          </w:tcPr>
          <w:p w14:paraId="19F1CA6B"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INFORMATIONS CONFIDENTIELLES</w:t>
            </w:r>
          </w:p>
          <w:p w14:paraId="6BEF26D0"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nous </w:t>
            </w:r>
            <w:r w:rsidRPr="00B70BC8">
              <w:rPr>
                <w:rFonts w:ascii="Calibri" w:eastAsia="Calibri" w:hAnsi="Calibri" w:cs="Calibri"/>
                <w:lang w:val="fr-CA"/>
              </w:rPr>
              <w:t>engageons à respecter et à protéger toutes les informations confidentielles, y compris les données personnelles.</w:t>
            </w:r>
          </w:p>
          <w:p w14:paraId="50B0DF64"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informations confidentielles constituent l’un des actifs les p</w:t>
            </w:r>
            <w:r w:rsidRPr="00B70BC8">
              <w:rPr>
                <w:rFonts w:ascii="Calibri" w:eastAsia="Calibri" w:hAnsi="Calibri" w:cs="Calibri"/>
                <w:lang w:val="fr-CA"/>
              </w:rPr>
              <w:t>lus précieux d’Abbott. Elles comprennent des informations non publiques telles que les recherches, les secrets commerciaux, les plans d’affaires, les prix, les contrats, les résultats financiers et d’autres données qui pourraient profiter à des concurrents</w:t>
            </w:r>
            <w:r w:rsidRPr="00B70BC8">
              <w:rPr>
                <w:rFonts w:ascii="Calibri" w:eastAsia="Calibri" w:hAnsi="Calibri" w:cs="Calibri"/>
                <w:lang w:val="fr-CA"/>
              </w:rPr>
              <w:t xml:space="preserve"> ou nuire à Abbott si elles étaient divulguées.</w:t>
            </w:r>
          </w:p>
          <w:p w14:paraId="2C76D379"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Nous devons protéger les informations confidentielles et empêcher toute utilisation ou tout partage non autorisé, même après la fin</w:t>
            </w:r>
            <w:r w:rsidRPr="00B70BC8">
              <w:rPr>
                <w:rFonts w:ascii="Calibri" w:eastAsia="Calibri" w:hAnsi="Calibri" w:cs="Calibri"/>
                <w:lang w:val="fr-CA"/>
              </w:rPr>
              <w:t xml:space="preserve"> de notre emploi avec Abbott.</w:t>
            </w:r>
          </w:p>
          <w:p w14:paraId="659BA21F"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respectons également la propriété intellectuelle d’autrui et évitons toute utilisation abusive de leurs informations confidentielle</w:t>
            </w:r>
            <w:r w:rsidRPr="00B70BC8">
              <w:rPr>
                <w:rFonts w:ascii="Calibri" w:eastAsia="Calibri" w:hAnsi="Calibri" w:cs="Calibri"/>
                <w:lang w:val="fr-CA"/>
              </w:rPr>
              <w:t>s. L’utilisation abusive d’informations non publiques, par exemple dans le cadre d’opérations d’initiés, est illégale et contraire à l’éthique.</w:t>
            </w:r>
          </w:p>
          <w:p w14:paraId="1EA75EF3" w14:textId="77777777" w:rsidR="007C042D"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protégeons également les donné</w:t>
            </w:r>
            <w:r w:rsidRPr="00B70BC8">
              <w:rPr>
                <w:rFonts w:ascii="Calibri" w:eastAsia="Calibri" w:hAnsi="Calibri" w:cs="Calibri"/>
                <w:lang w:val="fr-CA"/>
              </w:rPr>
              <w:t>es personnelles qui nous sont confiées par nos collègues, les professionnels de la santé et nos clients. Lorsque nous collectons et utilisons des renseignements personnels, nous le faisons de manière responsable et avec le consentement approprié, et nous n</w:t>
            </w:r>
            <w:r w:rsidRPr="00B70BC8">
              <w:rPr>
                <w:rFonts w:ascii="Calibri" w:eastAsia="Calibri" w:hAnsi="Calibri" w:cs="Calibri"/>
                <w:lang w:val="fr-CA"/>
              </w:rPr>
              <w:t>e les vendons ni ne les obtenons jamais auprès de sources non autorisées. De nombreux pays ont des lois strictes en matière de confidentialité, et nous nous engageons à les comprendre et à les respecter, en particulier pour les catégories de renseignements</w:t>
            </w:r>
            <w:r w:rsidRPr="00B70BC8">
              <w:rPr>
                <w:rFonts w:ascii="Calibri" w:eastAsia="Calibri" w:hAnsi="Calibri" w:cs="Calibri"/>
                <w:lang w:val="fr-CA"/>
              </w:rPr>
              <w:t xml:space="preserve"> personnels les plus sensibles.</w:t>
            </w:r>
          </w:p>
        </w:tc>
      </w:tr>
      <w:tr w:rsidR="002D3711" w:rsidRPr="00EA2A66" w14:paraId="1A6E3A7D" w14:textId="77777777" w:rsidTr="00CF6EA4">
        <w:tc>
          <w:tcPr>
            <w:tcW w:w="1353" w:type="dxa"/>
            <w:shd w:val="clear" w:color="auto" w:fill="C1E4F5"/>
            <w:tcMar>
              <w:top w:w="120" w:type="dxa"/>
              <w:left w:w="180" w:type="dxa"/>
              <w:bottom w:w="120" w:type="dxa"/>
              <w:right w:w="180" w:type="dxa"/>
            </w:tcMar>
            <w:hideMark/>
          </w:tcPr>
          <w:p w14:paraId="09DBF7C3" w14:textId="77777777" w:rsidR="007317E0" w:rsidRPr="00B70BC8" w:rsidRDefault="004A011B" w:rsidP="007317E0">
            <w:pPr>
              <w:spacing w:before="30" w:after="30"/>
              <w:ind w:left="30" w:right="30"/>
              <w:rPr>
                <w:rFonts w:ascii="Calibri" w:eastAsia="Times New Roman" w:hAnsi="Calibri" w:cs="Calibri"/>
                <w:sz w:val="16"/>
              </w:rPr>
            </w:pPr>
            <w:hyperlink r:id="rId77"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56BCB8EC" w14:textId="77777777" w:rsidR="007317E0" w:rsidRPr="00B70BC8" w:rsidRDefault="004A011B" w:rsidP="007317E0">
            <w:pPr>
              <w:ind w:left="30" w:right="30"/>
              <w:rPr>
                <w:rFonts w:ascii="Calibri" w:eastAsia="Times New Roman" w:hAnsi="Calibri" w:cs="Calibri"/>
                <w:sz w:val="16"/>
              </w:rPr>
            </w:pPr>
            <w:hyperlink r:id="rId78" w:tgtFrame="_blank" w:history="1">
              <w:r w:rsidRPr="00B70BC8">
                <w:rPr>
                  <w:rFonts w:ascii="Calibri" w:eastAsia="Times New Roman" w:hAnsi="Calibri" w:cs="Calibri"/>
                  <w:color w:val="0000FF"/>
                  <w:sz w:val="16"/>
                  <w:u w:val="single"/>
                </w:rPr>
                <w:t>36_C_13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0F21B5" w14:textId="77777777" w:rsidR="007317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ANTI-BRIBERY</w:t>
            </w:r>
          </w:p>
          <w:p w14:paraId="5C8CECC7" w14:textId="77777777" w:rsidR="007317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actively oppose fraud, bribery, and corruption. We get business the right way.</w:t>
            </w:r>
          </w:p>
          <w:p w14:paraId="256467D6" w14:textId="77777777" w:rsidR="007317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As individuals, we expect healthcare professionals to make decisions based on what’s best for patients—not influenced by incentives from companies. Likewise, we </w:t>
            </w:r>
            <w:r w:rsidRPr="00B70BC8">
              <w:rPr>
                <w:rFonts w:ascii="Calibri" w:eastAsia="Times New Roman" w:hAnsi="Calibri" w:cs="Calibri"/>
              </w:rPr>
              <w:lastRenderedPageBreak/>
              <w:t>expect government officials to act in the public’s interest, free from corporate pressure.</w:t>
            </w:r>
          </w:p>
          <w:p w14:paraId="17F0328B" w14:textId="77777777" w:rsidR="007317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w:t>
            </w:r>
            <w:r w:rsidRPr="00B70BC8">
              <w:rPr>
                <w:rFonts w:ascii="Calibri" w:eastAsia="Times New Roman" w:hAnsi="Calibri" w:cs="Calibri"/>
              </w:rPr>
              <w:t>bbott, we educate healthcare professionals about our products but do not interfere with their independent judgment. It is never permissible to offer anything of value to healthcare providers (such as a physician, pharmacist, nurse, researcher or laboratory</w:t>
            </w:r>
            <w:r w:rsidRPr="00B70BC8">
              <w:rPr>
                <w:rFonts w:ascii="Calibri" w:eastAsia="Times New Roman" w:hAnsi="Calibri" w:cs="Calibri"/>
              </w:rPr>
              <w:t xml:space="preserve"> staff), government officials, or others to gain business or reward past relationships.</w:t>
            </w:r>
          </w:p>
          <w:p w14:paraId="74CFC201" w14:textId="77777777" w:rsidR="007317E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follow anti-bribery, anti-corruption, and anti-kickback laws globally, including the U.S. Foreign Corrupt Practices Act. Everyone at Abbott must carefully manage rel</w:t>
            </w:r>
            <w:r w:rsidRPr="00B70BC8">
              <w:rPr>
                <w:rFonts w:ascii="Calibri" w:eastAsia="Times New Roman" w:hAnsi="Calibri" w:cs="Calibri"/>
              </w:rPr>
              <w:t>ationships with service providers—such as distributors, consultants, and speakers—by conducting due diligence, paying fair market value, and properly documenting payments to ensure compliance with laws and company standards.</w:t>
            </w:r>
          </w:p>
        </w:tc>
        <w:tc>
          <w:tcPr>
            <w:tcW w:w="6000" w:type="dxa"/>
          </w:tcPr>
          <w:p w14:paraId="61529374" w14:textId="77777777" w:rsidR="007317E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LUTTE CONTRE LA </w:t>
            </w:r>
            <w:r w:rsidRPr="00B70BC8">
              <w:rPr>
                <w:rFonts w:ascii="Calibri" w:eastAsia="Calibri" w:hAnsi="Calibri" w:cs="Calibri"/>
                <w:lang w:val="fr-CA"/>
              </w:rPr>
              <w:t>CORRUPTION</w:t>
            </w:r>
          </w:p>
          <w:p w14:paraId="37EFA2FB" w14:textId="77777777" w:rsidR="007317E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nous opposons activement à la fraude et à la corruption. Nous menons nos affaires comme il faut.</w:t>
            </w:r>
          </w:p>
          <w:p w14:paraId="7F4C48DA" w14:textId="77777777" w:rsidR="007317E0" w:rsidRPr="0007468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En tant qu’individus, nous attendons des professionnels de la santé qu’ils prennent des décisions dans l’intérêt des patients, sans se laisser influencer par les incitations des </w:t>
            </w:r>
            <w:r w:rsidRPr="00B70BC8">
              <w:rPr>
                <w:rFonts w:ascii="Calibri" w:eastAsia="Calibri" w:hAnsi="Calibri" w:cs="Calibri"/>
                <w:lang w:val="fr-CA"/>
              </w:rPr>
              <w:lastRenderedPageBreak/>
              <w:t>entreprises. De même, nous attendons des responsables gouvernementa</w:t>
            </w:r>
            <w:r w:rsidRPr="00B70BC8">
              <w:rPr>
                <w:rFonts w:ascii="Calibri" w:eastAsia="Calibri" w:hAnsi="Calibri" w:cs="Calibri"/>
                <w:lang w:val="fr-CA"/>
              </w:rPr>
              <w:t>ux qu’ils agissent dans l’intérêt public, sans subir de pression de la part des entreprises.</w:t>
            </w:r>
          </w:p>
          <w:p w14:paraId="2C93D2F3" w14:textId="77777777" w:rsidR="007317E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informons les professionnels de la santé sur nos produits, mais nous</w:t>
            </w:r>
            <w:r w:rsidRPr="00B70BC8">
              <w:rPr>
                <w:rFonts w:ascii="Calibri" w:eastAsia="Calibri" w:hAnsi="Calibri" w:cs="Calibri"/>
                <w:lang w:val="fr-CA"/>
              </w:rPr>
              <w:t xml:space="preserve"> n’interférons pas dans leur jugement indépendant. Il n’est jamais permis d’offrir quoi que ce soit de valeur à des prestataires de soins de santé (tels que des médecins, des pharmaciens, des infirmières, des chercheurs ou du personnel de laboratoire), à d</w:t>
            </w:r>
            <w:r w:rsidRPr="00B70BC8">
              <w:rPr>
                <w:rFonts w:ascii="Calibri" w:eastAsia="Calibri" w:hAnsi="Calibri" w:cs="Calibri"/>
                <w:lang w:val="fr-CA"/>
              </w:rPr>
              <w:t>es fonctionnaires ou à d’autres personnes dans le but d’obtenir des contrats ou de récompenser des relations passées.</w:t>
            </w:r>
          </w:p>
          <w:p w14:paraId="3E108294" w14:textId="77777777" w:rsidR="007317E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respectons les lois anticorruption à l’échelle mondiale,</w:t>
            </w:r>
            <w:r w:rsidRPr="00B70BC8">
              <w:rPr>
                <w:rFonts w:ascii="Calibri" w:eastAsia="Calibri" w:hAnsi="Calibri" w:cs="Calibri"/>
                <w:lang w:val="fr-CA"/>
              </w:rPr>
              <w:t xml:space="preserve"> y compris la loi américaine sur les pratiques de corruption à l’étranger (</w:t>
            </w:r>
            <w:proofErr w:type="spellStart"/>
            <w:r w:rsidRPr="00B70BC8">
              <w:rPr>
                <w:rFonts w:ascii="Calibri" w:eastAsia="Calibri" w:hAnsi="Calibri" w:cs="Calibri"/>
                <w:lang w:val="fr-CA"/>
              </w:rPr>
              <w:t>Foreign</w:t>
            </w:r>
            <w:proofErr w:type="spellEnd"/>
            <w:r w:rsidRPr="00B70BC8">
              <w:rPr>
                <w:rFonts w:ascii="Calibri" w:eastAsia="Calibri" w:hAnsi="Calibri" w:cs="Calibri"/>
                <w:lang w:val="fr-CA"/>
              </w:rPr>
              <w:t xml:space="preserve"> </w:t>
            </w:r>
            <w:proofErr w:type="spellStart"/>
            <w:r w:rsidRPr="00B70BC8">
              <w:rPr>
                <w:rFonts w:ascii="Calibri" w:eastAsia="Calibri" w:hAnsi="Calibri" w:cs="Calibri"/>
                <w:lang w:val="fr-CA"/>
              </w:rPr>
              <w:t>Corrupt</w:t>
            </w:r>
            <w:proofErr w:type="spellEnd"/>
            <w:r w:rsidRPr="00B70BC8">
              <w:rPr>
                <w:rFonts w:ascii="Calibri" w:eastAsia="Calibri" w:hAnsi="Calibri" w:cs="Calibri"/>
                <w:lang w:val="fr-CA"/>
              </w:rPr>
              <w:t xml:space="preserve"> Practices </w:t>
            </w:r>
            <w:proofErr w:type="spellStart"/>
            <w:r w:rsidRPr="00B70BC8">
              <w:rPr>
                <w:rFonts w:ascii="Calibri" w:eastAsia="Calibri" w:hAnsi="Calibri" w:cs="Calibri"/>
                <w:lang w:val="fr-CA"/>
              </w:rPr>
              <w:t>Act</w:t>
            </w:r>
            <w:proofErr w:type="spellEnd"/>
            <w:r w:rsidRPr="00B70BC8">
              <w:rPr>
                <w:rFonts w:ascii="Calibri" w:eastAsia="Calibri" w:hAnsi="Calibri" w:cs="Calibri"/>
                <w:lang w:val="fr-CA"/>
              </w:rPr>
              <w:t>). Tous les collaborateurs d’Abbott doivent gérer avec soin leurs relations avec les fournisseurs de services, tels que les distributeurs, les consultan</w:t>
            </w:r>
            <w:r w:rsidRPr="00B70BC8">
              <w:rPr>
                <w:rFonts w:ascii="Calibri" w:eastAsia="Calibri" w:hAnsi="Calibri" w:cs="Calibri"/>
                <w:lang w:val="fr-CA"/>
              </w:rPr>
              <w:t>ts et les conférenciers, en faisant preuve de diligence raisonnable, en payant la juste valeur marchande et en documentant correctement les paiements afin de garantir le respect des lois et des normes de l’entreprise.</w:t>
            </w:r>
          </w:p>
        </w:tc>
      </w:tr>
      <w:tr w:rsidR="002D3711" w:rsidRPr="00EA2A66" w14:paraId="47408432" w14:textId="77777777" w:rsidTr="00CF6EA4">
        <w:tc>
          <w:tcPr>
            <w:tcW w:w="1353" w:type="dxa"/>
            <w:shd w:val="clear" w:color="auto" w:fill="C1E4F5"/>
            <w:tcMar>
              <w:top w:w="120" w:type="dxa"/>
              <w:left w:w="180" w:type="dxa"/>
              <w:bottom w:w="120" w:type="dxa"/>
              <w:right w:w="180" w:type="dxa"/>
            </w:tcMar>
            <w:hideMark/>
          </w:tcPr>
          <w:p w14:paraId="11C69545" w14:textId="77777777" w:rsidR="00870B35" w:rsidRPr="00B70BC8" w:rsidRDefault="004A011B" w:rsidP="00870B35">
            <w:pPr>
              <w:spacing w:before="30" w:after="30"/>
              <w:ind w:left="30" w:right="30"/>
              <w:rPr>
                <w:rFonts w:ascii="Calibri" w:eastAsia="Times New Roman" w:hAnsi="Calibri" w:cs="Calibri"/>
                <w:sz w:val="16"/>
              </w:rPr>
            </w:pPr>
            <w:hyperlink r:id="rId79"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0A5932F7" w14:textId="77777777" w:rsidR="00870B35" w:rsidRPr="00B70BC8" w:rsidRDefault="004A011B" w:rsidP="00870B35">
            <w:pPr>
              <w:ind w:left="30" w:right="30"/>
              <w:rPr>
                <w:rFonts w:ascii="Calibri" w:eastAsia="Times New Roman" w:hAnsi="Calibri" w:cs="Calibri"/>
                <w:sz w:val="16"/>
              </w:rPr>
            </w:pPr>
            <w:hyperlink r:id="rId80" w:tgtFrame="_blank" w:history="1">
              <w:r w:rsidRPr="00B70BC8">
                <w:rPr>
                  <w:rFonts w:ascii="Calibri" w:eastAsia="Times New Roman" w:hAnsi="Calibri" w:cs="Calibri"/>
                  <w:color w:val="0000FF"/>
                  <w:sz w:val="16"/>
                  <w:u w:val="single"/>
                </w:rPr>
                <w:t>37_C_13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04D85E" w14:textId="77777777" w:rsidR="00870B3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GIFTS, MEALS &amp; ENTERTAINMENT</w:t>
            </w:r>
          </w:p>
          <w:p w14:paraId="23ED4F30" w14:textId="77777777" w:rsidR="00870B3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We do not offer or provide anything of value to gain a business advantage, directly or indirectly, in line with anti-bribery principles.</w:t>
            </w:r>
          </w:p>
          <w:p w14:paraId="6203B163" w14:textId="77777777" w:rsidR="00870B3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To prevent improper influence in business decisions, we set limits</w:t>
            </w:r>
            <w:r w:rsidRPr="00B70BC8">
              <w:rPr>
                <w:rFonts w:ascii="Calibri" w:eastAsia="Times New Roman" w:hAnsi="Calibri" w:cs="Calibri"/>
              </w:rPr>
              <w:t xml:space="preserve"> surrounding gifts, meals, and entertainment. Abbott’s policies help ensure that brand reminders, cultural courtesies, hospitality, and other benefits never interfere with professional judgment.</w:t>
            </w:r>
          </w:p>
        </w:tc>
        <w:tc>
          <w:tcPr>
            <w:tcW w:w="6000" w:type="dxa"/>
          </w:tcPr>
          <w:p w14:paraId="42B911B6" w14:textId="77777777" w:rsidR="00870B3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CADEAUX, REPAS ET DIVERTISSEMENTS</w:t>
            </w:r>
          </w:p>
          <w:p w14:paraId="50E9386D" w14:textId="77777777" w:rsidR="00870B3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n’offrons ni ne fournissons quoi que ce soit de valeur afin d’obtenir un avantage commercial inapproprié, de </w:t>
            </w:r>
            <w:r w:rsidRPr="00B70BC8">
              <w:rPr>
                <w:rFonts w:ascii="Calibri" w:eastAsia="Calibri" w:hAnsi="Calibri" w:cs="Calibri"/>
                <w:lang w:val="fr-CA"/>
              </w:rPr>
              <w:lastRenderedPageBreak/>
              <w:t>manière directe ou indirecte, conformément aux principes de lutte contre la corruption.</w:t>
            </w:r>
          </w:p>
          <w:p w14:paraId="1E26881D" w14:textId="77777777" w:rsidR="00870B3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Afin d’éviter toute influence indue dans les décisions commerciales, nous avons fixé des limites concernant les cadeaux, les repas et les divertissements. Les politiques </w:t>
            </w:r>
            <w:r w:rsidRPr="00B70BC8">
              <w:rPr>
                <w:rFonts w:ascii="Calibri" w:eastAsia="Calibri" w:hAnsi="Calibri" w:cs="Calibri"/>
                <w:lang w:val="fr-CA"/>
              </w:rPr>
              <w:t>d’Abbott contribuent à garantir que les rappels de marque, les courtoisies culturelles, l’hospitalité et les autres avantages n’interfèrent jamais avec le jugement professionnel.</w:t>
            </w:r>
          </w:p>
        </w:tc>
      </w:tr>
      <w:tr w:rsidR="002D3711" w:rsidRPr="00EA2A66" w14:paraId="02A139C0" w14:textId="77777777" w:rsidTr="00CF6EA4">
        <w:tc>
          <w:tcPr>
            <w:tcW w:w="1353" w:type="dxa"/>
            <w:shd w:val="clear" w:color="auto" w:fill="C1E4F5"/>
            <w:tcMar>
              <w:top w:w="120" w:type="dxa"/>
              <w:left w:w="180" w:type="dxa"/>
              <w:bottom w:w="120" w:type="dxa"/>
              <w:right w:w="180" w:type="dxa"/>
            </w:tcMar>
            <w:hideMark/>
          </w:tcPr>
          <w:p w14:paraId="111C4CD5" w14:textId="77777777" w:rsidR="00B44AA0" w:rsidRPr="00B70BC8" w:rsidRDefault="004A011B" w:rsidP="00B44AA0">
            <w:pPr>
              <w:spacing w:before="30" w:after="30"/>
              <w:ind w:left="30" w:right="30"/>
              <w:rPr>
                <w:rFonts w:ascii="Calibri" w:eastAsia="Times New Roman" w:hAnsi="Calibri" w:cs="Calibri"/>
                <w:sz w:val="16"/>
              </w:rPr>
            </w:pPr>
            <w:hyperlink r:id="rId81"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05BC329E" w14:textId="77777777" w:rsidR="00B44AA0" w:rsidRPr="00B70BC8" w:rsidRDefault="004A011B" w:rsidP="00B44AA0">
            <w:pPr>
              <w:ind w:left="30" w:right="30"/>
              <w:rPr>
                <w:rFonts w:ascii="Calibri" w:eastAsia="Times New Roman" w:hAnsi="Calibri" w:cs="Calibri"/>
                <w:sz w:val="16"/>
              </w:rPr>
            </w:pPr>
            <w:hyperlink r:id="rId82" w:tgtFrame="_blank" w:history="1">
              <w:r w:rsidRPr="00B70BC8">
                <w:rPr>
                  <w:rFonts w:ascii="Calibri" w:eastAsia="Times New Roman" w:hAnsi="Calibri" w:cs="Calibri"/>
                  <w:color w:val="0000FF"/>
                  <w:sz w:val="16"/>
                  <w:u w:val="single"/>
                </w:rPr>
                <w:t>38_C_13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EE8375" w14:textId="77777777" w:rsidR="00B44A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ACCURATE BOOKS &amp; RECORDS</w:t>
            </w:r>
          </w:p>
          <w:p w14:paraId="1C35F1DA" w14:textId="77777777" w:rsidR="00B44A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measure achievements accurately.</w:t>
            </w:r>
          </w:p>
          <w:p w14:paraId="5C8C0392" w14:textId="77777777" w:rsidR="00B44A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Abbott’s records and public statements must accurately reflect our actions, with enough context to show the true nature of our work. Financial records must follow accou</w:t>
            </w:r>
            <w:r w:rsidRPr="00B70BC8">
              <w:rPr>
                <w:rFonts w:ascii="Calibri" w:eastAsia="Times New Roman" w:hAnsi="Calibri" w:cs="Calibri"/>
              </w:rPr>
              <w:t>nting standards, laws, and Abbott’s internal policies.</w:t>
            </w:r>
          </w:p>
          <w:p w14:paraId="0271EDE8" w14:textId="77777777" w:rsidR="00B44AA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w:t>
            </w:r>
            <w:r w:rsidRPr="00B70BC8">
              <w:rPr>
                <w:rFonts w:ascii="Calibri" w:eastAsia="Times New Roman" w:hAnsi="Calibri" w:cs="Calibri"/>
              </w:rPr>
              <w:t xml:space="preserve"> public funds. Abbott is committed to providing reliable data so that governments, insurers, and other stakeholders can make informed decisions.</w:t>
            </w:r>
          </w:p>
        </w:tc>
        <w:tc>
          <w:tcPr>
            <w:tcW w:w="6000" w:type="dxa"/>
          </w:tcPr>
          <w:p w14:paraId="67C0860A" w14:textId="77777777" w:rsidR="00B44AA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LIVRES ET REGISTRES EXACTS</w:t>
            </w:r>
          </w:p>
          <w:p w14:paraId="5FE326A5" w14:textId="77777777" w:rsidR="00B44AA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mesurons les réalisations avec précision.</w:t>
            </w:r>
          </w:p>
          <w:p w14:paraId="284E5FD6" w14:textId="77777777" w:rsidR="00B44AA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archives et les déclarations publiques d’Abbott doivent refléter fidèlement nos actions, et fournir suffisamment de contexte pou</w:t>
            </w:r>
            <w:r w:rsidRPr="00B70BC8">
              <w:rPr>
                <w:rFonts w:ascii="Calibri" w:eastAsia="Calibri" w:hAnsi="Calibri" w:cs="Calibri"/>
                <w:lang w:val="fr-CA"/>
              </w:rPr>
              <w:t>r en montrer la véritable nature. Les documents financiers doivent respecter les normes comptables, les lois et les politiques internes d’Abbott.</w:t>
            </w:r>
          </w:p>
          <w:p w14:paraId="61BF4AB0" w14:textId="77777777" w:rsidR="00B44AA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Lorsque nous communiquons des inf</w:t>
            </w:r>
            <w:r w:rsidRPr="00B70BC8">
              <w:rPr>
                <w:rFonts w:ascii="Calibri" w:eastAsia="Calibri" w:hAnsi="Calibri" w:cs="Calibri"/>
                <w:lang w:val="fr-CA"/>
              </w:rPr>
              <w:t>ormations sur les prix, les paiements ou les articles de valeur, en particulier aux professionnels de la santé, nous devons nous assurer que ces renseignements sont complets et exacts. De nombreux gouvernements exigent cette transparence afin de protéger l</w:t>
            </w:r>
            <w:r w:rsidRPr="00B70BC8">
              <w:rPr>
                <w:rFonts w:ascii="Calibri" w:eastAsia="Calibri" w:hAnsi="Calibri" w:cs="Calibri"/>
                <w:lang w:val="fr-CA"/>
              </w:rPr>
              <w:t>es fonds publics. Abbott s’engage à fournir des données fiables afin que les gouvernements, les assureurs et les autres parties prenantes puissent prendre des décisions éclairées.</w:t>
            </w:r>
          </w:p>
        </w:tc>
      </w:tr>
      <w:tr w:rsidR="002D3711" w:rsidRPr="00EA2A66" w14:paraId="787611DB" w14:textId="77777777" w:rsidTr="00CF6EA4">
        <w:tc>
          <w:tcPr>
            <w:tcW w:w="1353" w:type="dxa"/>
            <w:shd w:val="clear" w:color="auto" w:fill="C1E4F5"/>
            <w:tcMar>
              <w:top w:w="120" w:type="dxa"/>
              <w:left w:w="180" w:type="dxa"/>
              <w:bottom w:w="120" w:type="dxa"/>
              <w:right w:w="180" w:type="dxa"/>
            </w:tcMar>
            <w:hideMark/>
          </w:tcPr>
          <w:p w14:paraId="7E313F3B" w14:textId="77777777" w:rsidR="008A1495" w:rsidRPr="00B70BC8" w:rsidRDefault="004A011B" w:rsidP="008A1495">
            <w:pPr>
              <w:spacing w:before="30" w:after="30"/>
              <w:ind w:left="30" w:right="30"/>
              <w:rPr>
                <w:rFonts w:ascii="Calibri" w:eastAsia="Times New Roman" w:hAnsi="Calibri" w:cs="Calibri"/>
                <w:sz w:val="16"/>
              </w:rPr>
            </w:pPr>
            <w:hyperlink r:id="rId83"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4253BB63" w14:textId="77777777" w:rsidR="008A1495" w:rsidRPr="00B70BC8" w:rsidRDefault="004A011B" w:rsidP="008A1495">
            <w:pPr>
              <w:ind w:left="30" w:right="30"/>
              <w:rPr>
                <w:rFonts w:ascii="Calibri" w:eastAsia="Times New Roman" w:hAnsi="Calibri" w:cs="Calibri"/>
                <w:sz w:val="16"/>
              </w:rPr>
            </w:pPr>
            <w:hyperlink r:id="rId84" w:tgtFrame="_blank" w:history="1">
              <w:r w:rsidRPr="00B70BC8">
                <w:rPr>
                  <w:rFonts w:ascii="Calibri" w:eastAsia="Times New Roman" w:hAnsi="Calibri" w:cs="Calibri"/>
                  <w:color w:val="0000FF"/>
                  <w:sz w:val="16"/>
                  <w:u w:val="single"/>
                </w:rPr>
                <w:t>39_C_13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48A699" w14:textId="77777777" w:rsidR="008A149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COMPLIANCE WITH LAWS</w:t>
            </w:r>
          </w:p>
          <w:p w14:paraId="7B2C090E" w14:textId="77777777" w:rsidR="008A149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follow all laws, regulations and Abbott requirements that apply to our work.</w:t>
            </w:r>
          </w:p>
          <w:p w14:paraId="6364573E" w14:textId="77777777" w:rsidR="008A149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B70BC8">
              <w:rPr>
                <w:rFonts w:ascii="Calibri" w:eastAsia="Times New Roman" w:hAnsi="Calibri" w:cs="Calibri"/>
              </w:rPr>
              <w:t>y, and more, helping us meet legal requirements and prevent non-compliance.</w:t>
            </w:r>
          </w:p>
          <w:p w14:paraId="1B73DACA" w14:textId="77777777" w:rsidR="008A149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As a global company, we must also be aware that laws from one country may apply to work done in another. When in doubt, seek guidance from the Legal Division or the Office of Ethic</w:t>
            </w:r>
            <w:r w:rsidRPr="00B70BC8">
              <w:rPr>
                <w:rFonts w:ascii="Calibri" w:eastAsia="Times New Roman" w:hAnsi="Calibri" w:cs="Calibri"/>
              </w:rPr>
              <w:t>s and Compliance.</w:t>
            </w:r>
          </w:p>
        </w:tc>
        <w:tc>
          <w:tcPr>
            <w:tcW w:w="6000" w:type="dxa"/>
          </w:tcPr>
          <w:p w14:paraId="469D3520" w14:textId="77777777" w:rsidR="008A149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CONFORMITÉ AVEC LES LOIS</w:t>
            </w:r>
          </w:p>
          <w:p w14:paraId="180BD9E1" w14:textId="77777777" w:rsidR="008A149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Nous respectons toutes les lois, réglementations et exigences d’Abbott qui s’appliquent à notre travail.</w:t>
            </w:r>
          </w:p>
          <w:p w14:paraId="19B24AA2" w14:textId="77777777" w:rsidR="008A149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Chaque employé d’Abbott est tenu de respecter toutes les lois applicables, ainsi que les politiques, les procédures et le Code d’Abbott. Il s’agit d’une condition fondamentale d’emploi. Les politiques d’Abbott </w:t>
            </w:r>
            <w:r w:rsidRPr="00B70BC8">
              <w:rPr>
                <w:rFonts w:ascii="Calibri" w:eastAsia="Calibri" w:hAnsi="Calibri" w:cs="Calibri"/>
                <w:lang w:val="fr-CA"/>
              </w:rPr>
              <w:t>couvrent des domaines clés tels que la conformité en matière de soins de santé, la qualité, les finances, le commerce, la sécurité, etc., ce qui nous aide à respecter les exigences légales et à prévenir toute non-conformité.</w:t>
            </w:r>
          </w:p>
          <w:p w14:paraId="67E5DDAD" w14:textId="77777777" w:rsidR="008A1495"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 tant qu’entreprise internationale, nous devons également être conscients que les lois d’un pays peuvent s’appliquer au travail effectué dans un autre pays. En cas de doute, demandez conseil au service des af</w:t>
            </w:r>
            <w:r w:rsidRPr="00B70BC8">
              <w:rPr>
                <w:rFonts w:ascii="Calibri" w:eastAsia="Calibri" w:hAnsi="Calibri" w:cs="Calibri"/>
                <w:lang w:val="fr-CA"/>
              </w:rPr>
              <w:t>faires juridiques ou au Bureau d’éthique et de conformité.</w:t>
            </w:r>
          </w:p>
        </w:tc>
      </w:tr>
      <w:tr w:rsidR="002D3711" w:rsidRPr="00EA2A66" w14:paraId="3F8A6D87" w14:textId="77777777" w:rsidTr="00CF6EA4">
        <w:tc>
          <w:tcPr>
            <w:tcW w:w="1353" w:type="dxa"/>
            <w:shd w:val="clear" w:color="auto" w:fill="C1E4F5"/>
            <w:tcMar>
              <w:top w:w="120" w:type="dxa"/>
              <w:left w:w="180" w:type="dxa"/>
              <w:bottom w:w="120" w:type="dxa"/>
              <w:right w:w="180" w:type="dxa"/>
            </w:tcMar>
            <w:hideMark/>
          </w:tcPr>
          <w:p w14:paraId="649800DB" w14:textId="77777777" w:rsidR="0044511A" w:rsidRPr="00B70BC8" w:rsidRDefault="004A011B" w:rsidP="0044511A">
            <w:pPr>
              <w:spacing w:before="30" w:after="30"/>
              <w:ind w:left="30" w:right="30"/>
              <w:rPr>
                <w:rFonts w:ascii="Calibri" w:eastAsia="Times New Roman" w:hAnsi="Calibri" w:cs="Calibri"/>
                <w:sz w:val="16"/>
              </w:rPr>
            </w:pPr>
            <w:hyperlink r:id="rId85"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3665CCF7" w14:textId="77777777" w:rsidR="0044511A" w:rsidRPr="00B70BC8" w:rsidRDefault="004A011B" w:rsidP="0044511A">
            <w:pPr>
              <w:ind w:left="30" w:right="30"/>
              <w:rPr>
                <w:rFonts w:ascii="Calibri" w:eastAsia="Times New Roman" w:hAnsi="Calibri" w:cs="Calibri"/>
                <w:sz w:val="16"/>
              </w:rPr>
            </w:pPr>
            <w:hyperlink r:id="rId86" w:tgtFrame="_blank" w:history="1">
              <w:r w:rsidRPr="00B70BC8">
                <w:rPr>
                  <w:rFonts w:ascii="Calibri" w:eastAsia="Times New Roman" w:hAnsi="Calibri" w:cs="Calibri"/>
                  <w:color w:val="0000FF"/>
                  <w:sz w:val="16"/>
                  <w:u w:val="single"/>
                </w:rPr>
                <w:t>40_C_13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74FFC9" w14:textId="77777777" w:rsidR="0044511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COMPETITION</w:t>
            </w:r>
          </w:p>
          <w:p w14:paraId="7585BCF9" w14:textId="77777777" w:rsidR="0044511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ensure that any interactions that we have with competitors are appropriate.</w:t>
            </w:r>
          </w:p>
          <w:p w14:paraId="26AF9F82" w14:textId="77777777" w:rsidR="0044511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At Abbott we are commi</w:t>
            </w:r>
            <w:r w:rsidRPr="00B70BC8">
              <w:rPr>
                <w:rFonts w:ascii="Calibri" w:eastAsia="Times New Roman" w:hAnsi="Calibri" w:cs="Calibri"/>
              </w:rPr>
              <w:t xml:space="preserve">tted to following competition laws everywhere we operate. These laws prohibit agreements or actions that discourage fair market </w:t>
            </w:r>
            <w:r w:rsidRPr="00B70BC8">
              <w:rPr>
                <w:rFonts w:ascii="Calibri" w:eastAsia="Times New Roman" w:hAnsi="Calibri" w:cs="Calibri"/>
              </w:rPr>
              <w:lastRenderedPageBreak/>
              <w:t>practices—especially in pricing, sales terms, and interactions with competitors.</w:t>
            </w:r>
          </w:p>
          <w:p w14:paraId="3A870C3A" w14:textId="77777777" w:rsidR="0044511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Avoid discussing sensitive topics—such as prici</w:t>
            </w:r>
            <w:r w:rsidRPr="00B70BC8">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B70BC8">
              <w:rPr>
                <w:rFonts w:ascii="Calibri" w:eastAsia="Times New Roman" w:hAnsi="Calibri" w:cs="Calibri"/>
              </w:rPr>
              <w:t xml:space="preserve"> also carefully manage relationships with third parties to ensure compliance and avoid even the appearance of anti-competitive </w:t>
            </w:r>
            <w:proofErr w:type="spellStart"/>
            <w:r w:rsidRPr="00B70BC8">
              <w:rPr>
                <w:rFonts w:ascii="Calibri" w:eastAsia="Times New Roman" w:hAnsi="Calibri" w:cs="Calibri"/>
              </w:rPr>
              <w:t>behavior</w:t>
            </w:r>
            <w:proofErr w:type="spellEnd"/>
            <w:r w:rsidRPr="00B70BC8">
              <w:rPr>
                <w:rFonts w:ascii="Calibri" w:eastAsia="Times New Roman" w:hAnsi="Calibri" w:cs="Calibri"/>
              </w:rPr>
              <w:t>.</w:t>
            </w:r>
          </w:p>
        </w:tc>
        <w:tc>
          <w:tcPr>
            <w:tcW w:w="6000" w:type="dxa"/>
          </w:tcPr>
          <w:p w14:paraId="69ECEA47" w14:textId="77777777" w:rsidR="0044511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CONCURRENCE LOYALE</w:t>
            </w:r>
          </w:p>
          <w:p w14:paraId="40E4A47F" w14:textId="77777777" w:rsidR="0044511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nous assurons que </w:t>
            </w:r>
            <w:r w:rsidRPr="00B70BC8">
              <w:rPr>
                <w:rFonts w:ascii="Calibri" w:eastAsia="Calibri" w:hAnsi="Calibri" w:cs="Calibri"/>
                <w:lang w:val="fr-CA"/>
              </w:rPr>
              <w:t>toutes les interactions que nous avons avec nos concurrents sont appropriées.</w:t>
            </w:r>
          </w:p>
          <w:p w14:paraId="1E877BE6" w14:textId="77777777" w:rsidR="0044511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Chez Abbott, nous nous engageons à respecter les lois sur la concurrence partout où nous exerçons nos</w:t>
            </w:r>
            <w:r w:rsidRPr="00B70BC8">
              <w:rPr>
                <w:rFonts w:ascii="Calibri" w:eastAsia="Calibri" w:hAnsi="Calibri" w:cs="Calibri"/>
                <w:lang w:val="fr-CA"/>
              </w:rPr>
              <w:t xml:space="preserve"> activités. Ces lois interdisent les accords ou les actions qui nuisent aux pratiques commerciales équitables, notamment en </w:t>
            </w:r>
            <w:r w:rsidRPr="00B70BC8">
              <w:rPr>
                <w:rFonts w:ascii="Calibri" w:eastAsia="Calibri" w:hAnsi="Calibri" w:cs="Calibri"/>
                <w:lang w:val="fr-CA"/>
              </w:rPr>
              <w:lastRenderedPageBreak/>
              <w:t>matière de tarification, de conditions commerciales et d’interactions avec les concurrents.</w:t>
            </w:r>
          </w:p>
          <w:p w14:paraId="4EA8DF46" w14:textId="77777777" w:rsidR="0044511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Évitez d’aborder des sujets sensibles, tels que les prix, les coûts ou les plans d’affaires, avec des concurrents, et contactez le service des affaires juridiques ou le Bureau d’éthique et de conformité si vous avez des</w:t>
            </w:r>
            <w:r w:rsidRPr="00B70BC8">
              <w:rPr>
                <w:rFonts w:ascii="Calibri" w:eastAsia="Calibri" w:hAnsi="Calibri" w:cs="Calibri"/>
                <w:lang w:val="fr-CA"/>
              </w:rPr>
              <w:t xml:space="preserve"> questions ou si vous constatez un comportement inapproprié. Les lois sur la concurrence sont complexes et les infractions peuvent entraîner de lourdes sanctions, nous devons également gérer avec soin nos relations avec les tiers afin de garantir la confor</w:t>
            </w:r>
            <w:r w:rsidRPr="00B70BC8">
              <w:rPr>
                <w:rFonts w:ascii="Calibri" w:eastAsia="Calibri" w:hAnsi="Calibri" w:cs="Calibri"/>
                <w:lang w:val="fr-CA"/>
              </w:rPr>
              <w:t>mité et d’éviter tout comportement anticoncurrentiel, même apparent.</w:t>
            </w:r>
          </w:p>
        </w:tc>
      </w:tr>
      <w:tr w:rsidR="002D3711" w:rsidRPr="00B70BC8" w14:paraId="4BA4A68C" w14:textId="77777777" w:rsidTr="00CF6EA4">
        <w:tc>
          <w:tcPr>
            <w:tcW w:w="1353" w:type="dxa"/>
            <w:shd w:val="clear" w:color="auto" w:fill="C1E4F5"/>
            <w:tcMar>
              <w:top w:w="120" w:type="dxa"/>
              <w:left w:w="180" w:type="dxa"/>
              <w:bottom w:w="120" w:type="dxa"/>
              <w:right w:w="180" w:type="dxa"/>
            </w:tcMar>
            <w:hideMark/>
          </w:tcPr>
          <w:p w14:paraId="3C989981" w14:textId="77777777" w:rsidR="000B1959" w:rsidRPr="00B70BC8" w:rsidRDefault="004A011B" w:rsidP="000B1959">
            <w:pPr>
              <w:spacing w:before="30" w:after="30"/>
              <w:ind w:left="30" w:right="30"/>
              <w:rPr>
                <w:rFonts w:ascii="Calibri" w:eastAsia="Times New Roman" w:hAnsi="Calibri" w:cs="Calibri"/>
                <w:sz w:val="16"/>
              </w:rPr>
            </w:pPr>
            <w:hyperlink r:id="rId87" w:tgtFrame="_blank" w:history="1">
              <w:r w:rsidRPr="00B70BC8">
                <w:rPr>
                  <w:rFonts w:ascii="Calibri" w:eastAsia="Times New Roman" w:hAnsi="Calibri" w:cs="Calibri"/>
                  <w:color w:val="0000FF"/>
                  <w:sz w:val="16"/>
                  <w:u w:val="single"/>
                </w:rPr>
                <w:t>Screen 13</w:t>
              </w:r>
            </w:hyperlink>
            <w:r w:rsidRPr="00B70BC8">
              <w:rPr>
                <w:rFonts w:ascii="Calibri" w:eastAsia="Times New Roman" w:hAnsi="Calibri" w:cs="Calibri"/>
                <w:sz w:val="16"/>
              </w:rPr>
              <w:t xml:space="preserve"> </w:t>
            </w:r>
          </w:p>
          <w:p w14:paraId="4545ABF3" w14:textId="77777777" w:rsidR="000B1959" w:rsidRPr="00B70BC8" w:rsidRDefault="004A011B" w:rsidP="000B1959">
            <w:pPr>
              <w:ind w:left="30" w:right="30"/>
              <w:rPr>
                <w:rFonts w:ascii="Calibri" w:eastAsia="Times New Roman" w:hAnsi="Calibri" w:cs="Calibri"/>
                <w:sz w:val="16"/>
              </w:rPr>
            </w:pPr>
            <w:hyperlink r:id="rId88" w:tgtFrame="_blank" w:history="1">
              <w:r w:rsidRPr="00B70BC8">
                <w:rPr>
                  <w:rFonts w:ascii="Calibri" w:eastAsia="Times New Roman" w:hAnsi="Calibri" w:cs="Calibri"/>
                  <w:color w:val="0000FF"/>
                  <w:sz w:val="16"/>
                  <w:u w:val="single"/>
                </w:rPr>
                <w:t>41_C_14</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E26B10" w14:textId="77777777" w:rsidR="000B1959"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Before you leave this course, take a moment to confirm that you understand your responsibilities related to Abbott’s Code of Business Conduct.</w:t>
            </w:r>
          </w:p>
          <w:p w14:paraId="3531F9DD" w14:textId="77777777" w:rsidR="000B1959"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I confirm that I understand my responsibilities regarding Abbott’s Code of </w:t>
            </w:r>
            <w:r w:rsidRPr="00B70BC8">
              <w:rPr>
                <w:rFonts w:ascii="Calibri" w:eastAsia="Times New Roman" w:hAnsi="Calibri" w:cs="Calibri"/>
              </w:rPr>
              <w:t>Business Conduct and know where to locate and review applicable Policies and Procedures.</w:t>
            </w:r>
          </w:p>
          <w:p w14:paraId="594B5DD6" w14:textId="77777777" w:rsidR="000B1959"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Confirm</w:t>
            </w:r>
          </w:p>
        </w:tc>
        <w:tc>
          <w:tcPr>
            <w:tcW w:w="6000" w:type="dxa"/>
          </w:tcPr>
          <w:p w14:paraId="3B5BD0AE" w14:textId="77777777" w:rsidR="000B1959"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Avant de quitter ce cours, prenez un moment pour confirmer que vous comprenez vos responsabilités relatives au Code d’éthique d’Abbott.</w:t>
            </w:r>
          </w:p>
          <w:p w14:paraId="4C61794E" w14:textId="77777777" w:rsidR="000B1959"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Je confirme que je comprends mes responsabilités concernant le Code d’éthique d’Abbott et que je sais où trouver et consulter les politiques et procédures applicables.</w:t>
            </w:r>
          </w:p>
          <w:p w14:paraId="527773DC" w14:textId="77777777" w:rsidR="000B1959"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Confirmer</w:t>
            </w:r>
          </w:p>
        </w:tc>
      </w:tr>
      <w:tr w:rsidR="002D3711" w:rsidRPr="00EA2A66" w14:paraId="69592C40" w14:textId="77777777" w:rsidTr="00CF6EA4">
        <w:tc>
          <w:tcPr>
            <w:tcW w:w="1353" w:type="dxa"/>
            <w:shd w:val="clear" w:color="auto" w:fill="C1E4F5"/>
            <w:tcMar>
              <w:top w:w="120" w:type="dxa"/>
              <w:left w:w="180" w:type="dxa"/>
              <w:bottom w:w="120" w:type="dxa"/>
              <w:right w:w="180" w:type="dxa"/>
            </w:tcMar>
            <w:hideMark/>
          </w:tcPr>
          <w:p w14:paraId="06962AB8" w14:textId="77777777" w:rsidR="000B1959" w:rsidRPr="00B70BC8" w:rsidRDefault="004A011B" w:rsidP="000B1959">
            <w:pPr>
              <w:spacing w:before="30" w:after="30"/>
              <w:ind w:left="30" w:right="30"/>
              <w:rPr>
                <w:rFonts w:ascii="Calibri" w:eastAsia="Times New Roman" w:hAnsi="Calibri" w:cs="Calibri"/>
                <w:sz w:val="16"/>
              </w:rPr>
            </w:pPr>
            <w:hyperlink r:id="rId89" w:tgtFrame="_blank" w:history="1">
              <w:r w:rsidRPr="00B70BC8">
                <w:rPr>
                  <w:rFonts w:ascii="Calibri" w:eastAsia="Times New Roman" w:hAnsi="Calibri" w:cs="Calibri"/>
                  <w:color w:val="0000FF"/>
                  <w:sz w:val="16"/>
                  <w:u w:val="single"/>
                </w:rPr>
                <w:t>Screen 14</w:t>
              </w:r>
            </w:hyperlink>
            <w:r w:rsidRPr="00B70BC8">
              <w:rPr>
                <w:rFonts w:ascii="Calibri" w:eastAsia="Times New Roman" w:hAnsi="Calibri" w:cs="Calibri"/>
                <w:sz w:val="16"/>
              </w:rPr>
              <w:t xml:space="preserve"> </w:t>
            </w:r>
          </w:p>
          <w:p w14:paraId="49F190DC" w14:textId="77777777" w:rsidR="000B1959" w:rsidRPr="00B70BC8" w:rsidRDefault="004A011B" w:rsidP="000B1959">
            <w:pPr>
              <w:ind w:left="30" w:right="30"/>
              <w:rPr>
                <w:rFonts w:ascii="Calibri" w:eastAsia="Times New Roman" w:hAnsi="Calibri" w:cs="Calibri"/>
                <w:sz w:val="16"/>
              </w:rPr>
            </w:pPr>
            <w:hyperlink r:id="rId90" w:tgtFrame="_blank" w:history="1">
              <w:r w:rsidRPr="00B70BC8">
                <w:rPr>
                  <w:rFonts w:ascii="Calibri" w:eastAsia="Times New Roman" w:hAnsi="Calibri" w:cs="Calibri"/>
                  <w:color w:val="0000FF"/>
                  <w:sz w:val="16"/>
                  <w:u w:val="single"/>
                </w:rPr>
                <w:t>42_C_15</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4F34B8" w14:textId="77777777" w:rsidR="000B1959"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The Knowledge Check that follows consists of 10 questions. You must </w:t>
            </w:r>
            <w:r w:rsidRPr="00B70BC8">
              <w:rPr>
                <w:rFonts w:ascii="Calibri" w:eastAsia="Times New Roman" w:hAnsi="Calibri" w:cs="Calibri"/>
              </w:rPr>
              <w:t>score 80% or higher to successfully complete this course.</w:t>
            </w:r>
          </w:p>
          <w:p w14:paraId="20A646CB" w14:textId="77777777" w:rsidR="00022AA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WHEN YOU ARE READY, CLICK THE KNOWLEDGE CHECK BUTTON.</w:t>
            </w:r>
          </w:p>
        </w:tc>
        <w:tc>
          <w:tcPr>
            <w:tcW w:w="6000" w:type="dxa"/>
          </w:tcPr>
          <w:p w14:paraId="25F6AC52" w14:textId="77777777" w:rsidR="009E242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La vérification des connaissances qui suit comporte dix questions. Vous devez obtenir un résultat de 80 % ou plus pour réussir ce cours.</w:t>
            </w:r>
          </w:p>
          <w:p w14:paraId="033D7FB6" w14:textId="77777777" w:rsidR="000B1959"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LORSQUE VOUS ÊTES PRÊT, CLIQUEZ SUR LE BOUTON VÉRIFICATION DES CONNAISSANCES.</w:t>
            </w:r>
          </w:p>
        </w:tc>
      </w:tr>
      <w:tr w:rsidR="002D3711" w:rsidRPr="00EA2A66" w14:paraId="6D2BDB6B" w14:textId="77777777" w:rsidTr="00CF6EA4">
        <w:tc>
          <w:tcPr>
            <w:tcW w:w="1353" w:type="dxa"/>
            <w:shd w:val="clear" w:color="auto" w:fill="C1E4F5"/>
            <w:tcMar>
              <w:top w:w="120" w:type="dxa"/>
              <w:left w:w="180" w:type="dxa"/>
              <w:bottom w:w="120" w:type="dxa"/>
              <w:right w:w="180" w:type="dxa"/>
            </w:tcMar>
            <w:hideMark/>
          </w:tcPr>
          <w:p w14:paraId="1D0389DE" w14:textId="77777777" w:rsidR="00FD6DAC" w:rsidRPr="00B70BC8" w:rsidRDefault="004A011B" w:rsidP="00FD6DAC">
            <w:pPr>
              <w:spacing w:before="30" w:after="30"/>
              <w:ind w:left="30" w:right="30"/>
              <w:rPr>
                <w:rFonts w:ascii="Calibri" w:eastAsia="Times New Roman" w:hAnsi="Calibri" w:cs="Calibri"/>
                <w:sz w:val="16"/>
              </w:rPr>
            </w:pPr>
            <w:hyperlink r:id="rId9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2BCCC25F" w14:textId="77777777" w:rsidR="00FD6DAC" w:rsidRPr="00B70BC8" w:rsidRDefault="004A011B" w:rsidP="00FD6DAC">
            <w:pPr>
              <w:ind w:left="30" w:right="30"/>
              <w:rPr>
                <w:rFonts w:ascii="Calibri" w:eastAsia="Times New Roman" w:hAnsi="Calibri" w:cs="Calibri"/>
                <w:sz w:val="16"/>
              </w:rPr>
            </w:pPr>
            <w:hyperlink r:id="rId92" w:tgtFrame="_blank" w:history="1">
              <w:r w:rsidRPr="00B70BC8">
                <w:rPr>
                  <w:rFonts w:ascii="Calibri" w:eastAsia="Times New Roman" w:hAnsi="Calibri" w:cs="Calibri"/>
                  <w:color w:val="0000FF"/>
                  <w:sz w:val="16"/>
                  <w:u w:val="single"/>
                </w:rPr>
                <w:t>43_C_16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497D3E" w14:textId="77777777" w:rsidR="00FD6DAC"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Why is the Code of Business Conduct important?</w:t>
            </w:r>
          </w:p>
        </w:tc>
        <w:tc>
          <w:tcPr>
            <w:tcW w:w="6000" w:type="dxa"/>
          </w:tcPr>
          <w:p w14:paraId="43569F58" w14:textId="77777777" w:rsidR="00FD6DAC"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Pourquoi le Code d’éthique est-il important?</w:t>
            </w:r>
          </w:p>
        </w:tc>
      </w:tr>
      <w:tr w:rsidR="002D3711" w:rsidRPr="00EA2A66" w14:paraId="0633DB9B" w14:textId="77777777" w:rsidTr="00CF6EA4">
        <w:tc>
          <w:tcPr>
            <w:tcW w:w="1353" w:type="dxa"/>
            <w:shd w:val="clear" w:color="auto" w:fill="C1E4F5"/>
            <w:tcMar>
              <w:top w:w="120" w:type="dxa"/>
              <w:left w:w="180" w:type="dxa"/>
              <w:bottom w:w="120" w:type="dxa"/>
              <w:right w:w="180" w:type="dxa"/>
            </w:tcMar>
            <w:hideMark/>
          </w:tcPr>
          <w:p w14:paraId="468D79A7" w14:textId="77777777" w:rsidR="00FD6DAC" w:rsidRPr="00B70BC8" w:rsidRDefault="004A011B" w:rsidP="00FD6DAC">
            <w:pPr>
              <w:spacing w:before="30" w:after="30"/>
              <w:ind w:left="30" w:right="30"/>
              <w:rPr>
                <w:rFonts w:ascii="Calibri" w:eastAsia="Times New Roman" w:hAnsi="Calibri" w:cs="Calibri"/>
                <w:sz w:val="16"/>
              </w:rPr>
            </w:pPr>
            <w:hyperlink r:id="rId9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C80D728" w14:textId="77777777" w:rsidR="00FD6DAC" w:rsidRPr="00B70BC8" w:rsidRDefault="004A011B" w:rsidP="00FD6DAC">
            <w:pPr>
              <w:ind w:left="30" w:right="30"/>
              <w:rPr>
                <w:rFonts w:ascii="Calibri" w:eastAsia="Times New Roman" w:hAnsi="Calibri" w:cs="Calibri"/>
                <w:sz w:val="16"/>
              </w:rPr>
            </w:pPr>
            <w:hyperlink r:id="rId94" w:tgtFrame="_blank" w:history="1">
              <w:r w:rsidRPr="00B70BC8">
                <w:rPr>
                  <w:rFonts w:ascii="Calibri" w:eastAsia="Times New Roman" w:hAnsi="Calibri" w:cs="Calibri"/>
                  <w:color w:val="0000FF"/>
                  <w:sz w:val="16"/>
                  <w:u w:val="single"/>
                </w:rPr>
                <w:t>44_C_16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CAEB0E" w14:textId="77777777" w:rsidR="00FD6DAC"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It provides specific advice for every situation we may face in our work.</w:t>
            </w:r>
          </w:p>
        </w:tc>
        <w:tc>
          <w:tcPr>
            <w:tcW w:w="6000" w:type="dxa"/>
          </w:tcPr>
          <w:p w14:paraId="44A8438A" w14:textId="77777777" w:rsidR="00FD6DAC"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[1] Il fournit des conseils précis </w:t>
            </w:r>
            <w:r w:rsidRPr="00B70BC8">
              <w:rPr>
                <w:rFonts w:ascii="Calibri" w:eastAsia="Calibri" w:hAnsi="Calibri" w:cs="Calibri"/>
                <w:lang w:val="fr-CA"/>
              </w:rPr>
              <w:t>pour chaque situation à laquelle nous pouvons être confrontés dans notre travail.</w:t>
            </w:r>
          </w:p>
        </w:tc>
      </w:tr>
      <w:tr w:rsidR="002D3711" w:rsidRPr="00B70BC8" w14:paraId="09BEE94C" w14:textId="77777777" w:rsidTr="00CF6EA4">
        <w:tc>
          <w:tcPr>
            <w:tcW w:w="1353" w:type="dxa"/>
            <w:shd w:val="clear" w:color="auto" w:fill="C1E4F5"/>
            <w:tcMar>
              <w:top w:w="120" w:type="dxa"/>
              <w:left w:w="180" w:type="dxa"/>
              <w:bottom w:w="120" w:type="dxa"/>
              <w:right w:w="180" w:type="dxa"/>
            </w:tcMar>
            <w:hideMark/>
          </w:tcPr>
          <w:p w14:paraId="0E7C6DF4" w14:textId="77777777" w:rsidR="00FD6DAC" w:rsidRPr="00B70BC8" w:rsidRDefault="004A011B" w:rsidP="00FD6DAC">
            <w:pPr>
              <w:spacing w:before="30" w:after="30"/>
              <w:ind w:left="30" w:right="30"/>
              <w:rPr>
                <w:rFonts w:ascii="Calibri" w:eastAsia="Times New Roman" w:hAnsi="Calibri" w:cs="Calibri"/>
                <w:sz w:val="16"/>
              </w:rPr>
            </w:pPr>
            <w:hyperlink r:id="rId9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5692D64C" w14:textId="77777777" w:rsidR="00FD6DAC" w:rsidRPr="00B70BC8" w:rsidRDefault="004A011B" w:rsidP="00FD6DAC">
            <w:pPr>
              <w:ind w:left="30" w:right="30"/>
              <w:rPr>
                <w:rFonts w:ascii="Calibri" w:eastAsia="Times New Roman" w:hAnsi="Calibri" w:cs="Calibri"/>
                <w:sz w:val="16"/>
              </w:rPr>
            </w:pPr>
            <w:hyperlink r:id="rId96" w:tgtFrame="_blank" w:history="1">
              <w:r w:rsidRPr="00B70BC8">
                <w:rPr>
                  <w:rFonts w:ascii="Calibri" w:eastAsia="Times New Roman" w:hAnsi="Calibri" w:cs="Calibri"/>
                  <w:color w:val="0000FF"/>
                  <w:sz w:val="16"/>
                  <w:u w:val="single"/>
                </w:rPr>
                <w:t>45_C_16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340556" w14:textId="77777777" w:rsidR="00FD6DAC"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[2] It provides a clear set of principles and values on which to </w:t>
            </w:r>
            <w:r w:rsidRPr="00B70BC8">
              <w:rPr>
                <w:rFonts w:ascii="Calibri" w:eastAsia="Times New Roman" w:hAnsi="Calibri" w:cs="Calibri"/>
              </w:rPr>
              <w:t>base decisions when the best course of action is not immediately clear.</w:t>
            </w:r>
          </w:p>
          <w:p w14:paraId="18BDAB62" w14:textId="77777777" w:rsidR="00FD6DAC"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3F647ABC" w14:textId="77777777" w:rsidR="00FD6DAC"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Il fournit un ensemble clair de principes et de valeurs sur lequel appuyer nos décisions lorsque la meilleure conduite à tenir n’est pas évidente.</w:t>
            </w:r>
          </w:p>
          <w:p w14:paraId="0CC5579D" w14:textId="77777777" w:rsidR="00FD6DAC"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EA2A66" w14:paraId="5CF834E8" w14:textId="77777777" w:rsidTr="00CF6EA4">
        <w:tc>
          <w:tcPr>
            <w:tcW w:w="1353" w:type="dxa"/>
            <w:shd w:val="clear" w:color="auto" w:fill="C1E4F5"/>
            <w:tcMar>
              <w:top w:w="120" w:type="dxa"/>
              <w:left w:w="180" w:type="dxa"/>
              <w:bottom w:w="120" w:type="dxa"/>
              <w:right w:w="180" w:type="dxa"/>
            </w:tcMar>
            <w:hideMark/>
          </w:tcPr>
          <w:p w14:paraId="7C08B21E" w14:textId="77777777" w:rsidR="002117DA" w:rsidRPr="00B70BC8" w:rsidRDefault="004A011B" w:rsidP="002117DA">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74A61ADD" w14:textId="77777777" w:rsidR="002117DA" w:rsidRPr="00B70BC8" w:rsidRDefault="004A011B" w:rsidP="002117DA">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1: Feedback</w:t>
            </w:r>
          </w:p>
          <w:p w14:paraId="236174C4" w14:textId="77777777" w:rsidR="002117DA" w:rsidRPr="00B70BC8" w:rsidRDefault="004A011B" w:rsidP="002117DA">
            <w:pPr>
              <w:ind w:left="30" w:right="30"/>
              <w:rPr>
                <w:rFonts w:ascii="Calibri" w:eastAsia="Times New Roman" w:hAnsi="Calibri" w:cs="Calibri"/>
                <w:sz w:val="16"/>
              </w:rPr>
            </w:pPr>
            <w:r w:rsidRPr="00B70BC8">
              <w:rPr>
                <w:rFonts w:ascii="Calibri" w:eastAsia="Times New Roman" w:hAnsi="Calibri" w:cs="Calibri"/>
                <w:sz w:val="16"/>
              </w:rPr>
              <w:t>46_C_16</w:t>
            </w:r>
          </w:p>
        </w:tc>
        <w:tc>
          <w:tcPr>
            <w:tcW w:w="6000" w:type="dxa"/>
            <w:tcMar>
              <w:top w:w="120" w:type="dxa"/>
              <w:left w:w="180" w:type="dxa"/>
              <w:bottom w:w="120" w:type="dxa"/>
              <w:right w:w="180" w:type="dxa"/>
            </w:tcMar>
            <w:hideMark/>
          </w:tcPr>
          <w:p w14:paraId="6CC94D01"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The Code of Business Conduct to provides us with a clear set of </w:t>
            </w:r>
            <w:r w:rsidRPr="00B70BC8">
              <w:rPr>
                <w:rFonts w:ascii="Calibri" w:eastAsia="Times New Roman" w:hAnsi="Calibri" w:cs="Calibri"/>
              </w:rPr>
              <w:t>principles and values on which to base decisions when the best course of action is not immediately clear.</w:t>
            </w:r>
          </w:p>
        </w:tc>
        <w:tc>
          <w:tcPr>
            <w:tcW w:w="6000" w:type="dxa"/>
          </w:tcPr>
          <w:p w14:paraId="019C1C59"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 Code d’éthique fournit un ensemble clair de principes et de valeurs sur lequel appuyer nos décisions lorsque la meilleure conduite à tenir n’est pa</w:t>
            </w:r>
            <w:r w:rsidRPr="00B70BC8">
              <w:rPr>
                <w:rFonts w:ascii="Calibri" w:eastAsia="Calibri" w:hAnsi="Calibri" w:cs="Calibri"/>
                <w:lang w:val="fr-CA"/>
              </w:rPr>
              <w:t>s évidente.</w:t>
            </w:r>
          </w:p>
        </w:tc>
      </w:tr>
      <w:tr w:rsidR="002D3711" w:rsidRPr="00EA2A66" w14:paraId="6C2C95C9" w14:textId="77777777" w:rsidTr="00CF6EA4">
        <w:tc>
          <w:tcPr>
            <w:tcW w:w="1353" w:type="dxa"/>
            <w:shd w:val="clear" w:color="auto" w:fill="C1E4F5"/>
            <w:tcMar>
              <w:top w:w="120" w:type="dxa"/>
              <w:left w:w="180" w:type="dxa"/>
              <w:bottom w:w="120" w:type="dxa"/>
              <w:right w:w="180" w:type="dxa"/>
            </w:tcMar>
            <w:hideMark/>
          </w:tcPr>
          <w:p w14:paraId="3912996D" w14:textId="77777777" w:rsidR="002117DA" w:rsidRPr="00B70BC8" w:rsidRDefault="004A011B" w:rsidP="002117DA">
            <w:pPr>
              <w:spacing w:before="30" w:after="30"/>
              <w:ind w:left="30" w:right="30"/>
              <w:rPr>
                <w:rFonts w:ascii="Calibri" w:eastAsia="Times New Roman" w:hAnsi="Calibri" w:cs="Calibri"/>
                <w:sz w:val="16"/>
              </w:rPr>
            </w:pPr>
            <w:hyperlink r:id="rId9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994B42E" w14:textId="77777777" w:rsidR="002117DA" w:rsidRPr="00B70BC8" w:rsidRDefault="004A011B" w:rsidP="002117DA">
            <w:pPr>
              <w:ind w:left="30" w:right="30"/>
              <w:rPr>
                <w:rFonts w:ascii="Calibri" w:eastAsia="Times New Roman" w:hAnsi="Calibri" w:cs="Calibri"/>
                <w:sz w:val="16"/>
              </w:rPr>
            </w:pPr>
            <w:hyperlink r:id="rId98" w:tgtFrame="_blank" w:history="1">
              <w:r w:rsidRPr="00B70BC8">
                <w:rPr>
                  <w:rFonts w:ascii="Calibri" w:eastAsia="Times New Roman" w:hAnsi="Calibri" w:cs="Calibri"/>
                  <w:color w:val="0000FF"/>
                  <w:sz w:val="16"/>
                  <w:u w:val="single"/>
                </w:rPr>
                <w:t>47_C_16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D10A6B"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[2] Which of the following is </w:t>
            </w:r>
            <w:r w:rsidRPr="00B70BC8">
              <w:rPr>
                <w:rFonts w:ascii="Calibri" w:eastAsia="Times New Roman" w:hAnsi="Calibri" w:cs="Calibri"/>
                <w:u w:val="single"/>
              </w:rPr>
              <w:t>never</w:t>
            </w:r>
            <w:r w:rsidRPr="00B70BC8">
              <w:rPr>
                <w:rFonts w:ascii="Calibri" w:eastAsia="Times New Roman" w:hAnsi="Calibri" w:cs="Calibri"/>
              </w:rPr>
              <w:t xml:space="preserve"> an appropriate business transaction?</w:t>
            </w:r>
          </w:p>
        </w:tc>
        <w:tc>
          <w:tcPr>
            <w:tcW w:w="6000" w:type="dxa"/>
          </w:tcPr>
          <w:p w14:paraId="0689B68B"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Laquelle des transactions suivantes n’est</w:t>
            </w:r>
            <w:r w:rsidRPr="00B70BC8">
              <w:rPr>
                <w:rFonts w:ascii="Calibri" w:eastAsia="Calibri" w:hAnsi="Calibri" w:cs="Calibri"/>
                <w:lang w:val="fr-CA"/>
              </w:rPr>
              <w:t xml:space="preserve"> </w:t>
            </w:r>
            <w:r w:rsidRPr="00B70BC8">
              <w:rPr>
                <w:rFonts w:ascii="Calibri" w:eastAsia="Calibri" w:hAnsi="Calibri" w:cs="Calibri"/>
                <w:u w:val="single"/>
                <w:lang w:val="fr-CA"/>
              </w:rPr>
              <w:t>jamais</w:t>
            </w:r>
            <w:r w:rsidRPr="00B70BC8">
              <w:rPr>
                <w:rFonts w:ascii="Calibri" w:eastAsia="Calibri" w:hAnsi="Calibri" w:cs="Calibri"/>
                <w:lang w:val="fr-CA"/>
              </w:rPr>
              <w:t xml:space="preserve"> appropriée?</w:t>
            </w:r>
          </w:p>
        </w:tc>
      </w:tr>
      <w:tr w:rsidR="002D3711" w:rsidRPr="00EA2A66" w14:paraId="4522A523" w14:textId="77777777" w:rsidTr="00CF6EA4">
        <w:tc>
          <w:tcPr>
            <w:tcW w:w="1353" w:type="dxa"/>
            <w:shd w:val="clear" w:color="auto" w:fill="C1E4F5"/>
            <w:tcMar>
              <w:top w:w="120" w:type="dxa"/>
              <w:left w:w="180" w:type="dxa"/>
              <w:bottom w:w="120" w:type="dxa"/>
              <w:right w:w="180" w:type="dxa"/>
            </w:tcMar>
            <w:hideMark/>
          </w:tcPr>
          <w:p w14:paraId="057B2F11" w14:textId="77777777" w:rsidR="002117DA" w:rsidRPr="00B70BC8" w:rsidRDefault="004A011B" w:rsidP="002117DA">
            <w:pPr>
              <w:spacing w:before="30" w:after="30"/>
              <w:ind w:left="30" w:right="30"/>
              <w:rPr>
                <w:rFonts w:ascii="Calibri" w:eastAsia="Times New Roman" w:hAnsi="Calibri" w:cs="Calibri"/>
                <w:sz w:val="16"/>
              </w:rPr>
            </w:pPr>
            <w:hyperlink r:id="rId9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1C95A25" w14:textId="77777777" w:rsidR="002117DA" w:rsidRPr="00B70BC8" w:rsidRDefault="004A011B" w:rsidP="002117DA">
            <w:pPr>
              <w:ind w:left="30" w:right="30"/>
              <w:rPr>
                <w:rFonts w:ascii="Calibri" w:eastAsia="Times New Roman" w:hAnsi="Calibri" w:cs="Calibri"/>
                <w:sz w:val="16"/>
              </w:rPr>
            </w:pPr>
            <w:hyperlink r:id="rId100" w:tgtFrame="_blank" w:history="1">
              <w:r w:rsidRPr="00B70BC8">
                <w:rPr>
                  <w:rFonts w:ascii="Calibri" w:eastAsia="Times New Roman" w:hAnsi="Calibri" w:cs="Calibri"/>
                  <w:color w:val="0000FF"/>
                  <w:sz w:val="16"/>
                  <w:u w:val="single"/>
                </w:rPr>
                <w:t>48_C_16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941569"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Hiring an HCP to speak about a particular disease area due to their skills and expertise.</w:t>
            </w:r>
          </w:p>
        </w:tc>
        <w:tc>
          <w:tcPr>
            <w:tcW w:w="6000" w:type="dxa"/>
          </w:tcPr>
          <w:p w14:paraId="40061A10"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[1] Engager un </w:t>
            </w:r>
            <w:r w:rsidRPr="00B70BC8">
              <w:rPr>
                <w:rFonts w:ascii="Calibri" w:eastAsia="Calibri" w:hAnsi="Calibri" w:cs="Calibri"/>
                <w:lang w:val="fr-CA"/>
              </w:rPr>
              <w:t>professionnel de la santé pour parler d’un domaine pathologique particulier en raison de ses compétences et de son expertise.</w:t>
            </w:r>
          </w:p>
        </w:tc>
      </w:tr>
      <w:tr w:rsidR="002D3711" w:rsidRPr="00EA2A66" w14:paraId="44BD6B3C" w14:textId="77777777" w:rsidTr="00CF6EA4">
        <w:tc>
          <w:tcPr>
            <w:tcW w:w="1353" w:type="dxa"/>
            <w:shd w:val="clear" w:color="auto" w:fill="C1E4F5"/>
            <w:tcMar>
              <w:top w:w="120" w:type="dxa"/>
              <w:left w:w="180" w:type="dxa"/>
              <w:bottom w:w="120" w:type="dxa"/>
              <w:right w:w="180" w:type="dxa"/>
            </w:tcMar>
            <w:hideMark/>
          </w:tcPr>
          <w:p w14:paraId="5D261AF0" w14:textId="77777777" w:rsidR="002117DA" w:rsidRPr="00B70BC8" w:rsidRDefault="004A011B" w:rsidP="002117DA">
            <w:pPr>
              <w:spacing w:before="30" w:after="30"/>
              <w:ind w:left="30" w:right="30"/>
              <w:rPr>
                <w:rFonts w:ascii="Calibri" w:eastAsia="Times New Roman" w:hAnsi="Calibri" w:cs="Calibri"/>
                <w:sz w:val="16"/>
              </w:rPr>
            </w:pPr>
            <w:hyperlink r:id="rId10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9E44042" w14:textId="77777777" w:rsidR="002117DA" w:rsidRPr="00B70BC8" w:rsidRDefault="004A011B" w:rsidP="002117DA">
            <w:pPr>
              <w:ind w:left="30" w:right="30"/>
              <w:rPr>
                <w:rFonts w:ascii="Calibri" w:eastAsia="Times New Roman" w:hAnsi="Calibri" w:cs="Calibri"/>
                <w:sz w:val="16"/>
              </w:rPr>
            </w:pPr>
            <w:hyperlink r:id="rId102" w:tgtFrame="_blank" w:history="1">
              <w:r w:rsidRPr="00B70BC8">
                <w:rPr>
                  <w:rFonts w:ascii="Calibri" w:eastAsia="Times New Roman" w:hAnsi="Calibri" w:cs="Calibri"/>
                  <w:color w:val="0000FF"/>
                  <w:sz w:val="16"/>
                  <w:u w:val="single"/>
                </w:rPr>
                <w:t>49_C_16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81D9FF"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Providing a reasonable</w:t>
            </w:r>
            <w:r w:rsidRPr="00B70BC8">
              <w:rPr>
                <w:rFonts w:ascii="Calibri" w:eastAsia="Times New Roman" w:hAnsi="Calibri" w:cs="Calibri"/>
              </w:rPr>
              <w:t xml:space="preserve"> meal to attendees of an Abbott-sponsored educational program.</w:t>
            </w:r>
          </w:p>
        </w:tc>
        <w:tc>
          <w:tcPr>
            <w:tcW w:w="6000" w:type="dxa"/>
          </w:tcPr>
          <w:p w14:paraId="64950A6A"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Fournir un repas raisonnable aux participants d’un programme éducatif commandité par Abbott.</w:t>
            </w:r>
          </w:p>
        </w:tc>
      </w:tr>
      <w:tr w:rsidR="002D3711" w:rsidRPr="00EA2A66" w14:paraId="70289D4E" w14:textId="77777777" w:rsidTr="00CF6EA4">
        <w:tc>
          <w:tcPr>
            <w:tcW w:w="1353" w:type="dxa"/>
            <w:shd w:val="clear" w:color="auto" w:fill="C1E4F5"/>
            <w:tcMar>
              <w:top w:w="120" w:type="dxa"/>
              <w:left w:w="180" w:type="dxa"/>
              <w:bottom w:w="120" w:type="dxa"/>
              <w:right w:w="180" w:type="dxa"/>
            </w:tcMar>
            <w:hideMark/>
          </w:tcPr>
          <w:p w14:paraId="31C7B7C3" w14:textId="77777777" w:rsidR="002117DA" w:rsidRPr="00B70BC8" w:rsidRDefault="004A011B" w:rsidP="002117DA">
            <w:pPr>
              <w:spacing w:before="30" w:after="30"/>
              <w:ind w:left="30" w:right="30"/>
              <w:rPr>
                <w:rFonts w:ascii="Calibri" w:eastAsia="Times New Roman" w:hAnsi="Calibri" w:cs="Calibri"/>
                <w:sz w:val="16"/>
              </w:rPr>
            </w:pPr>
            <w:hyperlink r:id="rId10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55E17AF2" w14:textId="77777777" w:rsidR="002117DA" w:rsidRPr="00B70BC8" w:rsidRDefault="004A011B" w:rsidP="002117DA">
            <w:pPr>
              <w:ind w:left="30" w:right="30"/>
              <w:rPr>
                <w:rFonts w:ascii="Calibri" w:eastAsia="Times New Roman" w:hAnsi="Calibri" w:cs="Calibri"/>
                <w:sz w:val="16"/>
              </w:rPr>
            </w:pPr>
            <w:hyperlink r:id="rId104" w:tgtFrame="_blank" w:history="1">
              <w:r w:rsidRPr="00B70BC8">
                <w:rPr>
                  <w:rFonts w:ascii="Calibri" w:eastAsia="Times New Roman" w:hAnsi="Calibri" w:cs="Calibri"/>
                  <w:color w:val="0000FF"/>
                  <w:sz w:val="16"/>
                  <w:u w:val="single"/>
                </w:rPr>
                <w:t>50_C_16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367E37"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Arranging a charitable contribution for a local organization.</w:t>
            </w:r>
          </w:p>
        </w:tc>
        <w:tc>
          <w:tcPr>
            <w:tcW w:w="6000" w:type="dxa"/>
          </w:tcPr>
          <w:p w14:paraId="3394D7D4"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Offrir un don à un organisme de bienfaisance local.</w:t>
            </w:r>
          </w:p>
        </w:tc>
      </w:tr>
      <w:tr w:rsidR="002D3711" w:rsidRPr="00B70BC8" w14:paraId="3133E893" w14:textId="77777777" w:rsidTr="00CF6EA4">
        <w:tc>
          <w:tcPr>
            <w:tcW w:w="1353" w:type="dxa"/>
            <w:shd w:val="clear" w:color="auto" w:fill="C1E4F5"/>
            <w:tcMar>
              <w:top w:w="120" w:type="dxa"/>
              <w:left w:w="180" w:type="dxa"/>
              <w:bottom w:w="120" w:type="dxa"/>
              <w:right w:w="180" w:type="dxa"/>
            </w:tcMar>
            <w:hideMark/>
          </w:tcPr>
          <w:p w14:paraId="6127A980" w14:textId="77777777" w:rsidR="002117DA" w:rsidRPr="00B70BC8" w:rsidRDefault="004A011B" w:rsidP="002117DA">
            <w:pPr>
              <w:spacing w:before="30" w:after="30"/>
              <w:ind w:left="30" w:right="30"/>
              <w:rPr>
                <w:rFonts w:ascii="Calibri" w:eastAsia="Times New Roman" w:hAnsi="Calibri" w:cs="Calibri"/>
                <w:sz w:val="16"/>
              </w:rPr>
            </w:pPr>
            <w:hyperlink r:id="rId10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499E908E" w14:textId="77777777" w:rsidR="002117DA" w:rsidRPr="00B70BC8" w:rsidRDefault="004A011B" w:rsidP="002117DA">
            <w:pPr>
              <w:ind w:left="30" w:right="30"/>
              <w:rPr>
                <w:rFonts w:ascii="Calibri" w:eastAsia="Times New Roman" w:hAnsi="Calibri" w:cs="Calibri"/>
                <w:sz w:val="16"/>
              </w:rPr>
            </w:pPr>
            <w:hyperlink r:id="rId106" w:tgtFrame="_blank" w:history="1">
              <w:r w:rsidRPr="00B70BC8">
                <w:rPr>
                  <w:rFonts w:ascii="Calibri" w:eastAsia="Times New Roman" w:hAnsi="Calibri" w:cs="Calibri"/>
                  <w:color w:val="0000FF"/>
                  <w:sz w:val="16"/>
                  <w:u w:val="single"/>
                </w:rPr>
                <w:t>51_C_16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1C777E"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Hiring an HCP to conduct an educational program to thank them for using Abbott products.</w:t>
            </w:r>
          </w:p>
          <w:p w14:paraId="562109CB"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4C819599" w14:textId="77777777" w:rsidR="002117DA"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Engager un professionnel de la santé à la tête d’un programme éducatif pour le remercier d’avoir utilisé les produits d’Abbott.</w:t>
            </w:r>
          </w:p>
          <w:p w14:paraId="2254FB28" w14:textId="77777777" w:rsidR="002117D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EA2A66" w14:paraId="2DEF710B" w14:textId="77777777" w:rsidTr="00CF6EA4">
        <w:tc>
          <w:tcPr>
            <w:tcW w:w="1353" w:type="dxa"/>
            <w:shd w:val="clear" w:color="auto" w:fill="C1E4F5"/>
            <w:tcMar>
              <w:top w:w="120" w:type="dxa"/>
              <w:left w:w="180" w:type="dxa"/>
              <w:bottom w:w="120" w:type="dxa"/>
              <w:right w:w="180" w:type="dxa"/>
            </w:tcMar>
            <w:hideMark/>
          </w:tcPr>
          <w:p w14:paraId="2F6E2E56" w14:textId="77777777" w:rsidR="00603700" w:rsidRPr="00B70BC8" w:rsidRDefault="004A011B" w:rsidP="00603700">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30F47867" w14:textId="77777777" w:rsidR="00603700" w:rsidRPr="00B70BC8" w:rsidRDefault="004A011B" w:rsidP="00603700">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2: Feedback</w:t>
            </w:r>
          </w:p>
          <w:p w14:paraId="2DBBD51F" w14:textId="77777777" w:rsidR="00603700" w:rsidRPr="00B70BC8" w:rsidRDefault="004A011B" w:rsidP="00603700">
            <w:pPr>
              <w:ind w:left="30" w:right="30"/>
              <w:rPr>
                <w:rFonts w:ascii="Calibri" w:eastAsia="Times New Roman" w:hAnsi="Calibri" w:cs="Calibri"/>
                <w:sz w:val="16"/>
              </w:rPr>
            </w:pPr>
            <w:r w:rsidRPr="00B70BC8">
              <w:rPr>
                <w:rFonts w:ascii="Calibri" w:eastAsia="Times New Roman" w:hAnsi="Calibri" w:cs="Calibri"/>
                <w:sz w:val="16"/>
              </w:rPr>
              <w:t>52_C_16</w:t>
            </w:r>
          </w:p>
        </w:tc>
        <w:tc>
          <w:tcPr>
            <w:tcW w:w="6000" w:type="dxa"/>
            <w:tcMar>
              <w:top w:w="120" w:type="dxa"/>
              <w:left w:w="180" w:type="dxa"/>
              <w:bottom w:w="120" w:type="dxa"/>
              <w:right w:w="180" w:type="dxa"/>
            </w:tcMar>
            <w:hideMark/>
          </w:tcPr>
          <w:p w14:paraId="19EBC79A"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Hiring an HCP to conduct an educational program due to </w:t>
            </w:r>
            <w:r w:rsidRPr="00B70BC8">
              <w:rPr>
                <w:rFonts w:ascii="Calibri" w:eastAsia="Times New Roman" w:hAnsi="Calibri" w:cs="Calibri"/>
              </w:rPr>
              <w:t>their skills and expertise is permitted, however, hiring an HCP as a thank you for using Abbott products is inappropriate because this may be perceived as a bribe.</w:t>
            </w:r>
          </w:p>
        </w:tc>
        <w:tc>
          <w:tcPr>
            <w:tcW w:w="6000" w:type="dxa"/>
          </w:tcPr>
          <w:p w14:paraId="05552169" w14:textId="77777777" w:rsidR="0060370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Engager un professionnel de la santé pour prendre la tête d’un programme éducatif en </w:t>
            </w:r>
            <w:r w:rsidRPr="00B70BC8">
              <w:rPr>
                <w:rFonts w:ascii="Calibri" w:eastAsia="Calibri" w:hAnsi="Calibri" w:cs="Calibri"/>
                <w:lang w:val="fr-CA"/>
              </w:rPr>
              <w:t>raison de ses compétences et de son expertise est permis, mais engager un professionnel de la santé en remerciement pour l’utilisation des produits d’Abbott est inapproprié, car cela pourrait être perçu comme un pot-de-vin.</w:t>
            </w:r>
          </w:p>
        </w:tc>
      </w:tr>
      <w:tr w:rsidR="002D3711" w:rsidRPr="00EA2A66" w14:paraId="1A6BB3B0" w14:textId="77777777" w:rsidTr="00CF6EA4">
        <w:tc>
          <w:tcPr>
            <w:tcW w:w="1353" w:type="dxa"/>
            <w:shd w:val="clear" w:color="auto" w:fill="C1E4F5"/>
            <w:tcMar>
              <w:top w:w="120" w:type="dxa"/>
              <w:left w:w="180" w:type="dxa"/>
              <w:bottom w:w="120" w:type="dxa"/>
              <w:right w:w="180" w:type="dxa"/>
            </w:tcMar>
            <w:hideMark/>
          </w:tcPr>
          <w:p w14:paraId="55D079CD" w14:textId="77777777" w:rsidR="00603700" w:rsidRPr="00B70BC8" w:rsidRDefault="004A011B" w:rsidP="00603700">
            <w:pPr>
              <w:spacing w:before="30" w:after="30"/>
              <w:ind w:left="30" w:right="30"/>
              <w:rPr>
                <w:rFonts w:ascii="Calibri" w:eastAsia="Times New Roman" w:hAnsi="Calibri" w:cs="Calibri"/>
                <w:sz w:val="16"/>
              </w:rPr>
            </w:pPr>
            <w:hyperlink r:id="rId10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9DDA043" w14:textId="77777777" w:rsidR="00603700" w:rsidRPr="00B70BC8" w:rsidRDefault="004A011B" w:rsidP="00603700">
            <w:pPr>
              <w:ind w:left="30" w:right="30"/>
              <w:rPr>
                <w:rFonts w:ascii="Calibri" w:eastAsia="Times New Roman" w:hAnsi="Calibri" w:cs="Calibri"/>
                <w:sz w:val="16"/>
              </w:rPr>
            </w:pPr>
            <w:hyperlink r:id="rId108" w:tgtFrame="_blank" w:history="1">
              <w:r w:rsidRPr="00B70BC8">
                <w:rPr>
                  <w:rFonts w:ascii="Calibri" w:eastAsia="Times New Roman" w:hAnsi="Calibri" w:cs="Calibri"/>
                  <w:color w:val="0000FF"/>
                  <w:sz w:val="16"/>
                  <w:u w:val="single"/>
                </w:rPr>
                <w:t>53_C_16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5A0EAC"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The consequences for individuals involved in bribery and corruption can include:</w:t>
            </w:r>
          </w:p>
        </w:tc>
        <w:tc>
          <w:tcPr>
            <w:tcW w:w="6000" w:type="dxa"/>
          </w:tcPr>
          <w:p w14:paraId="47F19847" w14:textId="77777777" w:rsidR="00603700"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Les répercussions pour les personnes impliquées dans des affaires de corruption peuvent inclure</w:t>
            </w:r>
            <w:r w:rsidRPr="00B70BC8">
              <w:rPr>
                <w:rFonts w:ascii="Calibri" w:eastAsia="Calibri" w:hAnsi="Calibri" w:cs="Calibri"/>
                <w:lang w:val="fr-CA"/>
              </w:rPr>
              <w:t> :</w:t>
            </w:r>
          </w:p>
        </w:tc>
      </w:tr>
      <w:tr w:rsidR="002D3711" w:rsidRPr="00B70BC8" w14:paraId="282F487E" w14:textId="77777777" w:rsidTr="00CF6EA4">
        <w:tc>
          <w:tcPr>
            <w:tcW w:w="1353" w:type="dxa"/>
            <w:shd w:val="clear" w:color="auto" w:fill="C1E4F5"/>
            <w:tcMar>
              <w:top w:w="120" w:type="dxa"/>
              <w:left w:w="180" w:type="dxa"/>
              <w:bottom w:w="120" w:type="dxa"/>
              <w:right w:w="180" w:type="dxa"/>
            </w:tcMar>
            <w:hideMark/>
          </w:tcPr>
          <w:p w14:paraId="30D91CE3" w14:textId="77777777" w:rsidR="00603700" w:rsidRPr="00B70BC8" w:rsidRDefault="004A011B" w:rsidP="00603700">
            <w:pPr>
              <w:spacing w:before="30" w:after="30"/>
              <w:ind w:left="30" w:right="30"/>
              <w:rPr>
                <w:rFonts w:ascii="Calibri" w:eastAsia="Times New Roman" w:hAnsi="Calibri" w:cs="Calibri"/>
                <w:sz w:val="16"/>
              </w:rPr>
            </w:pPr>
            <w:hyperlink r:id="rId10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43601EA" w14:textId="77777777" w:rsidR="00603700" w:rsidRPr="00B70BC8" w:rsidRDefault="004A011B" w:rsidP="00603700">
            <w:pPr>
              <w:ind w:left="30" w:right="30"/>
              <w:rPr>
                <w:rFonts w:ascii="Calibri" w:eastAsia="Times New Roman" w:hAnsi="Calibri" w:cs="Calibri"/>
                <w:sz w:val="16"/>
              </w:rPr>
            </w:pPr>
            <w:hyperlink r:id="rId110" w:tgtFrame="_blank" w:history="1">
              <w:r w:rsidRPr="00B70BC8">
                <w:rPr>
                  <w:rFonts w:ascii="Calibri" w:eastAsia="Times New Roman" w:hAnsi="Calibri" w:cs="Calibri"/>
                  <w:color w:val="0000FF"/>
                  <w:sz w:val="16"/>
                  <w:u w:val="single"/>
                </w:rPr>
                <w:t>54_C_16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F4327D"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Reputational damage.</w:t>
            </w:r>
          </w:p>
        </w:tc>
        <w:tc>
          <w:tcPr>
            <w:tcW w:w="6000" w:type="dxa"/>
          </w:tcPr>
          <w:p w14:paraId="1141E65D"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[1] Atteinte à la réputation.</w:t>
            </w:r>
          </w:p>
        </w:tc>
      </w:tr>
      <w:tr w:rsidR="002D3711" w:rsidRPr="00B70BC8" w14:paraId="6398C907" w14:textId="77777777" w:rsidTr="00CF6EA4">
        <w:tc>
          <w:tcPr>
            <w:tcW w:w="1353" w:type="dxa"/>
            <w:shd w:val="clear" w:color="auto" w:fill="C1E4F5"/>
            <w:tcMar>
              <w:top w:w="120" w:type="dxa"/>
              <w:left w:w="180" w:type="dxa"/>
              <w:bottom w:w="120" w:type="dxa"/>
              <w:right w:w="180" w:type="dxa"/>
            </w:tcMar>
            <w:hideMark/>
          </w:tcPr>
          <w:p w14:paraId="38FCC0EC" w14:textId="77777777" w:rsidR="00603700" w:rsidRPr="00B70BC8" w:rsidRDefault="004A011B" w:rsidP="00603700">
            <w:pPr>
              <w:spacing w:before="30" w:after="30"/>
              <w:ind w:left="30" w:right="30"/>
              <w:rPr>
                <w:rFonts w:ascii="Calibri" w:eastAsia="Times New Roman" w:hAnsi="Calibri" w:cs="Calibri"/>
                <w:sz w:val="16"/>
              </w:rPr>
            </w:pPr>
            <w:hyperlink r:id="rId11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5381EB96" w14:textId="77777777" w:rsidR="00603700" w:rsidRPr="00B70BC8" w:rsidRDefault="004A011B" w:rsidP="00603700">
            <w:pPr>
              <w:ind w:left="30" w:right="30"/>
              <w:rPr>
                <w:rFonts w:ascii="Calibri" w:eastAsia="Times New Roman" w:hAnsi="Calibri" w:cs="Calibri"/>
                <w:sz w:val="16"/>
              </w:rPr>
            </w:pPr>
            <w:hyperlink r:id="rId112" w:tgtFrame="_blank" w:history="1">
              <w:r w:rsidRPr="00B70BC8">
                <w:rPr>
                  <w:rFonts w:ascii="Calibri" w:eastAsia="Times New Roman" w:hAnsi="Calibri" w:cs="Calibri"/>
                  <w:color w:val="0000FF"/>
                  <w:sz w:val="16"/>
                  <w:u w:val="single"/>
                </w:rPr>
                <w:t>55_C_16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37A8C4"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Fines and penalties.</w:t>
            </w:r>
          </w:p>
        </w:tc>
        <w:tc>
          <w:tcPr>
            <w:tcW w:w="6000" w:type="dxa"/>
          </w:tcPr>
          <w:p w14:paraId="045247CA"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[2] Amendes et pénalités.</w:t>
            </w:r>
          </w:p>
        </w:tc>
      </w:tr>
      <w:tr w:rsidR="002D3711" w:rsidRPr="00B70BC8" w14:paraId="1D4693E0" w14:textId="77777777" w:rsidTr="00CF6EA4">
        <w:tc>
          <w:tcPr>
            <w:tcW w:w="1353" w:type="dxa"/>
            <w:shd w:val="clear" w:color="auto" w:fill="C1E4F5"/>
            <w:tcMar>
              <w:top w:w="120" w:type="dxa"/>
              <w:left w:w="180" w:type="dxa"/>
              <w:bottom w:w="120" w:type="dxa"/>
              <w:right w:w="180" w:type="dxa"/>
            </w:tcMar>
            <w:hideMark/>
          </w:tcPr>
          <w:p w14:paraId="7764F7AB" w14:textId="77777777" w:rsidR="00603700" w:rsidRPr="00B70BC8" w:rsidRDefault="004A011B" w:rsidP="00603700">
            <w:pPr>
              <w:spacing w:before="30" w:after="30"/>
              <w:ind w:left="30" w:right="30"/>
              <w:rPr>
                <w:rFonts w:ascii="Calibri" w:eastAsia="Times New Roman" w:hAnsi="Calibri" w:cs="Calibri"/>
                <w:sz w:val="16"/>
              </w:rPr>
            </w:pPr>
            <w:hyperlink r:id="rId11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777E4B10" w14:textId="77777777" w:rsidR="00603700" w:rsidRPr="00B70BC8" w:rsidRDefault="004A011B" w:rsidP="00603700">
            <w:pPr>
              <w:ind w:left="30" w:right="30"/>
              <w:rPr>
                <w:rFonts w:ascii="Calibri" w:eastAsia="Times New Roman" w:hAnsi="Calibri" w:cs="Calibri"/>
                <w:sz w:val="16"/>
              </w:rPr>
            </w:pPr>
            <w:hyperlink r:id="rId114" w:tgtFrame="_blank" w:history="1">
              <w:r w:rsidRPr="00B70BC8">
                <w:rPr>
                  <w:rFonts w:ascii="Calibri" w:eastAsia="Times New Roman" w:hAnsi="Calibri" w:cs="Calibri"/>
                  <w:color w:val="0000FF"/>
                  <w:sz w:val="16"/>
                  <w:u w:val="single"/>
                </w:rPr>
                <w:t>56_C_16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128D0A"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Termination of employment.</w:t>
            </w:r>
          </w:p>
        </w:tc>
        <w:tc>
          <w:tcPr>
            <w:tcW w:w="6000" w:type="dxa"/>
          </w:tcPr>
          <w:p w14:paraId="39B98596"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[3] Cessation de l’emploi.</w:t>
            </w:r>
          </w:p>
        </w:tc>
      </w:tr>
      <w:tr w:rsidR="002D3711" w:rsidRPr="00B70BC8" w14:paraId="68E08B7E" w14:textId="77777777" w:rsidTr="00CF6EA4">
        <w:tc>
          <w:tcPr>
            <w:tcW w:w="1353" w:type="dxa"/>
            <w:shd w:val="clear" w:color="auto" w:fill="C1E4F5"/>
            <w:tcMar>
              <w:top w:w="120" w:type="dxa"/>
              <w:left w:w="180" w:type="dxa"/>
              <w:bottom w:w="120" w:type="dxa"/>
              <w:right w:w="180" w:type="dxa"/>
            </w:tcMar>
            <w:hideMark/>
          </w:tcPr>
          <w:p w14:paraId="37A3BDAF" w14:textId="77777777" w:rsidR="00603700" w:rsidRPr="00B70BC8" w:rsidRDefault="004A011B" w:rsidP="00603700">
            <w:pPr>
              <w:spacing w:before="30" w:after="30"/>
              <w:ind w:left="30" w:right="30"/>
              <w:rPr>
                <w:rFonts w:ascii="Calibri" w:eastAsia="Times New Roman" w:hAnsi="Calibri" w:cs="Calibri"/>
                <w:sz w:val="16"/>
              </w:rPr>
            </w:pPr>
            <w:hyperlink r:id="rId11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FB0BD17" w14:textId="77777777" w:rsidR="00603700" w:rsidRPr="00B70BC8" w:rsidRDefault="004A011B" w:rsidP="00603700">
            <w:pPr>
              <w:ind w:left="30" w:right="30"/>
              <w:rPr>
                <w:rFonts w:ascii="Calibri" w:eastAsia="Times New Roman" w:hAnsi="Calibri" w:cs="Calibri"/>
                <w:sz w:val="16"/>
              </w:rPr>
            </w:pPr>
            <w:hyperlink r:id="rId116" w:tgtFrame="_blank" w:history="1">
              <w:r w:rsidRPr="00B70BC8">
                <w:rPr>
                  <w:rFonts w:ascii="Calibri" w:eastAsia="Times New Roman" w:hAnsi="Calibri" w:cs="Calibri"/>
                  <w:color w:val="0000FF"/>
                  <w:sz w:val="16"/>
                  <w:u w:val="single"/>
                </w:rPr>
                <w:t>57_C_16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52DF04"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Prison time.</w:t>
            </w:r>
          </w:p>
        </w:tc>
        <w:tc>
          <w:tcPr>
            <w:tcW w:w="6000" w:type="dxa"/>
          </w:tcPr>
          <w:p w14:paraId="3842771E"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[4] Peine de prison.</w:t>
            </w:r>
          </w:p>
        </w:tc>
      </w:tr>
      <w:tr w:rsidR="002D3711" w:rsidRPr="00B70BC8" w14:paraId="24B7515F" w14:textId="77777777" w:rsidTr="00CF6EA4">
        <w:tc>
          <w:tcPr>
            <w:tcW w:w="1353" w:type="dxa"/>
            <w:shd w:val="clear" w:color="auto" w:fill="C1E4F5"/>
            <w:tcMar>
              <w:top w:w="120" w:type="dxa"/>
              <w:left w:w="180" w:type="dxa"/>
              <w:bottom w:w="120" w:type="dxa"/>
              <w:right w:w="180" w:type="dxa"/>
            </w:tcMar>
            <w:hideMark/>
          </w:tcPr>
          <w:p w14:paraId="09545990" w14:textId="77777777" w:rsidR="00603700" w:rsidRPr="00B70BC8" w:rsidRDefault="004A011B" w:rsidP="00603700">
            <w:pPr>
              <w:spacing w:before="30" w:after="30"/>
              <w:ind w:left="30" w:right="30"/>
              <w:rPr>
                <w:rFonts w:ascii="Calibri" w:eastAsia="Times New Roman" w:hAnsi="Calibri" w:cs="Calibri"/>
                <w:sz w:val="16"/>
              </w:rPr>
            </w:pPr>
            <w:hyperlink r:id="rId11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3FC954D" w14:textId="77777777" w:rsidR="00603700" w:rsidRPr="00B70BC8" w:rsidRDefault="004A011B" w:rsidP="00603700">
            <w:pPr>
              <w:ind w:left="30" w:right="30"/>
              <w:rPr>
                <w:rFonts w:ascii="Calibri" w:eastAsia="Times New Roman" w:hAnsi="Calibri" w:cs="Calibri"/>
                <w:sz w:val="16"/>
              </w:rPr>
            </w:pPr>
            <w:hyperlink r:id="rId118" w:tgtFrame="_blank" w:history="1">
              <w:r w:rsidRPr="00B70BC8">
                <w:rPr>
                  <w:rFonts w:ascii="Calibri" w:eastAsia="Times New Roman" w:hAnsi="Calibri" w:cs="Calibri"/>
                  <w:color w:val="0000FF"/>
                  <w:sz w:val="16"/>
                  <w:u w:val="single"/>
                </w:rPr>
                <w:t>58_C_16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F84FFE"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[5] All of the above.</w:t>
            </w:r>
          </w:p>
          <w:p w14:paraId="50216C69"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Next</w:t>
            </w:r>
          </w:p>
        </w:tc>
        <w:tc>
          <w:tcPr>
            <w:tcW w:w="6000" w:type="dxa"/>
          </w:tcPr>
          <w:p w14:paraId="2D48C745"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[5] Toutes ces réponses.</w:t>
            </w:r>
          </w:p>
          <w:p w14:paraId="5C1174B6" w14:textId="77777777" w:rsidR="0060370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Suivant</w:t>
            </w:r>
          </w:p>
        </w:tc>
      </w:tr>
      <w:tr w:rsidR="002D3711" w:rsidRPr="00EA2A66" w14:paraId="42BB16D2" w14:textId="77777777" w:rsidTr="00CF6EA4">
        <w:tc>
          <w:tcPr>
            <w:tcW w:w="1353" w:type="dxa"/>
            <w:shd w:val="clear" w:color="auto" w:fill="C1E4F5"/>
            <w:tcMar>
              <w:top w:w="120" w:type="dxa"/>
              <w:left w:w="180" w:type="dxa"/>
              <w:bottom w:w="120" w:type="dxa"/>
              <w:right w:w="180" w:type="dxa"/>
            </w:tcMar>
            <w:hideMark/>
          </w:tcPr>
          <w:p w14:paraId="27B96887" w14:textId="77777777" w:rsidR="0094318D" w:rsidRPr="00B70BC8" w:rsidRDefault="004A011B" w:rsidP="0094318D">
            <w:pPr>
              <w:spacing w:before="30" w:after="30"/>
              <w:ind w:left="30" w:right="30"/>
              <w:rPr>
                <w:rFonts w:ascii="Calibri" w:eastAsia="Times New Roman" w:hAnsi="Calibri" w:cs="Calibri"/>
                <w:sz w:val="16"/>
              </w:rPr>
            </w:pPr>
            <w:r w:rsidRPr="00B70BC8">
              <w:rPr>
                <w:rFonts w:ascii="Calibri" w:eastAsia="Times New Roman" w:hAnsi="Calibri" w:cs="Calibri"/>
                <w:sz w:val="16"/>
              </w:rPr>
              <w:lastRenderedPageBreak/>
              <w:t>Screen 15</w:t>
            </w:r>
          </w:p>
          <w:p w14:paraId="0EEBD3AB" w14:textId="77777777" w:rsidR="0094318D" w:rsidRPr="00B70BC8" w:rsidRDefault="004A011B" w:rsidP="0094318D">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3: Feedback</w:t>
            </w:r>
          </w:p>
          <w:p w14:paraId="08240BAF" w14:textId="77777777" w:rsidR="0094318D" w:rsidRPr="00B70BC8" w:rsidRDefault="004A011B" w:rsidP="0094318D">
            <w:pPr>
              <w:ind w:left="30" w:right="30"/>
              <w:rPr>
                <w:rFonts w:ascii="Calibri" w:eastAsia="Times New Roman" w:hAnsi="Calibri" w:cs="Calibri"/>
                <w:sz w:val="16"/>
              </w:rPr>
            </w:pPr>
            <w:r w:rsidRPr="00B70BC8">
              <w:rPr>
                <w:rFonts w:ascii="Calibri" w:eastAsia="Times New Roman" w:hAnsi="Calibri" w:cs="Calibri"/>
                <w:sz w:val="16"/>
              </w:rPr>
              <w:t>59_C_16</w:t>
            </w:r>
          </w:p>
        </w:tc>
        <w:tc>
          <w:tcPr>
            <w:tcW w:w="6000" w:type="dxa"/>
            <w:tcMar>
              <w:top w:w="120" w:type="dxa"/>
              <w:left w:w="180" w:type="dxa"/>
              <w:bottom w:w="120" w:type="dxa"/>
              <w:right w:w="180" w:type="dxa"/>
            </w:tcMar>
            <w:hideMark/>
          </w:tcPr>
          <w:p w14:paraId="69E0F3C4"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75F49312"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Les conséquences pour toute personne impliquée dans </w:t>
            </w:r>
            <w:r w:rsidRPr="00B70BC8">
              <w:rPr>
                <w:rFonts w:ascii="Calibri" w:eastAsia="Calibri" w:hAnsi="Calibri" w:cs="Calibri"/>
                <w:lang w:val="fr-CA"/>
              </w:rPr>
              <w:t>des affaires de corruption peuvent inclure des atteintes à la réputation, des amendes et pénalités, la cessation de l’emploi et même des peines de prison.</w:t>
            </w:r>
          </w:p>
        </w:tc>
      </w:tr>
      <w:tr w:rsidR="002D3711" w:rsidRPr="00B70BC8" w14:paraId="410D007F" w14:textId="77777777" w:rsidTr="00CF6EA4">
        <w:tc>
          <w:tcPr>
            <w:tcW w:w="1353" w:type="dxa"/>
            <w:shd w:val="clear" w:color="auto" w:fill="C1E4F5"/>
            <w:tcMar>
              <w:top w:w="120" w:type="dxa"/>
              <w:left w:w="180" w:type="dxa"/>
              <w:bottom w:w="120" w:type="dxa"/>
              <w:right w:w="180" w:type="dxa"/>
            </w:tcMar>
            <w:hideMark/>
          </w:tcPr>
          <w:p w14:paraId="1E6744BE" w14:textId="77777777" w:rsidR="0094318D" w:rsidRPr="00B70BC8" w:rsidRDefault="004A011B" w:rsidP="0094318D">
            <w:pPr>
              <w:spacing w:before="30" w:after="30"/>
              <w:ind w:left="30" w:right="30"/>
              <w:rPr>
                <w:rFonts w:ascii="Calibri" w:eastAsia="Times New Roman" w:hAnsi="Calibri" w:cs="Calibri"/>
                <w:sz w:val="16"/>
              </w:rPr>
            </w:pPr>
            <w:hyperlink r:id="rId11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7AC4E750" w14:textId="77777777" w:rsidR="0094318D" w:rsidRPr="00B70BC8" w:rsidRDefault="004A011B" w:rsidP="0094318D">
            <w:pPr>
              <w:ind w:left="30" w:right="30"/>
              <w:rPr>
                <w:rFonts w:ascii="Calibri" w:eastAsia="Times New Roman" w:hAnsi="Calibri" w:cs="Calibri"/>
                <w:sz w:val="16"/>
              </w:rPr>
            </w:pPr>
            <w:hyperlink r:id="rId120" w:tgtFrame="_blank" w:history="1">
              <w:r w:rsidRPr="00B70BC8">
                <w:rPr>
                  <w:rFonts w:ascii="Calibri" w:eastAsia="Times New Roman" w:hAnsi="Calibri" w:cs="Calibri"/>
                  <w:color w:val="0000FF"/>
                  <w:sz w:val="16"/>
                  <w:u w:val="single"/>
                </w:rPr>
                <w:t>60_C_16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EAF467"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[4] A sales representative also owns a small </w:t>
            </w:r>
            <w:proofErr w:type="spellStart"/>
            <w:r w:rsidRPr="00B70BC8">
              <w:rPr>
                <w:rFonts w:ascii="Calibri" w:eastAsia="Times New Roman" w:hAnsi="Calibri" w:cs="Calibri"/>
              </w:rPr>
              <w:t>jewelry</w:t>
            </w:r>
            <w:proofErr w:type="spellEnd"/>
            <w:r w:rsidRPr="00B70BC8">
              <w:rPr>
                <w:rFonts w:ascii="Calibri" w:eastAsia="Times New Roman" w:hAnsi="Calibri" w:cs="Calibri"/>
              </w:rPr>
              <w:t xml:space="preserve"> shop. She decides it would be nice to provide small gifts from he</w:t>
            </w:r>
            <w:r w:rsidRPr="00B70BC8">
              <w:rPr>
                <w:rFonts w:ascii="Calibri" w:eastAsia="Times New Roman" w:hAnsi="Calibri" w:cs="Calibri"/>
              </w:rPr>
              <w:t>r shop to HCPs who have not prescribed Abbott product lately. Is this okay?</w:t>
            </w:r>
          </w:p>
        </w:tc>
        <w:tc>
          <w:tcPr>
            <w:tcW w:w="6000" w:type="dxa"/>
          </w:tcPr>
          <w:p w14:paraId="46AEF580"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[4] Une représentante commerciale détient aussi une petite bijouterie. Elle décide qu’il serait bon de fournir de petits cadeaux provenant de sa bijouterie aux professionnels de la</w:t>
            </w:r>
            <w:r w:rsidRPr="00B70BC8">
              <w:rPr>
                <w:rFonts w:ascii="Calibri" w:eastAsia="Calibri" w:hAnsi="Calibri" w:cs="Calibri"/>
                <w:lang w:val="fr-CA"/>
              </w:rPr>
              <w:t xml:space="preserve"> santé qui n’ont pas prescrit de produits d’Abbott récemment. Est-ce acceptable?</w:t>
            </w:r>
          </w:p>
        </w:tc>
      </w:tr>
      <w:tr w:rsidR="002D3711" w:rsidRPr="00B70BC8" w14:paraId="3A48A797" w14:textId="77777777" w:rsidTr="00CF6EA4">
        <w:tc>
          <w:tcPr>
            <w:tcW w:w="1353" w:type="dxa"/>
            <w:shd w:val="clear" w:color="auto" w:fill="C1E4F5"/>
            <w:tcMar>
              <w:top w:w="120" w:type="dxa"/>
              <w:left w:w="180" w:type="dxa"/>
              <w:bottom w:w="120" w:type="dxa"/>
              <w:right w:w="180" w:type="dxa"/>
            </w:tcMar>
            <w:hideMark/>
          </w:tcPr>
          <w:p w14:paraId="2AD8EF8A" w14:textId="77777777" w:rsidR="0094318D" w:rsidRPr="00B70BC8" w:rsidRDefault="004A011B" w:rsidP="0094318D">
            <w:pPr>
              <w:spacing w:before="30" w:after="30"/>
              <w:ind w:left="30" w:right="30"/>
              <w:rPr>
                <w:rFonts w:ascii="Calibri" w:eastAsia="Times New Roman" w:hAnsi="Calibri" w:cs="Calibri"/>
                <w:sz w:val="16"/>
              </w:rPr>
            </w:pPr>
            <w:hyperlink r:id="rId12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5F6A4E15" w14:textId="77777777" w:rsidR="0094318D" w:rsidRPr="00B70BC8" w:rsidRDefault="004A011B" w:rsidP="0094318D">
            <w:pPr>
              <w:ind w:left="30" w:right="30"/>
              <w:rPr>
                <w:rFonts w:ascii="Calibri" w:eastAsia="Times New Roman" w:hAnsi="Calibri" w:cs="Calibri"/>
                <w:sz w:val="16"/>
              </w:rPr>
            </w:pPr>
            <w:hyperlink r:id="rId122" w:tgtFrame="_blank" w:history="1">
              <w:r w:rsidRPr="00B70BC8">
                <w:rPr>
                  <w:rFonts w:ascii="Calibri" w:eastAsia="Times New Roman" w:hAnsi="Calibri" w:cs="Calibri"/>
                  <w:color w:val="0000FF"/>
                  <w:sz w:val="16"/>
                  <w:u w:val="single"/>
                </w:rPr>
                <w:t>61_C_16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426A60"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Yes</w:t>
            </w:r>
          </w:p>
        </w:tc>
        <w:tc>
          <w:tcPr>
            <w:tcW w:w="6000" w:type="dxa"/>
          </w:tcPr>
          <w:p w14:paraId="6AF7AA2E"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[1] Oui</w:t>
            </w:r>
          </w:p>
        </w:tc>
      </w:tr>
      <w:tr w:rsidR="002D3711" w:rsidRPr="00B70BC8" w14:paraId="1FF808C8" w14:textId="77777777" w:rsidTr="00CF6EA4">
        <w:tc>
          <w:tcPr>
            <w:tcW w:w="1353" w:type="dxa"/>
            <w:shd w:val="clear" w:color="auto" w:fill="C1E4F5"/>
            <w:tcMar>
              <w:top w:w="120" w:type="dxa"/>
              <w:left w:w="180" w:type="dxa"/>
              <w:bottom w:w="120" w:type="dxa"/>
              <w:right w:w="180" w:type="dxa"/>
            </w:tcMar>
            <w:hideMark/>
          </w:tcPr>
          <w:p w14:paraId="10520F85" w14:textId="77777777" w:rsidR="0094318D" w:rsidRPr="00B70BC8" w:rsidRDefault="004A011B" w:rsidP="0094318D">
            <w:pPr>
              <w:spacing w:before="30" w:after="30"/>
              <w:ind w:left="30" w:right="30"/>
              <w:rPr>
                <w:rFonts w:ascii="Calibri" w:eastAsia="Times New Roman" w:hAnsi="Calibri" w:cs="Calibri"/>
                <w:sz w:val="16"/>
              </w:rPr>
            </w:pPr>
            <w:hyperlink r:id="rId12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72A159E" w14:textId="77777777" w:rsidR="0094318D" w:rsidRPr="00B70BC8" w:rsidRDefault="004A011B" w:rsidP="0094318D">
            <w:pPr>
              <w:ind w:left="30" w:right="30"/>
              <w:rPr>
                <w:rFonts w:ascii="Calibri" w:eastAsia="Times New Roman" w:hAnsi="Calibri" w:cs="Calibri"/>
                <w:sz w:val="16"/>
              </w:rPr>
            </w:pPr>
            <w:hyperlink r:id="rId124" w:tgtFrame="_blank" w:history="1">
              <w:r w:rsidRPr="00B70BC8">
                <w:rPr>
                  <w:rFonts w:ascii="Calibri" w:eastAsia="Times New Roman" w:hAnsi="Calibri" w:cs="Calibri"/>
                  <w:color w:val="0000FF"/>
                  <w:sz w:val="16"/>
                  <w:u w:val="single"/>
                </w:rPr>
                <w:t>62_C_16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8C1FFE"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No</w:t>
            </w:r>
          </w:p>
          <w:p w14:paraId="6EB44C0E"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15D6ADCC"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[2] Non</w:t>
            </w:r>
          </w:p>
          <w:p w14:paraId="67D6368F"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EA2A66" w14:paraId="19FB6B66" w14:textId="77777777" w:rsidTr="00CF6EA4">
        <w:tc>
          <w:tcPr>
            <w:tcW w:w="1353" w:type="dxa"/>
            <w:shd w:val="clear" w:color="auto" w:fill="C1E4F5"/>
            <w:tcMar>
              <w:top w:w="120" w:type="dxa"/>
              <w:left w:w="180" w:type="dxa"/>
              <w:bottom w:w="120" w:type="dxa"/>
              <w:right w:w="180" w:type="dxa"/>
            </w:tcMar>
            <w:hideMark/>
          </w:tcPr>
          <w:p w14:paraId="0975ABAA" w14:textId="77777777" w:rsidR="0094318D" w:rsidRPr="00B70BC8" w:rsidRDefault="004A011B" w:rsidP="0094318D">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0247456B" w14:textId="77777777" w:rsidR="0094318D" w:rsidRPr="00B70BC8" w:rsidRDefault="004A011B" w:rsidP="0094318D">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4: Feedback</w:t>
            </w:r>
          </w:p>
          <w:p w14:paraId="033ED73E" w14:textId="77777777" w:rsidR="0094318D" w:rsidRPr="00B70BC8" w:rsidRDefault="004A011B" w:rsidP="0094318D">
            <w:pPr>
              <w:ind w:left="30" w:right="30"/>
              <w:rPr>
                <w:rFonts w:ascii="Calibri" w:eastAsia="Times New Roman" w:hAnsi="Calibri" w:cs="Calibri"/>
                <w:sz w:val="16"/>
              </w:rPr>
            </w:pPr>
            <w:r w:rsidRPr="00B70BC8">
              <w:rPr>
                <w:rFonts w:ascii="Calibri" w:eastAsia="Times New Roman" w:hAnsi="Calibri" w:cs="Calibri"/>
                <w:sz w:val="16"/>
              </w:rPr>
              <w:t>63_C_16</w:t>
            </w:r>
          </w:p>
        </w:tc>
        <w:tc>
          <w:tcPr>
            <w:tcW w:w="6000" w:type="dxa"/>
            <w:tcMar>
              <w:top w:w="120" w:type="dxa"/>
              <w:left w:w="180" w:type="dxa"/>
              <w:bottom w:w="120" w:type="dxa"/>
              <w:right w:w="180" w:type="dxa"/>
            </w:tcMar>
            <w:hideMark/>
          </w:tcPr>
          <w:p w14:paraId="1CD40FF0"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Abbott’s policy prohibits gifts to HCPs because the sales representative is acting as an Abbott representative. The gifts are </w:t>
            </w:r>
            <w:r w:rsidRPr="00B70BC8">
              <w:rPr>
                <w:rFonts w:ascii="Calibri" w:eastAsia="Times New Roman" w:hAnsi="Calibri" w:cs="Calibri"/>
              </w:rPr>
              <w:t>prohibited even though she is paying for them. Providing the gifts could also be perceived as a bribe for future business.</w:t>
            </w:r>
          </w:p>
        </w:tc>
        <w:tc>
          <w:tcPr>
            <w:tcW w:w="6000" w:type="dxa"/>
          </w:tcPr>
          <w:p w14:paraId="0E742D52"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La politique d’Abbott interdit les cadeaux aux professionnels de la santé, car le représentant commercial agit en tant que représenta</w:t>
            </w:r>
            <w:r w:rsidRPr="00B70BC8">
              <w:rPr>
                <w:rFonts w:ascii="Calibri" w:eastAsia="Calibri" w:hAnsi="Calibri" w:cs="Calibri"/>
                <w:lang w:val="fr-CA"/>
              </w:rPr>
              <w:t>nt d’Abbott. Les cadeaux sont interdits même si c’est elle qui les paie. La fourniture de cadeaux pourrait aussi être perçue comme un pot-de-vin pour de futures affaires.</w:t>
            </w:r>
          </w:p>
        </w:tc>
      </w:tr>
      <w:tr w:rsidR="002D3711" w:rsidRPr="00B70BC8" w14:paraId="25483551" w14:textId="77777777" w:rsidTr="00CF6EA4">
        <w:tc>
          <w:tcPr>
            <w:tcW w:w="1353" w:type="dxa"/>
            <w:shd w:val="clear" w:color="auto" w:fill="C1E4F5"/>
            <w:tcMar>
              <w:top w:w="120" w:type="dxa"/>
              <w:left w:w="180" w:type="dxa"/>
              <w:bottom w:w="120" w:type="dxa"/>
              <w:right w:w="180" w:type="dxa"/>
            </w:tcMar>
            <w:hideMark/>
          </w:tcPr>
          <w:p w14:paraId="5D53DBE7" w14:textId="77777777" w:rsidR="0094318D" w:rsidRPr="00B70BC8" w:rsidRDefault="004A011B" w:rsidP="0094318D">
            <w:pPr>
              <w:spacing w:before="30" w:after="30"/>
              <w:ind w:left="30" w:right="30"/>
              <w:rPr>
                <w:rFonts w:ascii="Calibri" w:eastAsia="Times New Roman" w:hAnsi="Calibri" w:cs="Calibri"/>
                <w:sz w:val="16"/>
              </w:rPr>
            </w:pPr>
            <w:hyperlink r:id="rId12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7528216E" w14:textId="77777777" w:rsidR="0094318D" w:rsidRPr="00B70BC8" w:rsidRDefault="004A011B" w:rsidP="0094318D">
            <w:pPr>
              <w:ind w:left="30" w:right="30"/>
              <w:rPr>
                <w:rFonts w:ascii="Calibri" w:eastAsia="Times New Roman" w:hAnsi="Calibri" w:cs="Calibri"/>
                <w:sz w:val="16"/>
              </w:rPr>
            </w:pPr>
            <w:hyperlink r:id="rId126" w:tgtFrame="_blank" w:history="1">
              <w:r w:rsidRPr="00B70BC8">
                <w:rPr>
                  <w:rFonts w:ascii="Calibri" w:eastAsia="Times New Roman" w:hAnsi="Calibri" w:cs="Calibri"/>
                  <w:color w:val="0000FF"/>
                  <w:sz w:val="16"/>
                  <w:u w:val="single"/>
                </w:rPr>
                <w:t>64_C_16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97641C"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[5] A sales manager receives a call from a contact at a competing company. The competitor shares that a third-party sales team contracted by Abbott in a new market is </w:t>
            </w:r>
            <w:r w:rsidRPr="00B70BC8">
              <w:rPr>
                <w:rFonts w:ascii="Calibri" w:eastAsia="Times New Roman" w:hAnsi="Calibri" w:cs="Calibri"/>
              </w:rPr>
              <w:lastRenderedPageBreak/>
              <w:t xml:space="preserve">allegedly offering lavish meals to customers who choose Abbott </w:t>
            </w:r>
            <w:r w:rsidRPr="00B70BC8">
              <w:rPr>
                <w:rFonts w:ascii="Calibri" w:eastAsia="Times New Roman" w:hAnsi="Calibri" w:cs="Calibri"/>
              </w:rPr>
              <w:t>products over the competitors. What is the appropriate action?</w:t>
            </w:r>
          </w:p>
        </w:tc>
        <w:tc>
          <w:tcPr>
            <w:tcW w:w="6000" w:type="dxa"/>
          </w:tcPr>
          <w:p w14:paraId="0DE8566C"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 xml:space="preserve">[5] Un gestionnaire des ventes reçoit un appel d’un contact au sein d’une entreprise concurrente. Le concurrent indique qu’une équipe commerciale tierce </w:t>
            </w:r>
            <w:r w:rsidRPr="00B70BC8">
              <w:rPr>
                <w:rFonts w:ascii="Calibri" w:eastAsia="Calibri" w:hAnsi="Calibri" w:cs="Calibri"/>
                <w:lang w:val="fr-CA"/>
              </w:rPr>
              <w:lastRenderedPageBreak/>
              <w:t xml:space="preserve">engagée par Abbott sur un nouveau </w:t>
            </w:r>
            <w:r w:rsidRPr="00B70BC8">
              <w:rPr>
                <w:rFonts w:ascii="Calibri" w:eastAsia="Calibri" w:hAnsi="Calibri" w:cs="Calibri"/>
                <w:lang w:val="fr-CA"/>
              </w:rPr>
              <w:t>marché offrirait des repas somptueux aux clients qui choisissent les produits Abbott plutôt que ceux de ses concurrents. Comment réagir de manière appropriée?</w:t>
            </w:r>
          </w:p>
        </w:tc>
      </w:tr>
      <w:tr w:rsidR="002D3711" w:rsidRPr="00EA2A66" w14:paraId="10B5C4EC" w14:textId="77777777" w:rsidTr="00CF6EA4">
        <w:tc>
          <w:tcPr>
            <w:tcW w:w="1353" w:type="dxa"/>
            <w:shd w:val="clear" w:color="auto" w:fill="C1E4F5"/>
            <w:tcMar>
              <w:top w:w="120" w:type="dxa"/>
              <w:left w:w="180" w:type="dxa"/>
              <w:bottom w:w="120" w:type="dxa"/>
              <w:right w:w="180" w:type="dxa"/>
            </w:tcMar>
            <w:hideMark/>
          </w:tcPr>
          <w:p w14:paraId="5E323439" w14:textId="77777777" w:rsidR="0094318D" w:rsidRPr="00B70BC8" w:rsidRDefault="004A011B" w:rsidP="0094318D">
            <w:pPr>
              <w:spacing w:before="30" w:after="30"/>
              <w:ind w:left="30" w:right="30"/>
              <w:rPr>
                <w:rFonts w:ascii="Calibri" w:eastAsia="Times New Roman" w:hAnsi="Calibri" w:cs="Calibri"/>
                <w:sz w:val="16"/>
              </w:rPr>
            </w:pPr>
            <w:hyperlink r:id="rId12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470A59B4" w14:textId="77777777" w:rsidR="0094318D" w:rsidRPr="00B70BC8" w:rsidRDefault="004A011B" w:rsidP="0094318D">
            <w:pPr>
              <w:ind w:left="30" w:right="30"/>
              <w:rPr>
                <w:rFonts w:ascii="Calibri" w:eastAsia="Times New Roman" w:hAnsi="Calibri" w:cs="Calibri"/>
                <w:sz w:val="16"/>
              </w:rPr>
            </w:pPr>
            <w:hyperlink r:id="rId128" w:tgtFrame="_blank" w:history="1">
              <w:r w:rsidRPr="00B70BC8">
                <w:rPr>
                  <w:rFonts w:ascii="Calibri" w:eastAsia="Times New Roman" w:hAnsi="Calibri" w:cs="Calibri"/>
                  <w:color w:val="0000FF"/>
                  <w:sz w:val="16"/>
                  <w:u w:val="single"/>
                </w:rPr>
                <w:t>65</w:t>
              </w:r>
              <w:r w:rsidRPr="00B70BC8">
                <w:rPr>
                  <w:rFonts w:ascii="Calibri" w:eastAsia="Times New Roman" w:hAnsi="Calibri" w:cs="Calibri"/>
                  <w:color w:val="0000FF"/>
                  <w:sz w:val="16"/>
                  <w:u w:val="single"/>
                </w:rPr>
                <w:t>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2036EA"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Do nothing, since the information came from a competitor.</w:t>
            </w:r>
          </w:p>
        </w:tc>
        <w:tc>
          <w:tcPr>
            <w:tcW w:w="6000" w:type="dxa"/>
          </w:tcPr>
          <w:p w14:paraId="35E797C2"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Ne rien faire, car l’information provient d’un concurrent.</w:t>
            </w:r>
          </w:p>
        </w:tc>
      </w:tr>
      <w:tr w:rsidR="002D3711" w:rsidRPr="00EA2A66" w14:paraId="514A99FC" w14:textId="77777777" w:rsidTr="00CF6EA4">
        <w:tc>
          <w:tcPr>
            <w:tcW w:w="1353" w:type="dxa"/>
            <w:shd w:val="clear" w:color="auto" w:fill="C1E4F5"/>
            <w:tcMar>
              <w:top w:w="120" w:type="dxa"/>
              <w:left w:w="180" w:type="dxa"/>
              <w:bottom w:w="120" w:type="dxa"/>
              <w:right w:w="180" w:type="dxa"/>
            </w:tcMar>
            <w:hideMark/>
          </w:tcPr>
          <w:p w14:paraId="2850443D" w14:textId="77777777" w:rsidR="0094318D" w:rsidRPr="00B70BC8" w:rsidRDefault="004A011B" w:rsidP="0094318D">
            <w:pPr>
              <w:spacing w:before="30" w:after="30"/>
              <w:ind w:left="30" w:right="30"/>
              <w:rPr>
                <w:rFonts w:ascii="Calibri" w:eastAsia="Times New Roman" w:hAnsi="Calibri" w:cs="Calibri"/>
                <w:sz w:val="16"/>
              </w:rPr>
            </w:pPr>
            <w:hyperlink r:id="rId12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2A569BF9" w14:textId="77777777" w:rsidR="0094318D" w:rsidRPr="00B70BC8" w:rsidRDefault="004A011B" w:rsidP="0094318D">
            <w:pPr>
              <w:ind w:left="30" w:right="30"/>
              <w:rPr>
                <w:rFonts w:ascii="Calibri" w:eastAsia="Times New Roman" w:hAnsi="Calibri" w:cs="Calibri"/>
                <w:sz w:val="16"/>
              </w:rPr>
            </w:pPr>
            <w:hyperlink r:id="rId130" w:tgtFrame="_blank" w:history="1">
              <w:r w:rsidRPr="00B70BC8">
                <w:rPr>
                  <w:rFonts w:ascii="Calibri" w:eastAsia="Times New Roman" w:hAnsi="Calibri" w:cs="Calibri"/>
                  <w:color w:val="0000FF"/>
                  <w:sz w:val="16"/>
                  <w:u w:val="single"/>
                </w:rPr>
                <w:t>66_C_16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AA61B1"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Do nothing, because lavish meals are common in that market.</w:t>
            </w:r>
          </w:p>
        </w:tc>
        <w:tc>
          <w:tcPr>
            <w:tcW w:w="6000" w:type="dxa"/>
          </w:tcPr>
          <w:p w14:paraId="3E72B305"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Ne rien faire, car les repas somptueux sont courants sur ce marché.</w:t>
            </w:r>
          </w:p>
        </w:tc>
      </w:tr>
      <w:tr w:rsidR="002D3711" w:rsidRPr="00EA2A66" w14:paraId="1C10CDDD" w14:textId="77777777" w:rsidTr="00CF6EA4">
        <w:tc>
          <w:tcPr>
            <w:tcW w:w="1353" w:type="dxa"/>
            <w:shd w:val="clear" w:color="auto" w:fill="C1E4F5"/>
            <w:tcMar>
              <w:top w:w="120" w:type="dxa"/>
              <w:left w:w="180" w:type="dxa"/>
              <w:bottom w:w="120" w:type="dxa"/>
              <w:right w:w="180" w:type="dxa"/>
            </w:tcMar>
            <w:hideMark/>
          </w:tcPr>
          <w:p w14:paraId="36024A37" w14:textId="77777777" w:rsidR="0094318D" w:rsidRPr="00B70BC8" w:rsidRDefault="004A011B" w:rsidP="0094318D">
            <w:pPr>
              <w:spacing w:before="30" w:after="30"/>
              <w:ind w:left="30" w:right="30"/>
              <w:rPr>
                <w:rFonts w:ascii="Calibri" w:eastAsia="Times New Roman" w:hAnsi="Calibri" w:cs="Calibri"/>
                <w:sz w:val="16"/>
              </w:rPr>
            </w:pPr>
            <w:hyperlink r:id="rId13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0E5E884" w14:textId="77777777" w:rsidR="0094318D" w:rsidRPr="00B70BC8" w:rsidRDefault="004A011B" w:rsidP="0094318D">
            <w:pPr>
              <w:ind w:left="30" w:right="30"/>
              <w:rPr>
                <w:rFonts w:ascii="Calibri" w:eastAsia="Times New Roman" w:hAnsi="Calibri" w:cs="Calibri"/>
                <w:sz w:val="16"/>
              </w:rPr>
            </w:pPr>
            <w:hyperlink r:id="rId132" w:tgtFrame="_blank" w:history="1">
              <w:r w:rsidRPr="00B70BC8">
                <w:rPr>
                  <w:rFonts w:ascii="Calibri" w:eastAsia="Times New Roman" w:hAnsi="Calibri" w:cs="Calibri"/>
                  <w:color w:val="0000FF"/>
                  <w:sz w:val="16"/>
                  <w:u w:val="single"/>
                </w:rPr>
                <w:t>67_C_16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15BCD5"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Report the matter immediately to the Office of Ethics and Compliance (OEC).</w:t>
            </w:r>
          </w:p>
        </w:tc>
        <w:tc>
          <w:tcPr>
            <w:tcW w:w="6000" w:type="dxa"/>
          </w:tcPr>
          <w:p w14:paraId="5FFA3003"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Signaler immédiatement la situatio</w:t>
            </w:r>
            <w:r w:rsidRPr="00B70BC8">
              <w:rPr>
                <w:rFonts w:ascii="Calibri" w:eastAsia="Calibri" w:hAnsi="Calibri" w:cs="Calibri"/>
                <w:lang w:val="fr-CA"/>
              </w:rPr>
              <w:t>n au Bureau d’éthique et de conformité (BEC).</w:t>
            </w:r>
          </w:p>
        </w:tc>
      </w:tr>
      <w:tr w:rsidR="002D3711" w:rsidRPr="00B70BC8" w14:paraId="2A73C78D" w14:textId="77777777" w:rsidTr="00CF6EA4">
        <w:tc>
          <w:tcPr>
            <w:tcW w:w="1353" w:type="dxa"/>
            <w:shd w:val="clear" w:color="auto" w:fill="C1E4F5"/>
            <w:tcMar>
              <w:top w:w="120" w:type="dxa"/>
              <w:left w:w="180" w:type="dxa"/>
              <w:bottom w:w="120" w:type="dxa"/>
              <w:right w:w="180" w:type="dxa"/>
            </w:tcMar>
            <w:hideMark/>
          </w:tcPr>
          <w:p w14:paraId="4BB66AE8" w14:textId="77777777" w:rsidR="0094318D" w:rsidRPr="00B70BC8" w:rsidRDefault="004A011B" w:rsidP="0094318D">
            <w:pPr>
              <w:spacing w:before="30" w:after="30"/>
              <w:ind w:left="30" w:right="30"/>
              <w:rPr>
                <w:rFonts w:ascii="Calibri" w:eastAsia="Times New Roman" w:hAnsi="Calibri" w:cs="Calibri"/>
                <w:sz w:val="16"/>
              </w:rPr>
            </w:pPr>
            <w:hyperlink r:id="rId13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0301508" w14:textId="77777777" w:rsidR="0094318D" w:rsidRPr="00B70BC8" w:rsidRDefault="004A011B" w:rsidP="0094318D">
            <w:pPr>
              <w:ind w:left="30" w:right="30"/>
              <w:rPr>
                <w:rFonts w:ascii="Calibri" w:eastAsia="Times New Roman" w:hAnsi="Calibri" w:cs="Calibri"/>
                <w:sz w:val="16"/>
              </w:rPr>
            </w:pPr>
            <w:hyperlink r:id="rId134" w:tgtFrame="_blank" w:history="1">
              <w:r w:rsidRPr="00B70BC8">
                <w:rPr>
                  <w:rFonts w:ascii="Calibri" w:eastAsia="Times New Roman" w:hAnsi="Calibri" w:cs="Calibri"/>
                  <w:color w:val="0000FF"/>
                  <w:sz w:val="16"/>
                  <w:u w:val="single"/>
                </w:rPr>
                <w:t>68_C_16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A3AA13"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Research alternative distributors in case the claim is true.</w:t>
            </w:r>
          </w:p>
          <w:p w14:paraId="04C07066"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65A4B632" w14:textId="77777777" w:rsidR="0094318D"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Rechercher d’autres distributeurs au cas où cette affirmation serait vraie.</w:t>
            </w:r>
          </w:p>
          <w:p w14:paraId="7AEE7E64" w14:textId="77777777" w:rsidR="0094318D"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w:t>
            </w:r>
            <w:r w:rsidRPr="00B70BC8">
              <w:rPr>
                <w:rFonts w:ascii="Calibri" w:eastAsia="Calibri" w:hAnsi="Calibri" w:cs="Calibri"/>
                <w:lang w:val="fr-CA"/>
              </w:rPr>
              <w:t>nt</w:t>
            </w:r>
          </w:p>
        </w:tc>
      </w:tr>
      <w:tr w:rsidR="002D3711" w:rsidRPr="00EA2A66" w14:paraId="171257C4" w14:textId="77777777" w:rsidTr="00CF6EA4">
        <w:tc>
          <w:tcPr>
            <w:tcW w:w="1353" w:type="dxa"/>
            <w:shd w:val="clear" w:color="auto" w:fill="C1E4F5"/>
            <w:tcMar>
              <w:top w:w="120" w:type="dxa"/>
              <w:left w:w="180" w:type="dxa"/>
              <w:bottom w:w="120" w:type="dxa"/>
              <w:right w:w="180" w:type="dxa"/>
            </w:tcMar>
            <w:hideMark/>
          </w:tcPr>
          <w:p w14:paraId="36BB4490" w14:textId="77777777" w:rsidR="00807D7F" w:rsidRPr="00B70BC8" w:rsidRDefault="004A011B" w:rsidP="00807D7F">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49422812" w14:textId="77777777" w:rsidR="00807D7F" w:rsidRPr="00B70BC8" w:rsidRDefault="004A011B" w:rsidP="00807D7F">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5: Feedback</w:t>
            </w:r>
          </w:p>
          <w:p w14:paraId="0A0819A0" w14:textId="77777777" w:rsidR="00807D7F" w:rsidRPr="00B70BC8" w:rsidRDefault="004A011B" w:rsidP="00807D7F">
            <w:pPr>
              <w:ind w:left="30" w:right="30"/>
              <w:rPr>
                <w:rFonts w:ascii="Calibri" w:eastAsia="Times New Roman" w:hAnsi="Calibri" w:cs="Calibri"/>
                <w:sz w:val="16"/>
              </w:rPr>
            </w:pPr>
            <w:r w:rsidRPr="00B70BC8">
              <w:rPr>
                <w:rFonts w:ascii="Calibri" w:eastAsia="Times New Roman" w:hAnsi="Calibri" w:cs="Calibri"/>
                <w:sz w:val="16"/>
              </w:rPr>
              <w:t>69_C_16</w:t>
            </w:r>
          </w:p>
        </w:tc>
        <w:tc>
          <w:tcPr>
            <w:tcW w:w="6000" w:type="dxa"/>
            <w:tcMar>
              <w:top w:w="120" w:type="dxa"/>
              <w:left w:w="180" w:type="dxa"/>
              <w:bottom w:w="120" w:type="dxa"/>
              <w:right w:w="180" w:type="dxa"/>
            </w:tcMar>
            <w:hideMark/>
          </w:tcPr>
          <w:p w14:paraId="73CBD5DB"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6DD81E61"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Vous devez immédiatement signaler l’allégation au Bureau d’éthique et de conformi</w:t>
            </w:r>
            <w:r w:rsidRPr="00B70BC8">
              <w:rPr>
                <w:rFonts w:ascii="Calibri" w:eastAsia="Calibri" w:hAnsi="Calibri" w:cs="Calibri"/>
                <w:lang w:val="fr-CA"/>
              </w:rPr>
              <w:t>té (BEC) afin qu’elle puisse faire l’objet d’une enquête en bonne et due forme, même si l’information provient d’un concurrent.</w:t>
            </w:r>
          </w:p>
        </w:tc>
      </w:tr>
      <w:tr w:rsidR="002D3711" w:rsidRPr="00EA2A66" w14:paraId="14155D01" w14:textId="77777777" w:rsidTr="00CF6EA4">
        <w:tc>
          <w:tcPr>
            <w:tcW w:w="1353" w:type="dxa"/>
            <w:shd w:val="clear" w:color="auto" w:fill="C1E4F5"/>
            <w:tcMar>
              <w:top w:w="120" w:type="dxa"/>
              <w:left w:w="180" w:type="dxa"/>
              <w:bottom w:w="120" w:type="dxa"/>
              <w:right w:w="180" w:type="dxa"/>
            </w:tcMar>
            <w:hideMark/>
          </w:tcPr>
          <w:p w14:paraId="35BDBCAA" w14:textId="77777777" w:rsidR="00807D7F" w:rsidRPr="00B70BC8" w:rsidRDefault="004A011B" w:rsidP="00807D7F">
            <w:pPr>
              <w:spacing w:before="30" w:after="30"/>
              <w:ind w:left="30" w:right="30"/>
              <w:rPr>
                <w:rFonts w:ascii="Calibri" w:eastAsia="Times New Roman" w:hAnsi="Calibri" w:cs="Calibri"/>
                <w:sz w:val="16"/>
              </w:rPr>
            </w:pPr>
            <w:hyperlink r:id="rId13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4AFBA404" w14:textId="77777777" w:rsidR="00807D7F" w:rsidRPr="00B70BC8" w:rsidRDefault="004A011B" w:rsidP="00807D7F">
            <w:pPr>
              <w:ind w:left="30" w:right="30"/>
              <w:rPr>
                <w:rFonts w:ascii="Calibri" w:eastAsia="Times New Roman" w:hAnsi="Calibri" w:cs="Calibri"/>
                <w:sz w:val="16"/>
              </w:rPr>
            </w:pPr>
            <w:hyperlink r:id="rId136" w:tgtFrame="_blank" w:history="1">
              <w:r w:rsidRPr="00B70BC8">
                <w:rPr>
                  <w:rFonts w:ascii="Calibri" w:eastAsia="Times New Roman" w:hAnsi="Calibri" w:cs="Calibri"/>
                  <w:color w:val="0000FF"/>
                  <w:sz w:val="16"/>
                  <w:u w:val="single"/>
                </w:rPr>
                <w:t>70_C_16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D01AA0"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[6] A travel agency is arranging travel for healthcare professionals (HCPs) who provide proctoring services for Abbott. Upon reviewing the submitted receipts, discrepancies are found—the total does not match the </w:t>
            </w:r>
            <w:r w:rsidRPr="00B70BC8">
              <w:rPr>
                <w:rFonts w:ascii="Calibri" w:eastAsia="Times New Roman" w:hAnsi="Calibri" w:cs="Calibri"/>
              </w:rPr>
              <w:lastRenderedPageBreak/>
              <w:t>reimbursement reques</w:t>
            </w:r>
            <w:r w:rsidRPr="00B70BC8">
              <w:rPr>
                <w:rFonts w:ascii="Calibri" w:eastAsia="Times New Roman" w:hAnsi="Calibri" w:cs="Calibri"/>
              </w:rPr>
              <w:t>t, and some receipts are missing key details such as travel dates.</w:t>
            </w:r>
          </w:p>
          <w:p w14:paraId="749A388D"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What is the appropriate action?</w:t>
            </w:r>
          </w:p>
        </w:tc>
        <w:tc>
          <w:tcPr>
            <w:tcW w:w="6000" w:type="dxa"/>
          </w:tcPr>
          <w:p w14:paraId="5B785D8D"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[6] Une agence de voyages organise des voyages pour les professionnels de la santé qui fournissent des services de supervision à Abbott. Après examen des reç</w:t>
            </w:r>
            <w:r w:rsidRPr="00B70BC8">
              <w:rPr>
                <w:rFonts w:ascii="Calibri" w:eastAsia="Calibri" w:hAnsi="Calibri" w:cs="Calibri"/>
                <w:lang w:val="fr-CA"/>
              </w:rPr>
              <w:t xml:space="preserve">us soumis, des divergences ont été constatées : le total ne correspond pas à la demande de remboursement et certains reçus ne </w:t>
            </w:r>
            <w:r w:rsidRPr="00B70BC8">
              <w:rPr>
                <w:rFonts w:ascii="Calibri" w:eastAsia="Calibri" w:hAnsi="Calibri" w:cs="Calibri"/>
                <w:lang w:val="fr-CA"/>
              </w:rPr>
              <w:lastRenderedPageBreak/>
              <w:t>comportent pas des détails essentiels, tels que les dates de voyage.</w:t>
            </w:r>
          </w:p>
          <w:p w14:paraId="33A9CC74"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Comment réagir de manière appropriée?</w:t>
            </w:r>
          </w:p>
        </w:tc>
      </w:tr>
      <w:tr w:rsidR="002D3711" w:rsidRPr="00EA2A66" w14:paraId="1C183F1C" w14:textId="77777777" w:rsidTr="00CF6EA4">
        <w:tc>
          <w:tcPr>
            <w:tcW w:w="1353" w:type="dxa"/>
            <w:shd w:val="clear" w:color="auto" w:fill="C1E4F5"/>
            <w:tcMar>
              <w:top w:w="120" w:type="dxa"/>
              <w:left w:w="180" w:type="dxa"/>
              <w:bottom w:w="120" w:type="dxa"/>
              <w:right w:w="180" w:type="dxa"/>
            </w:tcMar>
            <w:hideMark/>
          </w:tcPr>
          <w:p w14:paraId="129DA132" w14:textId="77777777" w:rsidR="00807D7F" w:rsidRPr="00B70BC8" w:rsidRDefault="004A011B" w:rsidP="00807D7F">
            <w:pPr>
              <w:spacing w:before="30" w:after="30"/>
              <w:ind w:left="30" w:right="30"/>
              <w:rPr>
                <w:rFonts w:ascii="Calibri" w:eastAsia="Times New Roman" w:hAnsi="Calibri" w:cs="Calibri"/>
                <w:sz w:val="16"/>
              </w:rPr>
            </w:pPr>
            <w:hyperlink r:id="rId13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443DA69F" w14:textId="77777777" w:rsidR="00807D7F" w:rsidRPr="00B70BC8" w:rsidRDefault="004A011B" w:rsidP="00807D7F">
            <w:pPr>
              <w:ind w:left="30" w:right="30"/>
              <w:rPr>
                <w:rFonts w:ascii="Calibri" w:eastAsia="Times New Roman" w:hAnsi="Calibri" w:cs="Calibri"/>
                <w:sz w:val="16"/>
              </w:rPr>
            </w:pPr>
            <w:hyperlink r:id="rId138" w:tgtFrame="_blank" w:history="1">
              <w:r w:rsidRPr="00B70BC8">
                <w:rPr>
                  <w:rFonts w:ascii="Calibri" w:eastAsia="Times New Roman" w:hAnsi="Calibri" w:cs="Calibri"/>
                  <w:color w:val="0000FF"/>
                  <w:sz w:val="16"/>
                  <w:u w:val="single"/>
                </w:rPr>
                <w:t>71_C_16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2E0917"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Inform the travel agency that Abbott cannot process payment without complete and accurate documentation.</w:t>
            </w:r>
          </w:p>
        </w:tc>
        <w:tc>
          <w:tcPr>
            <w:tcW w:w="6000" w:type="dxa"/>
          </w:tcPr>
          <w:p w14:paraId="5D1F7D56"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Informer l’agence de voyages qu’Abbott ne peut traiter le paiement sans documents complets et exacts.</w:t>
            </w:r>
          </w:p>
        </w:tc>
      </w:tr>
      <w:tr w:rsidR="002D3711" w:rsidRPr="00EA2A66" w14:paraId="4865AD03" w14:textId="77777777" w:rsidTr="00CF6EA4">
        <w:tc>
          <w:tcPr>
            <w:tcW w:w="1353" w:type="dxa"/>
            <w:shd w:val="clear" w:color="auto" w:fill="C1E4F5"/>
            <w:tcMar>
              <w:top w:w="120" w:type="dxa"/>
              <w:left w:w="180" w:type="dxa"/>
              <w:bottom w:w="120" w:type="dxa"/>
              <w:right w:w="180" w:type="dxa"/>
            </w:tcMar>
            <w:hideMark/>
          </w:tcPr>
          <w:p w14:paraId="6939DA1B" w14:textId="77777777" w:rsidR="00807D7F" w:rsidRPr="00B70BC8" w:rsidRDefault="004A011B" w:rsidP="00807D7F">
            <w:pPr>
              <w:spacing w:before="30" w:after="30"/>
              <w:ind w:left="30" w:right="30"/>
              <w:rPr>
                <w:rFonts w:ascii="Calibri" w:eastAsia="Times New Roman" w:hAnsi="Calibri" w:cs="Calibri"/>
                <w:sz w:val="16"/>
              </w:rPr>
            </w:pPr>
            <w:hyperlink r:id="rId13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B711BD7" w14:textId="77777777" w:rsidR="00807D7F" w:rsidRPr="00B70BC8" w:rsidRDefault="004A011B" w:rsidP="00807D7F">
            <w:pPr>
              <w:ind w:left="30" w:right="30"/>
              <w:rPr>
                <w:rFonts w:ascii="Calibri" w:eastAsia="Times New Roman" w:hAnsi="Calibri" w:cs="Calibri"/>
                <w:sz w:val="16"/>
              </w:rPr>
            </w:pPr>
            <w:hyperlink r:id="rId140" w:tgtFrame="_blank" w:history="1">
              <w:r w:rsidRPr="00B70BC8">
                <w:rPr>
                  <w:rFonts w:ascii="Calibri" w:eastAsia="Times New Roman" w:hAnsi="Calibri" w:cs="Calibri"/>
                  <w:color w:val="0000FF"/>
                  <w:sz w:val="16"/>
                  <w:u w:val="single"/>
                </w:rPr>
                <w:t>72_C_16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4605BB"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Process the receipts since only some information is missing.</w:t>
            </w:r>
          </w:p>
        </w:tc>
        <w:tc>
          <w:tcPr>
            <w:tcW w:w="6000" w:type="dxa"/>
          </w:tcPr>
          <w:p w14:paraId="3256D63D"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Traiter les reçus, car seules certaines informations sont manquantes.</w:t>
            </w:r>
          </w:p>
        </w:tc>
      </w:tr>
      <w:tr w:rsidR="002D3711" w:rsidRPr="00EA2A66" w14:paraId="3FFD259C" w14:textId="77777777" w:rsidTr="00CF6EA4">
        <w:tc>
          <w:tcPr>
            <w:tcW w:w="1353" w:type="dxa"/>
            <w:shd w:val="clear" w:color="auto" w:fill="C1E4F5"/>
            <w:tcMar>
              <w:top w:w="120" w:type="dxa"/>
              <w:left w:w="180" w:type="dxa"/>
              <w:bottom w:w="120" w:type="dxa"/>
              <w:right w:w="180" w:type="dxa"/>
            </w:tcMar>
            <w:hideMark/>
          </w:tcPr>
          <w:p w14:paraId="7FAB3789" w14:textId="77777777" w:rsidR="00807D7F" w:rsidRPr="00B70BC8" w:rsidRDefault="004A011B" w:rsidP="00807D7F">
            <w:pPr>
              <w:spacing w:before="30" w:after="30"/>
              <w:ind w:left="30" w:right="30"/>
              <w:rPr>
                <w:rFonts w:ascii="Calibri" w:eastAsia="Times New Roman" w:hAnsi="Calibri" w:cs="Calibri"/>
                <w:sz w:val="16"/>
              </w:rPr>
            </w:pPr>
            <w:hyperlink r:id="rId14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67E6EBD" w14:textId="77777777" w:rsidR="00807D7F" w:rsidRPr="00B70BC8" w:rsidRDefault="004A011B" w:rsidP="00807D7F">
            <w:pPr>
              <w:ind w:left="30" w:right="30"/>
              <w:rPr>
                <w:rFonts w:ascii="Calibri" w:eastAsia="Times New Roman" w:hAnsi="Calibri" w:cs="Calibri"/>
                <w:sz w:val="16"/>
              </w:rPr>
            </w:pPr>
            <w:hyperlink r:id="rId142" w:tgtFrame="_blank" w:history="1">
              <w:r w:rsidRPr="00B70BC8">
                <w:rPr>
                  <w:rFonts w:ascii="Calibri" w:eastAsia="Times New Roman" w:hAnsi="Calibri" w:cs="Calibri"/>
                  <w:color w:val="0000FF"/>
                  <w:sz w:val="16"/>
                  <w:u w:val="single"/>
                </w:rPr>
                <w:t>73_C_16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6B3F20"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Advise the agency to be more accurate next time.</w:t>
            </w:r>
          </w:p>
        </w:tc>
        <w:tc>
          <w:tcPr>
            <w:tcW w:w="6000" w:type="dxa"/>
          </w:tcPr>
          <w:p w14:paraId="7C6168C4" w14:textId="77777777" w:rsidR="00807D7F" w:rsidRPr="00EA2A66"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Recommander à l’agence d’être plus précise la prochaine fois.</w:t>
            </w:r>
          </w:p>
        </w:tc>
      </w:tr>
      <w:tr w:rsidR="002D3711" w:rsidRPr="00B70BC8" w14:paraId="13BE998C" w14:textId="77777777" w:rsidTr="00CF6EA4">
        <w:tc>
          <w:tcPr>
            <w:tcW w:w="1353" w:type="dxa"/>
            <w:shd w:val="clear" w:color="auto" w:fill="C1E4F5"/>
            <w:tcMar>
              <w:top w:w="120" w:type="dxa"/>
              <w:left w:w="180" w:type="dxa"/>
              <w:bottom w:w="120" w:type="dxa"/>
              <w:right w:w="180" w:type="dxa"/>
            </w:tcMar>
            <w:hideMark/>
          </w:tcPr>
          <w:p w14:paraId="6D9895A1" w14:textId="77777777" w:rsidR="00807D7F" w:rsidRPr="00B70BC8" w:rsidRDefault="004A011B" w:rsidP="00807D7F">
            <w:pPr>
              <w:spacing w:before="30" w:after="30"/>
              <w:ind w:left="30" w:right="30"/>
              <w:rPr>
                <w:rFonts w:ascii="Calibri" w:eastAsia="Times New Roman" w:hAnsi="Calibri" w:cs="Calibri"/>
                <w:sz w:val="16"/>
              </w:rPr>
            </w:pPr>
            <w:hyperlink r:id="rId14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1B13807" w14:textId="77777777" w:rsidR="00807D7F" w:rsidRPr="00B70BC8" w:rsidRDefault="004A011B" w:rsidP="00807D7F">
            <w:pPr>
              <w:ind w:left="30" w:right="30"/>
              <w:rPr>
                <w:rFonts w:ascii="Calibri" w:eastAsia="Times New Roman" w:hAnsi="Calibri" w:cs="Calibri"/>
                <w:sz w:val="16"/>
              </w:rPr>
            </w:pPr>
            <w:hyperlink r:id="rId144" w:tgtFrame="_blank" w:history="1">
              <w:r w:rsidRPr="00B70BC8">
                <w:rPr>
                  <w:rFonts w:ascii="Calibri" w:eastAsia="Times New Roman" w:hAnsi="Calibri" w:cs="Calibri"/>
                  <w:color w:val="0000FF"/>
                  <w:sz w:val="16"/>
                  <w:u w:val="single"/>
                </w:rPr>
                <w:t>74_C_16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BF25CE"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Do nothing, since the agency is new.</w:t>
            </w:r>
          </w:p>
          <w:p w14:paraId="7E1A31B0"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4DF135AE" w14:textId="77777777" w:rsidR="00807D7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Ne rien faire, car l’agence est nouvelle.</w:t>
            </w:r>
          </w:p>
          <w:p w14:paraId="39A54115" w14:textId="77777777" w:rsidR="00807D7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667720" w14:paraId="22C08A04" w14:textId="77777777" w:rsidTr="00CF6EA4">
        <w:tc>
          <w:tcPr>
            <w:tcW w:w="1353" w:type="dxa"/>
            <w:shd w:val="clear" w:color="auto" w:fill="C1E4F5"/>
            <w:tcMar>
              <w:top w:w="120" w:type="dxa"/>
              <w:left w:w="180" w:type="dxa"/>
              <w:bottom w:w="120" w:type="dxa"/>
              <w:right w:w="180" w:type="dxa"/>
            </w:tcMar>
            <w:hideMark/>
          </w:tcPr>
          <w:p w14:paraId="12155E50" w14:textId="77777777" w:rsidR="00E90AF1" w:rsidRPr="00B70BC8" w:rsidRDefault="004A011B" w:rsidP="00E90AF1">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58CFDD5B" w14:textId="77777777" w:rsidR="00E90AF1" w:rsidRPr="00B70BC8" w:rsidRDefault="004A011B" w:rsidP="00E90AF1">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6: Feedback</w:t>
            </w:r>
          </w:p>
          <w:p w14:paraId="396BD209" w14:textId="77777777" w:rsidR="00E90AF1" w:rsidRPr="00B70BC8" w:rsidRDefault="004A011B" w:rsidP="00E90AF1">
            <w:pPr>
              <w:ind w:left="30" w:right="30"/>
              <w:rPr>
                <w:rFonts w:ascii="Calibri" w:eastAsia="Times New Roman" w:hAnsi="Calibri" w:cs="Calibri"/>
                <w:sz w:val="16"/>
              </w:rPr>
            </w:pPr>
            <w:r w:rsidRPr="00B70BC8">
              <w:rPr>
                <w:rFonts w:ascii="Calibri" w:eastAsia="Times New Roman" w:hAnsi="Calibri" w:cs="Calibri"/>
                <w:sz w:val="16"/>
              </w:rPr>
              <w:t>75_C_16</w:t>
            </w:r>
          </w:p>
        </w:tc>
        <w:tc>
          <w:tcPr>
            <w:tcW w:w="6000" w:type="dxa"/>
            <w:tcMar>
              <w:top w:w="120" w:type="dxa"/>
              <w:left w:w="180" w:type="dxa"/>
              <w:bottom w:w="120" w:type="dxa"/>
              <w:right w:w="180" w:type="dxa"/>
            </w:tcMar>
            <w:hideMark/>
          </w:tcPr>
          <w:p w14:paraId="78658546"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B70BC8">
              <w:rPr>
                <w:rFonts w:ascii="Calibri" w:eastAsia="Times New Roman" w:hAnsi="Calibri" w:cs="Calibri"/>
              </w:rPr>
              <w:t>nsactions.</w:t>
            </w:r>
          </w:p>
        </w:tc>
        <w:tc>
          <w:tcPr>
            <w:tcW w:w="6000" w:type="dxa"/>
          </w:tcPr>
          <w:p w14:paraId="69B6BEBF" w14:textId="77777777" w:rsidR="00E90AF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Toutes les transactions doivent être consignées de façon complète et exacte dans les livres et les registres d’Abbott. Ainsi, il est essentiel que les tiers qui effectuent des services pour Abbott fournissent une documentation complète qui </w:t>
            </w:r>
            <w:r w:rsidRPr="00B70BC8">
              <w:rPr>
                <w:rFonts w:ascii="Calibri" w:eastAsia="Calibri" w:hAnsi="Calibri" w:cs="Calibri"/>
                <w:lang w:val="fr-CA"/>
              </w:rPr>
              <w:t>reflète précisément l’objectif réel et les détails des transactions.</w:t>
            </w:r>
          </w:p>
        </w:tc>
      </w:tr>
      <w:tr w:rsidR="002D3711" w:rsidRPr="00B70BC8" w14:paraId="53F1F83A" w14:textId="77777777" w:rsidTr="00CF6EA4">
        <w:tc>
          <w:tcPr>
            <w:tcW w:w="1353" w:type="dxa"/>
            <w:shd w:val="clear" w:color="auto" w:fill="C1E4F5"/>
            <w:tcMar>
              <w:top w:w="120" w:type="dxa"/>
              <w:left w:w="180" w:type="dxa"/>
              <w:bottom w:w="120" w:type="dxa"/>
              <w:right w:w="180" w:type="dxa"/>
            </w:tcMar>
            <w:hideMark/>
          </w:tcPr>
          <w:p w14:paraId="4F7B931E" w14:textId="77777777" w:rsidR="00E90AF1" w:rsidRPr="00B70BC8" w:rsidRDefault="004A011B" w:rsidP="00E90AF1">
            <w:pPr>
              <w:spacing w:before="30" w:after="30"/>
              <w:ind w:left="30" w:right="30"/>
              <w:rPr>
                <w:rFonts w:ascii="Calibri" w:eastAsia="Times New Roman" w:hAnsi="Calibri" w:cs="Calibri"/>
                <w:sz w:val="16"/>
              </w:rPr>
            </w:pPr>
            <w:hyperlink r:id="rId14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52C7D3AB" w14:textId="77777777" w:rsidR="00E90AF1" w:rsidRPr="00B70BC8" w:rsidRDefault="004A011B" w:rsidP="00E90AF1">
            <w:pPr>
              <w:ind w:left="30" w:right="30"/>
              <w:rPr>
                <w:rFonts w:ascii="Calibri" w:eastAsia="Times New Roman" w:hAnsi="Calibri" w:cs="Calibri"/>
                <w:sz w:val="16"/>
              </w:rPr>
            </w:pPr>
            <w:hyperlink r:id="rId146" w:tgtFrame="_blank" w:history="1">
              <w:r w:rsidRPr="00B70BC8">
                <w:rPr>
                  <w:rFonts w:ascii="Calibri" w:eastAsia="Times New Roman" w:hAnsi="Calibri" w:cs="Calibri"/>
                  <w:color w:val="0000FF"/>
                  <w:sz w:val="16"/>
                  <w:u w:val="single"/>
                </w:rPr>
                <w:t>76_C_16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1024EE"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[7] You are working in an affiliate where it is allowed to sponsor HCPs to attend educational conferences. You are in the process of selecting HCPs to attend a conference. The criteria that you use for selection </w:t>
            </w:r>
            <w:r w:rsidRPr="00B70BC8">
              <w:rPr>
                <w:rFonts w:ascii="Calibri" w:eastAsia="Times New Roman" w:hAnsi="Calibri" w:cs="Calibri"/>
              </w:rPr>
              <w:lastRenderedPageBreak/>
              <w:t>include: (1) whether</w:t>
            </w:r>
            <w:r w:rsidRPr="00B70BC8">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B70BC8">
              <w:rPr>
                <w:rFonts w:ascii="Calibri" w:eastAsia="Times New Roman" w:hAnsi="Calibri" w:cs="Calibri"/>
              </w:rPr>
              <w:t>criteria appropriate?</w:t>
            </w:r>
          </w:p>
        </w:tc>
        <w:tc>
          <w:tcPr>
            <w:tcW w:w="6000" w:type="dxa"/>
          </w:tcPr>
          <w:p w14:paraId="2165A830"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 xml:space="preserve">[7] Vous travaillez dans une filiale où la commandite de professionnels de la santé pour assister à des conférences de nature éducative est autorisée. Vous lancez un processus de sélection pour savoir quels professionnels de </w:t>
            </w:r>
            <w:r w:rsidRPr="00B70BC8">
              <w:rPr>
                <w:rFonts w:ascii="Calibri" w:eastAsia="Calibri" w:hAnsi="Calibri" w:cs="Calibri"/>
                <w:lang w:val="fr-CA"/>
              </w:rPr>
              <w:lastRenderedPageBreak/>
              <w:t xml:space="preserve">la santé </w:t>
            </w:r>
            <w:r w:rsidRPr="00B70BC8">
              <w:rPr>
                <w:rFonts w:ascii="Calibri" w:eastAsia="Calibri" w:hAnsi="Calibri" w:cs="Calibri"/>
                <w:lang w:val="fr-CA"/>
              </w:rPr>
              <w:t xml:space="preserve">vont participer à une conférence. Les critères que vous utilisez pour la sélection incluent : (1) si le sujet de la conférence correspond au domaine d’expertise du professionnel de la santé; (2) si Abbott a commandité le professionnel de la santé au cours </w:t>
            </w:r>
            <w:r w:rsidRPr="00B70BC8">
              <w:rPr>
                <w:rFonts w:ascii="Calibri" w:eastAsia="Calibri" w:hAnsi="Calibri" w:cs="Calibri"/>
                <w:lang w:val="fr-CA"/>
              </w:rPr>
              <w:t>de la dernière année; et (3) si le professionnel de la santé est susceptible de recommander ou d’utiliser les produits d’Abbott à la suite de sa participation à l’événement. Ces critères sont-ils appropriés ?</w:t>
            </w:r>
          </w:p>
        </w:tc>
      </w:tr>
      <w:tr w:rsidR="002D3711" w:rsidRPr="00667720" w14:paraId="63AD9882" w14:textId="77777777" w:rsidTr="00CF6EA4">
        <w:tc>
          <w:tcPr>
            <w:tcW w:w="1353" w:type="dxa"/>
            <w:shd w:val="clear" w:color="auto" w:fill="C1E4F5"/>
            <w:tcMar>
              <w:top w:w="120" w:type="dxa"/>
              <w:left w:w="180" w:type="dxa"/>
              <w:bottom w:w="120" w:type="dxa"/>
              <w:right w:w="180" w:type="dxa"/>
            </w:tcMar>
            <w:hideMark/>
          </w:tcPr>
          <w:p w14:paraId="04CCAB28" w14:textId="77777777" w:rsidR="00E90AF1" w:rsidRPr="00B70BC8" w:rsidRDefault="004A011B" w:rsidP="00E90AF1">
            <w:pPr>
              <w:spacing w:before="30" w:after="30"/>
              <w:ind w:left="30" w:right="30"/>
              <w:rPr>
                <w:rFonts w:ascii="Calibri" w:eastAsia="Times New Roman" w:hAnsi="Calibri" w:cs="Calibri"/>
                <w:sz w:val="16"/>
              </w:rPr>
            </w:pPr>
            <w:hyperlink r:id="rId14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ACEC817" w14:textId="77777777" w:rsidR="00E90AF1" w:rsidRPr="00B70BC8" w:rsidRDefault="004A011B" w:rsidP="00E90AF1">
            <w:pPr>
              <w:ind w:left="30" w:right="30"/>
              <w:rPr>
                <w:rFonts w:ascii="Calibri" w:eastAsia="Times New Roman" w:hAnsi="Calibri" w:cs="Calibri"/>
                <w:sz w:val="16"/>
              </w:rPr>
            </w:pPr>
            <w:hyperlink r:id="rId148" w:tgtFrame="_blank" w:history="1">
              <w:r w:rsidRPr="00B70BC8">
                <w:rPr>
                  <w:rFonts w:ascii="Calibri" w:eastAsia="Times New Roman" w:hAnsi="Calibri" w:cs="Calibri"/>
                  <w:color w:val="0000FF"/>
                  <w:sz w:val="16"/>
                  <w:u w:val="single"/>
                </w:rPr>
                <w:t>77_C_16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DEFACA"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Yes. The two key criteria that must always be met when sponsoring individuals are that the sponsorship: a) is rele</w:t>
            </w:r>
            <w:r w:rsidRPr="00B70BC8">
              <w:rPr>
                <w:rFonts w:ascii="Calibri" w:eastAsia="Times New Roman" w:hAnsi="Calibri"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6A47E874" w14:textId="77777777" w:rsidR="00E90AF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Oui. Les deux principau</w:t>
            </w:r>
            <w:r w:rsidRPr="00B70BC8">
              <w:rPr>
                <w:rFonts w:ascii="Calibri" w:eastAsia="Calibri" w:hAnsi="Calibri" w:cs="Calibri"/>
                <w:lang w:val="fr-CA"/>
              </w:rPr>
              <w:t>x critères devant toujours être satisfaits lorsque des personnes sont commanditées, sont : a) que la commandite soit en lien avec le domaine d’expertise du professionnel de la santé; b) qu’elle ne soit pas utilisée comme récompense ou comme incitation à de</w:t>
            </w:r>
            <w:r w:rsidRPr="00B70BC8">
              <w:rPr>
                <w:rFonts w:ascii="Calibri" w:eastAsia="Calibri" w:hAnsi="Calibri" w:cs="Calibri"/>
                <w:lang w:val="fr-CA"/>
              </w:rPr>
              <w:t>s fins commerciales. Le fait de vérifier qu’Abbott n’a pas commandité le professionnel de la santé au cours de la dernière année contribue à s’assurer de ce dernier point.</w:t>
            </w:r>
          </w:p>
        </w:tc>
      </w:tr>
      <w:tr w:rsidR="002D3711" w:rsidRPr="00667720" w14:paraId="7EF914D0" w14:textId="77777777" w:rsidTr="00CF6EA4">
        <w:tc>
          <w:tcPr>
            <w:tcW w:w="1353" w:type="dxa"/>
            <w:shd w:val="clear" w:color="auto" w:fill="C1E4F5"/>
            <w:tcMar>
              <w:top w:w="120" w:type="dxa"/>
              <w:left w:w="180" w:type="dxa"/>
              <w:bottom w:w="120" w:type="dxa"/>
              <w:right w:w="180" w:type="dxa"/>
            </w:tcMar>
            <w:hideMark/>
          </w:tcPr>
          <w:p w14:paraId="15C0A26C" w14:textId="77777777" w:rsidR="00E90AF1" w:rsidRPr="00B70BC8" w:rsidRDefault="004A011B" w:rsidP="00E90AF1">
            <w:pPr>
              <w:spacing w:before="30" w:after="30"/>
              <w:ind w:left="30" w:right="30"/>
              <w:rPr>
                <w:rFonts w:ascii="Calibri" w:eastAsia="Times New Roman" w:hAnsi="Calibri" w:cs="Calibri"/>
                <w:sz w:val="16"/>
              </w:rPr>
            </w:pPr>
            <w:hyperlink r:id="rId14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1A23D1FE" w14:textId="77777777" w:rsidR="00E90AF1" w:rsidRPr="00B70BC8" w:rsidRDefault="004A011B" w:rsidP="00E90AF1">
            <w:pPr>
              <w:ind w:left="30" w:right="30"/>
              <w:rPr>
                <w:rFonts w:ascii="Calibri" w:eastAsia="Times New Roman" w:hAnsi="Calibri" w:cs="Calibri"/>
                <w:sz w:val="16"/>
              </w:rPr>
            </w:pPr>
            <w:hyperlink r:id="rId150" w:tgtFrame="_blank" w:history="1">
              <w:r w:rsidRPr="00B70BC8">
                <w:rPr>
                  <w:rFonts w:ascii="Calibri" w:eastAsia="Times New Roman" w:hAnsi="Calibri" w:cs="Calibri"/>
                  <w:color w:val="0000FF"/>
                  <w:sz w:val="16"/>
                  <w:u w:val="single"/>
                </w:rPr>
                <w:t>78_C_16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3BBF0F"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[2] Yes. As long as the reason for sponsoring the HCP is not to influence or reward the individual, you are able to </w:t>
            </w:r>
            <w:r w:rsidRPr="00B70BC8">
              <w:rPr>
                <w:rFonts w:ascii="Calibri" w:eastAsia="Times New Roman" w:hAnsi="Calibri" w:cs="Calibri"/>
              </w:rPr>
              <w:t>consider the return on your investment – whether or not the individual will continue to prescribe Abbott products.</w:t>
            </w:r>
          </w:p>
        </w:tc>
        <w:tc>
          <w:tcPr>
            <w:tcW w:w="6000" w:type="dxa"/>
          </w:tcPr>
          <w:p w14:paraId="6E1D8EB8" w14:textId="77777777" w:rsidR="00E90AF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Oui. Tant que la raison de commanditer le professionnel de la santé n’est pas de l’influencer ou de le récompenser, vous pouvez évaluer l</w:t>
            </w:r>
            <w:r w:rsidRPr="00B70BC8">
              <w:rPr>
                <w:rFonts w:ascii="Calibri" w:eastAsia="Calibri" w:hAnsi="Calibri" w:cs="Calibri"/>
                <w:lang w:val="fr-CA"/>
              </w:rPr>
              <w:t>e rendement de votre investissement, c’est-à-dire si la personne continuera ou non de prescrire des produits d’Abbott.</w:t>
            </w:r>
          </w:p>
        </w:tc>
      </w:tr>
      <w:tr w:rsidR="002D3711" w:rsidRPr="00667720" w14:paraId="04665BF3" w14:textId="77777777" w:rsidTr="00CF6EA4">
        <w:tc>
          <w:tcPr>
            <w:tcW w:w="1353" w:type="dxa"/>
            <w:shd w:val="clear" w:color="auto" w:fill="C1E4F5"/>
            <w:tcMar>
              <w:top w:w="120" w:type="dxa"/>
              <w:left w:w="180" w:type="dxa"/>
              <w:bottom w:w="120" w:type="dxa"/>
              <w:right w:w="180" w:type="dxa"/>
            </w:tcMar>
            <w:hideMark/>
          </w:tcPr>
          <w:p w14:paraId="34A06606" w14:textId="77777777" w:rsidR="00E90AF1" w:rsidRPr="00B70BC8" w:rsidRDefault="004A011B" w:rsidP="00E90AF1">
            <w:pPr>
              <w:spacing w:before="30" w:after="30"/>
              <w:ind w:left="30" w:right="30"/>
              <w:rPr>
                <w:rFonts w:ascii="Calibri" w:eastAsia="Times New Roman" w:hAnsi="Calibri" w:cs="Calibri"/>
                <w:sz w:val="16"/>
              </w:rPr>
            </w:pPr>
            <w:hyperlink r:id="rId15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876D4C4" w14:textId="77777777" w:rsidR="00E90AF1" w:rsidRPr="00B70BC8" w:rsidRDefault="004A011B" w:rsidP="00E90AF1">
            <w:pPr>
              <w:ind w:left="30" w:right="30"/>
              <w:rPr>
                <w:rFonts w:ascii="Calibri" w:eastAsia="Times New Roman" w:hAnsi="Calibri" w:cs="Calibri"/>
                <w:sz w:val="16"/>
              </w:rPr>
            </w:pPr>
            <w:hyperlink r:id="rId152" w:tgtFrame="_blank" w:history="1">
              <w:r w:rsidRPr="00B70BC8">
                <w:rPr>
                  <w:rFonts w:ascii="Calibri" w:eastAsia="Times New Roman" w:hAnsi="Calibri" w:cs="Calibri"/>
                  <w:color w:val="0000FF"/>
                  <w:sz w:val="16"/>
                  <w:u w:val="single"/>
                </w:rPr>
                <w:t>79_C_16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CD1BD9"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No. Sponsorship decisions may</w:t>
            </w:r>
            <w:r w:rsidRPr="00B70BC8">
              <w:rPr>
                <w:rFonts w:ascii="Calibri" w:eastAsia="Times New Roman" w:hAnsi="Calibri" w:cs="Calibri"/>
              </w:rPr>
              <w:t xml:space="preserve"> not be based on the factor that the HCP is likely to recommend Abbott products or utilize Abbott devices after attending a sponsored event.</w:t>
            </w:r>
          </w:p>
        </w:tc>
        <w:tc>
          <w:tcPr>
            <w:tcW w:w="6000" w:type="dxa"/>
          </w:tcPr>
          <w:p w14:paraId="44B239F6" w14:textId="77777777" w:rsidR="00E90AF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[3] Non. Les décisions de commandite ne peuvent pas être fondées sur le fait que le professionnel de la santé </w:t>
            </w:r>
            <w:r w:rsidRPr="00B70BC8">
              <w:rPr>
                <w:rFonts w:ascii="Calibri" w:eastAsia="Calibri" w:hAnsi="Calibri" w:cs="Calibri"/>
                <w:lang w:val="fr-CA"/>
              </w:rPr>
              <w:t>est susceptible de recommander les produits Abbott ou d’utiliser les dispositifs Abbott après avoir assisté à un événement parrainé.</w:t>
            </w:r>
          </w:p>
        </w:tc>
      </w:tr>
      <w:tr w:rsidR="002D3711" w:rsidRPr="00B70BC8" w14:paraId="48F1D471" w14:textId="77777777" w:rsidTr="00CF6EA4">
        <w:tc>
          <w:tcPr>
            <w:tcW w:w="1353" w:type="dxa"/>
            <w:shd w:val="clear" w:color="auto" w:fill="C1E4F5"/>
            <w:tcMar>
              <w:top w:w="120" w:type="dxa"/>
              <w:left w:w="180" w:type="dxa"/>
              <w:bottom w:w="120" w:type="dxa"/>
              <w:right w:w="180" w:type="dxa"/>
            </w:tcMar>
            <w:hideMark/>
          </w:tcPr>
          <w:p w14:paraId="65E23AFD" w14:textId="77777777" w:rsidR="00E90AF1" w:rsidRPr="00B70BC8" w:rsidRDefault="004A011B" w:rsidP="00E90AF1">
            <w:pPr>
              <w:spacing w:before="30" w:after="30"/>
              <w:ind w:left="30" w:right="30"/>
              <w:rPr>
                <w:rFonts w:ascii="Calibri" w:eastAsia="Times New Roman" w:hAnsi="Calibri" w:cs="Calibri"/>
                <w:sz w:val="16"/>
              </w:rPr>
            </w:pPr>
            <w:hyperlink r:id="rId15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2FDE137" w14:textId="77777777" w:rsidR="00E90AF1" w:rsidRPr="00B70BC8" w:rsidRDefault="004A011B" w:rsidP="00E90AF1">
            <w:pPr>
              <w:ind w:left="30" w:right="30"/>
              <w:rPr>
                <w:rFonts w:ascii="Calibri" w:eastAsia="Times New Roman" w:hAnsi="Calibri" w:cs="Calibri"/>
                <w:sz w:val="16"/>
              </w:rPr>
            </w:pPr>
            <w:hyperlink r:id="rId154" w:tgtFrame="_blank" w:history="1">
              <w:r w:rsidRPr="00B70BC8">
                <w:rPr>
                  <w:rFonts w:ascii="Calibri" w:eastAsia="Times New Roman" w:hAnsi="Calibri" w:cs="Calibri"/>
                  <w:color w:val="0000FF"/>
                  <w:sz w:val="16"/>
                  <w:u w:val="single"/>
                </w:rPr>
                <w:t>80_C_16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B5C4A2"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Yes. As long as</w:t>
            </w:r>
            <w:r w:rsidRPr="00B70BC8">
              <w:rPr>
                <w:rFonts w:ascii="Calibri" w:eastAsia="Times New Roman" w:hAnsi="Calibri" w:cs="Calibri"/>
              </w:rPr>
              <w:t xml:space="preserve"> at least one of the criteria is appropriate, the presence of additional inappropriate criteria is not relevant.</w:t>
            </w:r>
          </w:p>
          <w:p w14:paraId="684569E5"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49FC5760" w14:textId="77777777" w:rsidR="00E90AF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Oui. Si au moins un des critères est approprié, la présence de critères inappropriés supplémentaires n’est pas pertinente.</w:t>
            </w:r>
          </w:p>
          <w:p w14:paraId="70B0C7E7" w14:textId="77777777" w:rsidR="00E90AF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667720" w14:paraId="28135DD3" w14:textId="77777777" w:rsidTr="00CF6EA4">
        <w:tc>
          <w:tcPr>
            <w:tcW w:w="1353" w:type="dxa"/>
            <w:shd w:val="clear" w:color="auto" w:fill="C1E4F5"/>
            <w:tcMar>
              <w:top w:w="120" w:type="dxa"/>
              <w:left w:w="180" w:type="dxa"/>
              <w:bottom w:w="120" w:type="dxa"/>
              <w:right w:w="180" w:type="dxa"/>
            </w:tcMar>
            <w:hideMark/>
          </w:tcPr>
          <w:p w14:paraId="006FBFB5" w14:textId="77777777" w:rsidR="00BD044A" w:rsidRPr="00B70BC8" w:rsidRDefault="004A011B" w:rsidP="00BD044A">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5A1A2F43" w14:textId="77777777" w:rsidR="00BD044A" w:rsidRPr="00B70BC8" w:rsidRDefault="004A011B" w:rsidP="00BD044A">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7: Feedback</w:t>
            </w:r>
          </w:p>
          <w:p w14:paraId="3993F322" w14:textId="77777777" w:rsidR="00BD044A" w:rsidRPr="00B70BC8" w:rsidRDefault="004A011B" w:rsidP="00BD044A">
            <w:pPr>
              <w:ind w:left="30" w:right="30"/>
              <w:rPr>
                <w:rFonts w:ascii="Calibri" w:eastAsia="Times New Roman" w:hAnsi="Calibri" w:cs="Calibri"/>
                <w:sz w:val="16"/>
              </w:rPr>
            </w:pPr>
            <w:r w:rsidRPr="00B70BC8">
              <w:rPr>
                <w:rFonts w:ascii="Calibri" w:eastAsia="Times New Roman" w:hAnsi="Calibri" w:cs="Calibri"/>
                <w:sz w:val="16"/>
              </w:rPr>
              <w:t>81_C_16</w:t>
            </w:r>
          </w:p>
        </w:tc>
        <w:tc>
          <w:tcPr>
            <w:tcW w:w="6000" w:type="dxa"/>
            <w:tcMar>
              <w:top w:w="120" w:type="dxa"/>
              <w:left w:w="180" w:type="dxa"/>
              <w:bottom w:w="120" w:type="dxa"/>
              <w:right w:w="180" w:type="dxa"/>
            </w:tcMar>
            <w:hideMark/>
          </w:tcPr>
          <w:p w14:paraId="7BE343D4"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B70BC8">
              <w:rPr>
                <w:rFonts w:ascii="Calibri" w:eastAsia="Times New Roman" w:hAnsi="Calibri" w:cs="Calibri"/>
              </w:rPr>
              <w:t>oviding a sponsorship.</w:t>
            </w:r>
          </w:p>
        </w:tc>
        <w:tc>
          <w:tcPr>
            <w:tcW w:w="6000" w:type="dxa"/>
          </w:tcPr>
          <w:p w14:paraId="58AE0C1B"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 commandites ne doivent jamais être octroyées comme récompense pour une utilisation antérieure ni comme incitation à utiliser plus de produits ou d’appareils. N’oubliez pas que les commandites sont interdites dans beaucoup de pays</w:t>
            </w:r>
            <w:r w:rsidRPr="00B70BC8">
              <w:rPr>
                <w:rFonts w:ascii="Calibri" w:eastAsia="Calibri" w:hAnsi="Calibri" w:cs="Calibri"/>
                <w:lang w:val="fr-CA"/>
              </w:rPr>
              <w:t>. Consultez toujours les procédures de votre filiale locale avant d’offrir une commandite.</w:t>
            </w:r>
          </w:p>
        </w:tc>
      </w:tr>
      <w:tr w:rsidR="002D3711" w:rsidRPr="00667720" w14:paraId="3CD284DA" w14:textId="77777777" w:rsidTr="00CF6EA4">
        <w:tc>
          <w:tcPr>
            <w:tcW w:w="1353" w:type="dxa"/>
            <w:shd w:val="clear" w:color="auto" w:fill="C1E4F5"/>
            <w:tcMar>
              <w:top w:w="120" w:type="dxa"/>
              <w:left w:w="180" w:type="dxa"/>
              <w:bottom w:w="120" w:type="dxa"/>
              <w:right w:w="180" w:type="dxa"/>
            </w:tcMar>
            <w:hideMark/>
          </w:tcPr>
          <w:p w14:paraId="0A031E5B" w14:textId="77777777" w:rsidR="00BD044A" w:rsidRPr="00B70BC8" w:rsidRDefault="004A011B" w:rsidP="00BD044A">
            <w:pPr>
              <w:spacing w:before="30" w:after="30"/>
              <w:ind w:left="30" w:right="30"/>
              <w:rPr>
                <w:rFonts w:ascii="Calibri" w:eastAsia="Times New Roman" w:hAnsi="Calibri" w:cs="Calibri"/>
                <w:sz w:val="16"/>
              </w:rPr>
            </w:pPr>
            <w:hyperlink r:id="rId15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34B02D1A" w14:textId="77777777" w:rsidR="00BD044A" w:rsidRPr="00B70BC8" w:rsidRDefault="004A011B" w:rsidP="00BD044A">
            <w:pPr>
              <w:ind w:left="30" w:right="30"/>
              <w:rPr>
                <w:rFonts w:ascii="Calibri" w:eastAsia="Times New Roman" w:hAnsi="Calibri" w:cs="Calibri"/>
                <w:sz w:val="16"/>
              </w:rPr>
            </w:pPr>
            <w:hyperlink r:id="rId156" w:tgtFrame="_blank" w:history="1">
              <w:r w:rsidRPr="00B70BC8">
                <w:rPr>
                  <w:rFonts w:ascii="Calibri" w:eastAsia="Times New Roman" w:hAnsi="Calibri" w:cs="Calibri"/>
                  <w:color w:val="0000FF"/>
                  <w:sz w:val="16"/>
                  <w:u w:val="single"/>
                </w:rPr>
                <w:t>82_C_16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BF0015"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[8] An Abbott sales representative educates a healthcare prof</w:t>
            </w:r>
            <w:r w:rsidRPr="00B70BC8">
              <w:rPr>
                <w:rFonts w:ascii="Calibri" w:eastAsia="Times New Roman" w:hAnsi="Calibri" w:cs="Calibri"/>
              </w:rPr>
              <w:t>essional (HCP) on a product. After the discussion, the HCP shares that a competitor offered a new iPad in exchange for helping increase their sales.</w:t>
            </w:r>
          </w:p>
          <w:p w14:paraId="6B7303F6"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What is the appropriate action?</w:t>
            </w:r>
          </w:p>
        </w:tc>
        <w:tc>
          <w:tcPr>
            <w:tcW w:w="6000" w:type="dxa"/>
          </w:tcPr>
          <w:p w14:paraId="366BE882"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[8] Un représentant commercial d’Abbott forme un professionnel de la </w:t>
            </w:r>
            <w:r w:rsidRPr="00B70BC8">
              <w:rPr>
                <w:rFonts w:ascii="Calibri" w:eastAsia="Calibri" w:hAnsi="Calibri" w:cs="Calibri"/>
                <w:lang w:val="fr-CA"/>
              </w:rPr>
              <w:t>santé sur un produit. Après la discussion, le professionnel de la santé révèle qu’un concurrent lui a proposé un nouvel iPad en échange de son aide pour augmenter ses ventes.</w:t>
            </w:r>
          </w:p>
          <w:p w14:paraId="64C38BAE"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Comm</w:t>
            </w:r>
            <w:r w:rsidRPr="00B70BC8">
              <w:rPr>
                <w:rFonts w:ascii="Calibri" w:eastAsia="Calibri" w:hAnsi="Calibri" w:cs="Calibri"/>
                <w:lang w:val="fr-CA"/>
              </w:rPr>
              <w:t>ent réagir de manière appropriée?</w:t>
            </w:r>
          </w:p>
        </w:tc>
      </w:tr>
      <w:tr w:rsidR="002D3711" w:rsidRPr="00667720" w14:paraId="0D920B13" w14:textId="77777777" w:rsidTr="00CF6EA4">
        <w:tc>
          <w:tcPr>
            <w:tcW w:w="1353" w:type="dxa"/>
            <w:shd w:val="clear" w:color="auto" w:fill="C1E4F5"/>
            <w:tcMar>
              <w:top w:w="120" w:type="dxa"/>
              <w:left w:w="180" w:type="dxa"/>
              <w:bottom w:w="120" w:type="dxa"/>
              <w:right w:w="180" w:type="dxa"/>
            </w:tcMar>
            <w:hideMark/>
          </w:tcPr>
          <w:p w14:paraId="733F7596" w14:textId="77777777" w:rsidR="00BD044A" w:rsidRPr="00B70BC8" w:rsidRDefault="004A011B" w:rsidP="00BD044A">
            <w:pPr>
              <w:spacing w:before="30" w:after="30"/>
              <w:ind w:left="30" w:right="30"/>
              <w:rPr>
                <w:rFonts w:ascii="Calibri" w:eastAsia="Times New Roman" w:hAnsi="Calibri" w:cs="Calibri"/>
                <w:sz w:val="16"/>
              </w:rPr>
            </w:pPr>
            <w:hyperlink r:id="rId15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48EE5E3" w14:textId="77777777" w:rsidR="00BD044A" w:rsidRPr="00B70BC8" w:rsidRDefault="004A011B" w:rsidP="00BD044A">
            <w:pPr>
              <w:ind w:left="30" w:right="30"/>
              <w:rPr>
                <w:rFonts w:ascii="Calibri" w:eastAsia="Times New Roman" w:hAnsi="Calibri" w:cs="Calibri"/>
                <w:sz w:val="16"/>
              </w:rPr>
            </w:pPr>
            <w:hyperlink r:id="rId158" w:tgtFrame="_blank" w:history="1">
              <w:r w:rsidRPr="00B70BC8">
                <w:rPr>
                  <w:rFonts w:ascii="Calibri" w:eastAsia="Times New Roman" w:hAnsi="Calibri" w:cs="Calibri"/>
                  <w:color w:val="0000FF"/>
                  <w:sz w:val="16"/>
                  <w:u w:val="single"/>
                </w:rPr>
                <w:t>83_C_16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1632F8"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Offer the same incentive to remain competitive.</w:t>
            </w:r>
          </w:p>
        </w:tc>
        <w:tc>
          <w:tcPr>
            <w:tcW w:w="6000" w:type="dxa"/>
          </w:tcPr>
          <w:p w14:paraId="43AE3773"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Offrir la même incitation pour rester concurrentiel.</w:t>
            </w:r>
          </w:p>
        </w:tc>
      </w:tr>
      <w:tr w:rsidR="002D3711" w:rsidRPr="00667720" w14:paraId="2DA3C7F2" w14:textId="77777777" w:rsidTr="00CF6EA4">
        <w:tc>
          <w:tcPr>
            <w:tcW w:w="1353" w:type="dxa"/>
            <w:shd w:val="clear" w:color="auto" w:fill="C1E4F5"/>
            <w:tcMar>
              <w:top w:w="120" w:type="dxa"/>
              <w:left w:w="180" w:type="dxa"/>
              <w:bottom w:w="120" w:type="dxa"/>
              <w:right w:w="180" w:type="dxa"/>
            </w:tcMar>
            <w:hideMark/>
          </w:tcPr>
          <w:p w14:paraId="36BF98A4" w14:textId="77777777" w:rsidR="00BD044A" w:rsidRPr="00B70BC8" w:rsidRDefault="004A011B" w:rsidP="00BD044A">
            <w:pPr>
              <w:spacing w:before="30" w:after="30"/>
              <w:ind w:left="30" w:right="30"/>
              <w:rPr>
                <w:rFonts w:ascii="Calibri" w:eastAsia="Times New Roman" w:hAnsi="Calibri" w:cs="Calibri"/>
                <w:sz w:val="16"/>
              </w:rPr>
            </w:pPr>
            <w:hyperlink r:id="rId15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F4FA304" w14:textId="77777777" w:rsidR="00BD044A" w:rsidRPr="00B70BC8" w:rsidRDefault="004A011B" w:rsidP="00BD044A">
            <w:pPr>
              <w:ind w:left="30" w:right="30"/>
              <w:rPr>
                <w:rFonts w:ascii="Calibri" w:eastAsia="Times New Roman" w:hAnsi="Calibri" w:cs="Calibri"/>
                <w:sz w:val="16"/>
              </w:rPr>
            </w:pPr>
            <w:hyperlink r:id="rId160" w:tgtFrame="_blank" w:history="1">
              <w:r w:rsidRPr="00B70BC8">
                <w:rPr>
                  <w:rFonts w:ascii="Calibri" w:eastAsia="Times New Roman" w:hAnsi="Calibri" w:cs="Calibri"/>
                  <w:color w:val="0000FF"/>
                  <w:sz w:val="16"/>
                  <w:u w:val="single"/>
                </w:rPr>
                <w:t>84_C_16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2DCFAE"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Decline the iPad offer but suggest an expensive dinner to continue the conversation.</w:t>
            </w:r>
          </w:p>
        </w:tc>
        <w:tc>
          <w:tcPr>
            <w:tcW w:w="6000" w:type="dxa"/>
          </w:tcPr>
          <w:p w14:paraId="41853089"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Refuser l’offre de l’iPad, mais proposer un dîner dispendieux pour poursuivre la conversation.</w:t>
            </w:r>
          </w:p>
        </w:tc>
      </w:tr>
      <w:tr w:rsidR="002D3711" w:rsidRPr="00667720" w14:paraId="0476BB5F" w14:textId="77777777" w:rsidTr="00CF6EA4">
        <w:tc>
          <w:tcPr>
            <w:tcW w:w="1353" w:type="dxa"/>
            <w:shd w:val="clear" w:color="auto" w:fill="C1E4F5"/>
            <w:tcMar>
              <w:top w:w="120" w:type="dxa"/>
              <w:left w:w="180" w:type="dxa"/>
              <w:bottom w:w="120" w:type="dxa"/>
              <w:right w:w="180" w:type="dxa"/>
            </w:tcMar>
            <w:hideMark/>
          </w:tcPr>
          <w:p w14:paraId="7F3A5006" w14:textId="77777777" w:rsidR="00BD044A" w:rsidRPr="00B70BC8" w:rsidRDefault="004A011B" w:rsidP="00BD044A">
            <w:pPr>
              <w:spacing w:before="30" w:after="30"/>
              <w:ind w:left="30" w:right="30"/>
              <w:rPr>
                <w:rFonts w:ascii="Calibri" w:eastAsia="Times New Roman" w:hAnsi="Calibri" w:cs="Calibri"/>
                <w:sz w:val="16"/>
              </w:rPr>
            </w:pPr>
            <w:hyperlink r:id="rId16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7B1CF076" w14:textId="77777777" w:rsidR="00BD044A" w:rsidRPr="00B70BC8" w:rsidRDefault="004A011B" w:rsidP="00BD044A">
            <w:pPr>
              <w:ind w:left="30" w:right="30"/>
              <w:rPr>
                <w:rFonts w:ascii="Calibri" w:eastAsia="Times New Roman" w:hAnsi="Calibri" w:cs="Calibri"/>
                <w:sz w:val="16"/>
              </w:rPr>
            </w:pPr>
            <w:hyperlink r:id="rId162" w:tgtFrame="_blank" w:history="1">
              <w:r w:rsidRPr="00B70BC8">
                <w:rPr>
                  <w:rFonts w:ascii="Calibri" w:eastAsia="Times New Roman" w:hAnsi="Calibri" w:cs="Calibri"/>
                  <w:color w:val="0000FF"/>
                  <w:sz w:val="16"/>
                  <w:u w:val="single"/>
                </w:rPr>
                <w:t>85_C_16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41C97E"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Explain that Abbott does business the right way and cannot offer anything of value that may improperly influence d</w:t>
            </w:r>
            <w:r w:rsidRPr="00B70BC8">
              <w:rPr>
                <w:rFonts w:ascii="Calibri" w:eastAsia="Times New Roman" w:hAnsi="Calibri" w:cs="Calibri"/>
              </w:rPr>
              <w:t>ecision-making. Then, report the situation to the Office of Ethics and Compliance (OEC) immediately.</w:t>
            </w:r>
          </w:p>
        </w:tc>
        <w:tc>
          <w:tcPr>
            <w:tcW w:w="6000" w:type="dxa"/>
          </w:tcPr>
          <w:p w14:paraId="16DBAC89"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Expliquer qu’Abbott mène ses activités de manière éthique et ne peut offrir aucun avantage susceptible d’influencer indûment la prise de décision. Sign</w:t>
            </w:r>
            <w:r w:rsidRPr="00B70BC8">
              <w:rPr>
                <w:rFonts w:ascii="Calibri" w:eastAsia="Calibri" w:hAnsi="Calibri" w:cs="Calibri"/>
                <w:lang w:val="fr-CA"/>
              </w:rPr>
              <w:t xml:space="preserve">aler </w:t>
            </w:r>
            <w:r w:rsidRPr="00B70BC8">
              <w:rPr>
                <w:rFonts w:ascii="Calibri" w:eastAsia="Calibri" w:hAnsi="Calibri" w:cs="Calibri"/>
                <w:lang w:val="fr-CA"/>
              </w:rPr>
              <w:lastRenderedPageBreak/>
              <w:t>ensuite immédiatement la situation au Bureau d’éthique et de conformité (BEC).</w:t>
            </w:r>
          </w:p>
        </w:tc>
      </w:tr>
      <w:tr w:rsidR="002D3711" w:rsidRPr="00B70BC8" w14:paraId="3117CD59" w14:textId="77777777" w:rsidTr="00CF6EA4">
        <w:tc>
          <w:tcPr>
            <w:tcW w:w="1353" w:type="dxa"/>
            <w:shd w:val="clear" w:color="auto" w:fill="C1E4F5"/>
            <w:tcMar>
              <w:top w:w="120" w:type="dxa"/>
              <w:left w:w="180" w:type="dxa"/>
              <w:bottom w:w="120" w:type="dxa"/>
              <w:right w:w="180" w:type="dxa"/>
            </w:tcMar>
            <w:hideMark/>
          </w:tcPr>
          <w:p w14:paraId="59FED672" w14:textId="77777777" w:rsidR="00BD044A" w:rsidRPr="00B70BC8" w:rsidRDefault="004A011B" w:rsidP="00BD044A">
            <w:pPr>
              <w:spacing w:before="30" w:after="30"/>
              <w:ind w:left="30" w:right="30"/>
              <w:rPr>
                <w:rFonts w:ascii="Calibri" w:eastAsia="Times New Roman" w:hAnsi="Calibri" w:cs="Calibri"/>
                <w:sz w:val="16"/>
              </w:rPr>
            </w:pPr>
            <w:hyperlink r:id="rId16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2075B054" w14:textId="77777777" w:rsidR="00BD044A" w:rsidRPr="00B70BC8" w:rsidRDefault="004A011B" w:rsidP="00BD044A">
            <w:pPr>
              <w:ind w:left="30" w:right="30"/>
              <w:rPr>
                <w:rFonts w:ascii="Calibri" w:eastAsia="Times New Roman" w:hAnsi="Calibri" w:cs="Calibri"/>
                <w:sz w:val="16"/>
              </w:rPr>
            </w:pPr>
            <w:hyperlink r:id="rId164" w:tgtFrame="_blank" w:history="1">
              <w:r w:rsidRPr="00B70BC8">
                <w:rPr>
                  <w:rFonts w:ascii="Calibri" w:eastAsia="Times New Roman" w:hAnsi="Calibri" w:cs="Calibri"/>
                  <w:color w:val="0000FF"/>
                  <w:sz w:val="16"/>
                  <w:u w:val="single"/>
                </w:rPr>
                <w:t>86_C_16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FA42FB"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Thank the HCP for the information and promise you will think about it.</w:t>
            </w:r>
          </w:p>
          <w:p w14:paraId="64E8876D"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47A03E2F" w14:textId="77777777" w:rsidR="00BD044A"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Remercier le professionnel de la santé pour les informations fournies et lui promettre que vous y réfléchirez.</w:t>
            </w:r>
          </w:p>
          <w:p w14:paraId="697E65E4" w14:textId="77777777" w:rsidR="00BD044A"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667720" w14:paraId="517F36F5" w14:textId="77777777" w:rsidTr="00CF6EA4">
        <w:tc>
          <w:tcPr>
            <w:tcW w:w="1353" w:type="dxa"/>
            <w:shd w:val="clear" w:color="auto" w:fill="C1E4F5"/>
            <w:tcMar>
              <w:top w:w="120" w:type="dxa"/>
              <w:left w:w="180" w:type="dxa"/>
              <w:bottom w:w="120" w:type="dxa"/>
              <w:right w:w="180" w:type="dxa"/>
            </w:tcMar>
            <w:hideMark/>
          </w:tcPr>
          <w:p w14:paraId="792D89EC" w14:textId="77777777" w:rsidR="00E5633E" w:rsidRPr="00B70BC8" w:rsidRDefault="004A011B" w:rsidP="00E5633E">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63112495" w14:textId="77777777" w:rsidR="00E5633E" w:rsidRPr="00B70BC8" w:rsidRDefault="004A011B" w:rsidP="00E5633E">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8: Feedback</w:t>
            </w:r>
          </w:p>
          <w:p w14:paraId="23B56017" w14:textId="77777777" w:rsidR="00E5633E" w:rsidRPr="00B70BC8" w:rsidRDefault="004A011B" w:rsidP="00E5633E">
            <w:pPr>
              <w:ind w:left="30" w:right="30"/>
              <w:rPr>
                <w:rFonts w:ascii="Calibri" w:eastAsia="Times New Roman" w:hAnsi="Calibri" w:cs="Calibri"/>
                <w:sz w:val="16"/>
              </w:rPr>
            </w:pPr>
            <w:r w:rsidRPr="00B70BC8">
              <w:rPr>
                <w:rFonts w:ascii="Calibri" w:eastAsia="Times New Roman" w:hAnsi="Calibri" w:cs="Calibri"/>
                <w:sz w:val="16"/>
              </w:rPr>
              <w:t>87_C_16</w:t>
            </w:r>
          </w:p>
        </w:tc>
        <w:tc>
          <w:tcPr>
            <w:tcW w:w="6000" w:type="dxa"/>
            <w:tcMar>
              <w:top w:w="120" w:type="dxa"/>
              <w:left w:w="180" w:type="dxa"/>
              <w:bottom w:w="120" w:type="dxa"/>
              <w:right w:w="180" w:type="dxa"/>
            </w:tcMar>
            <w:hideMark/>
          </w:tcPr>
          <w:p w14:paraId="003424C8"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You should never offer, promise, give, or receive anything of value in order to gain an </w:t>
            </w:r>
            <w:r w:rsidRPr="00B70BC8">
              <w:rPr>
                <w:rFonts w:ascii="Calibri" w:eastAsia="Times New Roman" w:hAnsi="Calibri" w:cs="Calibri"/>
              </w:rPr>
              <w:t>improper business advantage or to obtain or retain business. Irrespective of what competitors do, you must comply with applicable law and Abbott policy, including the requirements in Abbott’s Global Anti-Corruption Policy (GLB-ANTI-CORRUPTION). When in dou</w:t>
            </w:r>
            <w:r w:rsidRPr="00B70BC8">
              <w:rPr>
                <w:rFonts w:ascii="Calibri" w:eastAsia="Times New Roman" w:hAnsi="Calibri" w:cs="Calibri"/>
              </w:rPr>
              <w:t>bt, always consult with Legal or the OEC.</w:t>
            </w:r>
          </w:p>
        </w:tc>
        <w:tc>
          <w:tcPr>
            <w:tcW w:w="6000" w:type="dxa"/>
          </w:tcPr>
          <w:p w14:paraId="6B73B8A3" w14:textId="77777777" w:rsidR="00E5633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Vous ne devez jamais offrir, promettre, donner, ni recevoir quoi que ce soit qui ait une quelconque valeur pour obtenir un avantage commercial inapproprié ou obtenir ou conserver des activités </w:t>
            </w:r>
            <w:r w:rsidRPr="00B70BC8">
              <w:rPr>
                <w:rFonts w:ascii="Calibri" w:eastAsia="Calibri" w:hAnsi="Calibri" w:cs="Calibri"/>
                <w:lang w:val="fr-CA"/>
              </w:rPr>
              <w:t>commerciales. Peu importe ce que font les concurrents, vous devez respecter les lois applicables et les politiques d’Abbott, incluant les exigences mentionnées dans la politique anticorruption mondiale d’Abbott (GLB-ANTI-CORRUPTION). En cas de doute, deman</w:t>
            </w:r>
            <w:r w:rsidRPr="00B70BC8">
              <w:rPr>
                <w:rFonts w:ascii="Calibri" w:eastAsia="Calibri" w:hAnsi="Calibri" w:cs="Calibri"/>
                <w:lang w:val="fr-CA"/>
              </w:rPr>
              <w:t>dez toujours conseil aux Affaires juridiques ou au Bureau d’éthique et de conformité.</w:t>
            </w:r>
          </w:p>
        </w:tc>
      </w:tr>
      <w:tr w:rsidR="002D3711" w:rsidRPr="00667720" w14:paraId="046CE2F9" w14:textId="77777777" w:rsidTr="00CF6EA4">
        <w:tc>
          <w:tcPr>
            <w:tcW w:w="1353" w:type="dxa"/>
            <w:shd w:val="clear" w:color="auto" w:fill="C1E4F5"/>
            <w:tcMar>
              <w:top w:w="120" w:type="dxa"/>
              <w:left w:w="180" w:type="dxa"/>
              <w:bottom w:w="120" w:type="dxa"/>
              <w:right w:w="180" w:type="dxa"/>
            </w:tcMar>
            <w:hideMark/>
          </w:tcPr>
          <w:p w14:paraId="186C32E4" w14:textId="77777777" w:rsidR="00E5633E" w:rsidRPr="00B70BC8" w:rsidRDefault="004A011B" w:rsidP="00E5633E">
            <w:pPr>
              <w:spacing w:before="30" w:after="30"/>
              <w:ind w:left="30" w:right="30"/>
              <w:rPr>
                <w:rFonts w:ascii="Calibri" w:eastAsia="Times New Roman" w:hAnsi="Calibri" w:cs="Calibri"/>
                <w:sz w:val="16"/>
              </w:rPr>
            </w:pPr>
            <w:hyperlink r:id="rId16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9E91F29" w14:textId="77777777" w:rsidR="00E5633E" w:rsidRPr="00B70BC8" w:rsidRDefault="004A011B" w:rsidP="00E5633E">
            <w:pPr>
              <w:ind w:left="30" w:right="30"/>
              <w:rPr>
                <w:rFonts w:ascii="Calibri" w:eastAsia="Times New Roman" w:hAnsi="Calibri" w:cs="Calibri"/>
                <w:sz w:val="16"/>
              </w:rPr>
            </w:pPr>
            <w:hyperlink r:id="rId166" w:tgtFrame="_blank" w:history="1">
              <w:r w:rsidRPr="00B70BC8">
                <w:rPr>
                  <w:rFonts w:ascii="Calibri" w:eastAsia="Times New Roman" w:hAnsi="Calibri" w:cs="Calibri"/>
                  <w:color w:val="0000FF"/>
                  <w:sz w:val="16"/>
                  <w:u w:val="single"/>
                </w:rPr>
                <w:t>88_C_16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5D2290"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[9] Which of the following are examples of items of value that mus</w:t>
            </w:r>
            <w:r w:rsidRPr="00B70BC8">
              <w:rPr>
                <w:rFonts w:ascii="Calibri" w:eastAsia="Times New Roman" w:hAnsi="Calibri" w:cs="Calibri"/>
              </w:rPr>
              <w:t>t not be given to win business?</w:t>
            </w:r>
          </w:p>
        </w:tc>
        <w:tc>
          <w:tcPr>
            <w:tcW w:w="6000" w:type="dxa"/>
          </w:tcPr>
          <w:p w14:paraId="4303D0C5" w14:textId="77777777" w:rsidR="00E5633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[9] Parmi les éléments suivants, lesquels sont des exemples d’objets de valeur qui ne doivent pas être donnés pour remporter des marchés?</w:t>
            </w:r>
          </w:p>
        </w:tc>
      </w:tr>
      <w:tr w:rsidR="002D3711" w:rsidRPr="00667720" w14:paraId="246695D2" w14:textId="77777777" w:rsidTr="00CF6EA4">
        <w:tc>
          <w:tcPr>
            <w:tcW w:w="1353" w:type="dxa"/>
            <w:shd w:val="clear" w:color="auto" w:fill="C1E4F5"/>
            <w:tcMar>
              <w:top w:w="120" w:type="dxa"/>
              <w:left w:w="180" w:type="dxa"/>
              <w:bottom w:w="120" w:type="dxa"/>
              <w:right w:w="180" w:type="dxa"/>
            </w:tcMar>
            <w:hideMark/>
          </w:tcPr>
          <w:p w14:paraId="604C0FEB" w14:textId="77777777" w:rsidR="00E5633E" w:rsidRPr="00B70BC8" w:rsidRDefault="004A011B" w:rsidP="00E5633E">
            <w:pPr>
              <w:spacing w:before="30" w:after="30"/>
              <w:ind w:left="30" w:right="30"/>
              <w:rPr>
                <w:rFonts w:ascii="Calibri" w:eastAsia="Times New Roman" w:hAnsi="Calibri" w:cs="Calibri"/>
                <w:sz w:val="16"/>
              </w:rPr>
            </w:pPr>
            <w:hyperlink r:id="rId16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10BA3AE" w14:textId="77777777" w:rsidR="00E5633E" w:rsidRPr="00B70BC8" w:rsidRDefault="004A011B" w:rsidP="00E5633E">
            <w:pPr>
              <w:ind w:left="30" w:right="30"/>
              <w:rPr>
                <w:rFonts w:ascii="Calibri" w:eastAsia="Times New Roman" w:hAnsi="Calibri" w:cs="Calibri"/>
                <w:sz w:val="16"/>
              </w:rPr>
            </w:pPr>
            <w:hyperlink r:id="rId168" w:tgtFrame="_blank" w:history="1">
              <w:r w:rsidRPr="00B70BC8">
                <w:rPr>
                  <w:rFonts w:ascii="Calibri" w:eastAsia="Times New Roman" w:hAnsi="Calibri" w:cs="Calibri"/>
                  <w:color w:val="0000FF"/>
                  <w:sz w:val="16"/>
                  <w:u w:val="single"/>
                </w:rPr>
                <w:t>89_C_16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9326FA"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Trips to HCPs and their families to visit spas, casinos or other venues known for entertainment.</w:t>
            </w:r>
          </w:p>
        </w:tc>
        <w:tc>
          <w:tcPr>
            <w:tcW w:w="6000" w:type="dxa"/>
          </w:tcPr>
          <w:p w14:paraId="264AF35A" w14:textId="77777777" w:rsidR="00E5633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Des voyages aux professionnels de la santé et à leur famille pour visiter des spas, des casinos ou d’autres emplacements connus</w:t>
            </w:r>
            <w:r w:rsidRPr="00B70BC8">
              <w:rPr>
                <w:rFonts w:ascii="Calibri" w:eastAsia="Calibri" w:hAnsi="Calibri" w:cs="Calibri"/>
                <w:lang w:val="fr-CA"/>
              </w:rPr>
              <w:t xml:space="preserve"> pour leurs divertissements.</w:t>
            </w:r>
          </w:p>
        </w:tc>
      </w:tr>
      <w:tr w:rsidR="002D3711" w:rsidRPr="00667720" w14:paraId="27057D7A" w14:textId="77777777" w:rsidTr="00CF6EA4">
        <w:tc>
          <w:tcPr>
            <w:tcW w:w="1353" w:type="dxa"/>
            <w:shd w:val="clear" w:color="auto" w:fill="C1E4F5"/>
            <w:tcMar>
              <w:top w:w="120" w:type="dxa"/>
              <w:left w:w="180" w:type="dxa"/>
              <w:bottom w:w="120" w:type="dxa"/>
              <w:right w:w="180" w:type="dxa"/>
            </w:tcMar>
            <w:hideMark/>
          </w:tcPr>
          <w:p w14:paraId="0E8E4FC4" w14:textId="77777777" w:rsidR="00E5633E" w:rsidRPr="00B70BC8" w:rsidRDefault="004A011B" w:rsidP="00E5633E">
            <w:pPr>
              <w:spacing w:before="30" w:after="30"/>
              <w:ind w:left="30" w:right="30"/>
              <w:rPr>
                <w:rFonts w:ascii="Calibri" w:eastAsia="Times New Roman" w:hAnsi="Calibri" w:cs="Calibri"/>
                <w:sz w:val="16"/>
              </w:rPr>
            </w:pPr>
            <w:hyperlink r:id="rId16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496C7B5" w14:textId="77777777" w:rsidR="00E5633E" w:rsidRPr="00B70BC8" w:rsidRDefault="004A011B" w:rsidP="00E5633E">
            <w:pPr>
              <w:ind w:left="30" w:right="30"/>
              <w:rPr>
                <w:rFonts w:ascii="Calibri" w:eastAsia="Times New Roman" w:hAnsi="Calibri" w:cs="Calibri"/>
                <w:sz w:val="16"/>
              </w:rPr>
            </w:pPr>
            <w:hyperlink r:id="rId170" w:tgtFrame="_blank" w:history="1">
              <w:r w:rsidRPr="00B70BC8">
                <w:rPr>
                  <w:rFonts w:ascii="Calibri" w:eastAsia="Times New Roman" w:hAnsi="Calibri" w:cs="Calibri"/>
                  <w:color w:val="0000FF"/>
                  <w:sz w:val="16"/>
                  <w:u w:val="single"/>
                </w:rPr>
                <w:t>90_C_16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781265"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Grants for future research or educational projects.</w:t>
            </w:r>
          </w:p>
        </w:tc>
        <w:tc>
          <w:tcPr>
            <w:tcW w:w="6000" w:type="dxa"/>
          </w:tcPr>
          <w:p w14:paraId="4466638A" w14:textId="77777777" w:rsidR="00E5633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Des subventions pour de futures recherches ou des projets à caractère éducatif.</w:t>
            </w:r>
          </w:p>
        </w:tc>
      </w:tr>
      <w:tr w:rsidR="002D3711" w:rsidRPr="00667720" w14:paraId="64F23A65" w14:textId="77777777" w:rsidTr="00CF6EA4">
        <w:tc>
          <w:tcPr>
            <w:tcW w:w="1353" w:type="dxa"/>
            <w:shd w:val="clear" w:color="auto" w:fill="C1E4F5"/>
            <w:tcMar>
              <w:top w:w="120" w:type="dxa"/>
              <w:left w:w="180" w:type="dxa"/>
              <w:bottom w:w="120" w:type="dxa"/>
              <w:right w:w="180" w:type="dxa"/>
            </w:tcMar>
            <w:hideMark/>
          </w:tcPr>
          <w:p w14:paraId="18AB6AB8" w14:textId="77777777" w:rsidR="00E5633E" w:rsidRPr="00B70BC8" w:rsidRDefault="004A011B" w:rsidP="00E5633E">
            <w:pPr>
              <w:spacing w:before="30" w:after="30"/>
              <w:ind w:left="30" w:right="30"/>
              <w:rPr>
                <w:rFonts w:ascii="Calibri" w:eastAsia="Times New Roman" w:hAnsi="Calibri" w:cs="Calibri"/>
                <w:sz w:val="16"/>
              </w:rPr>
            </w:pPr>
            <w:hyperlink r:id="rId17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329CD92" w14:textId="77777777" w:rsidR="00E5633E" w:rsidRPr="00B70BC8" w:rsidRDefault="004A011B" w:rsidP="00E5633E">
            <w:pPr>
              <w:ind w:left="30" w:right="30"/>
              <w:rPr>
                <w:rFonts w:ascii="Calibri" w:eastAsia="Times New Roman" w:hAnsi="Calibri" w:cs="Calibri"/>
                <w:sz w:val="16"/>
              </w:rPr>
            </w:pPr>
            <w:hyperlink r:id="rId172" w:tgtFrame="_blank" w:history="1">
              <w:r w:rsidRPr="00B70BC8">
                <w:rPr>
                  <w:rFonts w:ascii="Calibri" w:eastAsia="Times New Roman" w:hAnsi="Calibri" w:cs="Calibri"/>
                  <w:color w:val="0000FF"/>
                  <w:sz w:val="16"/>
                  <w:u w:val="single"/>
                </w:rPr>
                <w:t>91_C_16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BFFA68"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[3] Donations to government officials’ </w:t>
            </w:r>
            <w:proofErr w:type="spellStart"/>
            <w:r w:rsidRPr="00B70BC8">
              <w:rPr>
                <w:rFonts w:ascii="Calibri" w:eastAsia="Times New Roman" w:hAnsi="Calibri" w:cs="Calibri"/>
              </w:rPr>
              <w:t>favorite</w:t>
            </w:r>
            <w:proofErr w:type="spellEnd"/>
            <w:r w:rsidRPr="00B70BC8">
              <w:rPr>
                <w:rFonts w:ascii="Calibri" w:eastAsia="Times New Roman" w:hAnsi="Calibri" w:cs="Calibri"/>
              </w:rPr>
              <w:t xml:space="preserve"> charities.</w:t>
            </w:r>
          </w:p>
        </w:tc>
        <w:tc>
          <w:tcPr>
            <w:tcW w:w="6000" w:type="dxa"/>
          </w:tcPr>
          <w:p w14:paraId="60F6539B" w14:textId="77777777" w:rsidR="00E5633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Des dons à des organismes caritatifs soutenus par des r</w:t>
            </w:r>
            <w:r w:rsidRPr="00B70BC8">
              <w:rPr>
                <w:rFonts w:ascii="Calibri" w:eastAsia="Calibri" w:hAnsi="Calibri" w:cs="Calibri"/>
                <w:lang w:val="fr-CA"/>
              </w:rPr>
              <w:t>eprésentants du gouvernement.</w:t>
            </w:r>
          </w:p>
        </w:tc>
      </w:tr>
      <w:tr w:rsidR="002D3711" w:rsidRPr="00B70BC8" w14:paraId="11520A97" w14:textId="77777777" w:rsidTr="00CF6EA4">
        <w:tc>
          <w:tcPr>
            <w:tcW w:w="1353" w:type="dxa"/>
            <w:shd w:val="clear" w:color="auto" w:fill="C1E4F5"/>
            <w:tcMar>
              <w:top w:w="120" w:type="dxa"/>
              <w:left w:w="180" w:type="dxa"/>
              <w:bottom w:w="120" w:type="dxa"/>
              <w:right w:w="180" w:type="dxa"/>
            </w:tcMar>
            <w:hideMark/>
          </w:tcPr>
          <w:p w14:paraId="3BB733C5" w14:textId="77777777" w:rsidR="00E5633E" w:rsidRPr="00B70BC8" w:rsidRDefault="004A011B" w:rsidP="00E5633E">
            <w:pPr>
              <w:spacing w:before="30" w:after="30"/>
              <w:ind w:left="30" w:right="30"/>
              <w:rPr>
                <w:rFonts w:ascii="Calibri" w:eastAsia="Times New Roman" w:hAnsi="Calibri" w:cs="Calibri"/>
                <w:sz w:val="16"/>
              </w:rPr>
            </w:pPr>
            <w:hyperlink r:id="rId17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7E49E8CD" w14:textId="77777777" w:rsidR="00E5633E" w:rsidRPr="00B70BC8" w:rsidRDefault="004A011B" w:rsidP="00E5633E">
            <w:pPr>
              <w:ind w:left="30" w:right="30"/>
              <w:rPr>
                <w:rFonts w:ascii="Calibri" w:eastAsia="Times New Roman" w:hAnsi="Calibri" w:cs="Calibri"/>
                <w:sz w:val="16"/>
              </w:rPr>
            </w:pPr>
            <w:hyperlink r:id="rId174" w:tgtFrame="_blank" w:history="1">
              <w:r w:rsidRPr="00B70BC8">
                <w:rPr>
                  <w:rFonts w:ascii="Calibri" w:eastAsia="Times New Roman" w:hAnsi="Calibri" w:cs="Calibri"/>
                  <w:color w:val="0000FF"/>
                  <w:sz w:val="16"/>
                  <w:u w:val="single"/>
                </w:rPr>
                <w:t>92_C_16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74F150"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All of the above.</w:t>
            </w:r>
          </w:p>
          <w:p w14:paraId="455A792E"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Next</w:t>
            </w:r>
          </w:p>
        </w:tc>
        <w:tc>
          <w:tcPr>
            <w:tcW w:w="6000" w:type="dxa"/>
          </w:tcPr>
          <w:p w14:paraId="3AE7C1F0"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[4] Toutes ces réponses.</w:t>
            </w:r>
          </w:p>
          <w:p w14:paraId="6807E110" w14:textId="77777777" w:rsidR="00E5633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Suivant</w:t>
            </w:r>
          </w:p>
        </w:tc>
      </w:tr>
      <w:tr w:rsidR="002D3711" w:rsidRPr="00667720" w14:paraId="3DF30149" w14:textId="77777777" w:rsidTr="00CF6EA4">
        <w:tc>
          <w:tcPr>
            <w:tcW w:w="1353" w:type="dxa"/>
            <w:shd w:val="clear" w:color="auto" w:fill="C1E4F5"/>
            <w:tcMar>
              <w:top w:w="120" w:type="dxa"/>
              <w:left w:w="180" w:type="dxa"/>
              <w:bottom w:w="120" w:type="dxa"/>
              <w:right w:w="180" w:type="dxa"/>
            </w:tcMar>
            <w:hideMark/>
          </w:tcPr>
          <w:p w14:paraId="136D0C4A" w14:textId="77777777" w:rsidR="001C3170" w:rsidRPr="00B70BC8" w:rsidRDefault="004A011B" w:rsidP="001C3170">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597D26A8" w14:textId="77777777" w:rsidR="001C3170" w:rsidRPr="00B70BC8" w:rsidRDefault="004A011B" w:rsidP="001C3170">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9: Feedback</w:t>
            </w:r>
          </w:p>
          <w:p w14:paraId="3140E894" w14:textId="77777777" w:rsidR="001C3170" w:rsidRPr="00B70BC8" w:rsidRDefault="004A011B" w:rsidP="001C3170">
            <w:pPr>
              <w:ind w:left="30" w:right="30"/>
              <w:rPr>
                <w:rFonts w:ascii="Calibri" w:eastAsia="Times New Roman" w:hAnsi="Calibri" w:cs="Calibri"/>
                <w:sz w:val="16"/>
              </w:rPr>
            </w:pPr>
            <w:r w:rsidRPr="00B70BC8">
              <w:rPr>
                <w:rFonts w:ascii="Calibri" w:eastAsia="Times New Roman" w:hAnsi="Calibri" w:cs="Calibri"/>
                <w:sz w:val="16"/>
              </w:rPr>
              <w:t>93_C_16</w:t>
            </w:r>
          </w:p>
        </w:tc>
        <w:tc>
          <w:tcPr>
            <w:tcW w:w="6000" w:type="dxa"/>
            <w:tcMar>
              <w:top w:w="120" w:type="dxa"/>
              <w:left w:w="180" w:type="dxa"/>
              <w:bottom w:w="120" w:type="dxa"/>
              <w:right w:w="180" w:type="dxa"/>
            </w:tcMar>
            <w:hideMark/>
          </w:tcPr>
          <w:p w14:paraId="22273EAC"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Abbott’s standards on bribery and </w:t>
            </w:r>
            <w:r w:rsidRPr="00B70BC8">
              <w:rPr>
                <w:rFonts w:ascii="Calibri" w:eastAsia="Times New Roman" w:hAnsi="Calibri" w:cs="Calibri"/>
              </w:rPr>
              <w:t>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569C1C35"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Les</w:t>
            </w:r>
            <w:r w:rsidRPr="00B70BC8">
              <w:rPr>
                <w:rFonts w:ascii="Calibri" w:eastAsia="Calibri" w:hAnsi="Calibri" w:cs="Calibri"/>
                <w:lang w:val="fr-CA"/>
              </w:rPr>
              <w:t xml:space="preserve"> normes d’Abbott concernant la corruption, qui sont présentées dans la politique anticorruption mondiale d’Abbott (GLB-ANTI-CORRUPTION), sont en harmonie avec notre engagement à mener nos affaires de façon honnête, juste et intègre. Ceci veut dire qu’il es</w:t>
            </w:r>
            <w:r w:rsidRPr="00B70BC8">
              <w:rPr>
                <w:rFonts w:ascii="Calibri" w:eastAsia="Calibri" w:hAnsi="Calibri" w:cs="Calibri"/>
                <w:lang w:val="fr-CA"/>
              </w:rPr>
              <w:t>t toujours interdit d’offrir ou de donner quoi que ce soit ayant une valeur pour obtenir un contrat.</w:t>
            </w:r>
          </w:p>
        </w:tc>
      </w:tr>
      <w:tr w:rsidR="002D3711" w:rsidRPr="00B70BC8" w14:paraId="2563E180" w14:textId="77777777" w:rsidTr="00CF6EA4">
        <w:tc>
          <w:tcPr>
            <w:tcW w:w="1353" w:type="dxa"/>
            <w:shd w:val="clear" w:color="auto" w:fill="C1E4F5"/>
            <w:tcMar>
              <w:top w:w="120" w:type="dxa"/>
              <w:left w:w="180" w:type="dxa"/>
              <w:bottom w:w="120" w:type="dxa"/>
              <w:right w:w="180" w:type="dxa"/>
            </w:tcMar>
            <w:hideMark/>
          </w:tcPr>
          <w:p w14:paraId="2E8513CE" w14:textId="77777777" w:rsidR="001C3170" w:rsidRPr="00B70BC8" w:rsidRDefault="004A011B" w:rsidP="001C3170">
            <w:pPr>
              <w:spacing w:before="30" w:after="30"/>
              <w:ind w:left="30" w:right="30"/>
              <w:rPr>
                <w:rFonts w:ascii="Calibri" w:eastAsia="Times New Roman" w:hAnsi="Calibri" w:cs="Calibri"/>
                <w:sz w:val="16"/>
              </w:rPr>
            </w:pPr>
            <w:hyperlink r:id="rId175"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425587D9" w14:textId="77777777" w:rsidR="001C3170" w:rsidRPr="00B70BC8" w:rsidRDefault="004A011B" w:rsidP="001C3170">
            <w:pPr>
              <w:ind w:left="30" w:right="30"/>
              <w:rPr>
                <w:rFonts w:ascii="Calibri" w:eastAsia="Times New Roman" w:hAnsi="Calibri" w:cs="Calibri"/>
                <w:sz w:val="16"/>
              </w:rPr>
            </w:pPr>
            <w:hyperlink r:id="rId176" w:tgtFrame="_blank" w:history="1">
              <w:r w:rsidRPr="00B70BC8">
                <w:rPr>
                  <w:rFonts w:ascii="Calibri" w:eastAsia="Times New Roman" w:hAnsi="Calibri" w:cs="Calibri"/>
                  <w:color w:val="0000FF"/>
                  <w:sz w:val="16"/>
                  <w:u w:val="single"/>
                </w:rPr>
                <w:t>94_C_16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496AA5"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[10] An HCP that is a key opinion leader asks if you could arrange some support for an education program that he </w:t>
            </w:r>
            <w:r w:rsidRPr="00B70BC8">
              <w:rPr>
                <w:rFonts w:ascii="Calibri" w:eastAsia="Times New Roman" w:hAnsi="Calibri" w:cs="Calibri"/>
              </w:rPr>
              <w:t>would like to attend in exchange for additional business opportunities for Abbott. Which option is the most appropriate?</w:t>
            </w:r>
          </w:p>
        </w:tc>
        <w:tc>
          <w:tcPr>
            <w:tcW w:w="6000" w:type="dxa"/>
          </w:tcPr>
          <w:p w14:paraId="298D1B7A"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[10] Un professionnel de la santé qui est un leader d’opinion clé vous demande si vous pourriez organiser un soutien pour un programme </w:t>
            </w:r>
            <w:r w:rsidRPr="00B70BC8">
              <w:rPr>
                <w:rFonts w:ascii="Calibri" w:eastAsia="Calibri" w:hAnsi="Calibri" w:cs="Calibri"/>
                <w:lang w:val="fr-CA"/>
              </w:rPr>
              <w:t>de formation auquel il aimerait participer en échange d’opportunités commerciales supplémentaires pour Abbott. Quelle option est la plus appropriée?</w:t>
            </w:r>
          </w:p>
        </w:tc>
      </w:tr>
      <w:tr w:rsidR="002D3711" w:rsidRPr="00667720" w14:paraId="175DB485" w14:textId="77777777" w:rsidTr="00CF6EA4">
        <w:tc>
          <w:tcPr>
            <w:tcW w:w="1353" w:type="dxa"/>
            <w:shd w:val="clear" w:color="auto" w:fill="C1E4F5"/>
            <w:tcMar>
              <w:top w:w="120" w:type="dxa"/>
              <w:left w:w="180" w:type="dxa"/>
              <w:bottom w:w="120" w:type="dxa"/>
              <w:right w:w="180" w:type="dxa"/>
            </w:tcMar>
            <w:hideMark/>
          </w:tcPr>
          <w:p w14:paraId="03CEBE99" w14:textId="77777777" w:rsidR="001C3170" w:rsidRPr="00B70BC8" w:rsidRDefault="004A011B" w:rsidP="001C3170">
            <w:pPr>
              <w:spacing w:before="30" w:after="30"/>
              <w:ind w:left="30" w:right="30"/>
              <w:rPr>
                <w:rFonts w:ascii="Calibri" w:eastAsia="Times New Roman" w:hAnsi="Calibri" w:cs="Calibri"/>
                <w:sz w:val="16"/>
              </w:rPr>
            </w:pPr>
            <w:hyperlink r:id="rId177"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2D72B7EB" w14:textId="77777777" w:rsidR="001C3170" w:rsidRPr="00B70BC8" w:rsidRDefault="004A011B" w:rsidP="001C3170">
            <w:pPr>
              <w:ind w:left="30" w:right="30"/>
              <w:rPr>
                <w:rFonts w:ascii="Calibri" w:eastAsia="Times New Roman" w:hAnsi="Calibri" w:cs="Calibri"/>
                <w:sz w:val="16"/>
              </w:rPr>
            </w:pPr>
            <w:hyperlink r:id="rId178" w:tgtFrame="_blank" w:history="1">
              <w:r w:rsidRPr="00B70BC8">
                <w:rPr>
                  <w:rFonts w:ascii="Calibri" w:eastAsia="Times New Roman" w:hAnsi="Calibri" w:cs="Calibri"/>
                  <w:color w:val="0000FF"/>
                  <w:sz w:val="16"/>
                  <w:u w:val="single"/>
                </w:rPr>
                <w:t>95_C_16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067F06"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Firmly reject the request on the basis that it violates Abbott’s Anti-corruption Policy.</w:t>
            </w:r>
          </w:p>
        </w:tc>
        <w:tc>
          <w:tcPr>
            <w:tcW w:w="6000" w:type="dxa"/>
          </w:tcPr>
          <w:p w14:paraId="0543DC0E"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[1] Rejeter fermement la demande parce qu’elle viole la politique anticorruption d’Abbott.</w:t>
            </w:r>
          </w:p>
        </w:tc>
      </w:tr>
      <w:tr w:rsidR="002D3711" w:rsidRPr="00667720" w14:paraId="10B0B185" w14:textId="77777777" w:rsidTr="00CF6EA4">
        <w:tc>
          <w:tcPr>
            <w:tcW w:w="1353" w:type="dxa"/>
            <w:shd w:val="clear" w:color="auto" w:fill="C1E4F5"/>
            <w:tcMar>
              <w:top w:w="120" w:type="dxa"/>
              <w:left w:w="180" w:type="dxa"/>
              <w:bottom w:w="120" w:type="dxa"/>
              <w:right w:w="180" w:type="dxa"/>
            </w:tcMar>
            <w:hideMark/>
          </w:tcPr>
          <w:p w14:paraId="00E304F9" w14:textId="77777777" w:rsidR="001C3170" w:rsidRPr="00B70BC8" w:rsidRDefault="004A011B" w:rsidP="001C3170">
            <w:pPr>
              <w:spacing w:before="30" w:after="30"/>
              <w:ind w:left="30" w:right="30"/>
              <w:rPr>
                <w:rFonts w:ascii="Calibri" w:eastAsia="Times New Roman" w:hAnsi="Calibri" w:cs="Calibri"/>
                <w:sz w:val="16"/>
              </w:rPr>
            </w:pPr>
            <w:hyperlink r:id="rId179"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20426FD8" w14:textId="77777777" w:rsidR="001C3170" w:rsidRPr="00B70BC8" w:rsidRDefault="004A011B" w:rsidP="001C3170">
            <w:pPr>
              <w:ind w:left="30" w:right="30"/>
              <w:rPr>
                <w:rFonts w:ascii="Calibri" w:eastAsia="Times New Roman" w:hAnsi="Calibri" w:cs="Calibri"/>
                <w:sz w:val="16"/>
              </w:rPr>
            </w:pPr>
            <w:hyperlink r:id="rId180" w:tgtFrame="_blank" w:history="1">
              <w:r w:rsidRPr="00B70BC8">
                <w:rPr>
                  <w:rFonts w:ascii="Calibri" w:eastAsia="Times New Roman" w:hAnsi="Calibri" w:cs="Calibri"/>
                  <w:color w:val="0000FF"/>
                  <w:sz w:val="16"/>
                  <w:u w:val="single"/>
                </w:rPr>
                <w:t>96_C_16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C96B77"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[2] Tell the HCP that you will ask your manager.</w:t>
            </w:r>
          </w:p>
        </w:tc>
        <w:tc>
          <w:tcPr>
            <w:tcW w:w="6000" w:type="dxa"/>
          </w:tcPr>
          <w:p w14:paraId="5D2C89D6"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[2] Indiquer au professionnel de la santé que vous allez en parler à votre gestionnaire.</w:t>
            </w:r>
          </w:p>
        </w:tc>
      </w:tr>
      <w:tr w:rsidR="002D3711" w:rsidRPr="00667720" w14:paraId="72967368" w14:textId="77777777" w:rsidTr="00CF6EA4">
        <w:tc>
          <w:tcPr>
            <w:tcW w:w="1353" w:type="dxa"/>
            <w:shd w:val="clear" w:color="auto" w:fill="C1E4F5"/>
            <w:tcMar>
              <w:top w:w="120" w:type="dxa"/>
              <w:left w:w="180" w:type="dxa"/>
              <w:bottom w:w="120" w:type="dxa"/>
              <w:right w:w="180" w:type="dxa"/>
            </w:tcMar>
            <w:hideMark/>
          </w:tcPr>
          <w:p w14:paraId="65970425" w14:textId="77777777" w:rsidR="001C3170" w:rsidRPr="00B70BC8" w:rsidRDefault="004A011B" w:rsidP="001C3170">
            <w:pPr>
              <w:spacing w:before="30" w:after="30"/>
              <w:ind w:left="30" w:right="30"/>
              <w:rPr>
                <w:rFonts w:ascii="Calibri" w:eastAsia="Times New Roman" w:hAnsi="Calibri" w:cs="Calibri"/>
                <w:sz w:val="16"/>
              </w:rPr>
            </w:pPr>
            <w:hyperlink r:id="rId181"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6D86EE8F" w14:textId="77777777" w:rsidR="001C3170" w:rsidRPr="00B70BC8" w:rsidRDefault="004A011B" w:rsidP="001C3170">
            <w:pPr>
              <w:ind w:left="30" w:right="30"/>
              <w:rPr>
                <w:rFonts w:ascii="Calibri" w:eastAsia="Times New Roman" w:hAnsi="Calibri" w:cs="Calibri"/>
                <w:sz w:val="16"/>
              </w:rPr>
            </w:pPr>
            <w:hyperlink r:id="rId182" w:tgtFrame="_blank" w:history="1">
              <w:r w:rsidRPr="00B70BC8">
                <w:rPr>
                  <w:rFonts w:ascii="Calibri" w:eastAsia="Times New Roman" w:hAnsi="Calibri" w:cs="Calibri"/>
                  <w:color w:val="0000FF"/>
                  <w:sz w:val="16"/>
                  <w:u w:val="single"/>
                </w:rPr>
                <w:t>97_C_16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7ACC19"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Agree to the request, as the HCP is a key opinion leader with a lot of influence.</w:t>
            </w:r>
          </w:p>
        </w:tc>
        <w:tc>
          <w:tcPr>
            <w:tcW w:w="6000" w:type="dxa"/>
          </w:tcPr>
          <w:p w14:paraId="3DF4C781"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[3] Accepter la demande, dans la mesure où le professionnel de la santé est un leader d’opinion clé ayant beaucoup d’influence.</w:t>
            </w:r>
          </w:p>
        </w:tc>
      </w:tr>
      <w:tr w:rsidR="002D3711" w:rsidRPr="00667720" w14:paraId="4D7E7D71" w14:textId="77777777" w:rsidTr="00CF6EA4">
        <w:tc>
          <w:tcPr>
            <w:tcW w:w="1353" w:type="dxa"/>
            <w:shd w:val="clear" w:color="auto" w:fill="C1E4F5"/>
            <w:tcMar>
              <w:top w:w="120" w:type="dxa"/>
              <w:left w:w="180" w:type="dxa"/>
              <w:bottom w:w="120" w:type="dxa"/>
              <w:right w:w="180" w:type="dxa"/>
            </w:tcMar>
            <w:hideMark/>
          </w:tcPr>
          <w:p w14:paraId="10D64AEE" w14:textId="77777777" w:rsidR="001C3170" w:rsidRPr="00B70BC8" w:rsidRDefault="004A011B" w:rsidP="001C3170">
            <w:pPr>
              <w:spacing w:before="30" w:after="30"/>
              <w:ind w:left="30" w:right="30"/>
              <w:rPr>
                <w:rFonts w:ascii="Calibri" w:eastAsia="Times New Roman" w:hAnsi="Calibri" w:cs="Calibri"/>
                <w:sz w:val="16"/>
              </w:rPr>
            </w:pPr>
            <w:hyperlink r:id="rId183" w:tgtFrame="_blank" w:history="1">
              <w:r w:rsidRPr="00B70BC8">
                <w:rPr>
                  <w:rFonts w:ascii="Calibri" w:eastAsia="Times New Roman" w:hAnsi="Calibri" w:cs="Calibri"/>
                  <w:color w:val="0000FF"/>
                  <w:sz w:val="16"/>
                  <w:u w:val="single"/>
                </w:rPr>
                <w:t>Screen 15</w:t>
              </w:r>
            </w:hyperlink>
            <w:r w:rsidRPr="00B70BC8">
              <w:rPr>
                <w:rFonts w:ascii="Calibri" w:eastAsia="Times New Roman" w:hAnsi="Calibri" w:cs="Calibri"/>
                <w:sz w:val="16"/>
              </w:rPr>
              <w:t xml:space="preserve"> </w:t>
            </w:r>
          </w:p>
          <w:p w14:paraId="0805408A" w14:textId="77777777" w:rsidR="001C3170" w:rsidRPr="00B70BC8" w:rsidRDefault="004A011B" w:rsidP="001C3170">
            <w:pPr>
              <w:ind w:left="30" w:right="30"/>
              <w:rPr>
                <w:rFonts w:ascii="Calibri" w:eastAsia="Times New Roman" w:hAnsi="Calibri" w:cs="Calibri"/>
                <w:sz w:val="16"/>
              </w:rPr>
            </w:pPr>
            <w:hyperlink r:id="rId184" w:tgtFrame="_blank" w:history="1">
              <w:r w:rsidRPr="00B70BC8">
                <w:rPr>
                  <w:rFonts w:ascii="Calibri" w:eastAsia="Times New Roman" w:hAnsi="Calibri" w:cs="Calibri"/>
                  <w:color w:val="0000FF"/>
                  <w:sz w:val="16"/>
                  <w:u w:val="single"/>
                </w:rPr>
                <w:t>98_C_16</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89AAD3"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[4] None of the above.</w:t>
            </w:r>
          </w:p>
          <w:p w14:paraId="586B3F6F" w14:textId="77777777" w:rsidR="001C317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Submit</w:t>
            </w:r>
          </w:p>
        </w:tc>
        <w:tc>
          <w:tcPr>
            <w:tcW w:w="6000" w:type="dxa"/>
          </w:tcPr>
          <w:p w14:paraId="256D7CE9"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[4] Aucune de ces réponses.</w:t>
            </w:r>
          </w:p>
          <w:p w14:paraId="745DCC96" w14:textId="77777777" w:rsidR="001C317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Soumettre</w:t>
            </w:r>
          </w:p>
        </w:tc>
      </w:tr>
      <w:tr w:rsidR="002D3711" w:rsidRPr="00667720" w14:paraId="4495F177" w14:textId="77777777" w:rsidTr="00CF6EA4">
        <w:tc>
          <w:tcPr>
            <w:tcW w:w="1353" w:type="dxa"/>
            <w:shd w:val="clear" w:color="auto" w:fill="C1E4F5"/>
            <w:tcMar>
              <w:top w:w="120" w:type="dxa"/>
              <w:left w:w="180" w:type="dxa"/>
              <w:bottom w:w="120" w:type="dxa"/>
              <w:right w:w="180" w:type="dxa"/>
            </w:tcMar>
            <w:hideMark/>
          </w:tcPr>
          <w:p w14:paraId="089F4813" w14:textId="77777777" w:rsidR="00A551B5" w:rsidRPr="00B70BC8" w:rsidRDefault="004A011B" w:rsidP="00A551B5">
            <w:pPr>
              <w:spacing w:before="30" w:after="30"/>
              <w:ind w:left="30" w:right="30"/>
              <w:rPr>
                <w:rFonts w:ascii="Calibri" w:eastAsia="Times New Roman" w:hAnsi="Calibri" w:cs="Calibri"/>
                <w:sz w:val="16"/>
              </w:rPr>
            </w:pPr>
            <w:r w:rsidRPr="00B70BC8">
              <w:rPr>
                <w:rFonts w:ascii="Calibri" w:eastAsia="Times New Roman" w:hAnsi="Calibri" w:cs="Calibri"/>
                <w:sz w:val="16"/>
              </w:rPr>
              <w:t>Screen 15</w:t>
            </w:r>
          </w:p>
          <w:p w14:paraId="619CA338" w14:textId="77777777" w:rsidR="00A551B5" w:rsidRPr="00B70BC8" w:rsidRDefault="004A011B" w:rsidP="00A551B5">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10: Feedback</w:t>
            </w:r>
          </w:p>
          <w:p w14:paraId="512E7C86" w14:textId="77777777" w:rsidR="00A551B5" w:rsidRPr="00B70BC8" w:rsidRDefault="004A011B" w:rsidP="00A551B5">
            <w:pPr>
              <w:ind w:left="30" w:right="30"/>
              <w:rPr>
                <w:rFonts w:ascii="Calibri" w:eastAsia="Times New Roman" w:hAnsi="Calibri" w:cs="Calibri"/>
                <w:sz w:val="16"/>
              </w:rPr>
            </w:pPr>
            <w:r w:rsidRPr="00B70BC8">
              <w:rPr>
                <w:rFonts w:ascii="Calibri" w:eastAsia="Times New Roman" w:hAnsi="Calibri" w:cs="Calibri"/>
                <w:sz w:val="16"/>
              </w:rPr>
              <w:t>99_C_16</w:t>
            </w:r>
          </w:p>
        </w:tc>
        <w:tc>
          <w:tcPr>
            <w:tcW w:w="6000" w:type="dxa"/>
            <w:tcMar>
              <w:top w:w="120" w:type="dxa"/>
              <w:left w:w="180" w:type="dxa"/>
              <w:bottom w:w="120" w:type="dxa"/>
              <w:right w:w="180" w:type="dxa"/>
            </w:tcMar>
            <w:hideMark/>
          </w:tcPr>
          <w:p w14:paraId="7F6C1112" w14:textId="77777777" w:rsidR="00A551B5"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 do not offer or provide anything of value to gain a business advantage, directly or indirectly, in line with anti-bribery principles.</w:t>
            </w:r>
          </w:p>
        </w:tc>
        <w:tc>
          <w:tcPr>
            <w:tcW w:w="6000" w:type="dxa"/>
          </w:tcPr>
          <w:p w14:paraId="6FD7CB0F" w14:textId="77777777" w:rsidR="00A551B5"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Nous n’offrons ni ne fournissons quoi que ce soit de valeur afin </w:t>
            </w:r>
            <w:r w:rsidRPr="00B70BC8">
              <w:rPr>
                <w:rFonts w:ascii="Calibri" w:eastAsia="Calibri" w:hAnsi="Calibri" w:cs="Calibri"/>
                <w:lang w:val="fr-CA"/>
              </w:rPr>
              <w:t>d’obtenir un avantage commercial inapproprié, de manière directe ou indirecte, conformément aux principes de lutte contre la corruption.</w:t>
            </w:r>
          </w:p>
        </w:tc>
      </w:tr>
      <w:tr w:rsidR="002D3711" w:rsidRPr="00667720" w14:paraId="3111AC28" w14:textId="77777777" w:rsidTr="00CF6EA4">
        <w:tc>
          <w:tcPr>
            <w:tcW w:w="1353" w:type="dxa"/>
            <w:shd w:val="clear" w:color="auto" w:fill="C1E4F5"/>
            <w:tcMar>
              <w:top w:w="120" w:type="dxa"/>
              <w:left w:w="180" w:type="dxa"/>
              <w:bottom w:w="120" w:type="dxa"/>
              <w:right w:w="180" w:type="dxa"/>
            </w:tcMar>
            <w:hideMark/>
          </w:tcPr>
          <w:p w14:paraId="475D352D" w14:textId="77777777" w:rsidR="003C2A50" w:rsidRPr="00B70BC8" w:rsidRDefault="004A011B" w:rsidP="003C2A50">
            <w:pPr>
              <w:spacing w:before="30" w:after="30"/>
              <w:ind w:left="30" w:right="30"/>
              <w:rPr>
                <w:rFonts w:ascii="Calibri" w:eastAsia="Times New Roman" w:hAnsi="Calibri" w:cs="Calibri"/>
                <w:sz w:val="16"/>
              </w:rPr>
            </w:pPr>
            <w:hyperlink r:id="rId185" w:tgtFrame="_blank" w:history="1">
              <w:r w:rsidRPr="00B70BC8">
                <w:rPr>
                  <w:rFonts w:ascii="Calibri" w:eastAsia="Times New Roman" w:hAnsi="Calibri" w:cs="Calibri"/>
                  <w:color w:val="0000FF"/>
                  <w:sz w:val="16"/>
                  <w:u w:val="single"/>
                </w:rPr>
                <w:t>Screen 16</w:t>
              </w:r>
            </w:hyperlink>
            <w:r w:rsidRPr="00B70BC8">
              <w:rPr>
                <w:rFonts w:ascii="Calibri" w:eastAsia="Times New Roman" w:hAnsi="Calibri" w:cs="Calibri"/>
                <w:sz w:val="16"/>
              </w:rPr>
              <w:t xml:space="preserve"> </w:t>
            </w:r>
          </w:p>
          <w:p w14:paraId="5DCDDC1B" w14:textId="77777777" w:rsidR="003C2A50" w:rsidRPr="00B70BC8" w:rsidRDefault="004A011B" w:rsidP="003C2A50">
            <w:pPr>
              <w:ind w:left="30" w:right="30"/>
              <w:rPr>
                <w:rFonts w:ascii="Calibri" w:eastAsia="Times New Roman" w:hAnsi="Calibri" w:cs="Calibri"/>
                <w:sz w:val="16"/>
              </w:rPr>
            </w:pPr>
            <w:hyperlink r:id="rId186" w:tgtFrame="_blank" w:history="1">
              <w:r w:rsidRPr="00B70BC8">
                <w:rPr>
                  <w:rFonts w:ascii="Calibri" w:eastAsia="Times New Roman" w:hAnsi="Calibri" w:cs="Calibri"/>
                  <w:color w:val="0000FF"/>
                  <w:sz w:val="16"/>
                  <w:u w:val="single"/>
                </w:rPr>
                <w:t>100_C_17</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81F311"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No results a</w:t>
            </w:r>
            <w:r w:rsidRPr="00B70BC8">
              <w:rPr>
                <w:rFonts w:ascii="Calibri" w:eastAsia="Times New Roman" w:hAnsi="Calibri" w:cs="Calibri"/>
              </w:rPr>
              <w:t>re available, as you have not completed the Knowledge Check.</w:t>
            </w:r>
          </w:p>
          <w:p w14:paraId="3D56A54C"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Congratulations! You have successfully passed the Knowledge Check.</w:t>
            </w:r>
          </w:p>
          <w:p w14:paraId="40103172"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Please review your results below by clicking on each question.</w:t>
            </w:r>
          </w:p>
          <w:p w14:paraId="4845BE47"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Once you’re done, click the forward arrow to take a short </w:t>
            </w:r>
            <w:r w:rsidRPr="00B70BC8">
              <w:rPr>
                <w:rFonts w:ascii="Calibri" w:eastAsia="Times New Roman" w:hAnsi="Calibri" w:cs="Calibri"/>
              </w:rPr>
              <w:t>survey.</w:t>
            </w:r>
          </w:p>
          <w:p w14:paraId="36A177CB"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Sorry, you did not pass the Knowledge Check. Take a few minutes to review your results below by clicking on each question.</w:t>
            </w:r>
          </w:p>
          <w:p w14:paraId="6B7D83F4"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When you are done, click the Retake button.</w:t>
            </w:r>
          </w:p>
        </w:tc>
        <w:tc>
          <w:tcPr>
            <w:tcW w:w="6000" w:type="dxa"/>
          </w:tcPr>
          <w:p w14:paraId="493C2658"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Aucun résultat n’est disponible, car vous n’avez pas terminé la </w:t>
            </w:r>
            <w:r w:rsidRPr="00B70BC8">
              <w:rPr>
                <w:rFonts w:ascii="Calibri" w:eastAsia="Calibri" w:hAnsi="Calibri" w:cs="Calibri"/>
                <w:lang w:val="fr-CA"/>
              </w:rPr>
              <w:t>vérification des connaissances.</w:t>
            </w:r>
          </w:p>
          <w:p w14:paraId="2397DDCE"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Félicitations! Vous avez réussi le test des connaissances.</w:t>
            </w:r>
          </w:p>
          <w:p w14:paraId="1424E787"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Vous pouvez</w:t>
            </w:r>
            <w:r w:rsidRPr="00B70BC8">
              <w:rPr>
                <w:rFonts w:ascii="Calibri" w:eastAsia="Calibri" w:hAnsi="Calibri" w:cs="Calibri"/>
                <w:lang w:val="fr-CA"/>
              </w:rPr>
              <w:t xml:space="preserve"> revoir vos résultats ci-dessous en cliquant sur chaque question.</w:t>
            </w:r>
          </w:p>
          <w:p w14:paraId="66D2E8A7"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Une fois que vous avez terminé, cliquez sur la flèche vers l’avant pour répondre à un bref sondage.</w:t>
            </w:r>
          </w:p>
          <w:p w14:paraId="44343ADD"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Désolé, vous n’avez pas réussi la vérification des connaissances. Veuillez prendre quelques minutes pour revoir vos résultats ci-dessous en cliquant sur chaque question.</w:t>
            </w:r>
          </w:p>
          <w:p w14:paraId="22C31537" w14:textId="77777777" w:rsidR="003C2A50"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Une fois terminé, cliquez sur le bouton Reprendre.</w:t>
            </w:r>
          </w:p>
        </w:tc>
      </w:tr>
      <w:tr w:rsidR="002D3711" w:rsidRPr="00B70BC8" w14:paraId="2E93A837" w14:textId="77777777" w:rsidTr="00CF6EA4">
        <w:tc>
          <w:tcPr>
            <w:tcW w:w="1353" w:type="dxa"/>
            <w:shd w:val="clear" w:color="auto" w:fill="C1E4F5"/>
            <w:tcMar>
              <w:top w:w="120" w:type="dxa"/>
              <w:left w:w="180" w:type="dxa"/>
              <w:bottom w:w="120" w:type="dxa"/>
              <w:right w:w="180" w:type="dxa"/>
            </w:tcMar>
            <w:hideMark/>
          </w:tcPr>
          <w:p w14:paraId="0E0657D2" w14:textId="77777777" w:rsidR="003C2A50" w:rsidRPr="00B70BC8" w:rsidRDefault="004A011B" w:rsidP="003C2A50">
            <w:pPr>
              <w:spacing w:before="30" w:after="30"/>
              <w:ind w:left="30" w:right="30"/>
              <w:rPr>
                <w:rFonts w:ascii="Calibri" w:eastAsia="Times New Roman" w:hAnsi="Calibri" w:cs="Calibri"/>
                <w:sz w:val="16"/>
              </w:rPr>
            </w:pPr>
            <w:hyperlink r:id="rId187" w:tgtFrame="_blank" w:history="1">
              <w:r w:rsidRPr="00B70BC8">
                <w:rPr>
                  <w:rFonts w:ascii="Calibri" w:eastAsia="Times New Roman" w:hAnsi="Calibri" w:cs="Calibri"/>
                  <w:color w:val="0000FF"/>
                  <w:sz w:val="16"/>
                  <w:u w:val="single"/>
                </w:rPr>
                <w:t>Screen 17</w:t>
              </w:r>
            </w:hyperlink>
            <w:r w:rsidRPr="00B70BC8">
              <w:rPr>
                <w:rFonts w:ascii="Calibri" w:eastAsia="Times New Roman" w:hAnsi="Calibri" w:cs="Calibri"/>
                <w:sz w:val="16"/>
              </w:rPr>
              <w:t xml:space="preserve"> </w:t>
            </w:r>
          </w:p>
          <w:p w14:paraId="2463CC3D" w14:textId="77777777" w:rsidR="003C2A50" w:rsidRPr="00B70BC8" w:rsidRDefault="004A011B" w:rsidP="003C2A50">
            <w:pPr>
              <w:ind w:left="30" w:right="30"/>
              <w:rPr>
                <w:rFonts w:ascii="Calibri" w:eastAsia="Times New Roman" w:hAnsi="Calibri" w:cs="Calibri"/>
                <w:sz w:val="16"/>
              </w:rPr>
            </w:pPr>
            <w:hyperlink r:id="rId188" w:tgtFrame="_blank" w:history="1">
              <w:r w:rsidRPr="00B70BC8">
                <w:rPr>
                  <w:rFonts w:ascii="Calibri" w:eastAsia="Times New Roman" w:hAnsi="Calibri" w:cs="Calibri"/>
                  <w:color w:val="0000FF"/>
                  <w:sz w:val="16"/>
                  <w:u w:val="single"/>
                </w:rPr>
                <w:t>104_C_199</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9EF570"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[3] As a result of this session, I have a better understanding of Abbott's Code of Business Conduct.</w:t>
            </w:r>
          </w:p>
          <w:p w14:paraId="243A82C9"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Strongly Disagree</w:t>
            </w:r>
          </w:p>
          <w:p w14:paraId="73B81C3A"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Disagree</w:t>
            </w:r>
          </w:p>
          <w:p w14:paraId="791FDAA6"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Neutral</w:t>
            </w:r>
          </w:p>
          <w:p w14:paraId="5613FCA0"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Agree</w:t>
            </w:r>
          </w:p>
          <w:p w14:paraId="57CF7CBC"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Strongly Agree</w:t>
            </w:r>
          </w:p>
        </w:tc>
        <w:tc>
          <w:tcPr>
            <w:tcW w:w="6000" w:type="dxa"/>
          </w:tcPr>
          <w:p w14:paraId="4DF126BE" w14:textId="77777777" w:rsidR="006F1CE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[3] Grâce à cette séance, je comprends mieux le Code </w:t>
            </w:r>
            <w:r w:rsidRPr="00B70BC8">
              <w:rPr>
                <w:rFonts w:ascii="Calibri" w:eastAsia="Calibri" w:hAnsi="Calibri" w:cs="Calibri"/>
                <w:lang w:val="fr-CA"/>
              </w:rPr>
              <w:t>d’éthique d’Abbott.</w:t>
            </w:r>
          </w:p>
          <w:p w14:paraId="376816D3" w14:textId="77777777" w:rsidR="006F1CE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Totalement en désaccord</w:t>
            </w:r>
          </w:p>
          <w:p w14:paraId="2F40614A" w14:textId="77777777" w:rsidR="006F1CE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En désaccord</w:t>
            </w:r>
          </w:p>
          <w:p w14:paraId="53E1160B" w14:textId="77777777" w:rsidR="006F1CE1"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Neutre</w:t>
            </w:r>
          </w:p>
          <w:p w14:paraId="7D178CBE" w14:textId="77777777" w:rsidR="006F1CE1"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D’accord</w:t>
            </w:r>
          </w:p>
          <w:p w14:paraId="0B7F52AF" w14:textId="77777777" w:rsidR="003C2A50"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Totalement d’accord</w:t>
            </w:r>
          </w:p>
        </w:tc>
      </w:tr>
      <w:tr w:rsidR="002D3711" w:rsidRPr="00B70BC8" w14:paraId="1D918254" w14:textId="77777777" w:rsidTr="00CF6EA4">
        <w:tc>
          <w:tcPr>
            <w:tcW w:w="1353" w:type="dxa"/>
            <w:shd w:val="clear" w:color="auto" w:fill="C1E4F5"/>
            <w:tcMar>
              <w:top w:w="120" w:type="dxa"/>
              <w:left w:w="180" w:type="dxa"/>
              <w:bottom w:w="120" w:type="dxa"/>
              <w:right w:w="180" w:type="dxa"/>
            </w:tcMar>
            <w:hideMark/>
          </w:tcPr>
          <w:p w14:paraId="71A91900" w14:textId="77777777" w:rsidR="00764DBF" w:rsidRPr="00B70BC8" w:rsidRDefault="004A011B" w:rsidP="00764DBF">
            <w:pPr>
              <w:spacing w:before="30" w:after="30"/>
              <w:ind w:left="30" w:right="30"/>
              <w:rPr>
                <w:rFonts w:ascii="Calibri" w:eastAsia="Times New Roman" w:hAnsi="Calibri" w:cs="Calibri"/>
                <w:sz w:val="16"/>
              </w:rPr>
            </w:pPr>
            <w:hyperlink r:id="rId189"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7F30F8BA" w14:textId="77777777" w:rsidR="00764DBF" w:rsidRPr="00B70BC8" w:rsidRDefault="004A011B" w:rsidP="00764DBF">
            <w:pPr>
              <w:ind w:left="30" w:right="30"/>
              <w:rPr>
                <w:rFonts w:ascii="Calibri" w:eastAsia="Times New Roman" w:hAnsi="Calibri" w:cs="Calibri"/>
                <w:sz w:val="16"/>
              </w:rPr>
            </w:pPr>
            <w:hyperlink r:id="rId190" w:tgtFrame="_blank" w:history="1">
              <w:r w:rsidRPr="00B70BC8">
                <w:rPr>
                  <w:rFonts w:ascii="Calibri" w:eastAsia="Times New Roman" w:hAnsi="Calibri" w:cs="Calibri"/>
                  <w:color w:val="0000FF"/>
                  <w:sz w:val="16"/>
                  <w:u w:val="single"/>
                </w:rPr>
                <w:t>107_C_200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C2EEC9"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Where to go for Support</w:t>
            </w:r>
          </w:p>
        </w:tc>
        <w:tc>
          <w:tcPr>
            <w:tcW w:w="6000" w:type="dxa"/>
          </w:tcPr>
          <w:p w14:paraId="154F4833"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Où obtenir de l’aide</w:t>
            </w:r>
          </w:p>
        </w:tc>
      </w:tr>
      <w:tr w:rsidR="002D3711" w:rsidRPr="00667720" w14:paraId="6DC5ED1A" w14:textId="77777777" w:rsidTr="00CF6EA4">
        <w:tc>
          <w:tcPr>
            <w:tcW w:w="1353" w:type="dxa"/>
            <w:shd w:val="clear" w:color="auto" w:fill="C1E4F5"/>
            <w:tcMar>
              <w:top w:w="120" w:type="dxa"/>
              <w:left w:w="180" w:type="dxa"/>
              <w:bottom w:w="120" w:type="dxa"/>
              <w:right w:w="180" w:type="dxa"/>
            </w:tcMar>
            <w:hideMark/>
          </w:tcPr>
          <w:p w14:paraId="72419406" w14:textId="77777777" w:rsidR="00764DBF" w:rsidRPr="00B70BC8" w:rsidRDefault="004A011B" w:rsidP="00764DBF">
            <w:pPr>
              <w:spacing w:before="30" w:after="30"/>
              <w:ind w:left="30" w:right="30"/>
              <w:rPr>
                <w:rFonts w:ascii="Calibri" w:eastAsia="Times New Roman" w:hAnsi="Calibri" w:cs="Calibri"/>
                <w:sz w:val="16"/>
              </w:rPr>
            </w:pPr>
            <w:hyperlink r:id="rId191"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58D89D45" w14:textId="77777777" w:rsidR="00764DBF" w:rsidRPr="00B70BC8" w:rsidRDefault="004A011B" w:rsidP="00764DBF">
            <w:pPr>
              <w:ind w:left="30" w:right="30"/>
              <w:rPr>
                <w:rFonts w:ascii="Calibri" w:eastAsia="Times New Roman" w:hAnsi="Calibri" w:cs="Calibri"/>
                <w:sz w:val="16"/>
              </w:rPr>
            </w:pPr>
            <w:hyperlink r:id="rId192" w:tgtFrame="_blank" w:history="1">
              <w:r w:rsidRPr="00B70BC8">
                <w:rPr>
                  <w:rFonts w:ascii="Calibri" w:eastAsia="Times New Roman" w:hAnsi="Calibri" w:cs="Calibri"/>
                  <w:color w:val="0000FF"/>
                  <w:sz w:val="16"/>
                  <w:u w:val="single"/>
                </w:rPr>
                <w:t>108_C_200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1639E9"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Manager</w:t>
            </w:r>
          </w:p>
          <w:p w14:paraId="34B84AF4"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If you have questions about your interactions with those outside of Abbott, the best place to start is with your manager</w:t>
            </w:r>
          </w:p>
        </w:tc>
        <w:tc>
          <w:tcPr>
            <w:tcW w:w="6000" w:type="dxa"/>
          </w:tcPr>
          <w:p w14:paraId="1D204C08"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Votre gestionnaire</w:t>
            </w:r>
          </w:p>
          <w:p w14:paraId="7B119D21"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Si vous avez des questions au sujet de vos interactions avec des parties externes à Abbott, la meilleure personne à qui vous adresser pour commencer est votre gestionnaire</w:t>
            </w:r>
          </w:p>
        </w:tc>
      </w:tr>
      <w:tr w:rsidR="002D3711" w:rsidRPr="00667720" w14:paraId="026D5478" w14:textId="77777777" w:rsidTr="00CF6EA4">
        <w:tc>
          <w:tcPr>
            <w:tcW w:w="1353" w:type="dxa"/>
            <w:shd w:val="clear" w:color="auto" w:fill="C1E4F5"/>
            <w:tcMar>
              <w:top w:w="120" w:type="dxa"/>
              <w:left w:w="180" w:type="dxa"/>
              <w:bottom w:w="120" w:type="dxa"/>
              <w:right w:w="180" w:type="dxa"/>
            </w:tcMar>
            <w:hideMark/>
          </w:tcPr>
          <w:p w14:paraId="5D25F0DC" w14:textId="77777777" w:rsidR="00764DBF" w:rsidRPr="00B70BC8" w:rsidRDefault="004A011B" w:rsidP="00764DBF">
            <w:pPr>
              <w:spacing w:before="30" w:after="30"/>
              <w:ind w:left="30" w:right="30"/>
              <w:rPr>
                <w:rFonts w:ascii="Calibri" w:eastAsia="Times New Roman" w:hAnsi="Calibri" w:cs="Calibri"/>
                <w:sz w:val="16"/>
              </w:rPr>
            </w:pPr>
            <w:hyperlink r:id="rId193"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13960FDA" w14:textId="77777777" w:rsidR="00764DBF" w:rsidRPr="00B70BC8" w:rsidRDefault="004A011B" w:rsidP="00764DBF">
            <w:pPr>
              <w:ind w:left="30" w:right="30"/>
              <w:rPr>
                <w:rFonts w:ascii="Calibri" w:eastAsia="Times New Roman" w:hAnsi="Calibri" w:cs="Calibri"/>
                <w:sz w:val="16"/>
              </w:rPr>
            </w:pPr>
            <w:hyperlink r:id="rId194" w:tgtFrame="_blank" w:history="1">
              <w:r w:rsidRPr="00B70BC8">
                <w:rPr>
                  <w:rFonts w:ascii="Calibri" w:eastAsia="Times New Roman" w:hAnsi="Calibri" w:cs="Calibri"/>
                  <w:color w:val="0000FF"/>
                  <w:sz w:val="16"/>
                  <w:u w:val="single"/>
                </w:rPr>
                <w:t>109_C_200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EACF32"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Written Standards</w:t>
            </w:r>
          </w:p>
          <w:p w14:paraId="111BA96D" w14:textId="77777777" w:rsidR="00764DBF" w:rsidRPr="00B70BC8" w:rsidRDefault="004A011B" w:rsidP="00CF6EA4">
            <w:pPr>
              <w:numPr>
                <w:ilvl w:val="0"/>
                <w:numId w:val="4"/>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 xml:space="preserve">For our company’s fundamental set of expectations about interactions with others, consult our </w:t>
            </w:r>
            <w:hyperlink r:id="rId195" w:tgtFrame="_blank" w:history="1">
              <w:r w:rsidRPr="00B70BC8">
                <w:rPr>
                  <w:rFonts w:ascii="Calibri" w:eastAsia="Times New Roman" w:hAnsi="Calibri" w:cs="Calibri"/>
                  <w:color w:val="0000FF"/>
                  <w:u w:val="single"/>
                </w:rPr>
                <w:t>Code of Business Conduct</w:t>
              </w:r>
            </w:hyperlink>
            <w:r w:rsidRPr="00B70BC8">
              <w:rPr>
                <w:rFonts w:ascii="Calibri" w:eastAsia="Times New Roman" w:hAnsi="Calibri" w:cs="Calibri"/>
              </w:rPr>
              <w:t>.</w:t>
            </w:r>
          </w:p>
          <w:p w14:paraId="6D3F829A" w14:textId="77777777" w:rsidR="00764DBF" w:rsidRPr="00B70BC8" w:rsidRDefault="004A011B" w:rsidP="00CF6EA4">
            <w:pPr>
              <w:numPr>
                <w:ilvl w:val="0"/>
                <w:numId w:val="4"/>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lastRenderedPageBreak/>
              <w:t xml:space="preserve">For our corporate policies and procedures applicable companywide, visit the </w:t>
            </w:r>
            <w:hyperlink r:id="rId196" w:tgtFrame="_blank" w:history="1">
              <w:r w:rsidRPr="00B70BC8">
                <w:rPr>
                  <w:rFonts w:ascii="Calibri" w:eastAsia="Times New Roman" w:hAnsi="Calibri" w:cs="Calibri"/>
                  <w:color w:val="0000FF"/>
                  <w:u w:val="single"/>
                </w:rPr>
                <w:t>Global Policy Portal.</w:t>
              </w:r>
            </w:hyperlink>
          </w:p>
        </w:tc>
        <w:tc>
          <w:tcPr>
            <w:tcW w:w="6000" w:type="dxa"/>
          </w:tcPr>
          <w:p w14:paraId="38823D24"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Normes écrites</w:t>
            </w:r>
          </w:p>
          <w:p w14:paraId="777056D5" w14:textId="77777777" w:rsidR="00AF4AEE" w:rsidRPr="00667720" w:rsidRDefault="004A011B" w:rsidP="00CF6EA4">
            <w:pPr>
              <w:numPr>
                <w:ilvl w:val="0"/>
                <w:numId w:val="4"/>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 xml:space="preserve">Consultez le </w:t>
            </w:r>
            <w:hyperlink r:id="rId197" w:tgtFrame="_blank" w:history="1">
              <w:r w:rsidRPr="00B70BC8">
                <w:rPr>
                  <w:rFonts w:ascii="Calibri" w:eastAsia="Calibri" w:hAnsi="Calibri" w:cs="Calibri"/>
                  <w:color w:val="0000FF"/>
                  <w:u w:val="single"/>
                  <w:lang w:val="fr-CA"/>
                </w:rPr>
                <w:t>Code d’éthique</w:t>
              </w:r>
            </w:hyperlink>
            <w:r w:rsidRPr="00B70BC8">
              <w:rPr>
                <w:rFonts w:ascii="Calibri" w:eastAsia="Calibri" w:hAnsi="Calibri" w:cs="Calibri"/>
                <w:lang w:val="fr-CA"/>
              </w:rPr>
              <w:t xml:space="preserve"> d’Abbott pour connaître les attentes de l’entreprise concernant les interactions d’affaires.</w:t>
            </w:r>
          </w:p>
          <w:p w14:paraId="2BC01188" w14:textId="77777777" w:rsidR="00764DBF" w:rsidRPr="00667720" w:rsidRDefault="004A011B" w:rsidP="00CF6EA4">
            <w:pPr>
              <w:numPr>
                <w:ilvl w:val="0"/>
                <w:numId w:val="4"/>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lastRenderedPageBreak/>
              <w:t xml:space="preserve">Pour connaître les procédures et les politiques applicables dans toute l’entreprise, rendez-vous sur le </w:t>
            </w:r>
            <w:hyperlink r:id="rId198" w:tgtFrame="_blank" w:history="1">
              <w:r w:rsidRPr="00B70BC8">
                <w:rPr>
                  <w:rFonts w:ascii="Calibri" w:eastAsia="Calibri" w:hAnsi="Calibri" w:cs="Calibri"/>
                  <w:color w:val="0000FF"/>
                  <w:u w:val="single"/>
                  <w:lang w:val="fr-CA"/>
                </w:rPr>
                <w:t>portail des politiques mondiales</w:t>
              </w:r>
            </w:hyperlink>
            <w:r w:rsidRPr="00B70BC8">
              <w:rPr>
                <w:rFonts w:ascii="Calibri" w:eastAsia="Calibri" w:hAnsi="Calibri" w:cs="Calibri"/>
                <w:lang w:val="fr-CA"/>
              </w:rPr>
              <w:t>.</w:t>
            </w:r>
          </w:p>
        </w:tc>
      </w:tr>
      <w:tr w:rsidR="002D3711" w:rsidRPr="00667720" w14:paraId="57959CCB" w14:textId="77777777" w:rsidTr="00CF6EA4">
        <w:tc>
          <w:tcPr>
            <w:tcW w:w="1353" w:type="dxa"/>
            <w:shd w:val="clear" w:color="auto" w:fill="C1E4F5"/>
            <w:tcMar>
              <w:top w:w="120" w:type="dxa"/>
              <w:left w:w="180" w:type="dxa"/>
              <w:bottom w:w="120" w:type="dxa"/>
              <w:right w:w="180" w:type="dxa"/>
            </w:tcMar>
            <w:hideMark/>
          </w:tcPr>
          <w:p w14:paraId="374E2CB4" w14:textId="77777777" w:rsidR="00764DBF" w:rsidRPr="00B70BC8" w:rsidRDefault="004A011B" w:rsidP="00764DBF">
            <w:pPr>
              <w:spacing w:before="30" w:after="30"/>
              <w:ind w:left="30" w:right="30"/>
              <w:rPr>
                <w:rFonts w:ascii="Calibri" w:eastAsia="Times New Roman" w:hAnsi="Calibri" w:cs="Calibri"/>
                <w:sz w:val="16"/>
              </w:rPr>
            </w:pPr>
            <w:hyperlink r:id="rId199"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4D15B635" w14:textId="77777777" w:rsidR="00764DBF" w:rsidRPr="00B70BC8" w:rsidRDefault="004A011B" w:rsidP="00764DBF">
            <w:pPr>
              <w:ind w:left="30" w:right="30"/>
              <w:rPr>
                <w:rFonts w:ascii="Calibri" w:eastAsia="Times New Roman" w:hAnsi="Calibri" w:cs="Calibri"/>
                <w:sz w:val="16"/>
              </w:rPr>
            </w:pPr>
            <w:hyperlink r:id="rId200" w:tgtFrame="_blank" w:history="1">
              <w:r w:rsidRPr="00B70BC8">
                <w:rPr>
                  <w:rFonts w:ascii="Calibri" w:eastAsia="Times New Roman" w:hAnsi="Calibri" w:cs="Calibri"/>
                  <w:color w:val="0000FF"/>
                  <w:sz w:val="16"/>
                  <w:u w:val="single"/>
                </w:rPr>
                <w:t>110_C_200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FBDE4D"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Office of Ethics and Compliance (OEC)</w:t>
            </w:r>
          </w:p>
          <w:p w14:paraId="5D8C2203"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The OEC is a global resource available to address your questions or concerns</w:t>
            </w:r>
            <w:r w:rsidRPr="00B70BC8">
              <w:rPr>
                <w:rFonts w:ascii="Calibri" w:eastAsia="Times New Roman" w:hAnsi="Calibri" w:cs="Calibri"/>
              </w:rPr>
              <w:t xml:space="preserve"> about our company’s values and standards of conduct.</w:t>
            </w:r>
          </w:p>
          <w:p w14:paraId="6401B876" w14:textId="77777777" w:rsidR="00764DBF" w:rsidRPr="00B70BC8" w:rsidRDefault="004A011B" w:rsidP="00CF6EA4">
            <w:pPr>
              <w:numPr>
                <w:ilvl w:val="0"/>
                <w:numId w:val="5"/>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 xml:space="preserve">Visit the </w:t>
            </w:r>
            <w:hyperlink r:id="rId201" w:tgtFrame="_blank" w:history="1">
              <w:r w:rsidRPr="00B70BC8">
                <w:rPr>
                  <w:rFonts w:ascii="Calibri" w:eastAsia="Times New Roman" w:hAnsi="Calibri" w:cs="Calibri"/>
                  <w:color w:val="0000FF"/>
                  <w:u w:val="single"/>
                </w:rPr>
                <w:t>OEC webpage</w:t>
              </w:r>
            </w:hyperlink>
            <w:r w:rsidRPr="00B70BC8">
              <w:rPr>
                <w:rFonts w:ascii="Calibri" w:eastAsia="Times New Roman" w:hAnsi="Calibri" w:cs="Calibri"/>
              </w:rPr>
              <w:t xml:space="preserve"> on Abbott World.</w:t>
            </w:r>
          </w:p>
          <w:p w14:paraId="310E6BDF" w14:textId="77777777" w:rsidR="00764DBF" w:rsidRPr="00B70BC8" w:rsidRDefault="004A011B" w:rsidP="00CF6EA4">
            <w:pPr>
              <w:numPr>
                <w:ilvl w:val="0"/>
                <w:numId w:val="5"/>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2" w:tgtFrame="_blank" w:history="1">
              <w:r w:rsidRPr="00B70BC8">
                <w:rPr>
                  <w:rFonts w:ascii="Calibri" w:eastAsia="Times New Roman" w:hAnsi="Calibri" w:cs="Calibri"/>
                  <w:color w:val="0000FF"/>
                  <w:u w:val="single"/>
                </w:rPr>
                <w:t>investigations@abbott.com</w:t>
              </w:r>
            </w:hyperlink>
            <w:r w:rsidRPr="00B70BC8">
              <w:rPr>
                <w:rFonts w:ascii="Calibri" w:eastAsia="Times New Roman" w:hAnsi="Calibri" w:cs="Calibri"/>
              </w:rPr>
              <w:t xml:space="preserve">) or Legal, or call our multilingual </w:t>
            </w:r>
            <w:hyperlink r:id="rId203" w:tgtFrame="_blank" w:history="1">
              <w:proofErr w:type="spellStart"/>
              <w:r w:rsidRPr="00B70BC8">
                <w:rPr>
                  <w:rFonts w:ascii="Calibri" w:eastAsia="Times New Roman" w:hAnsi="Calibri" w:cs="Calibri"/>
                  <w:color w:val="0000FF"/>
                  <w:u w:val="single"/>
                </w:rPr>
                <w:t>SpeakUp</w:t>
              </w:r>
              <w:proofErr w:type="spellEnd"/>
            </w:hyperlink>
            <w:r w:rsidRPr="00B70BC8">
              <w:rPr>
                <w:rFonts w:ascii="Calibri" w:eastAsia="Times New Roman" w:hAnsi="Calibri" w:cs="Calibri"/>
              </w:rPr>
              <w:t xml:space="preserve"> available globally 24/7.</w:t>
            </w:r>
          </w:p>
          <w:p w14:paraId="114D1E29" w14:textId="77777777" w:rsidR="00764DBF" w:rsidRPr="00B70BC8" w:rsidRDefault="004A011B" w:rsidP="00CF6EA4">
            <w:pPr>
              <w:numPr>
                <w:ilvl w:val="0"/>
                <w:numId w:val="5"/>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 xml:space="preserve">iComply – Visit </w:t>
            </w:r>
            <w:hyperlink r:id="rId204" w:tgtFrame="_blank" w:history="1">
              <w:r w:rsidRPr="00B70BC8">
                <w:rPr>
                  <w:rFonts w:ascii="Calibri" w:eastAsia="Times New Roman" w:hAnsi="Calibri" w:cs="Calibri"/>
                  <w:color w:val="0000FF"/>
                  <w:u w:val="single"/>
                </w:rPr>
                <w:t>iComply</w:t>
              </w:r>
            </w:hyperlink>
            <w:r w:rsidRPr="00B70BC8">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568ABDB2"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Bureau </w:t>
            </w:r>
            <w:r w:rsidRPr="00B70BC8">
              <w:rPr>
                <w:rFonts w:ascii="Calibri" w:eastAsia="Calibri" w:hAnsi="Calibri" w:cs="Calibri"/>
                <w:lang w:val="fr-CA"/>
              </w:rPr>
              <w:t>d’éthique et de conformité (BEC)</w:t>
            </w:r>
          </w:p>
          <w:p w14:paraId="239C3559"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Le BEC est une ressource mondiale pour répondre aux questions ou aux préoccupations concernant les valeurs et les normes de conduite de notre soci</w:t>
            </w:r>
            <w:r w:rsidRPr="00B70BC8">
              <w:rPr>
                <w:rFonts w:ascii="Calibri" w:eastAsia="Calibri" w:hAnsi="Calibri" w:cs="Calibri"/>
                <w:lang w:val="fr-CA"/>
              </w:rPr>
              <w:t>été.</w:t>
            </w:r>
          </w:p>
          <w:p w14:paraId="3AB76F73" w14:textId="77777777" w:rsidR="00764DBF" w:rsidRPr="00667720" w:rsidRDefault="004A011B" w:rsidP="00CF6EA4">
            <w:pPr>
              <w:numPr>
                <w:ilvl w:val="0"/>
                <w:numId w:val="5"/>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 xml:space="preserve">Visitez le </w:t>
            </w:r>
            <w:hyperlink r:id="rId205" w:tgtFrame="_blank" w:history="1">
              <w:r w:rsidRPr="00B70BC8">
                <w:rPr>
                  <w:rFonts w:ascii="Calibri" w:eastAsia="Calibri" w:hAnsi="Calibri" w:cs="Calibri"/>
                  <w:color w:val="0000FF"/>
                  <w:u w:val="single"/>
                  <w:lang w:val="fr-CA"/>
                </w:rPr>
                <w:t>site du BEC</w:t>
              </w:r>
            </w:hyperlink>
            <w:r w:rsidRPr="00B70BC8">
              <w:rPr>
                <w:rFonts w:ascii="Calibri" w:eastAsia="Calibri" w:hAnsi="Calibri" w:cs="Calibri"/>
                <w:lang w:val="fr-CA"/>
              </w:rPr>
              <w:t> sur Abbott World.</w:t>
            </w:r>
          </w:p>
          <w:p w14:paraId="2A3B59A2" w14:textId="77777777" w:rsidR="006E5FE6" w:rsidRPr="00667720" w:rsidRDefault="004A011B" w:rsidP="00CF6EA4">
            <w:pPr>
              <w:numPr>
                <w:ilvl w:val="0"/>
                <w:numId w:val="5"/>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Si vous êtes préoccupé par des activités de corruption à l’intérieur d’Abbott ou dans vos interactions avec des clients o</w:t>
            </w:r>
            <w:r w:rsidRPr="00B70BC8">
              <w:rPr>
                <w:rFonts w:ascii="Calibri" w:eastAsia="Calibri" w:hAnsi="Calibri" w:cs="Calibri"/>
                <w:lang w:val="fr-CA"/>
              </w:rPr>
              <w:t>u d’autres tiers, vous pouvez signaler votre préoccupation au Bureau d’éthique et de conformité (</w:t>
            </w:r>
            <w:hyperlink r:id="rId206" w:tgtFrame="_blank" w:history="1">
              <w:r w:rsidRPr="00B70BC8">
                <w:rPr>
                  <w:rFonts w:ascii="Calibri" w:eastAsia="Calibri" w:hAnsi="Calibri" w:cs="Calibri"/>
                  <w:color w:val="0000FF"/>
                  <w:u w:val="single"/>
                  <w:lang w:val="fr-CA"/>
                </w:rPr>
                <w:t>investigations@abbott</w:t>
              </w:r>
              <w:r w:rsidRPr="00B70BC8">
                <w:rPr>
                  <w:rFonts w:ascii="Calibri" w:eastAsia="Calibri" w:hAnsi="Calibri" w:cs="Calibri"/>
                  <w:color w:val="0000FF"/>
                  <w:u w:val="single"/>
                  <w:lang w:val="fr-CA"/>
                </w:rPr>
                <w:t>.com</w:t>
              </w:r>
            </w:hyperlink>
            <w:r w:rsidRPr="00B70BC8">
              <w:rPr>
                <w:rFonts w:ascii="Calibri" w:eastAsia="Calibri" w:hAnsi="Calibri" w:cs="Calibri"/>
                <w:lang w:val="fr-CA"/>
              </w:rPr>
              <w:t xml:space="preserve">) ou au Service des affaires juridiques, ou encore à la </w:t>
            </w:r>
            <w:hyperlink r:id="rId207" w:tgtFrame="_blank" w:history="1">
              <w:r w:rsidRPr="00B70BC8">
                <w:rPr>
                  <w:rFonts w:ascii="Calibri" w:eastAsia="Calibri" w:hAnsi="Calibri" w:cs="Calibri"/>
                  <w:color w:val="0000FF"/>
                  <w:u w:val="single"/>
                  <w:lang w:val="fr-CA"/>
                </w:rPr>
                <w:t xml:space="preserve">ligne d’assistance </w:t>
              </w:r>
              <w:proofErr w:type="spellStart"/>
              <w:r w:rsidRPr="00B70BC8">
                <w:rPr>
                  <w:rFonts w:ascii="Calibri" w:eastAsia="Calibri" w:hAnsi="Calibri" w:cs="Calibri"/>
                  <w:color w:val="0000FF"/>
                  <w:u w:val="single"/>
                  <w:lang w:val="fr-CA"/>
                </w:rPr>
                <w:t>SpeakUp</w:t>
              </w:r>
              <w:proofErr w:type="spellEnd"/>
            </w:hyperlink>
            <w:r w:rsidRPr="00B70BC8">
              <w:rPr>
                <w:rFonts w:ascii="Calibri" w:eastAsia="Calibri" w:hAnsi="Calibri" w:cs="Calibri"/>
                <w:lang w:val="fr-CA"/>
              </w:rPr>
              <w:t>, qui est disponible en tout temps partout dans le monde.</w:t>
            </w:r>
          </w:p>
          <w:p w14:paraId="41EA60F0" w14:textId="77777777" w:rsidR="00764DBF" w:rsidRPr="00667720" w:rsidRDefault="004A011B" w:rsidP="00CF6EA4">
            <w:pPr>
              <w:numPr>
                <w:ilvl w:val="0"/>
                <w:numId w:val="5"/>
              </w:numPr>
              <w:spacing w:before="100" w:beforeAutospacing="1" w:after="100" w:afterAutospacing="1"/>
              <w:ind w:left="750" w:right="30"/>
              <w:rPr>
                <w:rFonts w:ascii="Calibri" w:eastAsia="Times New Roman" w:hAnsi="Calibri" w:cs="Calibri"/>
                <w:lang w:val="fr-FR"/>
              </w:rPr>
            </w:pPr>
            <w:proofErr w:type="spellStart"/>
            <w:r w:rsidRPr="00B70BC8">
              <w:rPr>
                <w:rFonts w:ascii="Calibri" w:eastAsia="Calibri" w:hAnsi="Calibri" w:cs="Calibri"/>
                <w:lang w:val="fr-CA"/>
              </w:rPr>
              <w:t>iComply</w:t>
            </w:r>
            <w:proofErr w:type="spellEnd"/>
            <w:r w:rsidRPr="00B70BC8">
              <w:rPr>
                <w:rFonts w:ascii="Calibri" w:eastAsia="Calibri" w:hAnsi="Calibri" w:cs="Calibri"/>
                <w:lang w:val="fr-CA"/>
              </w:rPr>
              <w:t xml:space="preserve"> – Visitez </w:t>
            </w:r>
            <w:hyperlink r:id="rId208" w:tgtFrame="_blank" w:history="1">
              <w:proofErr w:type="spellStart"/>
              <w:r w:rsidRPr="00B70BC8">
                <w:rPr>
                  <w:rFonts w:ascii="Calibri" w:eastAsia="Calibri" w:hAnsi="Calibri" w:cs="Calibri"/>
                  <w:color w:val="0000FF"/>
                  <w:u w:val="single"/>
                  <w:lang w:val="fr-CA"/>
                </w:rPr>
                <w:t>iComply</w:t>
              </w:r>
              <w:proofErr w:type="spellEnd"/>
            </w:hyperlink>
            <w:r w:rsidRPr="00B70BC8">
              <w:rPr>
                <w:rFonts w:ascii="Calibri" w:eastAsia="Calibri" w:hAnsi="Calibri" w:cs="Calibri"/>
                <w:lang w:val="fr-CA"/>
              </w:rPr>
              <w:t xml:space="preserve"> pour accéder à des applications et à des ressources associées à la conformité, axées sur les interactions avec les professionnels de la santé, les organisations de soins de santé ainsi que les tierces parties.</w:t>
            </w:r>
          </w:p>
        </w:tc>
      </w:tr>
      <w:tr w:rsidR="002D3711" w:rsidRPr="00667720" w14:paraId="32D07ABE" w14:textId="77777777" w:rsidTr="00CF6EA4">
        <w:tc>
          <w:tcPr>
            <w:tcW w:w="1353" w:type="dxa"/>
            <w:shd w:val="clear" w:color="auto" w:fill="C1E4F5"/>
            <w:tcMar>
              <w:top w:w="120" w:type="dxa"/>
              <w:left w:w="180" w:type="dxa"/>
              <w:bottom w:w="120" w:type="dxa"/>
              <w:right w:w="180" w:type="dxa"/>
            </w:tcMar>
            <w:hideMark/>
          </w:tcPr>
          <w:p w14:paraId="21AD0E23" w14:textId="77777777" w:rsidR="00764DBF" w:rsidRPr="00B70BC8" w:rsidRDefault="004A011B" w:rsidP="00764DBF">
            <w:pPr>
              <w:spacing w:before="30" w:after="30"/>
              <w:ind w:left="30" w:right="30"/>
              <w:rPr>
                <w:rFonts w:ascii="Calibri" w:eastAsia="Times New Roman" w:hAnsi="Calibri" w:cs="Calibri"/>
                <w:sz w:val="16"/>
              </w:rPr>
            </w:pPr>
            <w:hyperlink r:id="rId209"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070407E5" w14:textId="77777777" w:rsidR="00764DBF" w:rsidRPr="00B70BC8" w:rsidRDefault="004A011B" w:rsidP="00764DBF">
            <w:pPr>
              <w:ind w:left="30" w:right="30"/>
              <w:rPr>
                <w:rFonts w:ascii="Calibri" w:eastAsia="Times New Roman" w:hAnsi="Calibri" w:cs="Calibri"/>
                <w:sz w:val="16"/>
              </w:rPr>
            </w:pPr>
            <w:hyperlink r:id="rId210" w:tgtFrame="_blank" w:history="1">
              <w:r w:rsidRPr="00B70BC8">
                <w:rPr>
                  <w:rFonts w:ascii="Calibri" w:eastAsia="Times New Roman" w:hAnsi="Calibri" w:cs="Calibri"/>
                  <w:color w:val="0000FF"/>
                  <w:sz w:val="16"/>
                  <w:u w:val="single"/>
                </w:rPr>
                <w:t>111_C_200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AF91FD"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Human Resources</w:t>
            </w:r>
          </w:p>
          <w:p w14:paraId="2A8080C9"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 xml:space="preserve">For employee-related issues, such as concerns involving management and/or other employees, contact your local </w:t>
            </w:r>
            <w:hyperlink r:id="rId211" w:tgtFrame="_blank" w:history="1">
              <w:r w:rsidRPr="00B70BC8">
                <w:rPr>
                  <w:rFonts w:ascii="Calibri" w:eastAsia="Times New Roman" w:hAnsi="Calibri" w:cs="Calibri"/>
                  <w:color w:val="0000FF"/>
                  <w:u w:val="single"/>
                </w:rPr>
                <w:t>Human Resources representative</w:t>
              </w:r>
            </w:hyperlink>
            <w:r w:rsidRPr="00B70BC8">
              <w:rPr>
                <w:rFonts w:ascii="Calibri" w:eastAsia="Times New Roman" w:hAnsi="Calibri" w:cs="Calibri"/>
              </w:rPr>
              <w:t>.</w:t>
            </w:r>
          </w:p>
        </w:tc>
        <w:tc>
          <w:tcPr>
            <w:tcW w:w="6000" w:type="dxa"/>
          </w:tcPr>
          <w:p w14:paraId="1ED96BC0"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Ressources humaines</w:t>
            </w:r>
          </w:p>
          <w:p w14:paraId="1607583B"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Pour les problèmes associés aux employés, comme les préoccupations impliquant la direction et/ou d’autres employés, contactez votre représentant local du </w:t>
            </w:r>
            <w:hyperlink r:id="rId212" w:tgtFrame="_blank" w:history="1">
              <w:r w:rsidRPr="00B70BC8">
                <w:rPr>
                  <w:rFonts w:ascii="Calibri" w:eastAsia="Calibri" w:hAnsi="Calibri" w:cs="Calibri"/>
                  <w:color w:val="0000FF"/>
                  <w:u w:val="single"/>
                  <w:lang w:val="fr-CA"/>
                </w:rPr>
                <w:t>service des ressources humaines</w:t>
              </w:r>
            </w:hyperlink>
            <w:r w:rsidRPr="00B70BC8">
              <w:rPr>
                <w:rFonts w:ascii="Calibri" w:eastAsia="Calibri" w:hAnsi="Calibri" w:cs="Calibri"/>
                <w:lang w:val="fr-CA"/>
              </w:rPr>
              <w:t>.</w:t>
            </w:r>
          </w:p>
        </w:tc>
      </w:tr>
      <w:tr w:rsidR="002D3711" w:rsidRPr="00667720" w14:paraId="0977C4E8" w14:textId="77777777" w:rsidTr="00CF6EA4">
        <w:tc>
          <w:tcPr>
            <w:tcW w:w="1353" w:type="dxa"/>
            <w:shd w:val="clear" w:color="auto" w:fill="C1E4F5"/>
            <w:tcMar>
              <w:top w:w="120" w:type="dxa"/>
              <w:left w:w="180" w:type="dxa"/>
              <w:bottom w:w="120" w:type="dxa"/>
              <w:right w:w="180" w:type="dxa"/>
            </w:tcMar>
            <w:hideMark/>
          </w:tcPr>
          <w:p w14:paraId="0301A46B" w14:textId="77777777" w:rsidR="00764DBF" w:rsidRPr="00B70BC8" w:rsidRDefault="004A011B" w:rsidP="00764DBF">
            <w:pPr>
              <w:spacing w:before="30" w:after="30"/>
              <w:ind w:left="30" w:right="30"/>
              <w:rPr>
                <w:rFonts w:ascii="Calibri" w:eastAsia="Times New Roman" w:hAnsi="Calibri" w:cs="Calibri"/>
                <w:sz w:val="16"/>
              </w:rPr>
            </w:pPr>
            <w:hyperlink r:id="rId213"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710D44BB" w14:textId="77777777" w:rsidR="00764DBF" w:rsidRPr="00B70BC8" w:rsidRDefault="004A011B" w:rsidP="00764DBF">
            <w:pPr>
              <w:ind w:left="30" w:right="30"/>
              <w:rPr>
                <w:rFonts w:ascii="Calibri" w:eastAsia="Times New Roman" w:hAnsi="Calibri" w:cs="Calibri"/>
                <w:sz w:val="16"/>
              </w:rPr>
            </w:pPr>
            <w:hyperlink r:id="rId214" w:tgtFrame="_blank" w:history="1">
              <w:r w:rsidRPr="00B70BC8">
                <w:rPr>
                  <w:rFonts w:ascii="Calibri" w:eastAsia="Times New Roman" w:hAnsi="Calibri" w:cs="Calibri"/>
                  <w:color w:val="0000FF"/>
                  <w:sz w:val="16"/>
                  <w:u w:val="single"/>
                </w:rPr>
                <w:t>112_C_200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12AC0E"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Legal Division</w:t>
            </w:r>
          </w:p>
          <w:p w14:paraId="585F51B4"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Contact the Legal Division with questions or concerns about legal implications of bribery and corru</w:t>
            </w:r>
            <w:r w:rsidRPr="00B70BC8">
              <w:rPr>
                <w:rFonts w:ascii="Calibri" w:eastAsia="Times New Roman" w:hAnsi="Calibri" w:cs="Calibri"/>
              </w:rPr>
              <w:t>ption.</w:t>
            </w:r>
          </w:p>
          <w:p w14:paraId="5BCE3E35" w14:textId="77777777" w:rsidR="00764DBF" w:rsidRPr="00B70BC8" w:rsidRDefault="004A011B" w:rsidP="00CF6EA4">
            <w:pPr>
              <w:numPr>
                <w:ilvl w:val="0"/>
                <w:numId w:val="6"/>
              </w:numPr>
              <w:spacing w:before="100" w:beforeAutospacing="1" w:after="100" w:afterAutospacing="1"/>
              <w:ind w:left="750" w:right="30"/>
              <w:rPr>
                <w:rFonts w:ascii="Calibri" w:eastAsia="Times New Roman" w:hAnsi="Calibri" w:cs="Calibri"/>
              </w:rPr>
            </w:pPr>
            <w:r w:rsidRPr="00B70BC8">
              <w:rPr>
                <w:rFonts w:ascii="Calibri" w:eastAsia="Times New Roman" w:hAnsi="Calibri" w:cs="Calibri"/>
              </w:rPr>
              <w:t>Click here to access the Legal home page on Abbott World.</w:t>
            </w:r>
          </w:p>
        </w:tc>
        <w:tc>
          <w:tcPr>
            <w:tcW w:w="6000" w:type="dxa"/>
          </w:tcPr>
          <w:p w14:paraId="12354C9A"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Service des affaires juridiques</w:t>
            </w:r>
          </w:p>
          <w:p w14:paraId="21C85F27"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Communiquez avec le service des affaires juridiques pour toute question ou préoccu</w:t>
            </w:r>
            <w:r w:rsidRPr="00B70BC8">
              <w:rPr>
                <w:rFonts w:ascii="Calibri" w:eastAsia="Calibri" w:hAnsi="Calibri" w:cs="Calibri"/>
                <w:lang w:val="fr-CA"/>
              </w:rPr>
              <w:t>pation concernant les aspects juridiques de la corruption.</w:t>
            </w:r>
          </w:p>
          <w:p w14:paraId="1EF71F48" w14:textId="77777777" w:rsidR="00764DBF" w:rsidRPr="00667720" w:rsidRDefault="004A011B" w:rsidP="00CF6EA4">
            <w:pPr>
              <w:numPr>
                <w:ilvl w:val="0"/>
                <w:numId w:val="6"/>
              </w:numPr>
              <w:spacing w:before="100" w:beforeAutospacing="1" w:after="100" w:afterAutospacing="1"/>
              <w:ind w:left="750" w:right="30"/>
              <w:rPr>
                <w:rFonts w:ascii="Calibri" w:eastAsia="Times New Roman" w:hAnsi="Calibri" w:cs="Calibri"/>
                <w:lang w:val="fr-FR"/>
              </w:rPr>
            </w:pPr>
            <w:r w:rsidRPr="00B70BC8">
              <w:rPr>
                <w:rFonts w:ascii="Calibri" w:eastAsia="Calibri" w:hAnsi="Calibri" w:cs="Calibri"/>
                <w:lang w:val="fr-CA"/>
              </w:rPr>
              <w:t>Cliquez ici pour accéder à la page d’accueil du service des Affaires juridiques sur Abbott World.</w:t>
            </w:r>
          </w:p>
        </w:tc>
      </w:tr>
      <w:tr w:rsidR="002D3711" w:rsidRPr="00667720" w14:paraId="24FFCF4D" w14:textId="77777777" w:rsidTr="00CF6EA4">
        <w:tc>
          <w:tcPr>
            <w:tcW w:w="1353" w:type="dxa"/>
            <w:shd w:val="clear" w:color="auto" w:fill="C1E4F5"/>
            <w:tcMar>
              <w:top w:w="120" w:type="dxa"/>
              <w:left w:w="180" w:type="dxa"/>
              <w:bottom w:w="120" w:type="dxa"/>
              <w:right w:w="180" w:type="dxa"/>
            </w:tcMar>
            <w:hideMark/>
          </w:tcPr>
          <w:p w14:paraId="52C9B127" w14:textId="77777777" w:rsidR="00764DBF" w:rsidRPr="00B70BC8" w:rsidRDefault="004A011B" w:rsidP="00764DBF">
            <w:pPr>
              <w:spacing w:before="30" w:after="30"/>
              <w:ind w:left="30" w:right="30"/>
              <w:rPr>
                <w:rFonts w:ascii="Calibri" w:eastAsia="Times New Roman" w:hAnsi="Calibri" w:cs="Calibri"/>
                <w:sz w:val="16"/>
              </w:rPr>
            </w:pPr>
            <w:hyperlink r:id="rId215"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1E9DF9D7" w14:textId="77777777" w:rsidR="00764DBF" w:rsidRPr="00B70BC8" w:rsidRDefault="004A011B" w:rsidP="00764DBF">
            <w:pPr>
              <w:ind w:left="30" w:right="30"/>
              <w:rPr>
                <w:rFonts w:ascii="Calibri" w:eastAsia="Times New Roman" w:hAnsi="Calibri" w:cs="Calibri"/>
                <w:sz w:val="16"/>
              </w:rPr>
            </w:pPr>
            <w:hyperlink r:id="rId216" w:tgtFrame="_blank" w:history="1">
              <w:r w:rsidRPr="00B70BC8">
                <w:rPr>
                  <w:rFonts w:ascii="Calibri" w:eastAsia="Times New Roman" w:hAnsi="Calibri" w:cs="Calibri"/>
                  <w:color w:val="0000FF"/>
                  <w:sz w:val="16"/>
                  <w:u w:val="single"/>
                </w:rPr>
                <w:t>113_C_200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866A53"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OTHER RESOURCES</w:t>
            </w:r>
          </w:p>
          <w:p w14:paraId="18A9B4FE"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There are many other resources available to you:</w:t>
            </w:r>
          </w:p>
          <w:p w14:paraId="419128A6"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Finance – If your question is about accounting or finance, contact your local Finance department.</w:t>
            </w:r>
          </w:p>
          <w:p w14:paraId="78D140DE"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Corporate Audit – If you have specific concerns regarding accou</w:t>
            </w:r>
            <w:r w:rsidRPr="00B70BC8">
              <w:rPr>
                <w:rFonts w:ascii="Calibri" w:eastAsia="Times New Roman" w:hAnsi="Calibri" w:cs="Calibri"/>
              </w:rPr>
              <w:t>nting, internal accounting controls, or auditing matters, promptly report them to Corporate Audit or the OEC.</w:t>
            </w:r>
          </w:p>
          <w:p w14:paraId="0EB27951"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lastRenderedPageBreak/>
              <w:t xml:space="preserve">Abbott Quality and Regulatory – If you have questions about the quality and safety of our products, contact your local Quality or </w:t>
            </w:r>
            <w:r w:rsidRPr="00B70BC8">
              <w:rPr>
                <w:rFonts w:ascii="Calibri" w:eastAsia="Times New Roman" w:hAnsi="Calibri" w:cs="Calibri"/>
              </w:rPr>
              <w:t>Regulatory department.</w:t>
            </w:r>
          </w:p>
          <w:p w14:paraId="6FE4C4DB"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Global Environment, Health, and Safety – Contact a Global Environment, Health, and Safety representative if you have questions about a physical site and potential dangers.</w:t>
            </w:r>
          </w:p>
          <w:p w14:paraId="3660FABF"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Global Procurement – If you have questions about </w:t>
            </w:r>
            <w:r w:rsidRPr="00B70BC8">
              <w:rPr>
                <w:rFonts w:ascii="Calibri" w:eastAsia="Times New Roman" w:hAnsi="Calibri" w:cs="Calibri"/>
              </w:rPr>
              <w:t>supplier relations, contact Global Procurement.</w:t>
            </w:r>
          </w:p>
        </w:tc>
        <w:tc>
          <w:tcPr>
            <w:tcW w:w="6000" w:type="dxa"/>
          </w:tcPr>
          <w:p w14:paraId="41804E86"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AUTRES RESSOURCES</w:t>
            </w:r>
          </w:p>
          <w:p w14:paraId="72513C0D"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De nombreuses autres ressources sont à votre disposition :</w:t>
            </w:r>
          </w:p>
          <w:p w14:paraId="3179A29A"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Finances – Si votre question porte sur la comptabilité ou les finances, contactez votre Service des finances local.</w:t>
            </w:r>
          </w:p>
          <w:p w14:paraId="225FCCBB"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Vérifications d’entreprise – Si vous ave</w:t>
            </w:r>
            <w:r w:rsidRPr="00B70BC8">
              <w:rPr>
                <w:rFonts w:ascii="Calibri" w:eastAsia="Calibri" w:hAnsi="Calibri" w:cs="Calibri"/>
                <w:lang w:val="fr-CA"/>
              </w:rPr>
              <w:t>z des préoccupations spécifiques concernant la comptabilité ou les contrôles comptables internes, ou des questions portant sur les audits, signalez-les promptement au Service des vérifications d’entreprise ou au BEC.</w:t>
            </w:r>
          </w:p>
          <w:p w14:paraId="503DF328"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 xml:space="preserve">Assurance de la qualité et Réglementation d’Abbott – Si vous avez des questions portant sur l’assurance de la qualité et l’innocuité de nos produits, contactez vos services locaux de l’Assurance de la qualité ou de la </w:t>
            </w:r>
            <w:r w:rsidRPr="00B70BC8">
              <w:rPr>
                <w:rFonts w:ascii="Calibri" w:eastAsia="Calibri" w:hAnsi="Calibri" w:cs="Calibri"/>
                <w:lang w:val="fr-CA"/>
              </w:rPr>
              <w:t>Réglementation.</w:t>
            </w:r>
          </w:p>
          <w:p w14:paraId="73A61B79"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Service mondial d’environnement, santé et sécurité – Contactez un représentant du Service mondial d’environnement, santé et sécurité si vous avez des questions por</w:t>
            </w:r>
            <w:r w:rsidRPr="00B70BC8">
              <w:rPr>
                <w:rFonts w:ascii="Calibri" w:eastAsia="Calibri" w:hAnsi="Calibri" w:cs="Calibri"/>
                <w:lang w:val="fr-CA"/>
              </w:rPr>
              <w:t>tant sur un site physique ou des dangers potentiels.</w:t>
            </w:r>
          </w:p>
          <w:p w14:paraId="4678D7E9"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Approvisionnement mondial – Pour toute question à propos des relations avec les fournisseurs, communiquez avec l’Approvisionne</w:t>
            </w:r>
            <w:r w:rsidRPr="00B70BC8">
              <w:rPr>
                <w:rFonts w:ascii="Calibri" w:eastAsia="Calibri" w:hAnsi="Calibri" w:cs="Calibri"/>
                <w:lang w:val="fr-CA"/>
              </w:rPr>
              <w:t>ment mondial.</w:t>
            </w:r>
          </w:p>
        </w:tc>
      </w:tr>
      <w:tr w:rsidR="002D3711" w:rsidRPr="00667720" w14:paraId="44382DF1" w14:textId="77777777" w:rsidTr="00CF6EA4">
        <w:tc>
          <w:tcPr>
            <w:tcW w:w="1353" w:type="dxa"/>
            <w:shd w:val="clear" w:color="auto" w:fill="C1E4F5"/>
            <w:tcMar>
              <w:top w:w="120" w:type="dxa"/>
              <w:left w:w="180" w:type="dxa"/>
              <w:bottom w:w="120" w:type="dxa"/>
              <w:right w:w="180" w:type="dxa"/>
            </w:tcMar>
            <w:hideMark/>
          </w:tcPr>
          <w:p w14:paraId="04C085A8" w14:textId="77777777" w:rsidR="00764DBF" w:rsidRPr="00B70BC8" w:rsidRDefault="004A011B" w:rsidP="00764DBF">
            <w:pPr>
              <w:spacing w:before="30" w:after="30"/>
              <w:ind w:left="30" w:right="30"/>
              <w:rPr>
                <w:rFonts w:ascii="Calibri" w:eastAsia="Times New Roman" w:hAnsi="Calibri" w:cs="Calibri"/>
                <w:sz w:val="16"/>
              </w:rPr>
            </w:pPr>
            <w:hyperlink r:id="rId217" w:tgtFrame="_blank" w:history="1">
              <w:r w:rsidRPr="00B70BC8">
                <w:rPr>
                  <w:rFonts w:ascii="Calibri" w:eastAsia="Times New Roman" w:hAnsi="Calibri" w:cs="Calibri"/>
                  <w:color w:val="0000FF"/>
                  <w:sz w:val="16"/>
                  <w:u w:val="single"/>
                </w:rPr>
                <w:t>Screen 18</w:t>
              </w:r>
            </w:hyperlink>
            <w:r w:rsidRPr="00B70BC8">
              <w:rPr>
                <w:rFonts w:ascii="Calibri" w:eastAsia="Times New Roman" w:hAnsi="Calibri" w:cs="Calibri"/>
                <w:sz w:val="16"/>
              </w:rPr>
              <w:t xml:space="preserve"> </w:t>
            </w:r>
          </w:p>
          <w:p w14:paraId="68D438D9" w14:textId="77777777" w:rsidR="00764DBF" w:rsidRPr="00B70BC8" w:rsidRDefault="004A011B" w:rsidP="00764DBF">
            <w:pPr>
              <w:ind w:left="30" w:right="30"/>
              <w:rPr>
                <w:rFonts w:ascii="Calibri" w:eastAsia="Times New Roman" w:hAnsi="Calibri" w:cs="Calibri"/>
                <w:sz w:val="16"/>
              </w:rPr>
            </w:pPr>
            <w:hyperlink r:id="rId218" w:tgtFrame="_blank" w:history="1">
              <w:r w:rsidRPr="00B70BC8">
                <w:rPr>
                  <w:rFonts w:ascii="Calibri" w:eastAsia="Times New Roman" w:hAnsi="Calibri" w:cs="Calibri"/>
                  <w:color w:val="0000FF"/>
                  <w:sz w:val="16"/>
                  <w:u w:val="single"/>
                </w:rPr>
                <w:t>114_C_200</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95CD3A"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Course Resources</w:t>
            </w:r>
          </w:p>
          <w:p w14:paraId="7DEEEF3A" w14:textId="77777777"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Transcript</w:t>
            </w:r>
          </w:p>
          <w:p w14:paraId="525C7702" w14:textId="22F156F9" w:rsidR="00764DBF"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Click </w:t>
            </w:r>
            <w:hyperlink r:id="rId219" w:tgtFrame="_blank" w:history="1">
              <w:r w:rsidRPr="002302F3">
                <w:rPr>
                  <w:rStyle w:val="Hyperlink"/>
                  <w:rFonts w:ascii="Calibri" w:eastAsia="Times New Roman" w:hAnsi="Calibri" w:cs="Calibri"/>
                </w:rPr>
                <w:t>here</w:t>
              </w:r>
            </w:hyperlink>
            <w:r w:rsidRPr="00B70BC8">
              <w:rPr>
                <w:rFonts w:ascii="Calibri" w:eastAsia="Times New Roman" w:hAnsi="Calibri" w:cs="Calibri"/>
              </w:rPr>
              <w:t xml:space="preserve"> for a full transcript of the course</w:t>
            </w:r>
          </w:p>
        </w:tc>
        <w:tc>
          <w:tcPr>
            <w:tcW w:w="6000" w:type="dxa"/>
          </w:tcPr>
          <w:p w14:paraId="404E7A24"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Ressources de cours</w:t>
            </w:r>
          </w:p>
          <w:p w14:paraId="1DB09EEE" w14:textId="77777777"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Tr</w:t>
            </w:r>
            <w:r w:rsidRPr="00B70BC8">
              <w:rPr>
                <w:rFonts w:ascii="Calibri" w:eastAsia="Calibri" w:hAnsi="Calibri" w:cs="Calibri"/>
                <w:lang w:val="fr-CA"/>
              </w:rPr>
              <w:t>anscription</w:t>
            </w:r>
          </w:p>
          <w:p w14:paraId="1BCDE0DD" w14:textId="11EFBD2C" w:rsidR="00764DBF"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Cliquez </w:t>
            </w:r>
            <w:hyperlink r:id="rId220" w:tgtFrame="_blank" w:history="1">
              <w:r w:rsidRPr="00B94ECD">
                <w:rPr>
                  <w:rStyle w:val="Hyperlink"/>
                  <w:rFonts w:ascii="Calibri" w:eastAsia="Calibri" w:hAnsi="Calibri" w:cs="Calibri"/>
                  <w:lang w:val="fr-CA"/>
                </w:rPr>
                <w:t>ici</w:t>
              </w:r>
            </w:hyperlink>
            <w:r w:rsidRPr="00B70BC8">
              <w:rPr>
                <w:rFonts w:ascii="Calibri" w:eastAsia="Calibri" w:hAnsi="Calibri" w:cs="Calibri"/>
                <w:lang w:val="fr-CA"/>
              </w:rPr>
              <w:t xml:space="preserve"> pour accéder à la transcription complète du cours.</w:t>
            </w:r>
          </w:p>
        </w:tc>
      </w:tr>
      <w:tr w:rsidR="002D3711" w:rsidRPr="00B70BC8" w14:paraId="7E0F7C13" w14:textId="77777777" w:rsidTr="00CF6EA4">
        <w:tc>
          <w:tcPr>
            <w:tcW w:w="1353" w:type="dxa"/>
            <w:shd w:val="clear" w:color="auto" w:fill="C1E4F5"/>
            <w:tcMar>
              <w:top w:w="120" w:type="dxa"/>
              <w:left w:w="180" w:type="dxa"/>
              <w:bottom w:w="120" w:type="dxa"/>
              <w:right w:w="180" w:type="dxa"/>
            </w:tcMar>
            <w:hideMark/>
          </w:tcPr>
          <w:p w14:paraId="3A473E1C"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115_toc_1</w:t>
            </w:r>
          </w:p>
        </w:tc>
        <w:tc>
          <w:tcPr>
            <w:tcW w:w="6000" w:type="dxa"/>
            <w:tcMar>
              <w:top w:w="120" w:type="dxa"/>
              <w:left w:w="180" w:type="dxa"/>
              <w:bottom w:w="120" w:type="dxa"/>
              <w:right w:w="180" w:type="dxa"/>
            </w:tcMar>
            <w:hideMark/>
          </w:tcPr>
          <w:p w14:paraId="5A267D8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Welcome</w:t>
            </w:r>
          </w:p>
        </w:tc>
        <w:tc>
          <w:tcPr>
            <w:tcW w:w="6000" w:type="dxa"/>
          </w:tcPr>
          <w:p w14:paraId="11AB9212"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Bienvenue</w:t>
            </w:r>
          </w:p>
        </w:tc>
      </w:tr>
      <w:tr w:rsidR="002D3711" w:rsidRPr="00B70BC8" w14:paraId="3CEE3A43" w14:textId="77777777" w:rsidTr="00CF6EA4">
        <w:tc>
          <w:tcPr>
            <w:tcW w:w="1353" w:type="dxa"/>
            <w:shd w:val="clear" w:color="auto" w:fill="C1E4F5"/>
            <w:tcMar>
              <w:top w:w="120" w:type="dxa"/>
              <w:left w:w="180" w:type="dxa"/>
              <w:bottom w:w="120" w:type="dxa"/>
              <w:right w:w="180" w:type="dxa"/>
            </w:tcMar>
            <w:hideMark/>
          </w:tcPr>
          <w:p w14:paraId="3317E64E"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116_toc_2</w:t>
            </w:r>
          </w:p>
        </w:tc>
        <w:tc>
          <w:tcPr>
            <w:tcW w:w="6000" w:type="dxa"/>
            <w:tcMar>
              <w:top w:w="120" w:type="dxa"/>
              <w:left w:w="180" w:type="dxa"/>
              <w:bottom w:w="120" w:type="dxa"/>
              <w:right w:w="180" w:type="dxa"/>
            </w:tcMar>
            <w:hideMark/>
          </w:tcPr>
          <w:p w14:paraId="36EB0C7D"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Code of Business Conduct</w:t>
            </w:r>
          </w:p>
        </w:tc>
        <w:tc>
          <w:tcPr>
            <w:tcW w:w="6000" w:type="dxa"/>
          </w:tcPr>
          <w:p w14:paraId="724ADC3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Code d’éthique</w:t>
            </w:r>
          </w:p>
        </w:tc>
      </w:tr>
      <w:tr w:rsidR="002D3711" w:rsidRPr="00B70BC8" w14:paraId="7A752CBF" w14:textId="77777777" w:rsidTr="00CF6EA4">
        <w:tc>
          <w:tcPr>
            <w:tcW w:w="1353" w:type="dxa"/>
            <w:shd w:val="clear" w:color="auto" w:fill="C1E4F5"/>
            <w:tcMar>
              <w:top w:w="120" w:type="dxa"/>
              <w:left w:w="180" w:type="dxa"/>
              <w:bottom w:w="120" w:type="dxa"/>
              <w:right w:w="180" w:type="dxa"/>
            </w:tcMar>
            <w:hideMark/>
          </w:tcPr>
          <w:p w14:paraId="1A3DFCED"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117_toc_3</w:t>
            </w:r>
          </w:p>
        </w:tc>
        <w:tc>
          <w:tcPr>
            <w:tcW w:w="6000" w:type="dxa"/>
            <w:tcMar>
              <w:top w:w="120" w:type="dxa"/>
              <w:left w:w="180" w:type="dxa"/>
              <w:bottom w:w="120" w:type="dxa"/>
              <w:right w:w="180" w:type="dxa"/>
            </w:tcMar>
            <w:hideMark/>
          </w:tcPr>
          <w:p w14:paraId="571CC8B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Our </w:t>
            </w:r>
            <w:r w:rsidRPr="00B70BC8">
              <w:rPr>
                <w:rFonts w:ascii="Calibri" w:eastAsia="Times New Roman" w:hAnsi="Calibri" w:cs="Calibri"/>
              </w:rPr>
              <w:t>Philosophy</w:t>
            </w:r>
          </w:p>
        </w:tc>
        <w:tc>
          <w:tcPr>
            <w:tcW w:w="6000" w:type="dxa"/>
          </w:tcPr>
          <w:p w14:paraId="064E0728"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Notre philosophie</w:t>
            </w:r>
          </w:p>
        </w:tc>
      </w:tr>
      <w:tr w:rsidR="002D3711" w:rsidRPr="00B70BC8" w14:paraId="66C9A605" w14:textId="77777777" w:rsidTr="00CF6EA4">
        <w:tc>
          <w:tcPr>
            <w:tcW w:w="1353" w:type="dxa"/>
            <w:shd w:val="clear" w:color="auto" w:fill="C1E4F5"/>
            <w:tcMar>
              <w:top w:w="120" w:type="dxa"/>
              <w:left w:w="180" w:type="dxa"/>
              <w:bottom w:w="120" w:type="dxa"/>
              <w:right w:w="180" w:type="dxa"/>
            </w:tcMar>
            <w:hideMark/>
          </w:tcPr>
          <w:p w14:paraId="7C428375"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118_toc_4</w:t>
            </w:r>
          </w:p>
        </w:tc>
        <w:tc>
          <w:tcPr>
            <w:tcW w:w="6000" w:type="dxa"/>
            <w:tcMar>
              <w:top w:w="120" w:type="dxa"/>
              <w:left w:w="180" w:type="dxa"/>
              <w:bottom w:w="120" w:type="dxa"/>
              <w:right w:w="180" w:type="dxa"/>
            </w:tcMar>
            <w:hideMark/>
          </w:tcPr>
          <w:p w14:paraId="1EBA2B3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Objectives</w:t>
            </w:r>
          </w:p>
        </w:tc>
        <w:tc>
          <w:tcPr>
            <w:tcW w:w="6000" w:type="dxa"/>
          </w:tcPr>
          <w:p w14:paraId="6719E09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Objectifs</w:t>
            </w:r>
          </w:p>
        </w:tc>
      </w:tr>
      <w:tr w:rsidR="002D3711" w:rsidRPr="00B70BC8" w14:paraId="6DAE0B9D" w14:textId="77777777" w:rsidTr="00CF6EA4">
        <w:tc>
          <w:tcPr>
            <w:tcW w:w="1353" w:type="dxa"/>
            <w:shd w:val="clear" w:color="auto" w:fill="C1E4F5"/>
            <w:tcMar>
              <w:top w:w="120" w:type="dxa"/>
              <w:left w:w="180" w:type="dxa"/>
              <w:bottom w:w="120" w:type="dxa"/>
              <w:right w:w="180" w:type="dxa"/>
            </w:tcMar>
            <w:hideMark/>
          </w:tcPr>
          <w:p w14:paraId="60F2EB40"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lastRenderedPageBreak/>
              <w:t>119_toc_5</w:t>
            </w:r>
          </w:p>
        </w:tc>
        <w:tc>
          <w:tcPr>
            <w:tcW w:w="6000" w:type="dxa"/>
            <w:tcMar>
              <w:top w:w="120" w:type="dxa"/>
              <w:left w:w="180" w:type="dxa"/>
              <w:bottom w:w="120" w:type="dxa"/>
              <w:right w:w="180" w:type="dxa"/>
            </w:tcMar>
            <w:hideMark/>
          </w:tcPr>
          <w:p w14:paraId="6237E37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Table of Contents</w:t>
            </w:r>
          </w:p>
        </w:tc>
        <w:tc>
          <w:tcPr>
            <w:tcW w:w="6000" w:type="dxa"/>
          </w:tcPr>
          <w:p w14:paraId="151F5289"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Table des </w:t>
            </w:r>
            <w:r w:rsidRPr="00B70BC8">
              <w:rPr>
                <w:rFonts w:ascii="Calibri" w:eastAsia="Calibri" w:hAnsi="Calibri" w:cs="Calibri"/>
                <w:lang w:val="fr-CA"/>
              </w:rPr>
              <w:t>matières</w:t>
            </w:r>
          </w:p>
        </w:tc>
      </w:tr>
      <w:tr w:rsidR="002D3711" w:rsidRPr="00667720" w14:paraId="0090DC64" w14:textId="77777777" w:rsidTr="00CF6EA4">
        <w:tc>
          <w:tcPr>
            <w:tcW w:w="1353" w:type="dxa"/>
            <w:shd w:val="clear" w:color="auto" w:fill="C1E4F5"/>
            <w:tcMar>
              <w:top w:w="120" w:type="dxa"/>
              <w:left w:w="180" w:type="dxa"/>
              <w:bottom w:w="120" w:type="dxa"/>
              <w:right w:w="180" w:type="dxa"/>
            </w:tcMar>
            <w:hideMark/>
          </w:tcPr>
          <w:p w14:paraId="49006891"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120_toc_6</w:t>
            </w:r>
          </w:p>
        </w:tc>
        <w:tc>
          <w:tcPr>
            <w:tcW w:w="6000" w:type="dxa"/>
            <w:tcMar>
              <w:top w:w="120" w:type="dxa"/>
              <w:left w:w="180" w:type="dxa"/>
              <w:bottom w:w="120" w:type="dxa"/>
              <w:right w:w="180" w:type="dxa"/>
            </w:tcMar>
            <w:hideMark/>
          </w:tcPr>
          <w:p w14:paraId="2FB8571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The Importance of Abbott’s Code of Business Conduct </w:t>
            </w:r>
          </w:p>
        </w:tc>
        <w:tc>
          <w:tcPr>
            <w:tcW w:w="6000" w:type="dxa"/>
          </w:tcPr>
          <w:p w14:paraId="4DF30EF0" w14:textId="77777777" w:rsidR="00315D6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L’importance du Code d’éthique d’Abbott </w:t>
            </w:r>
          </w:p>
        </w:tc>
      </w:tr>
      <w:tr w:rsidR="002D3711" w:rsidRPr="00B70BC8" w14:paraId="4475123A" w14:textId="77777777" w:rsidTr="00CF6EA4">
        <w:tc>
          <w:tcPr>
            <w:tcW w:w="1353" w:type="dxa"/>
            <w:shd w:val="clear" w:color="auto" w:fill="C1E4F5"/>
            <w:tcMar>
              <w:top w:w="120" w:type="dxa"/>
              <w:left w:w="180" w:type="dxa"/>
              <w:bottom w:w="120" w:type="dxa"/>
              <w:right w:w="180" w:type="dxa"/>
            </w:tcMar>
            <w:hideMark/>
          </w:tcPr>
          <w:p w14:paraId="50639B94"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121_toc_7</w:t>
            </w:r>
          </w:p>
        </w:tc>
        <w:tc>
          <w:tcPr>
            <w:tcW w:w="6000" w:type="dxa"/>
            <w:tcMar>
              <w:top w:w="120" w:type="dxa"/>
              <w:left w:w="180" w:type="dxa"/>
              <w:bottom w:w="120" w:type="dxa"/>
              <w:right w:w="180" w:type="dxa"/>
            </w:tcMar>
            <w:hideMark/>
          </w:tcPr>
          <w:p w14:paraId="18545FE6"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Everyday Commitments</w:t>
            </w:r>
          </w:p>
        </w:tc>
        <w:tc>
          <w:tcPr>
            <w:tcW w:w="6000" w:type="dxa"/>
          </w:tcPr>
          <w:p w14:paraId="77EFC568"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Nos engagements quotidiens</w:t>
            </w:r>
          </w:p>
        </w:tc>
      </w:tr>
      <w:tr w:rsidR="002D3711" w:rsidRPr="00667720" w14:paraId="7EB81D9F" w14:textId="77777777" w:rsidTr="00CF6EA4">
        <w:tc>
          <w:tcPr>
            <w:tcW w:w="1353" w:type="dxa"/>
            <w:shd w:val="clear" w:color="auto" w:fill="C1E4F5"/>
            <w:tcMar>
              <w:top w:w="120" w:type="dxa"/>
              <w:left w:w="180" w:type="dxa"/>
              <w:bottom w:w="120" w:type="dxa"/>
              <w:right w:w="180" w:type="dxa"/>
            </w:tcMar>
            <w:hideMark/>
          </w:tcPr>
          <w:p w14:paraId="5A492731"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122_toc_8</w:t>
            </w:r>
          </w:p>
        </w:tc>
        <w:tc>
          <w:tcPr>
            <w:tcW w:w="6000" w:type="dxa"/>
            <w:tcMar>
              <w:top w:w="120" w:type="dxa"/>
              <w:left w:w="180" w:type="dxa"/>
              <w:bottom w:w="120" w:type="dxa"/>
              <w:right w:w="180" w:type="dxa"/>
            </w:tcMar>
            <w:hideMark/>
          </w:tcPr>
          <w:p w14:paraId="437160C3"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The Importance of the Code </w:t>
            </w:r>
            <w:r w:rsidRPr="00B70BC8">
              <w:rPr>
                <w:rFonts w:ascii="Calibri" w:eastAsia="Times New Roman" w:hAnsi="Calibri" w:cs="Calibri"/>
              </w:rPr>
              <w:t>to Our Business</w:t>
            </w:r>
          </w:p>
        </w:tc>
        <w:tc>
          <w:tcPr>
            <w:tcW w:w="6000" w:type="dxa"/>
          </w:tcPr>
          <w:p w14:paraId="6F99EA22" w14:textId="77777777" w:rsidR="00315D6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L’importance du Code pour notre entreprise</w:t>
            </w:r>
          </w:p>
        </w:tc>
      </w:tr>
      <w:tr w:rsidR="002D3711" w:rsidRPr="00B70BC8" w14:paraId="0E1CE699" w14:textId="77777777" w:rsidTr="00CF6EA4">
        <w:tc>
          <w:tcPr>
            <w:tcW w:w="1353" w:type="dxa"/>
            <w:shd w:val="clear" w:color="auto" w:fill="C1E4F5"/>
            <w:tcMar>
              <w:top w:w="120" w:type="dxa"/>
              <w:left w:w="180" w:type="dxa"/>
              <w:bottom w:w="120" w:type="dxa"/>
              <w:right w:w="180" w:type="dxa"/>
            </w:tcMar>
            <w:hideMark/>
          </w:tcPr>
          <w:p w14:paraId="785565F4"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123_toc_9</w:t>
            </w:r>
          </w:p>
        </w:tc>
        <w:tc>
          <w:tcPr>
            <w:tcW w:w="6000" w:type="dxa"/>
            <w:tcMar>
              <w:top w:w="120" w:type="dxa"/>
              <w:left w:w="180" w:type="dxa"/>
              <w:bottom w:w="120" w:type="dxa"/>
              <w:right w:w="180" w:type="dxa"/>
            </w:tcMar>
            <w:hideMark/>
          </w:tcPr>
          <w:p w14:paraId="7F3531F4"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Code</w:t>
            </w:r>
          </w:p>
        </w:tc>
        <w:tc>
          <w:tcPr>
            <w:tcW w:w="6000" w:type="dxa"/>
          </w:tcPr>
          <w:p w14:paraId="36CA68A2"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Notre Code</w:t>
            </w:r>
          </w:p>
        </w:tc>
      </w:tr>
      <w:tr w:rsidR="002D3711" w:rsidRPr="00B70BC8" w14:paraId="1495EFDF" w14:textId="77777777" w:rsidTr="00CF6EA4">
        <w:tc>
          <w:tcPr>
            <w:tcW w:w="1353" w:type="dxa"/>
            <w:shd w:val="clear" w:color="auto" w:fill="C1E4F5"/>
            <w:tcMar>
              <w:top w:w="120" w:type="dxa"/>
              <w:left w:w="180" w:type="dxa"/>
              <w:bottom w:w="120" w:type="dxa"/>
              <w:right w:w="180" w:type="dxa"/>
            </w:tcMar>
            <w:hideMark/>
          </w:tcPr>
          <w:p w14:paraId="05C72399"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124_toc_10</w:t>
            </w:r>
          </w:p>
        </w:tc>
        <w:tc>
          <w:tcPr>
            <w:tcW w:w="6000" w:type="dxa"/>
            <w:tcMar>
              <w:top w:w="120" w:type="dxa"/>
              <w:left w:w="180" w:type="dxa"/>
              <w:bottom w:w="120" w:type="dxa"/>
              <w:right w:w="180" w:type="dxa"/>
            </w:tcMar>
            <w:hideMark/>
          </w:tcPr>
          <w:p w14:paraId="43AD57E8"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Overview</w:t>
            </w:r>
          </w:p>
        </w:tc>
        <w:tc>
          <w:tcPr>
            <w:tcW w:w="6000" w:type="dxa"/>
          </w:tcPr>
          <w:p w14:paraId="6C12496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Aperçu</w:t>
            </w:r>
          </w:p>
        </w:tc>
      </w:tr>
      <w:tr w:rsidR="002D3711" w:rsidRPr="00B70BC8" w14:paraId="603AA19A" w14:textId="77777777" w:rsidTr="00CF6EA4">
        <w:tc>
          <w:tcPr>
            <w:tcW w:w="1353" w:type="dxa"/>
            <w:shd w:val="clear" w:color="auto" w:fill="C1E4F5"/>
            <w:tcMar>
              <w:top w:w="120" w:type="dxa"/>
              <w:left w:w="180" w:type="dxa"/>
              <w:bottom w:w="120" w:type="dxa"/>
              <w:right w:w="180" w:type="dxa"/>
            </w:tcMar>
            <w:hideMark/>
          </w:tcPr>
          <w:p w14:paraId="57200B90"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125_toc_11</w:t>
            </w:r>
          </w:p>
        </w:tc>
        <w:tc>
          <w:tcPr>
            <w:tcW w:w="6000" w:type="dxa"/>
            <w:tcMar>
              <w:top w:w="120" w:type="dxa"/>
              <w:left w:w="180" w:type="dxa"/>
              <w:bottom w:w="120" w:type="dxa"/>
              <w:right w:w="180" w:type="dxa"/>
            </w:tcMar>
            <w:hideMark/>
          </w:tcPr>
          <w:p w14:paraId="03686D1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Customers</w:t>
            </w:r>
          </w:p>
        </w:tc>
        <w:tc>
          <w:tcPr>
            <w:tcW w:w="6000" w:type="dxa"/>
          </w:tcPr>
          <w:p w14:paraId="582D62F8"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Nos clients</w:t>
            </w:r>
          </w:p>
        </w:tc>
      </w:tr>
      <w:tr w:rsidR="002D3711" w:rsidRPr="00B70BC8" w14:paraId="27E3A0E7" w14:textId="77777777" w:rsidTr="00CF6EA4">
        <w:tc>
          <w:tcPr>
            <w:tcW w:w="1353" w:type="dxa"/>
            <w:shd w:val="clear" w:color="auto" w:fill="C1E4F5"/>
            <w:tcMar>
              <w:top w:w="120" w:type="dxa"/>
              <w:left w:w="180" w:type="dxa"/>
              <w:bottom w:w="120" w:type="dxa"/>
              <w:right w:w="180" w:type="dxa"/>
            </w:tcMar>
            <w:hideMark/>
          </w:tcPr>
          <w:p w14:paraId="44568529"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126_toc_12</w:t>
            </w:r>
          </w:p>
        </w:tc>
        <w:tc>
          <w:tcPr>
            <w:tcW w:w="6000" w:type="dxa"/>
            <w:tcMar>
              <w:top w:w="120" w:type="dxa"/>
              <w:left w:w="180" w:type="dxa"/>
              <w:bottom w:w="120" w:type="dxa"/>
              <w:right w:w="180" w:type="dxa"/>
            </w:tcMar>
            <w:hideMark/>
          </w:tcPr>
          <w:p w14:paraId="463F452B"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Products</w:t>
            </w:r>
          </w:p>
        </w:tc>
        <w:tc>
          <w:tcPr>
            <w:tcW w:w="6000" w:type="dxa"/>
          </w:tcPr>
          <w:p w14:paraId="044D633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Nos </w:t>
            </w:r>
            <w:r w:rsidRPr="00B70BC8">
              <w:rPr>
                <w:rFonts w:ascii="Calibri" w:eastAsia="Calibri" w:hAnsi="Calibri" w:cs="Calibri"/>
                <w:lang w:val="fr-CA"/>
              </w:rPr>
              <w:t>produits</w:t>
            </w:r>
          </w:p>
        </w:tc>
      </w:tr>
      <w:tr w:rsidR="002D3711" w:rsidRPr="00B70BC8" w14:paraId="6B08BBD3" w14:textId="77777777" w:rsidTr="00CF6EA4">
        <w:tc>
          <w:tcPr>
            <w:tcW w:w="1353" w:type="dxa"/>
            <w:shd w:val="clear" w:color="auto" w:fill="C1E4F5"/>
            <w:tcMar>
              <w:top w:w="120" w:type="dxa"/>
              <w:left w:w="180" w:type="dxa"/>
              <w:bottom w:w="120" w:type="dxa"/>
              <w:right w:w="180" w:type="dxa"/>
            </w:tcMar>
            <w:hideMark/>
          </w:tcPr>
          <w:p w14:paraId="62A07DAE"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127_toc_13</w:t>
            </w:r>
          </w:p>
        </w:tc>
        <w:tc>
          <w:tcPr>
            <w:tcW w:w="6000" w:type="dxa"/>
            <w:tcMar>
              <w:top w:w="120" w:type="dxa"/>
              <w:left w:w="180" w:type="dxa"/>
              <w:bottom w:w="120" w:type="dxa"/>
              <w:right w:w="180" w:type="dxa"/>
            </w:tcMar>
            <w:hideMark/>
          </w:tcPr>
          <w:p w14:paraId="42026C27"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Advancing Science</w:t>
            </w:r>
          </w:p>
        </w:tc>
        <w:tc>
          <w:tcPr>
            <w:tcW w:w="6000" w:type="dxa"/>
          </w:tcPr>
          <w:p w14:paraId="71FBFC3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Faire progresser la science</w:t>
            </w:r>
          </w:p>
        </w:tc>
      </w:tr>
      <w:tr w:rsidR="002D3711" w:rsidRPr="00B70BC8" w14:paraId="57E8D6F8" w14:textId="77777777" w:rsidTr="00CF6EA4">
        <w:tc>
          <w:tcPr>
            <w:tcW w:w="1353" w:type="dxa"/>
            <w:shd w:val="clear" w:color="auto" w:fill="C1E4F5"/>
            <w:tcMar>
              <w:top w:w="120" w:type="dxa"/>
              <w:left w:w="180" w:type="dxa"/>
              <w:bottom w:w="120" w:type="dxa"/>
              <w:right w:w="180" w:type="dxa"/>
            </w:tcMar>
            <w:hideMark/>
          </w:tcPr>
          <w:p w14:paraId="491A7DAB"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128_toc_14</w:t>
            </w:r>
          </w:p>
        </w:tc>
        <w:tc>
          <w:tcPr>
            <w:tcW w:w="6000" w:type="dxa"/>
            <w:tcMar>
              <w:top w:w="120" w:type="dxa"/>
              <w:left w:w="180" w:type="dxa"/>
              <w:bottom w:w="120" w:type="dxa"/>
              <w:right w:w="180" w:type="dxa"/>
            </w:tcMar>
            <w:hideMark/>
          </w:tcPr>
          <w:p w14:paraId="1853F83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People</w:t>
            </w:r>
          </w:p>
        </w:tc>
        <w:tc>
          <w:tcPr>
            <w:tcW w:w="6000" w:type="dxa"/>
          </w:tcPr>
          <w:p w14:paraId="6867244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Notre </w:t>
            </w:r>
            <w:r w:rsidRPr="00B70BC8">
              <w:rPr>
                <w:rFonts w:ascii="Calibri" w:eastAsia="Calibri" w:hAnsi="Calibri" w:cs="Calibri"/>
                <w:lang w:val="fr-CA"/>
              </w:rPr>
              <w:t>personnel</w:t>
            </w:r>
          </w:p>
        </w:tc>
      </w:tr>
      <w:tr w:rsidR="002D3711" w:rsidRPr="00B70BC8" w14:paraId="313F3E23" w14:textId="77777777" w:rsidTr="00CF6EA4">
        <w:tc>
          <w:tcPr>
            <w:tcW w:w="1353" w:type="dxa"/>
            <w:shd w:val="clear" w:color="auto" w:fill="C1E4F5"/>
            <w:tcMar>
              <w:top w:w="120" w:type="dxa"/>
              <w:left w:w="180" w:type="dxa"/>
              <w:bottom w:w="120" w:type="dxa"/>
              <w:right w:w="180" w:type="dxa"/>
            </w:tcMar>
            <w:hideMark/>
          </w:tcPr>
          <w:p w14:paraId="1A8BD3FE"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129_toc_15</w:t>
            </w:r>
          </w:p>
        </w:tc>
        <w:tc>
          <w:tcPr>
            <w:tcW w:w="6000" w:type="dxa"/>
            <w:tcMar>
              <w:top w:w="120" w:type="dxa"/>
              <w:left w:w="180" w:type="dxa"/>
              <w:bottom w:w="120" w:type="dxa"/>
              <w:right w:w="180" w:type="dxa"/>
            </w:tcMar>
            <w:hideMark/>
          </w:tcPr>
          <w:p w14:paraId="0150805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Our Communities</w:t>
            </w:r>
          </w:p>
        </w:tc>
        <w:tc>
          <w:tcPr>
            <w:tcW w:w="6000" w:type="dxa"/>
          </w:tcPr>
          <w:p w14:paraId="0857F42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Nos communautés</w:t>
            </w:r>
          </w:p>
        </w:tc>
      </w:tr>
      <w:tr w:rsidR="002D3711" w:rsidRPr="00B70BC8" w14:paraId="4AC5288A" w14:textId="77777777" w:rsidTr="00CF6EA4">
        <w:tc>
          <w:tcPr>
            <w:tcW w:w="1353" w:type="dxa"/>
            <w:shd w:val="clear" w:color="auto" w:fill="C1E4F5"/>
            <w:tcMar>
              <w:top w:w="120" w:type="dxa"/>
              <w:left w:w="180" w:type="dxa"/>
              <w:bottom w:w="120" w:type="dxa"/>
              <w:right w:w="180" w:type="dxa"/>
            </w:tcMar>
            <w:hideMark/>
          </w:tcPr>
          <w:p w14:paraId="623F973F"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130_toc_16</w:t>
            </w:r>
          </w:p>
        </w:tc>
        <w:tc>
          <w:tcPr>
            <w:tcW w:w="6000" w:type="dxa"/>
            <w:tcMar>
              <w:top w:w="120" w:type="dxa"/>
              <w:left w:w="180" w:type="dxa"/>
              <w:bottom w:w="120" w:type="dxa"/>
              <w:right w:w="180" w:type="dxa"/>
            </w:tcMar>
            <w:hideMark/>
          </w:tcPr>
          <w:p w14:paraId="3C9A3BD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How we Operate</w:t>
            </w:r>
          </w:p>
        </w:tc>
        <w:tc>
          <w:tcPr>
            <w:tcW w:w="6000" w:type="dxa"/>
          </w:tcPr>
          <w:p w14:paraId="03F78C1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Comment nous </w:t>
            </w:r>
            <w:r w:rsidRPr="00B70BC8">
              <w:rPr>
                <w:rFonts w:ascii="Calibri" w:eastAsia="Calibri" w:hAnsi="Calibri" w:cs="Calibri"/>
                <w:lang w:val="fr-CA"/>
              </w:rPr>
              <w:t>fonctionnons</w:t>
            </w:r>
          </w:p>
        </w:tc>
      </w:tr>
      <w:tr w:rsidR="002D3711" w:rsidRPr="00B70BC8" w14:paraId="5DD0C681" w14:textId="77777777" w:rsidTr="00CF6EA4">
        <w:tc>
          <w:tcPr>
            <w:tcW w:w="1353" w:type="dxa"/>
            <w:shd w:val="clear" w:color="auto" w:fill="C1E4F5"/>
            <w:tcMar>
              <w:top w:w="120" w:type="dxa"/>
              <w:left w:w="180" w:type="dxa"/>
              <w:bottom w:w="120" w:type="dxa"/>
              <w:right w:w="180" w:type="dxa"/>
            </w:tcMar>
            <w:hideMark/>
          </w:tcPr>
          <w:p w14:paraId="08B11119"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131_toc_17</w:t>
            </w:r>
          </w:p>
        </w:tc>
        <w:tc>
          <w:tcPr>
            <w:tcW w:w="6000" w:type="dxa"/>
            <w:tcMar>
              <w:top w:w="120" w:type="dxa"/>
              <w:left w:w="180" w:type="dxa"/>
              <w:bottom w:w="120" w:type="dxa"/>
              <w:right w:w="180" w:type="dxa"/>
            </w:tcMar>
            <w:hideMark/>
          </w:tcPr>
          <w:p w14:paraId="0BE9B33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Your Commitment </w:t>
            </w:r>
          </w:p>
        </w:tc>
        <w:tc>
          <w:tcPr>
            <w:tcW w:w="6000" w:type="dxa"/>
          </w:tcPr>
          <w:p w14:paraId="1F8C20BD"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Votre engagement </w:t>
            </w:r>
          </w:p>
        </w:tc>
      </w:tr>
      <w:tr w:rsidR="002D3711" w:rsidRPr="00B70BC8" w14:paraId="77CF75AD" w14:textId="77777777" w:rsidTr="00CF6EA4">
        <w:tc>
          <w:tcPr>
            <w:tcW w:w="1353" w:type="dxa"/>
            <w:shd w:val="clear" w:color="auto" w:fill="C1E4F5"/>
            <w:tcMar>
              <w:top w:w="120" w:type="dxa"/>
              <w:left w:w="180" w:type="dxa"/>
              <w:bottom w:w="120" w:type="dxa"/>
              <w:right w:w="180" w:type="dxa"/>
            </w:tcMar>
            <w:hideMark/>
          </w:tcPr>
          <w:p w14:paraId="2D5C2685"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132_toc_18</w:t>
            </w:r>
          </w:p>
        </w:tc>
        <w:tc>
          <w:tcPr>
            <w:tcW w:w="6000" w:type="dxa"/>
            <w:tcMar>
              <w:top w:w="120" w:type="dxa"/>
              <w:left w:w="180" w:type="dxa"/>
              <w:bottom w:w="120" w:type="dxa"/>
              <w:right w:w="180" w:type="dxa"/>
            </w:tcMar>
            <w:hideMark/>
          </w:tcPr>
          <w:p w14:paraId="433E861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Your Commitment</w:t>
            </w:r>
          </w:p>
        </w:tc>
        <w:tc>
          <w:tcPr>
            <w:tcW w:w="6000" w:type="dxa"/>
          </w:tcPr>
          <w:p w14:paraId="50AC29E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Votre </w:t>
            </w:r>
            <w:r w:rsidRPr="00B70BC8">
              <w:rPr>
                <w:rFonts w:ascii="Calibri" w:eastAsia="Calibri" w:hAnsi="Calibri" w:cs="Calibri"/>
                <w:lang w:val="fr-CA"/>
              </w:rPr>
              <w:t>engagement</w:t>
            </w:r>
          </w:p>
        </w:tc>
      </w:tr>
      <w:tr w:rsidR="002D3711" w:rsidRPr="00B70BC8" w14:paraId="72EF44BF" w14:textId="77777777" w:rsidTr="00CF6EA4">
        <w:tc>
          <w:tcPr>
            <w:tcW w:w="1353" w:type="dxa"/>
            <w:shd w:val="clear" w:color="auto" w:fill="C1E4F5"/>
            <w:tcMar>
              <w:top w:w="120" w:type="dxa"/>
              <w:left w:w="180" w:type="dxa"/>
              <w:bottom w:w="120" w:type="dxa"/>
              <w:right w:w="180" w:type="dxa"/>
            </w:tcMar>
            <w:hideMark/>
          </w:tcPr>
          <w:p w14:paraId="6CE25EFD"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133_toc_19</w:t>
            </w:r>
          </w:p>
        </w:tc>
        <w:tc>
          <w:tcPr>
            <w:tcW w:w="6000" w:type="dxa"/>
            <w:tcMar>
              <w:top w:w="120" w:type="dxa"/>
              <w:left w:w="180" w:type="dxa"/>
              <w:bottom w:w="120" w:type="dxa"/>
              <w:right w:w="180" w:type="dxa"/>
            </w:tcMar>
            <w:hideMark/>
          </w:tcPr>
          <w:p w14:paraId="4362F48A"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Knowledge Check</w:t>
            </w:r>
          </w:p>
        </w:tc>
        <w:tc>
          <w:tcPr>
            <w:tcW w:w="6000" w:type="dxa"/>
          </w:tcPr>
          <w:p w14:paraId="464C29E0"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Vérification des connaissances</w:t>
            </w:r>
          </w:p>
        </w:tc>
      </w:tr>
      <w:tr w:rsidR="002D3711" w:rsidRPr="00B70BC8" w14:paraId="01809F0A" w14:textId="77777777" w:rsidTr="00CF6EA4">
        <w:tc>
          <w:tcPr>
            <w:tcW w:w="1353" w:type="dxa"/>
            <w:shd w:val="clear" w:color="auto" w:fill="C1E4F5"/>
            <w:tcMar>
              <w:top w:w="120" w:type="dxa"/>
              <w:left w:w="180" w:type="dxa"/>
              <w:bottom w:w="120" w:type="dxa"/>
              <w:right w:w="180" w:type="dxa"/>
            </w:tcMar>
            <w:hideMark/>
          </w:tcPr>
          <w:p w14:paraId="602D5370"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134_toc_20</w:t>
            </w:r>
          </w:p>
        </w:tc>
        <w:tc>
          <w:tcPr>
            <w:tcW w:w="6000" w:type="dxa"/>
            <w:tcMar>
              <w:top w:w="120" w:type="dxa"/>
              <w:left w:w="180" w:type="dxa"/>
              <w:bottom w:w="120" w:type="dxa"/>
              <w:right w:w="180" w:type="dxa"/>
            </w:tcMar>
            <w:hideMark/>
          </w:tcPr>
          <w:p w14:paraId="45E6D9DC"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Introduction</w:t>
            </w:r>
          </w:p>
        </w:tc>
        <w:tc>
          <w:tcPr>
            <w:tcW w:w="6000" w:type="dxa"/>
          </w:tcPr>
          <w:p w14:paraId="4440B586"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Introduction</w:t>
            </w:r>
          </w:p>
        </w:tc>
      </w:tr>
      <w:tr w:rsidR="002D3711" w:rsidRPr="00B70BC8" w14:paraId="1BA0D451" w14:textId="77777777" w:rsidTr="00CF6EA4">
        <w:tc>
          <w:tcPr>
            <w:tcW w:w="1353" w:type="dxa"/>
            <w:shd w:val="clear" w:color="auto" w:fill="C1E4F5"/>
            <w:tcMar>
              <w:top w:w="120" w:type="dxa"/>
              <w:left w:w="180" w:type="dxa"/>
              <w:bottom w:w="120" w:type="dxa"/>
              <w:right w:w="180" w:type="dxa"/>
            </w:tcMar>
            <w:hideMark/>
          </w:tcPr>
          <w:p w14:paraId="3E61EF71"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lastRenderedPageBreak/>
              <w:t>135_toc_21</w:t>
            </w:r>
          </w:p>
        </w:tc>
        <w:tc>
          <w:tcPr>
            <w:tcW w:w="6000" w:type="dxa"/>
            <w:tcMar>
              <w:top w:w="120" w:type="dxa"/>
              <w:left w:w="180" w:type="dxa"/>
              <w:bottom w:w="120" w:type="dxa"/>
              <w:right w:w="180" w:type="dxa"/>
            </w:tcMar>
            <w:hideMark/>
          </w:tcPr>
          <w:p w14:paraId="4E2B8D5B"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Assessment</w:t>
            </w:r>
          </w:p>
        </w:tc>
        <w:tc>
          <w:tcPr>
            <w:tcW w:w="6000" w:type="dxa"/>
          </w:tcPr>
          <w:p w14:paraId="77DAB00D"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Évaluation</w:t>
            </w:r>
          </w:p>
        </w:tc>
      </w:tr>
      <w:tr w:rsidR="002D3711" w:rsidRPr="00B70BC8" w14:paraId="6996E03B" w14:textId="77777777" w:rsidTr="00CF6EA4">
        <w:tc>
          <w:tcPr>
            <w:tcW w:w="1353" w:type="dxa"/>
            <w:shd w:val="clear" w:color="auto" w:fill="C1E4F5"/>
            <w:tcMar>
              <w:top w:w="120" w:type="dxa"/>
              <w:left w:w="180" w:type="dxa"/>
              <w:bottom w:w="120" w:type="dxa"/>
              <w:right w:w="180" w:type="dxa"/>
            </w:tcMar>
            <w:hideMark/>
          </w:tcPr>
          <w:p w14:paraId="03FDE8FE"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136_toc_22</w:t>
            </w:r>
          </w:p>
        </w:tc>
        <w:tc>
          <w:tcPr>
            <w:tcW w:w="6000" w:type="dxa"/>
            <w:tcMar>
              <w:top w:w="120" w:type="dxa"/>
              <w:left w:w="180" w:type="dxa"/>
              <w:bottom w:w="120" w:type="dxa"/>
              <w:right w:w="180" w:type="dxa"/>
            </w:tcMar>
            <w:hideMark/>
          </w:tcPr>
          <w:p w14:paraId="3EE00947"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Feedback</w:t>
            </w:r>
          </w:p>
        </w:tc>
        <w:tc>
          <w:tcPr>
            <w:tcW w:w="6000" w:type="dxa"/>
          </w:tcPr>
          <w:p w14:paraId="33D0BAB1"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Rétroaction</w:t>
            </w:r>
          </w:p>
        </w:tc>
      </w:tr>
      <w:tr w:rsidR="002D3711" w:rsidRPr="00B70BC8" w14:paraId="165368E7" w14:textId="77777777" w:rsidTr="00CF6EA4">
        <w:tc>
          <w:tcPr>
            <w:tcW w:w="1353" w:type="dxa"/>
            <w:shd w:val="clear" w:color="auto" w:fill="C1E4F5"/>
            <w:tcMar>
              <w:top w:w="120" w:type="dxa"/>
              <w:left w:w="180" w:type="dxa"/>
              <w:bottom w:w="120" w:type="dxa"/>
              <w:right w:w="180" w:type="dxa"/>
            </w:tcMar>
            <w:hideMark/>
          </w:tcPr>
          <w:p w14:paraId="5C251FA8"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137_toc_23</w:t>
            </w:r>
          </w:p>
        </w:tc>
        <w:tc>
          <w:tcPr>
            <w:tcW w:w="6000" w:type="dxa"/>
            <w:tcMar>
              <w:top w:w="120" w:type="dxa"/>
              <w:left w:w="180" w:type="dxa"/>
              <w:bottom w:w="120" w:type="dxa"/>
              <w:right w:w="180" w:type="dxa"/>
            </w:tcMar>
            <w:hideMark/>
          </w:tcPr>
          <w:p w14:paraId="173C6346"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Survey</w:t>
            </w:r>
          </w:p>
        </w:tc>
        <w:tc>
          <w:tcPr>
            <w:tcW w:w="6000" w:type="dxa"/>
          </w:tcPr>
          <w:p w14:paraId="02B935D9"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Enquête</w:t>
            </w:r>
          </w:p>
        </w:tc>
      </w:tr>
      <w:tr w:rsidR="002D3711" w:rsidRPr="00B70BC8" w14:paraId="3C81DFD1" w14:textId="77777777" w:rsidTr="00CF6EA4">
        <w:tc>
          <w:tcPr>
            <w:tcW w:w="1353" w:type="dxa"/>
            <w:shd w:val="clear" w:color="auto" w:fill="C1E4F5"/>
            <w:tcMar>
              <w:top w:w="120" w:type="dxa"/>
              <w:left w:w="180" w:type="dxa"/>
              <w:bottom w:w="120" w:type="dxa"/>
              <w:right w:w="180" w:type="dxa"/>
            </w:tcMar>
            <w:hideMark/>
          </w:tcPr>
          <w:p w14:paraId="18EC19B3"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34A29FDA"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5DDB2E08"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Le cours ne peut pas se connecter au système de gestion de l’apprentissage. Cliquez sur « OK » pour co</w:t>
            </w:r>
            <w:r w:rsidRPr="00B70BC8">
              <w:rPr>
                <w:rFonts w:ascii="Calibri" w:eastAsia="Calibri" w:hAnsi="Calibri" w:cs="Calibri"/>
                <w:lang w:val="fr-CA"/>
              </w:rPr>
              <w:t xml:space="preserve">ntinuer et revoir le cours. Remarque : l’attestation du cours pourrait ne pas être disponible. Cliquez sur « Annuler » pour quitter. </w:t>
            </w:r>
          </w:p>
        </w:tc>
      </w:tr>
      <w:tr w:rsidR="002D3711" w:rsidRPr="00667720" w14:paraId="66C590CD" w14:textId="77777777" w:rsidTr="00CF6EA4">
        <w:tc>
          <w:tcPr>
            <w:tcW w:w="1353" w:type="dxa"/>
            <w:shd w:val="clear" w:color="auto" w:fill="C1E4F5"/>
            <w:tcMar>
              <w:top w:w="120" w:type="dxa"/>
              <w:left w:w="180" w:type="dxa"/>
              <w:bottom w:w="120" w:type="dxa"/>
              <w:right w:w="180" w:type="dxa"/>
            </w:tcMar>
            <w:hideMark/>
          </w:tcPr>
          <w:p w14:paraId="5D7438E1"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4EB6F56A"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All questions remain unanswered</w:t>
            </w:r>
          </w:p>
        </w:tc>
        <w:tc>
          <w:tcPr>
            <w:tcW w:w="6000" w:type="dxa"/>
          </w:tcPr>
          <w:p w14:paraId="5BF1D001" w14:textId="77777777" w:rsidR="00315D6E"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Vous n’avez répondu à aucune question</w:t>
            </w:r>
          </w:p>
        </w:tc>
      </w:tr>
      <w:tr w:rsidR="002D3711" w:rsidRPr="00B70BC8" w14:paraId="3A2AB01B" w14:textId="77777777" w:rsidTr="00CF6EA4">
        <w:tc>
          <w:tcPr>
            <w:tcW w:w="1353" w:type="dxa"/>
            <w:shd w:val="clear" w:color="auto" w:fill="C1E4F5"/>
            <w:tcMar>
              <w:top w:w="120" w:type="dxa"/>
              <w:left w:w="180" w:type="dxa"/>
              <w:bottom w:w="120" w:type="dxa"/>
              <w:right w:w="180" w:type="dxa"/>
            </w:tcMar>
            <w:hideMark/>
          </w:tcPr>
          <w:p w14:paraId="4450EB87"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6F6878D3"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Questions</w:t>
            </w:r>
          </w:p>
        </w:tc>
        <w:tc>
          <w:tcPr>
            <w:tcW w:w="6000" w:type="dxa"/>
          </w:tcPr>
          <w:p w14:paraId="15F02E3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Questions</w:t>
            </w:r>
          </w:p>
        </w:tc>
      </w:tr>
      <w:tr w:rsidR="002D3711" w:rsidRPr="00B70BC8" w14:paraId="72F18382" w14:textId="77777777" w:rsidTr="00CF6EA4">
        <w:tc>
          <w:tcPr>
            <w:tcW w:w="1353" w:type="dxa"/>
            <w:shd w:val="clear" w:color="auto" w:fill="C1E4F5"/>
            <w:tcMar>
              <w:top w:w="120" w:type="dxa"/>
              <w:left w:w="180" w:type="dxa"/>
              <w:bottom w:w="120" w:type="dxa"/>
              <w:right w:w="180" w:type="dxa"/>
            </w:tcMar>
            <w:hideMark/>
          </w:tcPr>
          <w:p w14:paraId="12B2BC66"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6DF25E8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Question</w:t>
            </w:r>
          </w:p>
        </w:tc>
        <w:tc>
          <w:tcPr>
            <w:tcW w:w="6000" w:type="dxa"/>
          </w:tcPr>
          <w:p w14:paraId="0622750F"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Question</w:t>
            </w:r>
          </w:p>
        </w:tc>
      </w:tr>
      <w:tr w:rsidR="002D3711" w:rsidRPr="00B70BC8" w14:paraId="08741EB9" w14:textId="77777777" w:rsidTr="00CF6EA4">
        <w:tc>
          <w:tcPr>
            <w:tcW w:w="1353" w:type="dxa"/>
            <w:shd w:val="clear" w:color="auto" w:fill="C1E4F5"/>
            <w:tcMar>
              <w:top w:w="120" w:type="dxa"/>
              <w:left w:w="180" w:type="dxa"/>
              <w:bottom w:w="120" w:type="dxa"/>
              <w:right w:w="180" w:type="dxa"/>
            </w:tcMar>
            <w:hideMark/>
          </w:tcPr>
          <w:p w14:paraId="364F01DF"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1007945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not answered</w:t>
            </w:r>
          </w:p>
        </w:tc>
        <w:tc>
          <w:tcPr>
            <w:tcW w:w="6000" w:type="dxa"/>
          </w:tcPr>
          <w:p w14:paraId="0DD39126"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non répondue</w:t>
            </w:r>
          </w:p>
        </w:tc>
      </w:tr>
      <w:tr w:rsidR="002D3711" w:rsidRPr="00B70BC8" w14:paraId="33BDDABC" w14:textId="77777777" w:rsidTr="00CF6EA4">
        <w:tc>
          <w:tcPr>
            <w:tcW w:w="1353" w:type="dxa"/>
            <w:shd w:val="clear" w:color="auto" w:fill="C1E4F5"/>
            <w:tcMar>
              <w:top w:w="120" w:type="dxa"/>
              <w:left w:w="180" w:type="dxa"/>
              <w:bottom w:w="120" w:type="dxa"/>
              <w:right w:w="180" w:type="dxa"/>
            </w:tcMar>
            <w:hideMark/>
          </w:tcPr>
          <w:p w14:paraId="69CB505C"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7D6B942"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That's correct!</w:t>
            </w:r>
          </w:p>
        </w:tc>
        <w:tc>
          <w:tcPr>
            <w:tcW w:w="6000" w:type="dxa"/>
          </w:tcPr>
          <w:p w14:paraId="438DD8AA"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Bonne </w:t>
            </w:r>
            <w:r w:rsidRPr="00B70BC8">
              <w:rPr>
                <w:rFonts w:ascii="Calibri" w:eastAsia="Calibri" w:hAnsi="Calibri" w:cs="Calibri"/>
                <w:lang w:val="fr-CA"/>
              </w:rPr>
              <w:t>réponse!</w:t>
            </w:r>
          </w:p>
        </w:tc>
      </w:tr>
      <w:tr w:rsidR="002D3711" w:rsidRPr="00B70BC8" w14:paraId="0DBC064C" w14:textId="77777777" w:rsidTr="00CF6EA4">
        <w:tc>
          <w:tcPr>
            <w:tcW w:w="1353" w:type="dxa"/>
            <w:shd w:val="clear" w:color="auto" w:fill="C1E4F5"/>
            <w:tcMar>
              <w:top w:w="120" w:type="dxa"/>
              <w:left w:w="180" w:type="dxa"/>
              <w:bottom w:w="120" w:type="dxa"/>
              <w:right w:w="180" w:type="dxa"/>
            </w:tcMar>
            <w:hideMark/>
          </w:tcPr>
          <w:p w14:paraId="157D2422"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7CDFEAEA"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That's not correct!</w:t>
            </w:r>
          </w:p>
        </w:tc>
        <w:tc>
          <w:tcPr>
            <w:tcW w:w="6000" w:type="dxa"/>
          </w:tcPr>
          <w:p w14:paraId="3544068C"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Mauvaise réponse!</w:t>
            </w:r>
          </w:p>
        </w:tc>
      </w:tr>
      <w:tr w:rsidR="002D3711" w:rsidRPr="00B70BC8" w14:paraId="31F0F50D" w14:textId="77777777" w:rsidTr="00CF6EA4">
        <w:tc>
          <w:tcPr>
            <w:tcW w:w="1353" w:type="dxa"/>
            <w:shd w:val="clear" w:color="auto" w:fill="C1E4F5"/>
            <w:tcMar>
              <w:top w:w="120" w:type="dxa"/>
              <w:left w:w="180" w:type="dxa"/>
              <w:bottom w:w="120" w:type="dxa"/>
              <w:right w:w="180" w:type="dxa"/>
            </w:tcMar>
            <w:hideMark/>
          </w:tcPr>
          <w:p w14:paraId="014A587F"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1C31AD2C"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Feedback: </w:t>
            </w:r>
          </w:p>
        </w:tc>
        <w:tc>
          <w:tcPr>
            <w:tcW w:w="6000" w:type="dxa"/>
          </w:tcPr>
          <w:p w14:paraId="38CD2AD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 xml:space="preserve">Rétroaction : </w:t>
            </w:r>
          </w:p>
        </w:tc>
      </w:tr>
      <w:tr w:rsidR="002D3711" w:rsidRPr="00B70BC8" w14:paraId="1D4CE08A" w14:textId="77777777" w:rsidTr="00CF6EA4">
        <w:tc>
          <w:tcPr>
            <w:tcW w:w="1353" w:type="dxa"/>
            <w:shd w:val="clear" w:color="auto" w:fill="C1E4F5"/>
            <w:tcMar>
              <w:top w:w="120" w:type="dxa"/>
              <w:left w:w="180" w:type="dxa"/>
              <w:bottom w:w="120" w:type="dxa"/>
              <w:right w:w="180" w:type="dxa"/>
            </w:tcMar>
            <w:hideMark/>
          </w:tcPr>
          <w:p w14:paraId="03F5B06B"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037DB14C"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Code of Business Conduct</w:t>
            </w:r>
          </w:p>
        </w:tc>
        <w:tc>
          <w:tcPr>
            <w:tcW w:w="6000" w:type="dxa"/>
          </w:tcPr>
          <w:p w14:paraId="08075B79"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Code d’éthique</w:t>
            </w:r>
          </w:p>
        </w:tc>
      </w:tr>
      <w:tr w:rsidR="002D3711" w:rsidRPr="00B70BC8" w14:paraId="50B7B721" w14:textId="77777777" w:rsidTr="00CF6EA4">
        <w:tc>
          <w:tcPr>
            <w:tcW w:w="1353" w:type="dxa"/>
            <w:shd w:val="clear" w:color="auto" w:fill="C1E4F5"/>
            <w:tcMar>
              <w:top w:w="120" w:type="dxa"/>
              <w:left w:w="180" w:type="dxa"/>
              <w:bottom w:w="120" w:type="dxa"/>
              <w:right w:w="180" w:type="dxa"/>
            </w:tcMar>
            <w:hideMark/>
          </w:tcPr>
          <w:p w14:paraId="294ECEB9"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4F5D58B6"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Knowledge </w:t>
            </w:r>
            <w:r w:rsidRPr="00B70BC8">
              <w:rPr>
                <w:rFonts w:ascii="Calibri" w:eastAsia="Times New Roman" w:hAnsi="Calibri" w:cs="Calibri"/>
              </w:rPr>
              <w:t>Check</w:t>
            </w:r>
          </w:p>
        </w:tc>
        <w:tc>
          <w:tcPr>
            <w:tcW w:w="6000" w:type="dxa"/>
          </w:tcPr>
          <w:p w14:paraId="4B211F39"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Vérification des connaissances</w:t>
            </w:r>
          </w:p>
        </w:tc>
      </w:tr>
      <w:tr w:rsidR="002D3711" w:rsidRPr="00B70BC8" w14:paraId="24DC68BF" w14:textId="77777777" w:rsidTr="00CF6EA4">
        <w:tc>
          <w:tcPr>
            <w:tcW w:w="1353" w:type="dxa"/>
            <w:shd w:val="clear" w:color="auto" w:fill="C1E4F5"/>
            <w:tcMar>
              <w:top w:w="120" w:type="dxa"/>
              <w:left w:w="180" w:type="dxa"/>
              <w:bottom w:w="120" w:type="dxa"/>
              <w:right w:w="180" w:type="dxa"/>
            </w:tcMar>
            <w:hideMark/>
          </w:tcPr>
          <w:p w14:paraId="32F95CA2"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23637F0E"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Submit</w:t>
            </w:r>
          </w:p>
        </w:tc>
        <w:tc>
          <w:tcPr>
            <w:tcW w:w="6000" w:type="dxa"/>
          </w:tcPr>
          <w:p w14:paraId="3B0E0B83"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Soumettre</w:t>
            </w:r>
          </w:p>
        </w:tc>
      </w:tr>
      <w:tr w:rsidR="002D3711" w:rsidRPr="00B70BC8" w14:paraId="260FF96C" w14:textId="77777777" w:rsidTr="00CF6EA4">
        <w:tc>
          <w:tcPr>
            <w:tcW w:w="1353" w:type="dxa"/>
            <w:shd w:val="clear" w:color="auto" w:fill="C1E4F5"/>
            <w:tcMar>
              <w:top w:w="120" w:type="dxa"/>
              <w:left w:w="180" w:type="dxa"/>
              <w:bottom w:w="120" w:type="dxa"/>
              <w:right w:w="180" w:type="dxa"/>
            </w:tcMar>
            <w:hideMark/>
          </w:tcPr>
          <w:p w14:paraId="36AB3E28" w14:textId="77777777" w:rsidR="00315D6E" w:rsidRPr="00B70BC8" w:rsidRDefault="004A011B" w:rsidP="00315D6E">
            <w:pPr>
              <w:spacing w:before="30" w:after="30"/>
              <w:ind w:left="30" w:right="30"/>
              <w:rPr>
                <w:rFonts w:ascii="Calibri" w:eastAsia="Times New Roman" w:hAnsi="Calibri" w:cs="Calibri"/>
                <w:sz w:val="16"/>
              </w:rPr>
            </w:pPr>
            <w:r w:rsidRPr="00B70BC8">
              <w:rPr>
                <w:rFonts w:ascii="Calibri" w:eastAsia="Times New Roman" w:hAnsi="Calibri" w:cs="Calibri"/>
                <w:sz w:val="16"/>
              </w:rPr>
              <w:lastRenderedPageBreak/>
              <w:t>149_string_12</w:t>
            </w:r>
          </w:p>
        </w:tc>
        <w:tc>
          <w:tcPr>
            <w:tcW w:w="6000" w:type="dxa"/>
            <w:tcMar>
              <w:top w:w="120" w:type="dxa"/>
              <w:left w:w="180" w:type="dxa"/>
              <w:bottom w:w="120" w:type="dxa"/>
              <w:right w:w="180" w:type="dxa"/>
            </w:tcMar>
            <w:hideMark/>
          </w:tcPr>
          <w:p w14:paraId="627C450B"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Retake</w:t>
            </w:r>
          </w:p>
        </w:tc>
        <w:tc>
          <w:tcPr>
            <w:tcW w:w="6000" w:type="dxa"/>
          </w:tcPr>
          <w:p w14:paraId="54719FE5" w14:textId="77777777" w:rsidR="00315D6E"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Reprendre</w:t>
            </w:r>
          </w:p>
        </w:tc>
      </w:tr>
      <w:tr w:rsidR="002D3711" w:rsidRPr="00B70BC8" w14:paraId="109ABB52" w14:textId="77777777" w:rsidTr="00CF6EA4">
        <w:tc>
          <w:tcPr>
            <w:tcW w:w="1353" w:type="dxa"/>
            <w:shd w:val="clear" w:color="auto" w:fill="C1E4F5"/>
            <w:tcMar>
              <w:top w:w="120" w:type="dxa"/>
              <w:left w:w="180" w:type="dxa"/>
              <w:bottom w:w="120" w:type="dxa"/>
              <w:right w:w="180" w:type="dxa"/>
            </w:tcMar>
            <w:hideMark/>
          </w:tcPr>
          <w:p w14:paraId="4DE066EC"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34D93889"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B70BC8">
              <w:rPr>
                <w:rFonts w:ascii="Calibri" w:eastAsia="Times New Roman" w:hAnsi="Calibri" w:cs="Calibri"/>
              </w:rPr>
              <w:t>behaviors</w:t>
            </w:r>
            <w:proofErr w:type="spellEnd"/>
            <w:r w:rsidRPr="00B70BC8">
              <w:rPr>
                <w:rFonts w:ascii="Calibri" w:eastAsia="Times New Roman" w:hAnsi="Calibri" w:cs="Calibri"/>
              </w:rPr>
              <w:t xml:space="preserve"> that w</w:t>
            </w:r>
            <w:r w:rsidRPr="00B70BC8">
              <w:rPr>
                <w:rFonts w:ascii="Calibri" w:eastAsia="Times New Roman" w:hAnsi="Calibri"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B70BC8">
              <w:rPr>
                <w:rFonts w:ascii="Calibri" w:eastAsia="Times New Roman" w:hAnsi="Calibri" w:cs="Calibri"/>
              </w:rPr>
              <w:t>n the best path forward is hard to determine. The course will take 35-45 minutes to complete.</w:t>
            </w:r>
          </w:p>
        </w:tc>
        <w:tc>
          <w:tcPr>
            <w:tcW w:w="6000" w:type="dxa"/>
          </w:tcPr>
          <w:p w14:paraId="0C5AC095"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Description du cours : Le Code d’éthique est un document extrêmement important, car il décrit les attentes de notre entreprise envers chaque employé, dans la mesu</w:t>
            </w:r>
            <w:r w:rsidRPr="00B70BC8">
              <w:rPr>
                <w:rFonts w:ascii="Calibri" w:eastAsia="Calibri" w:hAnsi="Calibri" w:cs="Calibri"/>
                <w:lang w:val="fr-CA"/>
              </w:rPr>
              <w:t xml:space="preserve">re où nous représentons Abbott dans notre travail quotidien. Il donne un cadre à nos responsabilités et à nos comportements, ce qui nous aidera à faire les meilleurs choix pour Abbott, pour nous-mêmes et pour les nombreuses personnes au service desquelles </w:t>
            </w:r>
            <w:r w:rsidRPr="00B70BC8">
              <w:rPr>
                <w:rFonts w:ascii="Calibri" w:eastAsia="Calibri" w:hAnsi="Calibri" w:cs="Calibri"/>
                <w:lang w:val="fr-CA"/>
              </w:rPr>
              <w:t>nous travaillons. Ce cours offre une vue d’ensemble du Code, décrit les attentes de notre entreprise et vos obligations, et fournit des conseils pratiques sur la marche à suivre lorsqu’il est difficile de déterminer la meilleure voie à suivre. Le cours vou</w:t>
            </w:r>
            <w:r w:rsidRPr="00B70BC8">
              <w:rPr>
                <w:rFonts w:ascii="Calibri" w:eastAsia="Calibri" w:hAnsi="Calibri" w:cs="Calibri"/>
                <w:lang w:val="fr-CA"/>
              </w:rPr>
              <w:t>s prendra de 35 à 45 minutes environ.</w:t>
            </w:r>
          </w:p>
        </w:tc>
      </w:tr>
      <w:tr w:rsidR="002D3711" w:rsidRPr="00B70BC8" w14:paraId="7ED6A8B9" w14:textId="77777777" w:rsidTr="00CF6EA4">
        <w:tc>
          <w:tcPr>
            <w:tcW w:w="1353" w:type="dxa"/>
            <w:shd w:val="clear" w:color="auto" w:fill="C1E4F5"/>
            <w:tcMar>
              <w:top w:w="120" w:type="dxa"/>
              <w:left w:w="180" w:type="dxa"/>
              <w:bottom w:w="120" w:type="dxa"/>
              <w:right w:w="180" w:type="dxa"/>
            </w:tcMar>
            <w:hideMark/>
          </w:tcPr>
          <w:p w14:paraId="1B10EC31"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7341DE8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Menu</w:t>
            </w:r>
          </w:p>
        </w:tc>
        <w:tc>
          <w:tcPr>
            <w:tcW w:w="6000" w:type="dxa"/>
          </w:tcPr>
          <w:p w14:paraId="4101D86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Menu</w:t>
            </w:r>
          </w:p>
        </w:tc>
      </w:tr>
      <w:tr w:rsidR="002D3711" w:rsidRPr="00B70BC8" w14:paraId="62B9B1FE" w14:textId="77777777" w:rsidTr="00CF6EA4">
        <w:tc>
          <w:tcPr>
            <w:tcW w:w="1353" w:type="dxa"/>
            <w:shd w:val="clear" w:color="auto" w:fill="C1E4F5"/>
            <w:tcMar>
              <w:top w:w="120" w:type="dxa"/>
              <w:left w:w="180" w:type="dxa"/>
              <w:bottom w:w="120" w:type="dxa"/>
              <w:right w:w="180" w:type="dxa"/>
            </w:tcMar>
            <w:hideMark/>
          </w:tcPr>
          <w:p w14:paraId="0C13B6D9"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6B5A5D33"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Resources</w:t>
            </w:r>
          </w:p>
        </w:tc>
        <w:tc>
          <w:tcPr>
            <w:tcW w:w="6000" w:type="dxa"/>
          </w:tcPr>
          <w:p w14:paraId="04B65A7A"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Ressources</w:t>
            </w:r>
          </w:p>
        </w:tc>
      </w:tr>
      <w:tr w:rsidR="002D3711" w:rsidRPr="00B70BC8" w14:paraId="218762E9" w14:textId="77777777" w:rsidTr="00CF6EA4">
        <w:tc>
          <w:tcPr>
            <w:tcW w:w="1353" w:type="dxa"/>
            <w:shd w:val="clear" w:color="auto" w:fill="C1E4F5"/>
            <w:tcMar>
              <w:top w:w="120" w:type="dxa"/>
              <w:left w:w="180" w:type="dxa"/>
              <w:bottom w:w="120" w:type="dxa"/>
              <w:right w:w="180" w:type="dxa"/>
            </w:tcMar>
            <w:hideMark/>
          </w:tcPr>
          <w:p w14:paraId="08EE358B"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3588C7EC"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Reference Material</w:t>
            </w:r>
          </w:p>
        </w:tc>
        <w:tc>
          <w:tcPr>
            <w:tcW w:w="6000" w:type="dxa"/>
          </w:tcPr>
          <w:p w14:paraId="5B6A8BF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Documents de référence</w:t>
            </w:r>
          </w:p>
        </w:tc>
      </w:tr>
      <w:tr w:rsidR="002D3711" w:rsidRPr="00B70BC8" w14:paraId="23B37667" w14:textId="77777777" w:rsidTr="00CF6EA4">
        <w:tc>
          <w:tcPr>
            <w:tcW w:w="1353" w:type="dxa"/>
            <w:shd w:val="clear" w:color="auto" w:fill="C1E4F5"/>
            <w:tcMar>
              <w:top w:w="120" w:type="dxa"/>
              <w:left w:w="180" w:type="dxa"/>
              <w:bottom w:w="120" w:type="dxa"/>
              <w:right w:w="180" w:type="dxa"/>
            </w:tcMar>
            <w:hideMark/>
          </w:tcPr>
          <w:p w14:paraId="61EA4D9F"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74B0C9D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Audio</w:t>
            </w:r>
          </w:p>
        </w:tc>
        <w:tc>
          <w:tcPr>
            <w:tcW w:w="6000" w:type="dxa"/>
          </w:tcPr>
          <w:p w14:paraId="3D3B36D6"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Son</w:t>
            </w:r>
          </w:p>
        </w:tc>
      </w:tr>
      <w:tr w:rsidR="002D3711" w:rsidRPr="00B70BC8" w14:paraId="568B35E1" w14:textId="77777777" w:rsidTr="00CF6EA4">
        <w:tc>
          <w:tcPr>
            <w:tcW w:w="1353" w:type="dxa"/>
            <w:shd w:val="clear" w:color="auto" w:fill="C1E4F5"/>
            <w:tcMar>
              <w:top w:w="120" w:type="dxa"/>
              <w:left w:w="180" w:type="dxa"/>
              <w:bottom w:w="120" w:type="dxa"/>
              <w:right w:w="180" w:type="dxa"/>
            </w:tcMar>
            <w:hideMark/>
          </w:tcPr>
          <w:p w14:paraId="36D20BE9"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331FAFDA"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Exit</w:t>
            </w:r>
          </w:p>
        </w:tc>
        <w:tc>
          <w:tcPr>
            <w:tcW w:w="6000" w:type="dxa"/>
          </w:tcPr>
          <w:p w14:paraId="61AA1F9A"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Quitter</w:t>
            </w:r>
          </w:p>
        </w:tc>
      </w:tr>
      <w:tr w:rsidR="002D3711" w:rsidRPr="00B70BC8" w14:paraId="60F136E3" w14:textId="77777777" w:rsidTr="00CF6EA4">
        <w:tc>
          <w:tcPr>
            <w:tcW w:w="1353" w:type="dxa"/>
            <w:shd w:val="clear" w:color="auto" w:fill="C1E4F5"/>
            <w:tcMar>
              <w:top w:w="120" w:type="dxa"/>
              <w:left w:w="180" w:type="dxa"/>
              <w:bottom w:w="120" w:type="dxa"/>
              <w:right w:w="180" w:type="dxa"/>
            </w:tcMar>
            <w:hideMark/>
          </w:tcPr>
          <w:p w14:paraId="359ED7E6"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29CD6042"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Close</w:t>
            </w:r>
          </w:p>
        </w:tc>
        <w:tc>
          <w:tcPr>
            <w:tcW w:w="6000" w:type="dxa"/>
          </w:tcPr>
          <w:p w14:paraId="46F2855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Fermer</w:t>
            </w:r>
          </w:p>
        </w:tc>
      </w:tr>
      <w:tr w:rsidR="002D3711" w:rsidRPr="00B70BC8" w14:paraId="124C1517" w14:textId="77777777" w:rsidTr="00CF6EA4">
        <w:tc>
          <w:tcPr>
            <w:tcW w:w="1353" w:type="dxa"/>
            <w:shd w:val="clear" w:color="auto" w:fill="C1E4F5"/>
            <w:tcMar>
              <w:top w:w="120" w:type="dxa"/>
              <w:left w:w="180" w:type="dxa"/>
              <w:bottom w:w="120" w:type="dxa"/>
              <w:right w:w="180" w:type="dxa"/>
            </w:tcMar>
            <w:hideMark/>
          </w:tcPr>
          <w:p w14:paraId="20D380BA"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6CFE2660"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Comment</w:t>
            </w:r>
            <w:r w:rsidR="00F5122E" w:rsidRPr="00B70BC8">
              <w:rPr>
                <w:rFonts w:ascii="Calibri" w:eastAsia="Times New Roman" w:hAnsi="Calibri" w:cs="Calibri"/>
              </w:rPr>
              <w:t>…</w:t>
            </w:r>
          </w:p>
        </w:tc>
        <w:tc>
          <w:tcPr>
            <w:tcW w:w="6000" w:type="dxa"/>
          </w:tcPr>
          <w:p w14:paraId="6D1323AA"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Commentaire</w:t>
            </w:r>
          </w:p>
        </w:tc>
      </w:tr>
      <w:tr w:rsidR="002D3711" w:rsidRPr="00667720" w14:paraId="438E9C78" w14:textId="77777777" w:rsidTr="00CF6EA4">
        <w:tc>
          <w:tcPr>
            <w:tcW w:w="1353" w:type="dxa"/>
            <w:shd w:val="clear" w:color="auto" w:fill="C1E4F5"/>
            <w:tcMar>
              <w:top w:w="120" w:type="dxa"/>
              <w:left w:w="180" w:type="dxa"/>
              <w:bottom w:w="120" w:type="dxa"/>
              <w:right w:w="180" w:type="dxa"/>
            </w:tcMar>
          </w:tcPr>
          <w:p w14:paraId="0BD1CF3A" w14:textId="77777777" w:rsidR="005B5C04" w:rsidRPr="00B70BC8" w:rsidRDefault="004A011B" w:rsidP="005B5C04">
            <w:pPr>
              <w:spacing w:before="30" w:after="30"/>
              <w:ind w:left="30" w:right="30"/>
              <w:rPr>
                <w:rFonts w:ascii="Calibri" w:eastAsia="Times New Roman" w:hAnsi="Calibri" w:cs="Calibri"/>
                <w:sz w:val="16"/>
              </w:rPr>
            </w:pPr>
            <w:r w:rsidRPr="00B70BC8">
              <w:rPr>
                <w:rFonts w:ascii="Calibri" w:eastAsia="Times New Roman" w:hAnsi="Calibri" w:cs="Calibri"/>
                <w:sz w:val="16"/>
              </w:rPr>
              <w:t>FB_01</w:t>
            </w:r>
          </w:p>
        </w:tc>
        <w:tc>
          <w:tcPr>
            <w:tcW w:w="6000" w:type="dxa"/>
            <w:tcMar>
              <w:top w:w="120" w:type="dxa"/>
              <w:left w:w="180" w:type="dxa"/>
              <w:bottom w:w="120" w:type="dxa"/>
              <w:right w:w="180" w:type="dxa"/>
            </w:tcMar>
          </w:tcPr>
          <w:p w14:paraId="0B079C92" w14:textId="77777777" w:rsidR="005B5C04" w:rsidRPr="00B70BC8" w:rsidRDefault="004A011B" w:rsidP="00CF6EA4">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must view all content before moving forward.</w:t>
            </w:r>
          </w:p>
        </w:tc>
        <w:tc>
          <w:tcPr>
            <w:tcW w:w="6000" w:type="dxa"/>
          </w:tcPr>
          <w:p w14:paraId="3E0E3EDE" w14:textId="77777777" w:rsidR="005B5C04" w:rsidRPr="00667720" w:rsidRDefault="004A011B" w:rsidP="00CF6EA4">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Vous </w:t>
            </w:r>
            <w:r w:rsidRPr="00B70BC8">
              <w:rPr>
                <w:rFonts w:ascii="Calibri" w:eastAsia="Calibri" w:hAnsi="Calibri" w:cs="Calibri"/>
                <w:lang w:val="fr-CA"/>
              </w:rPr>
              <w:t>devez consulter tout le contenu avant de continuer.</w:t>
            </w:r>
          </w:p>
        </w:tc>
      </w:tr>
    </w:tbl>
    <w:p w14:paraId="51158EEB" w14:textId="77777777" w:rsidR="00840375" w:rsidRPr="00667720" w:rsidRDefault="00840375">
      <w:pPr>
        <w:rPr>
          <w:lang w:val="fr-FR"/>
        </w:rPr>
      </w:pPr>
    </w:p>
    <w:p w14:paraId="4318B9B8" w14:textId="77777777" w:rsidR="002C1E64" w:rsidRPr="00667720" w:rsidRDefault="002C1E64">
      <w:pPr>
        <w:rPr>
          <w:rFonts w:eastAsia="Times New Roman"/>
          <w:lang w:val="fr-FR"/>
        </w:rPr>
      </w:pPr>
    </w:p>
    <w:p w14:paraId="26999459" w14:textId="77777777" w:rsidR="00F44929" w:rsidRPr="00667720" w:rsidRDefault="00F44929">
      <w:pPr>
        <w:rPr>
          <w:rFonts w:eastAsia="Times New Roman"/>
          <w:lang w:val="fr-FR"/>
        </w:rPr>
      </w:pPr>
    </w:p>
    <w:p w14:paraId="6CDCDF43" w14:textId="77777777" w:rsidR="003E2E74" w:rsidRPr="00667720" w:rsidRDefault="004A011B">
      <w:pPr>
        <w:rPr>
          <w:rFonts w:ascii="Calibri Light" w:hAnsi="Calibri Light" w:cs="Calibri Light"/>
          <w:smallCaps/>
          <w:color w:val="0F243E"/>
          <w:sz w:val="48"/>
          <w:szCs w:val="48"/>
          <w:lang w:val="fr-FR"/>
        </w:rPr>
      </w:pPr>
      <w:r w:rsidRPr="00667720">
        <w:rPr>
          <w:rFonts w:ascii="Calibri Light" w:hAnsi="Calibri Light" w:cs="Calibri Light"/>
          <w:smallCaps/>
          <w:color w:val="0F243E"/>
          <w:sz w:val="48"/>
          <w:szCs w:val="48"/>
          <w:lang w:val="fr-FR"/>
        </w:rPr>
        <w:br w:type="page"/>
      </w:r>
    </w:p>
    <w:p w14:paraId="706E11BC" w14:textId="266B05DF" w:rsidR="00F44929" w:rsidRPr="00B70BC8" w:rsidRDefault="004A011B" w:rsidP="003F42ED">
      <w:pPr>
        <w:rPr>
          <w:rFonts w:ascii="Calibri Light" w:hAnsi="Calibri Light" w:cs="Calibri Light"/>
          <w:smallCaps/>
          <w:color w:val="0F243E"/>
          <w:sz w:val="72"/>
          <w:szCs w:val="72"/>
        </w:rPr>
      </w:pPr>
      <w:r w:rsidRPr="00B70BC8">
        <w:rPr>
          <w:rFonts w:ascii="Calibri Light" w:hAnsi="Calibri Light" w:cs="Calibri Light"/>
          <w:smallCaps/>
          <w:color w:val="0F243E"/>
          <w:sz w:val="72"/>
          <w:szCs w:val="72"/>
        </w:rPr>
        <w:lastRenderedPageBreak/>
        <w:t xml:space="preserve">Interactions with Competitors </w:t>
      </w:r>
    </w:p>
    <w:p w14:paraId="49AB5800" w14:textId="77777777" w:rsidR="00F44929" w:rsidRPr="00B70BC8" w:rsidRDefault="00F44929">
      <w:pPr>
        <w:rPr>
          <w:rFonts w:eastAsia="Times New Roman"/>
        </w:rPr>
      </w:pPr>
    </w:p>
    <w:p w14:paraId="4D5BD7D5" w14:textId="77777777" w:rsidR="00F44929" w:rsidRPr="00B70BC8" w:rsidRDefault="00F44929">
      <w:pPr>
        <w:rPr>
          <w:rFonts w:eastAsia="Times New Roman"/>
        </w:rPr>
      </w:pPr>
    </w:p>
    <w:p w14:paraId="5773EC6E" w14:textId="77777777" w:rsidR="00F44929" w:rsidRPr="00B70BC8"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D3711" w:rsidRPr="00B70BC8" w14:paraId="408E0590" w14:textId="77777777" w:rsidTr="000D5DFF">
        <w:tc>
          <w:tcPr>
            <w:tcW w:w="1353" w:type="dxa"/>
            <w:shd w:val="clear" w:color="auto" w:fill="F1A983" w:themeFill="accent2" w:themeFillTint="99"/>
            <w:tcMar>
              <w:top w:w="120" w:type="dxa"/>
              <w:left w:w="180" w:type="dxa"/>
              <w:bottom w:w="120" w:type="dxa"/>
              <w:right w:w="180" w:type="dxa"/>
            </w:tcMar>
          </w:tcPr>
          <w:p w14:paraId="154220F0" w14:textId="77777777" w:rsidR="009E03B7" w:rsidRPr="00B70BC8" w:rsidRDefault="004A011B" w:rsidP="000A2928">
            <w:pPr>
              <w:spacing w:before="30" w:after="30"/>
              <w:ind w:left="30" w:right="30"/>
              <w:rPr>
                <w:rFonts w:eastAsia="Times New Roman"/>
              </w:rPr>
            </w:pPr>
            <w:r w:rsidRPr="00B70BC8">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24F65D06" w14:textId="77777777" w:rsidR="009E03B7"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Source</w:t>
            </w:r>
          </w:p>
        </w:tc>
        <w:tc>
          <w:tcPr>
            <w:tcW w:w="6000" w:type="dxa"/>
            <w:shd w:val="clear" w:color="auto" w:fill="F1A983" w:themeFill="accent2" w:themeFillTint="99"/>
          </w:tcPr>
          <w:p w14:paraId="1A5B6DBF" w14:textId="77777777" w:rsidR="009E03B7"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Target</w:t>
            </w:r>
          </w:p>
        </w:tc>
      </w:tr>
      <w:tr w:rsidR="002D3711" w:rsidRPr="00667720" w14:paraId="482F4183" w14:textId="77777777" w:rsidTr="000D5DFF">
        <w:tc>
          <w:tcPr>
            <w:tcW w:w="1353" w:type="dxa"/>
            <w:shd w:val="clear" w:color="auto" w:fill="C1E4F5"/>
            <w:tcMar>
              <w:top w:w="120" w:type="dxa"/>
              <w:left w:w="180" w:type="dxa"/>
              <w:bottom w:w="120" w:type="dxa"/>
              <w:right w:w="180" w:type="dxa"/>
            </w:tcMar>
            <w:hideMark/>
          </w:tcPr>
          <w:p w14:paraId="2378429A" w14:textId="77777777" w:rsidR="000B4F03" w:rsidRPr="00B70BC8" w:rsidRDefault="004A011B" w:rsidP="000B4F03">
            <w:pPr>
              <w:spacing w:before="30" w:after="30"/>
              <w:ind w:left="30" w:right="30"/>
              <w:rPr>
                <w:rFonts w:ascii="Calibri" w:eastAsia="Times New Roman" w:hAnsi="Calibri" w:cs="Calibri"/>
                <w:sz w:val="16"/>
              </w:rPr>
            </w:pPr>
            <w:hyperlink r:id="rId221" w:tgtFrame="_blank" w:history="1">
              <w:r w:rsidRPr="00B70BC8">
                <w:rPr>
                  <w:rFonts w:ascii="Calibri" w:eastAsia="Times New Roman" w:hAnsi="Calibri" w:cs="Calibri"/>
                  <w:color w:val="0000FF"/>
                  <w:sz w:val="16"/>
                  <w:u w:val="single"/>
                </w:rPr>
                <w:t>Screen 1</w:t>
              </w:r>
            </w:hyperlink>
            <w:r w:rsidRPr="00B70BC8">
              <w:rPr>
                <w:rFonts w:ascii="Calibri" w:eastAsia="Times New Roman" w:hAnsi="Calibri" w:cs="Calibri"/>
                <w:sz w:val="16"/>
              </w:rPr>
              <w:t xml:space="preserve"> </w:t>
            </w:r>
          </w:p>
          <w:p w14:paraId="579FC6E4" w14:textId="77777777" w:rsidR="000B4F03" w:rsidRPr="00B70BC8" w:rsidRDefault="004A011B" w:rsidP="000B4F03">
            <w:pPr>
              <w:ind w:left="30" w:right="30"/>
              <w:rPr>
                <w:rFonts w:ascii="Calibri" w:eastAsia="Times New Roman" w:hAnsi="Calibri" w:cs="Calibri"/>
                <w:sz w:val="16"/>
              </w:rPr>
            </w:pPr>
            <w:hyperlink r:id="rId222" w:tgtFrame="_blank" w:history="1">
              <w:r w:rsidRPr="00B70BC8">
                <w:rPr>
                  <w:rFonts w:ascii="Calibri" w:eastAsia="Times New Roman" w:hAnsi="Calibri" w:cs="Calibri"/>
                  <w:color w:val="0000FF"/>
                  <w:sz w:val="16"/>
                  <w:u w:val="single"/>
                </w:rPr>
                <w:t>2_C_2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9DF478"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Fair competition benefits everyone, from businesses to consumers to the economy as a whole. Fair competition results in dynam</w:t>
            </w:r>
            <w:r w:rsidRPr="00B70BC8">
              <w:rPr>
                <w:rFonts w:ascii="Calibri" w:eastAsia="Times New Roman" w:hAnsi="Calibri" w:cs="Calibri"/>
              </w:rPr>
              <w:t>ic markets, leading to increased productivity and better value for consumers.</w:t>
            </w:r>
          </w:p>
        </w:tc>
        <w:tc>
          <w:tcPr>
            <w:tcW w:w="6000" w:type="dxa"/>
          </w:tcPr>
          <w:p w14:paraId="71B858B0"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Une concurrence loyale profite à tous : entreprises, consommateurs et l’économie dans son ensemble. Une concurrence loyale crée des marchés dynamiques, ce qui se traduit par </w:t>
            </w:r>
            <w:r w:rsidRPr="00B70BC8">
              <w:rPr>
                <w:rFonts w:ascii="Calibri" w:eastAsia="Calibri" w:hAnsi="Calibri" w:cs="Calibri"/>
                <w:lang w:val="fr-CA"/>
              </w:rPr>
              <w:t>une productivité accrue et une meilleure valeur pour les clients.</w:t>
            </w:r>
          </w:p>
        </w:tc>
      </w:tr>
      <w:tr w:rsidR="002D3711" w:rsidRPr="00667720" w14:paraId="2060E7F5" w14:textId="77777777" w:rsidTr="000D5DFF">
        <w:tc>
          <w:tcPr>
            <w:tcW w:w="1353" w:type="dxa"/>
            <w:shd w:val="clear" w:color="auto" w:fill="C1E4F5"/>
            <w:tcMar>
              <w:top w:w="120" w:type="dxa"/>
              <w:left w:w="180" w:type="dxa"/>
              <w:bottom w:w="120" w:type="dxa"/>
              <w:right w:w="180" w:type="dxa"/>
            </w:tcMar>
            <w:hideMark/>
          </w:tcPr>
          <w:p w14:paraId="57F115E1" w14:textId="77777777" w:rsidR="000B4F03" w:rsidRPr="00B70BC8" w:rsidRDefault="004A011B" w:rsidP="000B4F03">
            <w:pPr>
              <w:spacing w:before="30" w:after="30"/>
              <w:ind w:left="30" w:right="30"/>
              <w:rPr>
                <w:rFonts w:ascii="Calibri" w:eastAsia="Times New Roman" w:hAnsi="Calibri" w:cs="Calibri"/>
                <w:sz w:val="16"/>
              </w:rPr>
            </w:pPr>
            <w:hyperlink r:id="rId223"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56E14A07" w14:textId="77777777" w:rsidR="000B4F03" w:rsidRPr="00B70BC8" w:rsidRDefault="004A011B" w:rsidP="000B4F03">
            <w:pPr>
              <w:ind w:left="30" w:right="30"/>
              <w:rPr>
                <w:rFonts w:ascii="Calibri" w:eastAsia="Times New Roman" w:hAnsi="Calibri" w:cs="Calibri"/>
                <w:sz w:val="16"/>
              </w:rPr>
            </w:pPr>
            <w:hyperlink r:id="rId224" w:tgtFrame="_blank" w:history="1">
              <w:r w:rsidRPr="00B70BC8">
                <w:rPr>
                  <w:rFonts w:ascii="Calibri" w:eastAsia="Times New Roman" w:hAnsi="Calibri" w:cs="Calibri"/>
                  <w:color w:val="0000FF"/>
                  <w:sz w:val="16"/>
                  <w:u w:val="single"/>
                </w:rPr>
                <w:t>17_C_11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E1E0F6"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An Abbott distributor can be considered a competitor if we are submitting separate bids in c</w:t>
            </w:r>
            <w:r w:rsidRPr="00B70BC8">
              <w:rPr>
                <w:rFonts w:ascii="Calibri" w:eastAsia="Times New Roman" w:hAnsi="Calibri" w:cs="Calibri"/>
              </w:rPr>
              <w:t>onnection with a tender.</w:t>
            </w:r>
          </w:p>
        </w:tc>
        <w:tc>
          <w:tcPr>
            <w:tcW w:w="6000" w:type="dxa"/>
          </w:tcPr>
          <w:p w14:paraId="437FFEDB"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Un distributeur Abbott peut être considéré comme un concurrent si nous soumettons des offres distinctes dans le cadre d’un appel d’offres.</w:t>
            </w:r>
          </w:p>
        </w:tc>
      </w:tr>
      <w:tr w:rsidR="002D3711" w:rsidRPr="00667720" w14:paraId="5F616A39" w14:textId="77777777" w:rsidTr="000D5DFF">
        <w:tc>
          <w:tcPr>
            <w:tcW w:w="1353" w:type="dxa"/>
            <w:shd w:val="clear" w:color="auto" w:fill="C1E4F5"/>
            <w:tcMar>
              <w:top w:w="120" w:type="dxa"/>
              <w:left w:w="180" w:type="dxa"/>
              <w:bottom w:w="120" w:type="dxa"/>
              <w:right w:w="180" w:type="dxa"/>
            </w:tcMar>
            <w:hideMark/>
          </w:tcPr>
          <w:p w14:paraId="40AF7806" w14:textId="77777777" w:rsidR="000B4F03" w:rsidRPr="00B70BC8" w:rsidRDefault="004A011B" w:rsidP="000B4F03">
            <w:pPr>
              <w:spacing w:before="30" w:after="30"/>
              <w:ind w:left="30" w:right="30"/>
              <w:rPr>
                <w:rFonts w:ascii="Calibri" w:eastAsia="Times New Roman" w:hAnsi="Calibri" w:cs="Calibri"/>
                <w:sz w:val="16"/>
              </w:rPr>
            </w:pPr>
            <w:hyperlink r:id="rId225" w:tgtFrame="_blank" w:history="1">
              <w:r w:rsidRPr="00B70BC8">
                <w:rPr>
                  <w:rFonts w:ascii="Calibri" w:eastAsia="Times New Roman" w:hAnsi="Calibri" w:cs="Calibri"/>
                  <w:color w:val="0000FF"/>
                  <w:sz w:val="16"/>
                  <w:u w:val="single"/>
                </w:rPr>
                <w:t>Screen 10</w:t>
              </w:r>
            </w:hyperlink>
            <w:r w:rsidRPr="00B70BC8">
              <w:rPr>
                <w:rFonts w:ascii="Calibri" w:eastAsia="Times New Roman" w:hAnsi="Calibri" w:cs="Calibri"/>
                <w:sz w:val="16"/>
              </w:rPr>
              <w:t xml:space="preserve"> </w:t>
            </w:r>
          </w:p>
          <w:p w14:paraId="269C45BD" w14:textId="77777777" w:rsidR="000B4F03" w:rsidRPr="00B70BC8" w:rsidRDefault="004A011B" w:rsidP="000B4F03">
            <w:pPr>
              <w:ind w:left="30" w:right="30"/>
              <w:rPr>
                <w:rFonts w:ascii="Calibri" w:eastAsia="Times New Roman" w:hAnsi="Calibri" w:cs="Calibri"/>
                <w:sz w:val="16"/>
              </w:rPr>
            </w:pPr>
            <w:hyperlink r:id="rId226" w:tgtFrame="_blank" w:history="1">
              <w:r w:rsidRPr="00B70BC8">
                <w:rPr>
                  <w:rFonts w:ascii="Calibri" w:eastAsia="Times New Roman" w:hAnsi="Calibri" w:cs="Calibri"/>
                  <w:color w:val="0000FF"/>
                  <w:sz w:val="16"/>
                  <w:u w:val="single"/>
                </w:rPr>
                <w:t>18_</w:t>
              </w:r>
              <w:r w:rsidRPr="00B70BC8">
                <w:rPr>
                  <w:rFonts w:ascii="Calibri" w:eastAsia="Times New Roman" w:hAnsi="Calibri" w:cs="Calibri"/>
                  <w:color w:val="0000FF"/>
                  <w:sz w:val="16"/>
                  <w:u w:val="single"/>
                </w:rPr>
                <w:t>C_11</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2C290B"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If someone begins to discuss these matters, take immediate action. End your involvement in the meeting and ask that your objections be recorded in any meeting minutes. Leave and make a loud, dramatic gesture as you depart, so others remember your </w:t>
            </w:r>
            <w:r w:rsidRPr="00B70BC8">
              <w:rPr>
                <w:rFonts w:ascii="Calibri" w:eastAsia="Times New Roman" w:hAnsi="Calibri" w:cs="Calibri"/>
              </w:rPr>
              <w:t>departure from the prohibited discussion.</w:t>
            </w:r>
          </w:p>
        </w:tc>
        <w:tc>
          <w:tcPr>
            <w:tcW w:w="6000" w:type="dxa"/>
          </w:tcPr>
          <w:p w14:paraId="3D2F6C7A"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 xml:space="preserve">Si quelqu’un commence à discuter de ces questions, agissez immédiatement. Mettez fin à votre participation à la rencontre et demandez que vos objections soient consignées dans le procès-verbal de celle-ci. Vous </w:t>
            </w:r>
            <w:r w:rsidRPr="00B70BC8">
              <w:rPr>
                <w:rFonts w:ascii="Calibri" w:eastAsia="Calibri" w:hAnsi="Calibri" w:cs="Calibri"/>
                <w:lang w:val="fr-CA"/>
              </w:rPr>
              <w:t>devez poser un geste fort et décisif au moment de sortir afin que les gens se souviennent de votre départ pendant la discussion interdite.</w:t>
            </w:r>
          </w:p>
        </w:tc>
      </w:tr>
      <w:tr w:rsidR="002D3711" w:rsidRPr="00B70BC8" w14:paraId="1CD450E7" w14:textId="77777777" w:rsidTr="000D5DFF">
        <w:tc>
          <w:tcPr>
            <w:tcW w:w="1353" w:type="dxa"/>
            <w:shd w:val="clear" w:color="auto" w:fill="C1E4F5"/>
            <w:tcMar>
              <w:top w:w="120" w:type="dxa"/>
              <w:left w:w="180" w:type="dxa"/>
              <w:bottom w:w="120" w:type="dxa"/>
              <w:right w:w="180" w:type="dxa"/>
            </w:tcMar>
            <w:hideMark/>
          </w:tcPr>
          <w:p w14:paraId="3734E7BF" w14:textId="77777777" w:rsidR="000B4F03" w:rsidRPr="00B70BC8" w:rsidRDefault="004A011B" w:rsidP="000B4F03">
            <w:pPr>
              <w:spacing w:before="30" w:after="30"/>
              <w:ind w:left="30" w:right="30"/>
              <w:rPr>
                <w:rFonts w:ascii="Calibri" w:eastAsia="Times New Roman" w:hAnsi="Calibri" w:cs="Calibri"/>
                <w:sz w:val="16"/>
              </w:rPr>
            </w:pPr>
            <w:hyperlink r:id="rId227" w:tgtFrame="_blank" w:history="1">
              <w:r w:rsidRPr="00B70BC8">
                <w:rPr>
                  <w:rFonts w:ascii="Calibri" w:eastAsia="Times New Roman" w:hAnsi="Calibri" w:cs="Calibri"/>
                  <w:color w:val="0000FF"/>
                  <w:sz w:val="16"/>
                  <w:u w:val="single"/>
                </w:rPr>
                <w:t>Screen 11</w:t>
              </w:r>
            </w:hyperlink>
            <w:r w:rsidRPr="00B70BC8">
              <w:rPr>
                <w:rFonts w:ascii="Calibri" w:eastAsia="Times New Roman" w:hAnsi="Calibri" w:cs="Calibri"/>
                <w:sz w:val="16"/>
              </w:rPr>
              <w:t xml:space="preserve"> </w:t>
            </w:r>
          </w:p>
          <w:p w14:paraId="03AB5877" w14:textId="77777777" w:rsidR="000B4F03" w:rsidRPr="00B70BC8" w:rsidRDefault="004A011B" w:rsidP="000B4F03">
            <w:pPr>
              <w:ind w:left="30" w:right="30"/>
              <w:rPr>
                <w:rFonts w:ascii="Calibri" w:eastAsia="Times New Roman" w:hAnsi="Calibri" w:cs="Calibri"/>
                <w:sz w:val="16"/>
              </w:rPr>
            </w:pPr>
            <w:hyperlink r:id="rId228" w:tgtFrame="_blank" w:history="1">
              <w:r w:rsidRPr="00B70BC8">
                <w:rPr>
                  <w:rFonts w:ascii="Calibri" w:eastAsia="Times New Roman" w:hAnsi="Calibri" w:cs="Calibri"/>
                  <w:color w:val="0000FF"/>
                  <w:sz w:val="16"/>
                  <w:u w:val="single"/>
                </w:rPr>
                <w:t>22_C_12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6D8B0B"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You are a Regional </w:t>
            </w:r>
            <w:r w:rsidRPr="00B70BC8">
              <w:rPr>
                <w:rFonts w:ascii="Calibri" w:eastAsia="Times New Roman" w:hAnsi="Calibri" w:cs="Calibri"/>
              </w:rPr>
              <w:t xml:space="preserve">Sales Manager responsible for Abbott Vascular in Turkey. You are considering submitting a bid to supply product to a large public hospital in your area. Before investing a lot of time into putting together the </w:t>
            </w:r>
            <w:r w:rsidRPr="00B70BC8">
              <w:rPr>
                <w:rFonts w:ascii="Calibri" w:eastAsia="Times New Roman" w:hAnsi="Calibri" w:cs="Calibri"/>
              </w:rPr>
              <w:lastRenderedPageBreak/>
              <w:t>bid, you reach out to a counterpart at Medtron</w:t>
            </w:r>
            <w:r w:rsidRPr="00B70BC8">
              <w:rPr>
                <w:rFonts w:ascii="Calibri" w:eastAsia="Times New Roman" w:hAnsi="Calibri" w:cs="Calibri"/>
              </w:rPr>
              <w:t>ic to find out whether they are bidding. Is this okay?</w:t>
            </w:r>
          </w:p>
        </w:tc>
        <w:tc>
          <w:tcPr>
            <w:tcW w:w="6000" w:type="dxa"/>
          </w:tcPr>
          <w:p w14:paraId="087C1F95"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lastRenderedPageBreak/>
              <w:t xml:space="preserve">Vous êtes un représentant commercial régional responsable d’Abbott </w:t>
            </w:r>
            <w:proofErr w:type="spellStart"/>
            <w:r w:rsidRPr="00B70BC8">
              <w:rPr>
                <w:rFonts w:ascii="Calibri" w:eastAsia="Calibri" w:hAnsi="Calibri" w:cs="Calibri"/>
                <w:lang w:val="fr-CA"/>
              </w:rPr>
              <w:t>Vascular</w:t>
            </w:r>
            <w:proofErr w:type="spellEnd"/>
            <w:r w:rsidRPr="00B70BC8">
              <w:rPr>
                <w:rFonts w:ascii="Calibri" w:eastAsia="Calibri" w:hAnsi="Calibri" w:cs="Calibri"/>
                <w:lang w:val="fr-CA"/>
              </w:rPr>
              <w:t xml:space="preserve"> en Turquie. Vous pensez déposer une soumission pour fournir un produit à un grand hôpital public dans votre zone. Avant d’inv</w:t>
            </w:r>
            <w:r w:rsidRPr="00B70BC8">
              <w:rPr>
                <w:rFonts w:ascii="Calibri" w:eastAsia="Calibri" w:hAnsi="Calibri" w:cs="Calibri"/>
                <w:lang w:val="fr-CA"/>
              </w:rPr>
              <w:t xml:space="preserve">estir </w:t>
            </w:r>
            <w:r w:rsidRPr="00B70BC8">
              <w:rPr>
                <w:rFonts w:ascii="Calibri" w:eastAsia="Calibri" w:hAnsi="Calibri" w:cs="Calibri"/>
                <w:lang w:val="fr-CA"/>
              </w:rPr>
              <w:lastRenderedPageBreak/>
              <w:t xml:space="preserve">beaucoup de temps dans l’élaboration de l’offre, vous contactez un homologue de </w:t>
            </w:r>
            <w:proofErr w:type="spellStart"/>
            <w:r w:rsidRPr="00B70BC8">
              <w:rPr>
                <w:rFonts w:ascii="Calibri" w:eastAsia="Calibri" w:hAnsi="Calibri" w:cs="Calibri"/>
                <w:lang w:val="fr-CA"/>
              </w:rPr>
              <w:t>Medtronic</w:t>
            </w:r>
            <w:proofErr w:type="spellEnd"/>
            <w:r w:rsidRPr="00B70BC8">
              <w:rPr>
                <w:rFonts w:ascii="Calibri" w:eastAsia="Calibri" w:hAnsi="Calibri" w:cs="Calibri"/>
                <w:lang w:val="fr-CA"/>
              </w:rPr>
              <w:t xml:space="preserve"> pour savoir s’il soumissionne. Est-ce acceptable?</w:t>
            </w:r>
          </w:p>
        </w:tc>
      </w:tr>
      <w:tr w:rsidR="002D3711" w:rsidRPr="00B70BC8" w14:paraId="4696CEA4" w14:textId="77777777" w:rsidTr="000D5DFF">
        <w:tc>
          <w:tcPr>
            <w:tcW w:w="1353" w:type="dxa"/>
            <w:shd w:val="clear" w:color="auto" w:fill="C1E4F5"/>
            <w:tcMar>
              <w:top w:w="120" w:type="dxa"/>
              <w:left w:w="180" w:type="dxa"/>
              <w:bottom w:w="120" w:type="dxa"/>
              <w:right w:w="180" w:type="dxa"/>
            </w:tcMar>
            <w:hideMark/>
          </w:tcPr>
          <w:p w14:paraId="1830631F" w14:textId="77777777" w:rsidR="000B4F03" w:rsidRPr="00B70BC8" w:rsidRDefault="004A011B" w:rsidP="000B4F03">
            <w:pPr>
              <w:spacing w:before="30" w:after="30"/>
              <w:ind w:left="30" w:right="30"/>
              <w:rPr>
                <w:rFonts w:ascii="Calibri" w:eastAsia="Times New Roman" w:hAnsi="Calibri" w:cs="Calibri"/>
                <w:sz w:val="16"/>
              </w:rPr>
            </w:pPr>
            <w:hyperlink r:id="rId229" w:tgtFrame="_blank" w:history="1">
              <w:r w:rsidRPr="00B70BC8">
                <w:rPr>
                  <w:rFonts w:ascii="Calibri" w:eastAsia="Times New Roman" w:hAnsi="Calibri" w:cs="Calibri"/>
                  <w:color w:val="0000FF"/>
                  <w:sz w:val="16"/>
                  <w:u w:val="single"/>
                </w:rPr>
                <w:t>Screen 12</w:t>
              </w:r>
            </w:hyperlink>
            <w:r w:rsidRPr="00B70BC8">
              <w:rPr>
                <w:rFonts w:ascii="Calibri" w:eastAsia="Times New Roman" w:hAnsi="Calibri" w:cs="Calibri"/>
                <w:sz w:val="16"/>
              </w:rPr>
              <w:t xml:space="preserve"> </w:t>
            </w:r>
          </w:p>
          <w:p w14:paraId="13574E64" w14:textId="77777777" w:rsidR="000B4F03" w:rsidRPr="00B70BC8" w:rsidRDefault="004A011B" w:rsidP="000B4F03">
            <w:pPr>
              <w:ind w:left="30" w:right="30"/>
              <w:rPr>
                <w:rFonts w:ascii="Calibri" w:eastAsia="Times New Roman" w:hAnsi="Calibri" w:cs="Calibri"/>
                <w:sz w:val="16"/>
              </w:rPr>
            </w:pPr>
            <w:hyperlink r:id="rId230" w:tgtFrame="_blank" w:history="1">
              <w:r w:rsidRPr="00B70BC8">
                <w:rPr>
                  <w:rFonts w:ascii="Calibri" w:eastAsia="Times New Roman" w:hAnsi="Calibri" w:cs="Calibri"/>
                  <w:color w:val="0000FF"/>
                  <w:sz w:val="16"/>
                  <w:u w:val="single"/>
                </w:rPr>
                <w:t>25_C_13</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6719AA"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You are an Area Sales Director for Abbott’s Rapid Diagnostics business in East Africa. At a meeting with a local distribu</w:t>
            </w:r>
            <w:r w:rsidRPr="00B70BC8">
              <w:rPr>
                <w:rFonts w:ascii="Calibri" w:eastAsia="Times New Roman" w:hAnsi="Calibri" w:cs="Calibri"/>
              </w:rPr>
              <w:t>tor who distributes diagnostic testing equipment for Abbott and a leading competitor, you are provided with a list of customers who the distributor says you should target for rapid diagnostic marketing. It is explained that a similar length list with diffe</w:t>
            </w:r>
            <w:r w:rsidRPr="00B70BC8">
              <w:rPr>
                <w:rFonts w:ascii="Calibri" w:eastAsia="Times New Roman" w:hAnsi="Calibri" w:cs="Calibri"/>
              </w:rPr>
              <w:t xml:space="preserve">rent customers has been given to your competitor, so that the two companies’ marketing efforts don’t overlap. Since the distributor is responsible for the final sale of the companies’ products, you agree to limit your marketing efforts to the customers on </w:t>
            </w:r>
            <w:r w:rsidRPr="00B70BC8">
              <w:rPr>
                <w:rFonts w:ascii="Calibri" w:eastAsia="Times New Roman" w:hAnsi="Calibri" w:cs="Calibri"/>
              </w:rPr>
              <w:t>the list. Is this okay?</w:t>
            </w:r>
          </w:p>
        </w:tc>
        <w:tc>
          <w:tcPr>
            <w:tcW w:w="6000" w:type="dxa"/>
          </w:tcPr>
          <w:p w14:paraId="69503F3C"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Calibri" w:hAnsi="Calibri" w:cs="Calibri"/>
                <w:lang w:val="fr-CA"/>
              </w:rPr>
              <w:t>Vous êtes responsable régional des ventes pour les activités de diagnostics rapides d’Abbott en Afrique de l’Est. Lors d’une réunion avec un distributeur local qui distribue des équipements de test de diagnostic pour Abbott et un co</w:t>
            </w:r>
            <w:r w:rsidRPr="00B70BC8">
              <w:rPr>
                <w:rFonts w:ascii="Calibri" w:eastAsia="Calibri" w:hAnsi="Calibri" w:cs="Calibri"/>
                <w:lang w:val="fr-CA"/>
              </w:rPr>
              <w:t>ncurrent de premier plan, vous recevez une liste de clients que le distributeur dit que vous devriez cibler dans votre marketing pour les produits de diagnostics rapides. On vous explique qu’une liste de longueur similaire comportant des clients différents</w:t>
            </w:r>
            <w:r w:rsidRPr="00B70BC8">
              <w:rPr>
                <w:rFonts w:ascii="Calibri" w:eastAsia="Calibri" w:hAnsi="Calibri" w:cs="Calibri"/>
                <w:lang w:val="fr-CA"/>
              </w:rPr>
              <w:t xml:space="preserve"> a été remise à votre concurrent afin d’éviter le chevauchement des efforts de marketing entre les deux entreprises. Le distributeur étant responsable de la vente finale des produits des entreprises, vous vous engagez à limiter vos efforts de marketing aux</w:t>
            </w:r>
            <w:r w:rsidRPr="00B70BC8">
              <w:rPr>
                <w:rFonts w:ascii="Calibri" w:eastAsia="Calibri" w:hAnsi="Calibri" w:cs="Calibri"/>
                <w:lang w:val="fr-CA"/>
              </w:rPr>
              <w:t xml:space="preserve"> clients figurant sur la liste. Est-ce acceptable?</w:t>
            </w:r>
          </w:p>
        </w:tc>
      </w:tr>
      <w:tr w:rsidR="002D3711" w:rsidRPr="00667720" w14:paraId="610B7472" w14:textId="77777777" w:rsidTr="000D5DFF">
        <w:tc>
          <w:tcPr>
            <w:tcW w:w="1353" w:type="dxa"/>
            <w:shd w:val="clear" w:color="auto" w:fill="C1E4F5"/>
            <w:tcMar>
              <w:top w:w="120" w:type="dxa"/>
              <w:left w:w="180" w:type="dxa"/>
              <w:bottom w:w="120" w:type="dxa"/>
              <w:right w:w="180" w:type="dxa"/>
            </w:tcMar>
            <w:hideMark/>
          </w:tcPr>
          <w:p w14:paraId="22824E5C" w14:textId="77777777" w:rsidR="000B4F03" w:rsidRPr="00B70BC8" w:rsidRDefault="004A011B" w:rsidP="000B4F03">
            <w:pPr>
              <w:spacing w:before="30" w:after="30"/>
              <w:ind w:left="30" w:right="30"/>
              <w:rPr>
                <w:rFonts w:ascii="Calibri" w:eastAsia="Times New Roman" w:hAnsi="Calibri" w:cs="Calibri"/>
                <w:sz w:val="16"/>
              </w:rPr>
            </w:pPr>
            <w:hyperlink r:id="rId231" w:tgtFrame="_blank" w:history="1">
              <w:r w:rsidRPr="00B70BC8">
                <w:rPr>
                  <w:rFonts w:ascii="Calibri" w:eastAsia="Times New Roman" w:hAnsi="Calibri" w:cs="Calibri"/>
                  <w:color w:val="0000FF"/>
                  <w:sz w:val="16"/>
                  <w:u w:val="single"/>
                </w:rPr>
                <w:t>Screen 17</w:t>
              </w:r>
            </w:hyperlink>
            <w:r w:rsidRPr="00B70BC8">
              <w:rPr>
                <w:rFonts w:ascii="Calibri" w:eastAsia="Times New Roman" w:hAnsi="Calibri" w:cs="Calibri"/>
                <w:sz w:val="16"/>
              </w:rPr>
              <w:t xml:space="preserve"> </w:t>
            </w:r>
          </w:p>
          <w:p w14:paraId="7C04DEA8" w14:textId="77777777" w:rsidR="000B4F03" w:rsidRPr="00B70BC8" w:rsidRDefault="004A011B" w:rsidP="000B4F03">
            <w:pPr>
              <w:ind w:left="30" w:right="30"/>
              <w:rPr>
                <w:rFonts w:ascii="Calibri" w:eastAsia="Times New Roman" w:hAnsi="Calibri" w:cs="Calibri"/>
                <w:sz w:val="16"/>
              </w:rPr>
            </w:pPr>
            <w:hyperlink r:id="rId232" w:tgtFrame="_blank" w:history="1">
              <w:r w:rsidRPr="00B70BC8">
                <w:rPr>
                  <w:rFonts w:ascii="Calibri" w:eastAsia="Times New Roman" w:hAnsi="Calibri" w:cs="Calibri"/>
                  <w:color w:val="0000FF"/>
                  <w:sz w:val="16"/>
                  <w:u w:val="single"/>
                </w:rPr>
                <w:t>37_C_18</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DEDEEC"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Because anti-competitive conduct usually results in higher prices or reduced selection for consumers, a company that comm</w:t>
            </w:r>
            <w:r w:rsidRPr="00B70BC8">
              <w:rPr>
                <w:rFonts w:ascii="Calibri" w:eastAsia="Times New Roman" w:hAnsi="Calibri" w:cs="Calibri"/>
              </w:rPr>
              <w:t>its such crimes risks seriously damaging its reputation in the eyes of its customers.</w:t>
            </w:r>
          </w:p>
          <w:p w14:paraId="3E1AE25F"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286B19CD"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Étant donné que les com</w:t>
            </w:r>
            <w:r w:rsidRPr="00B70BC8">
              <w:rPr>
                <w:rFonts w:ascii="Calibri" w:eastAsia="Calibri" w:hAnsi="Calibri" w:cs="Calibri"/>
                <w:lang w:val="fr-CA"/>
              </w:rPr>
              <w:t>portements anticoncurrentiels entraînent généralement une hausse de prix ou une restriction du choix pour les consommateurs, une entreprise qui se livre à de pareils actes risque de nuire gravement à sa réputation aux yeux de ses clients.</w:t>
            </w:r>
          </w:p>
          <w:p w14:paraId="2FC9854C"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Outre les sanctions civiles ou pénales et l’atteinte à la réputation, l’une des conséquences peut être l’interdiction de participer à de futurs appels d’offres ou autres soumissions.</w:t>
            </w:r>
          </w:p>
        </w:tc>
      </w:tr>
      <w:tr w:rsidR="002D3711" w:rsidRPr="00667720" w14:paraId="143898F0" w14:textId="77777777" w:rsidTr="000D5DFF">
        <w:tc>
          <w:tcPr>
            <w:tcW w:w="1353" w:type="dxa"/>
            <w:shd w:val="clear" w:color="auto" w:fill="C1E4F5"/>
            <w:tcMar>
              <w:top w:w="120" w:type="dxa"/>
              <w:left w:w="180" w:type="dxa"/>
              <w:bottom w:w="120" w:type="dxa"/>
              <w:right w:w="180" w:type="dxa"/>
            </w:tcMar>
            <w:hideMark/>
          </w:tcPr>
          <w:p w14:paraId="0F7F3054" w14:textId="77777777" w:rsidR="000B4F03" w:rsidRPr="00B70BC8" w:rsidRDefault="004A011B" w:rsidP="000B4F03">
            <w:pPr>
              <w:spacing w:before="30" w:after="30"/>
              <w:ind w:left="30" w:right="30"/>
              <w:rPr>
                <w:rFonts w:ascii="Calibri" w:eastAsia="Times New Roman" w:hAnsi="Calibri" w:cs="Calibri"/>
                <w:sz w:val="16"/>
              </w:rPr>
            </w:pPr>
            <w:hyperlink r:id="rId233" w:tgtFrame="_blank" w:history="1">
              <w:r w:rsidRPr="00B70BC8">
                <w:rPr>
                  <w:rFonts w:ascii="Calibri" w:eastAsia="Times New Roman" w:hAnsi="Calibri" w:cs="Calibri"/>
                  <w:color w:val="0000FF"/>
                  <w:sz w:val="16"/>
                  <w:u w:val="single"/>
                </w:rPr>
                <w:t>Screen 21</w:t>
              </w:r>
            </w:hyperlink>
            <w:r w:rsidRPr="00B70BC8">
              <w:rPr>
                <w:rFonts w:ascii="Calibri" w:eastAsia="Times New Roman" w:hAnsi="Calibri" w:cs="Calibri"/>
                <w:sz w:val="16"/>
              </w:rPr>
              <w:t xml:space="preserve"> </w:t>
            </w:r>
          </w:p>
          <w:p w14:paraId="1D6DC41C" w14:textId="77777777" w:rsidR="000B4F03" w:rsidRPr="00B70BC8" w:rsidRDefault="004A011B" w:rsidP="000B4F03">
            <w:pPr>
              <w:ind w:left="30" w:right="30"/>
              <w:rPr>
                <w:rFonts w:ascii="Calibri" w:eastAsia="Times New Roman" w:hAnsi="Calibri" w:cs="Calibri"/>
                <w:sz w:val="16"/>
              </w:rPr>
            </w:pPr>
            <w:hyperlink r:id="rId234" w:tgtFrame="_blank" w:history="1">
              <w:r w:rsidRPr="00B70BC8">
                <w:rPr>
                  <w:rFonts w:ascii="Calibri" w:eastAsia="Times New Roman" w:hAnsi="Calibri" w:cs="Calibri"/>
                  <w:color w:val="0000FF"/>
                  <w:sz w:val="16"/>
                  <w:u w:val="single"/>
                </w:rPr>
                <w:t>42_C_22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09257D"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54EFF28B"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Dans de nombre</w:t>
            </w:r>
            <w:r w:rsidRPr="00B70BC8">
              <w:rPr>
                <w:rFonts w:ascii="Calibri" w:eastAsia="Calibri" w:hAnsi="Calibri" w:cs="Calibri"/>
                <w:lang w:val="fr-CA"/>
              </w:rPr>
              <w:t>ux pays, le contrôle des prix des distributeurs constitue une violation du droit de la concurrence. Veuillez contacter votre équipe locale du Service des affaires juridiques pour obtenir des conseils.</w:t>
            </w:r>
          </w:p>
        </w:tc>
      </w:tr>
      <w:tr w:rsidR="002D3711" w:rsidRPr="00667720" w14:paraId="49463BE0" w14:textId="77777777" w:rsidTr="000D5DFF">
        <w:tc>
          <w:tcPr>
            <w:tcW w:w="1353" w:type="dxa"/>
            <w:shd w:val="clear" w:color="auto" w:fill="C1E4F5"/>
            <w:tcMar>
              <w:top w:w="120" w:type="dxa"/>
              <w:left w:w="180" w:type="dxa"/>
              <w:bottom w:w="120" w:type="dxa"/>
              <w:right w:w="180" w:type="dxa"/>
            </w:tcMar>
            <w:hideMark/>
          </w:tcPr>
          <w:p w14:paraId="5A4FEBE1" w14:textId="77777777" w:rsidR="000B4F03" w:rsidRPr="00B70BC8" w:rsidRDefault="004A011B" w:rsidP="000B4F03">
            <w:pPr>
              <w:spacing w:before="30" w:after="30"/>
              <w:ind w:left="30" w:right="30"/>
              <w:rPr>
                <w:rFonts w:ascii="Calibri" w:eastAsia="Times New Roman" w:hAnsi="Calibri" w:cs="Calibri"/>
                <w:sz w:val="16"/>
              </w:rPr>
            </w:pPr>
            <w:hyperlink r:id="rId235" w:tgtFrame="_blank" w:history="1">
              <w:r w:rsidRPr="00B70BC8">
                <w:rPr>
                  <w:rFonts w:ascii="Calibri" w:eastAsia="Times New Roman" w:hAnsi="Calibri" w:cs="Calibri"/>
                  <w:color w:val="0000FF"/>
                  <w:sz w:val="16"/>
                  <w:u w:val="single"/>
                </w:rPr>
                <w:t>Screen 21</w:t>
              </w:r>
            </w:hyperlink>
            <w:r w:rsidRPr="00B70BC8">
              <w:rPr>
                <w:rFonts w:ascii="Calibri" w:eastAsia="Times New Roman" w:hAnsi="Calibri" w:cs="Calibri"/>
                <w:sz w:val="16"/>
              </w:rPr>
              <w:t xml:space="preserve"> </w:t>
            </w:r>
          </w:p>
          <w:p w14:paraId="4718F586" w14:textId="77777777" w:rsidR="000B4F03" w:rsidRPr="00B70BC8" w:rsidRDefault="004A011B" w:rsidP="000B4F03">
            <w:pPr>
              <w:ind w:left="30" w:right="30"/>
              <w:rPr>
                <w:rFonts w:ascii="Calibri" w:eastAsia="Times New Roman" w:hAnsi="Calibri" w:cs="Calibri"/>
                <w:sz w:val="16"/>
              </w:rPr>
            </w:pPr>
            <w:hyperlink r:id="rId236" w:tgtFrame="_blank" w:history="1">
              <w:r w:rsidRPr="00B70BC8">
                <w:rPr>
                  <w:rFonts w:ascii="Calibri" w:eastAsia="Times New Roman" w:hAnsi="Calibri" w:cs="Calibri"/>
                  <w:color w:val="0000FF"/>
                  <w:sz w:val="16"/>
                  <w:u w:val="single"/>
                </w:rPr>
                <w:t>44_C_22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8FE6E7"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w:t>
            </w:r>
            <w:r w:rsidRPr="00B70BC8">
              <w:rPr>
                <w:rFonts w:ascii="Calibri" w:eastAsia="Times New Roman" w:hAnsi="Calibri" w:cs="Calibri"/>
              </w:rPr>
              <w:t>h a competitor to be considered anti-competitive.</w:t>
            </w:r>
          </w:p>
        </w:tc>
        <w:tc>
          <w:tcPr>
            <w:tcW w:w="6000" w:type="dxa"/>
          </w:tcPr>
          <w:p w14:paraId="629A01DC"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Toute discussion entre concurrents portant sur le marché ou la répartition de clients, de produits ou de ressources, aussi appelée partage de clientèle, peut être considérée comme une collaboration illégale</w:t>
            </w:r>
            <w:r w:rsidRPr="00B70BC8">
              <w:rPr>
                <w:rFonts w:ascii="Calibri" w:eastAsia="Calibri" w:hAnsi="Calibri" w:cs="Calibri"/>
                <w:lang w:val="fr-CA"/>
              </w:rPr>
              <w:t xml:space="preserve"> et doit être évitée. Pour être considérées comme anticoncurrentielles, ces conversations ne doivent pas forcément aboutir à une entente officielle avec un concurrent.</w:t>
            </w:r>
          </w:p>
        </w:tc>
      </w:tr>
      <w:tr w:rsidR="002D3711" w:rsidRPr="00667720" w14:paraId="071E302A" w14:textId="77777777" w:rsidTr="000D5DFF">
        <w:tc>
          <w:tcPr>
            <w:tcW w:w="1353" w:type="dxa"/>
            <w:shd w:val="clear" w:color="auto" w:fill="C1E4F5"/>
            <w:tcMar>
              <w:top w:w="120" w:type="dxa"/>
              <w:left w:w="180" w:type="dxa"/>
              <w:bottom w:w="120" w:type="dxa"/>
              <w:right w:w="180" w:type="dxa"/>
            </w:tcMar>
            <w:hideMark/>
          </w:tcPr>
          <w:p w14:paraId="2673C9E2" w14:textId="77777777" w:rsidR="000B4F03" w:rsidRPr="00B70BC8" w:rsidRDefault="004A011B" w:rsidP="000B4F03">
            <w:pPr>
              <w:spacing w:before="30" w:after="30"/>
              <w:ind w:left="30" w:right="30"/>
              <w:rPr>
                <w:rFonts w:ascii="Calibri" w:eastAsia="Times New Roman" w:hAnsi="Calibri" w:cs="Calibri"/>
                <w:sz w:val="16"/>
              </w:rPr>
            </w:pPr>
            <w:hyperlink r:id="rId237" w:tgtFrame="_blank" w:history="1">
              <w:r w:rsidRPr="00B70BC8">
                <w:rPr>
                  <w:rFonts w:ascii="Calibri" w:eastAsia="Times New Roman" w:hAnsi="Calibri" w:cs="Calibri"/>
                  <w:color w:val="0000FF"/>
                  <w:sz w:val="16"/>
                  <w:u w:val="single"/>
                </w:rPr>
                <w:t>Screen 21</w:t>
              </w:r>
            </w:hyperlink>
            <w:r w:rsidRPr="00B70BC8">
              <w:rPr>
                <w:rFonts w:ascii="Calibri" w:eastAsia="Times New Roman" w:hAnsi="Calibri" w:cs="Calibri"/>
                <w:sz w:val="16"/>
              </w:rPr>
              <w:t xml:space="preserve"> </w:t>
            </w:r>
          </w:p>
          <w:p w14:paraId="43149DD8" w14:textId="77777777" w:rsidR="000B4F03" w:rsidRPr="00B70BC8" w:rsidRDefault="004A011B" w:rsidP="000B4F03">
            <w:pPr>
              <w:ind w:left="30" w:right="30"/>
              <w:rPr>
                <w:rFonts w:ascii="Calibri" w:eastAsia="Times New Roman" w:hAnsi="Calibri" w:cs="Calibri"/>
                <w:sz w:val="16"/>
              </w:rPr>
            </w:pPr>
            <w:hyperlink r:id="rId238" w:tgtFrame="_blank" w:history="1">
              <w:r w:rsidRPr="00B70BC8">
                <w:rPr>
                  <w:rFonts w:ascii="Calibri" w:eastAsia="Times New Roman" w:hAnsi="Calibri" w:cs="Calibri"/>
                  <w:color w:val="0000FF"/>
                  <w:sz w:val="16"/>
                  <w:u w:val="single"/>
                </w:rPr>
                <w:t>45_C_22</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F850E6"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w:t>
            </w:r>
            <w:r w:rsidRPr="00B70BC8">
              <w:rPr>
                <w:rFonts w:ascii="Calibri" w:eastAsia="Times New Roman" w:hAnsi="Calibri" w:cs="Calibri"/>
              </w:rPr>
              <w:t xml:space="preserve"> formal agreement to be considered anti-competitive.</w:t>
            </w:r>
          </w:p>
        </w:tc>
        <w:tc>
          <w:tcPr>
            <w:tcW w:w="6000" w:type="dxa"/>
          </w:tcPr>
          <w:p w14:paraId="39442A79"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Toute discussion entre des entreprises en vue de boycotter des tiers tels que des fournisseurs, des distributeurs ou des détaillants pourrait être considérée comme une collaboration illicite et devrait ê</w:t>
            </w:r>
            <w:r w:rsidRPr="00B70BC8">
              <w:rPr>
                <w:rFonts w:ascii="Calibri" w:eastAsia="Calibri" w:hAnsi="Calibri" w:cs="Calibri"/>
                <w:lang w:val="fr-CA"/>
              </w:rPr>
              <w:t>tre évitée. Pour être considérées comme anticoncurrentielles, ces conversations ne doivent pas forcément aboutir à une entente officielle.</w:t>
            </w:r>
          </w:p>
        </w:tc>
      </w:tr>
      <w:tr w:rsidR="002D3711" w:rsidRPr="00667720" w14:paraId="7DB729A1" w14:textId="77777777" w:rsidTr="000D5DFF">
        <w:tc>
          <w:tcPr>
            <w:tcW w:w="1353" w:type="dxa"/>
            <w:shd w:val="clear" w:color="auto" w:fill="C1E4F5"/>
            <w:tcMar>
              <w:top w:w="120" w:type="dxa"/>
              <w:left w:w="180" w:type="dxa"/>
              <w:bottom w:w="120" w:type="dxa"/>
              <w:right w:w="180" w:type="dxa"/>
            </w:tcMar>
            <w:hideMark/>
          </w:tcPr>
          <w:p w14:paraId="2C2A6452" w14:textId="77777777" w:rsidR="000B4F03" w:rsidRPr="00B70BC8" w:rsidRDefault="004A011B" w:rsidP="000B4F03">
            <w:pPr>
              <w:spacing w:before="30" w:after="30"/>
              <w:ind w:left="30" w:right="30"/>
              <w:rPr>
                <w:rFonts w:ascii="Calibri" w:eastAsia="Times New Roman" w:hAnsi="Calibri" w:cs="Calibri"/>
                <w:sz w:val="16"/>
              </w:rPr>
            </w:pPr>
            <w:hyperlink r:id="rId239" w:tgtFrame="_blank" w:history="1">
              <w:r w:rsidRPr="00B70BC8">
                <w:rPr>
                  <w:rFonts w:ascii="Calibri" w:eastAsia="Times New Roman" w:hAnsi="Calibri" w:cs="Calibri"/>
                  <w:color w:val="0000FF"/>
                  <w:sz w:val="16"/>
                  <w:u w:val="single"/>
                </w:rPr>
                <w:t>Screen 26</w:t>
              </w:r>
            </w:hyperlink>
            <w:r w:rsidRPr="00B70BC8">
              <w:rPr>
                <w:rFonts w:ascii="Calibri" w:eastAsia="Times New Roman" w:hAnsi="Calibri" w:cs="Calibri"/>
                <w:sz w:val="16"/>
              </w:rPr>
              <w:t xml:space="preserve"> </w:t>
            </w:r>
          </w:p>
          <w:p w14:paraId="715765F1" w14:textId="77777777" w:rsidR="000B4F03" w:rsidRPr="00B70BC8" w:rsidRDefault="004A011B" w:rsidP="000B4F03">
            <w:pPr>
              <w:ind w:left="30" w:right="30"/>
              <w:rPr>
                <w:rFonts w:ascii="Calibri" w:eastAsia="Times New Roman" w:hAnsi="Calibri" w:cs="Calibri"/>
                <w:sz w:val="16"/>
              </w:rPr>
            </w:pPr>
            <w:hyperlink r:id="rId240" w:tgtFrame="_blank" w:history="1">
              <w:r w:rsidRPr="00B70BC8">
                <w:rPr>
                  <w:rFonts w:ascii="Calibri" w:eastAsia="Times New Roman" w:hAnsi="Calibri" w:cs="Calibri"/>
                  <w:color w:val="0000FF"/>
                  <w:sz w:val="16"/>
                  <w:u w:val="single"/>
                </w:rPr>
                <w:t>55_C_27</w:t>
              </w:r>
            </w:hyperlink>
            <w:r w:rsidRPr="00B70BC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EECBAE"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[1] You are responsible for the manufacturing of reagents in the United States. During a conference, you and a few of you</w:t>
            </w:r>
            <w:r w:rsidRPr="00B70BC8">
              <w:rPr>
                <w:rFonts w:ascii="Calibri" w:eastAsia="Times New Roman" w:hAnsi="Calibri" w:cs="Calibri"/>
              </w:rPr>
              <w:t>r counterparts at other companies have an “off-the-record” discussion about one of your suppliers. Although no formal agreement is reached, a number of these counterparts indicate they will no longer be using a particular supplier because this supplier has</w:t>
            </w:r>
            <w:r w:rsidRPr="00B70BC8">
              <w:rPr>
                <w:rFonts w:ascii="Calibri" w:eastAsia="Times New Roman" w:hAnsi="Calibri" w:cs="Calibri"/>
              </w:rPr>
              <w:t xml:space="preserve"> near monopoly power and is using its dominant position to raise prices. Could your </w:t>
            </w:r>
            <w:r w:rsidRPr="00B70BC8">
              <w:rPr>
                <w:rFonts w:ascii="Calibri" w:eastAsia="Times New Roman" w:hAnsi="Calibri" w:cs="Calibri"/>
              </w:rPr>
              <w:lastRenderedPageBreak/>
              <w:t>participation in the discussion be considered anti-competitive?</w:t>
            </w:r>
          </w:p>
        </w:tc>
        <w:tc>
          <w:tcPr>
            <w:tcW w:w="6000" w:type="dxa"/>
          </w:tcPr>
          <w:p w14:paraId="2408B93D"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lastRenderedPageBreak/>
              <w:t>[1] Vous êtes responsable de la fabrication d’agents réactifs aux États-Unis. Au cours d’une conférence, vou</w:t>
            </w:r>
            <w:r w:rsidRPr="00B70BC8">
              <w:rPr>
                <w:rFonts w:ascii="Calibri" w:eastAsia="Calibri" w:hAnsi="Calibri" w:cs="Calibri"/>
                <w:lang w:val="fr-CA"/>
              </w:rPr>
              <w:t>s et quelques-uns de vos homologues d’autres entreprises avez une discussion « officieuse » au sujet d’un de vos fournisseurs. Bien qu’aucun accord formel n’ait été conclu, un certain nombre de ces homologues indiquent qu’ils n’utiliseront plus un fourniss</w:t>
            </w:r>
            <w:r w:rsidRPr="00B70BC8">
              <w:rPr>
                <w:rFonts w:ascii="Calibri" w:eastAsia="Calibri" w:hAnsi="Calibri" w:cs="Calibri"/>
                <w:lang w:val="fr-CA"/>
              </w:rPr>
              <w:t xml:space="preserve">eur en particulier parce que ce dernier a un pouvoir quasi monopolistique et utilise sa position dominante pour augmenter les prix. Votre </w:t>
            </w:r>
            <w:r w:rsidRPr="00B70BC8">
              <w:rPr>
                <w:rFonts w:ascii="Calibri" w:eastAsia="Calibri" w:hAnsi="Calibri" w:cs="Calibri"/>
                <w:lang w:val="fr-CA"/>
              </w:rPr>
              <w:lastRenderedPageBreak/>
              <w:t>participation à la discussion pourrait-elle être considérée comme anticoncurrentielle?</w:t>
            </w:r>
          </w:p>
        </w:tc>
      </w:tr>
      <w:tr w:rsidR="002D3711" w:rsidRPr="00667720" w14:paraId="2A38C167" w14:textId="77777777" w:rsidTr="000D5DFF">
        <w:tc>
          <w:tcPr>
            <w:tcW w:w="1353" w:type="dxa"/>
            <w:shd w:val="clear" w:color="auto" w:fill="C1E4F5"/>
            <w:tcMar>
              <w:top w:w="120" w:type="dxa"/>
              <w:left w:w="180" w:type="dxa"/>
              <w:bottom w:w="120" w:type="dxa"/>
              <w:right w:w="180" w:type="dxa"/>
            </w:tcMar>
            <w:hideMark/>
          </w:tcPr>
          <w:p w14:paraId="76C508D6" w14:textId="77777777" w:rsidR="000B4F03" w:rsidRPr="00B70BC8" w:rsidRDefault="004A011B" w:rsidP="000B4F03">
            <w:pPr>
              <w:spacing w:before="30" w:after="30"/>
              <w:ind w:left="30" w:right="30"/>
              <w:rPr>
                <w:rFonts w:ascii="Calibri" w:eastAsia="Times New Roman" w:hAnsi="Calibri" w:cs="Calibri"/>
                <w:sz w:val="16"/>
              </w:rPr>
            </w:pPr>
            <w:r w:rsidRPr="00B70BC8">
              <w:rPr>
                <w:rFonts w:ascii="Calibri" w:eastAsia="Times New Roman" w:hAnsi="Calibri" w:cs="Calibri"/>
                <w:sz w:val="16"/>
              </w:rPr>
              <w:lastRenderedPageBreak/>
              <w:t>Screen 26</w:t>
            </w:r>
          </w:p>
          <w:p w14:paraId="7FF0E39D" w14:textId="77777777" w:rsidR="000B4F03" w:rsidRPr="00B70BC8" w:rsidRDefault="004A011B" w:rsidP="000B4F03">
            <w:pPr>
              <w:spacing w:before="100" w:beforeAutospacing="1" w:after="100" w:afterAutospacing="1"/>
              <w:ind w:left="30" w:right="30"/>
              <w:rPr>
                <w:rFonts w:ascii="Calibri" w:eastAsia="Times New Roman" w:hAnsi="Calibri" w:cs="Calibri"/>
                <w:sz w:val="16"/>
              </w:rPr>
            </w:pPr>
            <w:r w:rsidRPr="00B70BC8">
              <w:rPr>
                <w:rFonts w:ascii="Calibri" w:eastAsia="Times New Roman" w:hAnsi="Calibri" w:cs="Calibri"/>
                <w:sz w:val="16"/>
              </w:rPr>
              <w:t>Question 1: Feedback</w:t>
            </w:r>
          </w:p>
          <w:p w14:paraId="5758F133" w14:textId="77777777" w:rsidR="000B4F03" w:rsidRPr="00B70BC8" w:rsidRDefault="004A011B" w:rsidP="000B4F03">
            <w:pPr>
              <w:ind w:left="30" w:right="30"/>
              <w:rPr>
                <w:rFonts w:ascii="Calibri" w:eastAsia="Times New Roman" w:hAnsi="Calibri" w:cs="Calibri"/>
                <w:sz w:val="16"/>
              </w:rPr>
            </w:pPr>
            <w:r w:rsidRPr="00B70BC8">
              <w:rPr>
                <w:rFonts w:ascii="Calibri" w:eastAsia="Times New Roman" w:hAnsi="Calibri" w:cs="Calibri"/>
                <w:sz w:val="16"/>
              </w:rPr>
              <w:t>60_C_27</w:t>
            </w:r>
          </w:p>
        </w:tc>
        <w:tc>
          <w:tcPr>
            <w:tcW w:w="6000" w:type="dxa"/>
            <w:tcMar>
              <w:top w:w="120" w:type="dxa"/>
              <w:left w:w="180" w:type="dxa"/>
              <w:bottom w:w="120" w:type="dxa"/>
              <w:right w:w="180" w:type="dxa"/>
            </w:tcMar>
            <w:hideMark/>
          </w:tcPr>
          <w:p w14:paraId="0A2A126A" w14:textId="77777777" w:rsidR="000B4F03" w:rsidRPr="00B70BC8" w:rsidRDefault="004A011B" w:rsidP="000D5DFF">
            <w:pPr>
              <w:spacing w:before="100" w:beforeAutospacing="1" w:after="100" w:afterAutospacing="1"/>
              <w:ind w:left="30" w:right="30"/>
              <w:rPr>
                <w:rFonts w:ascii="Calibri" w:eastAsia="Times New Roman" w:hAnsi="Calibri" w:cs="Calibri"/>
              </w:rPr>
            </w:pPr>
            <w:r w:rsidRPr="00B70BC8">
              <w:rPr>
                <w:rFonts w:ascii="Calibri" w:eastAsia="Times New Roman" w:hAnsi="Calibri" w:cs="Calibri"/>
              </w:rPr>
              <w:t xml:space="preserve">Any discussion that takes place between companies with respect to boycotting third parties such as suppliers, distributors, or retailers could be viewed as </w:t>
            </w:r>
            <w:r w:rsidRPr="00B70BC8">
              <w:rPr>
                <w:rFonts w:ascii="Calibri" w:eastAsia="Times New Roman" w:hAnsi="Calibri" w:cs="Calibri"/>
              </w:rPr>
              <w:t>anti-competitive by government authorities.</w:t>
            </w:r>
          </w:p>
        </w:tc>
        <w:tc>
          <w:tcPr>
            <w:tcW w:w="6000" w:type="dxa"/>
          </w:tcPr>
          <w:p w14:paraId="0B111AAB" w14:textId="77777777" w:rsidR="000B4F03" w:rsidRPr="00667720" w:rsidRDefault="004A011B" w:rsidP="000D5DFF">
            <w:pPr>
              <w:spacing w:before="100" w:beforeAutospacing="1" w:after="100" w:afterAutospacing="1"/>
              <w:ind w:left="30" w:right="30"/>
              <w:rPr>
                <w:rFonts w:ascii="Calibri" w:eastAsia="Times New Roman" w:hAnsi="Calibri" w:cs="Calibri"/>
                <w:lang w:val="fr-FR"/>
              </w:rPr>
            </w:pPr>
            <w:r w:rsidRPr="00B70BC8">
              <w:rPr>
                <w:rFonts w:ascii="Calibri" w:eastAsia="Calibri" w:hAnsi="Calibri" w:cs="Calibri"/>
                <w:lang w:val="fr-CA"/>
              </w:rPr>
              <w:t>Toute discussion entre des entreprises en vue de boycotter des tiers tels que des fournisseurs, des distributeurs ou des détaillants pourrait être considérée comme anticoncurrentielle par les autorités gouverneme</w:t>
            </w:r>
            <w:r w:rsidRPr="00B70BC8">
              <w:rPr>
                <w:rFonts w:ascii="Calibri" w:eastAsia="Calibri" w:hAnsi="Calibri" w:cs="Calibri"/>
                <w:lang w:val="fr-CA"/>
              </w:rPr>
              <w:t>ntales.</w:t>
            </w:r>
          </w:p>
        </w:tc>
      </w:tr>
    </w:tbl>
    <w:p w14:paraId="5E60577F" w14:textId="77777777" w:rsidR="00F44929" w:rsidRPr="00667720" w:rsidRDefault="00F44929">
      <w:pPr>
        <w:rPr>
          <w:rFonts w:eastAsia="Times New Roman"/>
          <w:lang w:val="fr-FR"/>
        </w:rPr>
      </w:pPr>
    </w:p>
    <w:sectPr w:rsidR="00F44929" w:rsidRPr="00667720"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CCB02" w14:textId="77777777" w:rsidR="004A011B" w:rsidRDefault="004A011B">
      <w:r>
        <w:separator/>
      </w:r>
    </w:p>
  </w:endnote>
  <w:endnote w:type="continuationSeparator" w:id="0">
    <w:p w14:paraId="77346B7F" w14:textId="77777777" w:rsidR="004A011B" w:rsidRDefault="004A0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CB033" w14:textId="77777777" w:rsidR="004A011B" w:rsidRDefault="004A011B">
      <w:r>
        <w:separator/>
      </w:r>
    </w:p>
  </w:footnote>
  <w:footnote w:type="continuationSeparator" w:id="0">
    <w:p w14:paraId="4F4394B3" w14:textId="77777777" w:rsidR="004A011B" w:rsidRDefault="004A0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4298392C">
      <w:start w:val="1"/>
      <w:numFmt w:val="bullet"/>
      <w:lvlText w:val=""/>
      <w:lvlJc w:val="left"/>
      <w:pPr>
        <w:ind w:left="1440" w:hanging="360"/>
      </w:pPr>
      <w:rPr>
        <w:rFonts w:ascii="Symbol" w:hAnsi="Symbol" w:hint="default"/>
      </w:rPr>
    </w:lvl>
    <w:lvl w:ilvl="1" w:tplc="BC8E0590" w:tentative="1">
      <w:start w:val="1"/>
      <w:numFmt w:val="bullet"/>
      <w:lvlText w:val="o"/>
      <w:lvlJc w:val="left"/>
      <w:pPr>
        <w:ind w:left="2160" w:hanging="360"/>
      </w:pPr>
      <w:rPr>
        <w:rFonts w:ascii="Courier New" w:hAnsi="Courier New" w:cs="Courier New" w:hint="default"/>
      </w:rPr>
    </w:lvl>
    <w:lvl w:ilvl="2" w:tplc="DC2E8D46" w:tentative="1">
      <w:start w:val="1"/>
      <w:numFmt w:val="bullet"/>
      <w:lvlText w:val=""/>
      <w:lvlJc w:val="left"/>
      <w:pPr>
        <w:ind w:left="2880" w:hanging="360"/>
      </w:pPr>
      <w:rPr>
        <w:rFonts w:ascii="Wingdings" w:hAnsi="Wingdings" w:hint="default"/>
      </w:rPr>
    </w:lvl>
    <w:lvl w:ilvl="3" w:tplc="2CBC86EC" w:tentative="1">
      <w:start w:val="1"/>
      <w:numFmt w:val="bullet"/>
      <w:lvlText w:val=""/>
      <w:lvlJc w:val="left"/>
      <w:pPr>
        <w:ind w:left="3600" w:hanging="360"/>
      </w:pPr>
      <w:rPr>
        <w:rFonts w:ascii="Symbol" w:hAnsi="Symbol" w:hint="default"/>
      </w:rPr>
    </w:lvl>
    <w:lvl w:ilvl="4" w:tplc="B2BC5614" w:tentative="1">
      <w:start w:val="1"/>
      <w:numFmt w:val="bullet"/>
      <w:lvlText w:val="o"/>
      <w:lvlJc w:val="left"/>
      <w:pPr>
        <w:ind w:left="4320" w:hanging="360"/>
      </w:pPr>
      <w:rPr>
        <w:rFonts w:ascii="Courier New" w:hAnsi="Courier New" w:cs="Courier New" w:hint="default"/>
      </w:rPr>
    </w:lvl>
    <w:lvl w:ilvl="5" w:tplc="8DFCA7CE" w:tentative="1">
      <w:start w:val="1"/>
      <w:numFmt w:val="bullet"/>
      <w:lvlText w:val=""/>
      <w:lvlJc w:val="left"/>
      <w:pPr>
        <w:ind w:left="5040" w:hanging="360"/>
      </w:pPr>
      <w:rPr>
        <w:rFonts w:ascii="Wingdings" w:hAnsi="Wingdings" w:hint="default"/>
      </w:rPr>
    </w:lvl>
    <w:lvl w:ilvl="6" w:tplc="0D84013C" w:tentative="1">
      <w:start w:val="1"/>
      <w:numFmt w:val="bullet"/>
      <w:lvlText w:val=""/>
      <w:lvlJc w:val="left"/>
      <w:pPr>
        <w:ind w:left="5760" w:hanging="360"/>
      </w:pPr>
      <w:rPr>
        <w:rFonts w:ascii="Symbol" w:hAnsi="Symbol" w:hint="default"/>
      </w:rPr>
    </w:lvl>
    <w:lvl w:ilvl="7" w:tplc="958CA31A" w:tentative="1">
      <w:start w:val="1"/>
      <w:numFmt w:val="bullet"/>
      <w:lvlText w:val="o"/>
      <w:lvlJc w:val="left"/>
      <w:pPr>
        <w:ind w:left="6480" w:hanging="360"/>
      </w:pPr>
      <w:rPr>
        <w:rFonts w:ascii="Courier New" w:hAnsi="Courier New" w:cs="Courier New" w:hint="default"/>
      </w:rPr>
    </w:lvl>
    <w:lvl w:ilvl="8" w:tplc="917A5F8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74686"/>
    <w:rsid w:val="0009367D"/>
    <w:rsid w:val="000A2928"/>
    <w:rsid w:val="000B1959"/>
    <w:rsid w:val="000B2E73"/>
    <w:rsid w:val="000B4F03"/>
    <w:rsid w:val="000D5DFF"/>
    <w:rsid w:val="000E3269"/>
    <w:rsid w:val="00106FB1"/>
    <w:rsid w:val="00114729"/>
    <w:rsid w:val="001A529A"/>
    <w:rsid w:val="001C3170"/>
    <w:rsid w:val="0020674E"/>
    <w:rsid w:val="002117DA"/>
    <w:rsid w:val="00221C80"/>
    <w:rsid w:val="00222B72"/>
    <w:rsid w:val="002302F3"/>
    <w:rsid w:val="002303E1"/>
    <w:rsid w:val="00247243"/>
    <w:rsid w:val="00257449"/>
    <w:rsid w:val="00277052"/>
    <w:rsid w:val="00287EE9"/>
    <w:rsid w:val="00294ABE"/>
    <w:rsid w:val="002975F2"/>
    <w:rsid w:val="002C1E64"/>
    <w:rsid w:val="002D3711"/>
    <w:rsid w:val="002F3A10"/>
    <w:rsid w:val="00310ED1"/>
    <w:rsid w:val="00314236"/>
    <w:rsid w:val="00315D6E"/>
    <w:rsid w:val="00355480"/>
    <w:rsid w:val="00367398"/>
    <w:rsid w:val="00370E9A"/>
    <w:rsid w:val="00375C32"/>
    <w:rsid w:val="00380CFE"/>
    <w:rsid w:val="0039511E"/>
    <w:rsid w:val="003B736E"/>
    <w:rsid w:val="003C2A50"/>
    <w:rsid w:val="003C4FB1"/>
    <w:rsid w:val="003E2E74"/>
    <w:rsid w:val="003E5A36"/>
    <w:rsid w:val="003F23F2"/>
    <w:rsid w:val="003F2466"/>
    <w:rsid w:val="003F42ED"/>
    <w:rsid w:val="004150A0"/>
    <w:rsid w:val="00424E66"/>
    <w:rsid w:val="004422A3"/>
    <w:rsid w:val="0044511A"/>
    <w:rsid w:val="00445D0F"/>
    <w:rsid w:val="00472365"/>
    <w:rsid w:val="00487775"/>
    <w:rsid w:val="004A011B"/>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205BB"/>
    <w:rsid w:val="0065371E"/>
    <w:rsid w:val="0065570F"/>
    <w:rsid w:val="00657165"/>
    <w:rsid w:val="00666511"/>
    <w:rsid w:val="00667720"/>
    <w:rsid w:val="00671917"/>
    <w:rsid w:val="00693A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199C"/>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3E9F"/>
    <w:rsid w:val="009059BB"/>
    <w:rsid w:val="00912541"/>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46D36"/>
    <w:rsid w:val="00B5424A"/>
    <w:rsid w:val="00B573F9"/>
    <w:rsid w:val="00B6655E"/>
    <w:rsid w:val="00B70BC8"/>
    <w:rsid w:val="00B71E05"/>
    <w:rsid w:val="00B93BBE"/>
    <w:rsid w:val="00B94ECD"/>
    <w:rsid w:val="00BA528E"/>
    <w:rsid w:val="00BB2193"/>
    <w:rsid w:val="00BD044A"/>
    <w:rsid w:val="00BD4290"/>
    <w:rsid w:val="00BE08E6"/>
    <w:rsid w:val="00C02CCA"/>
    <w:rsid w:val="00C1674D"/>
    <w:rsid w:val="00C3746E"/>
    <w:rsid w:val="00C70688"/>
    <w:rsid w:val="00C711EA"/>
    <w:rsid w:val="00C74B1F"/>
    <w:rsid w:val="00CB03A3"/>
    <w:rsid w:val="00CF5288"/>
    <w:rsid w:val="00CF6EA4"/>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2A66"/>
    <w:rsid w:val="00EA3E42"/>
    <w:rsid w:val="00EE2E1E"/>
    <w:rsid w:val="00EE66DE"/>
    <w:rsid w:val="00EF55B7"/>
    <w:rsid w:val="00F20B1E"/>
    <w:rsid w:val="00F44929"/>
    <w:rsid w:val="00F47217"/>
    <w:rsid w:val="00F5122E"/>
    <w:rsid w:val="00F540EF"/>
    <w:rsid w:val="00F63DFF"/>
    <w:rsid w:val="00F66488"/>
    <w:rsid w:val="00F81109"/>
    <w:rsid w:val="00F9341F"/>
    <w:rsid w:val="00FA3DF9"/>
    <w:rsid w:val="00FD6DAC"/>
    <w:rsid w:val="00FE439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612AE"/>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230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mailto:investigations@abbott.com"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s://rusnakassociates.com/content/AbbottCOBCCourse/courses/EN-US/course/reference/Transcript.pdf"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s://rusnakassociates.com/content/AbbottCOBCCourse/courses/EN-US/course/reference/Transcript.pdf" TargetMode="External"/><Relationship Id="rId241" Type="http://schemas.openxmlformats.org/officeDocument/2006/relationships/fontTable" Target="fontTable.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1_C_200"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BCCourse/courses/EN-US/course/index.html?showScreen=44_C_22"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mpet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s://icomply.abbott.com/Apps/DocumentLibrary/?showScreen=5_C_5" TargetMode="External"/><Relationship Id="rId221" Type="http://schemas.openxmlformats.org/officeDocument/2006/relationships/hyperlink" Target="http:/rusnakassociates.com/content/AbbottCOBCCourse/courses/EN-US/course/index.html?showScreen=2_C_2" TargetMode="External"/><Relationship Id="rId242" Type="http://schemas.openxmlformats.org/officeDocument/2006/relationships/theme" Target="theme/theme1.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mpet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 TargetMode="External"/><Relationship Id="rId232" Type="http://schemas.openxmlformats.org/officeDocument/2006/relationships/hyperlink" Target="http:/rusnakassociates.com/content/AbbottCOBCCourse/courses/EN-US/course/index.html?showScreen=37_C_18" TargetMode="External"/><Relationship Id="rId27" Type="http://schemas.openxmlformats.org/officeDocument/2006/relationships/hyperlink" Target="https://abbott.sharepoint.com/sites/myhr?showScreen=11_C_9" TargetMode="External"/><Relationship Id="rId48" Type="http://schemas.openxmlformats.org/officeDocument/2006/relationships/hyperlink" Target="http:/rusnakassociates.com/content/AbbottCompet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 TargetMode="External"/><Relationship Id="rId201" Type="http://schemas.openxmlformats.org/officeDocument/2006/relationships/hyperlink" Target="http:/rusnakassociates.com/content/AbbottCOBCCourse/courses/EN-US/course/index.html?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www.abbott.com/investors/governance/code-of-business-conduct.html?showScreen=2_C_2" TargetMode="External"/><Relationship Id="rId243" Type="http://schemas.openxmlformats.org/officeDocument/2006/relationships/customXml" Target="../customXml/item1.xml"/><Relationship Id="rId17" Type="http://schemas.openxmlformats.org/officeDocument/2006/relationships/hyperlink" Target="https://abbott.sharepoint.com/sites/AW-Ethics_Compliance?showScreen=6_C_6" TargetMode="External"/><Relationship Id="rId38" Type="http://schemas.openxmlformats.org/officeDocument/2006/relationships/hyperlink" Target="http:/rusnakassociates.com/content/AbbottCompet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 TargetMode="External"/><Relationship Id="rId233" Type="http://schemas.openxmlformats.org/officeDocument/2006/relationships/hyperlink" Target="http:/rusnakassociates.com/content/AbbottCOBCCourse/courses/EN-US/course/index.html?showScreen=42_C_22" TargetMode="External"/><Relationship Id="rId28" Type="http://schemas.openxmlformats.org/officeDocument/2006/relationships/hyperlink" Target="https://abbott.sharepoint.com/sites/myhr?showScreen=11_C_9" TargetMode="External"/><Relationship Id="rId49" Type="http://schemas.openxmlformats.org/officeDocument/2006/relationships/hyperlink" Target="http:/rusnakassociates.com/content/AbbottCompet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 TargetMode="External"/><Relationship Id="rId202" Type="http://schemas.openxmlformats.org/officeDocument/2006/relationships/hyperlink" Target="http:/rusnakassociates.com/content/AbbottCOBCCourse/courses/EN-US/course/index.html" TargetMode="External"/><Relationship Id="rId223" Type="http://schemas.openxmlformats.org/officeDocument/2006/relationships/hyperlink" Target="https://icomply.abbott.com/Apps/DocumentLibrary/?showScreen=17_C_11" TargetMode="External"/><Relationship Id="rId244" Type="http://schemas.openxmlformats.org/officeDocument/2006/relationships/customXml" Target="../customXml/item2.xml"/><Relationship Id="rId18" Type="http://schemas.openxmlformats.org/officeDocument/2006/relationships/hyperlink" Target="mailto:investigations@abbott.com?showScreen=6_C_6" TargetMode="External"/><Relationship Id="rId39" Type="http://schemas.openxmlformats.org/officeDocument/2006/relationships/hyperlink" Target="http:/rusnakassociates.com/content/AbbottCompet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BCCourse/courses/EN-US/course/index.html?showScreen=42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mpet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rusnakassociates.com/content/AbbottCOBCCourse/courses/EN-US/course/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s://secure.ethicspoint.com/domain/media/en/gui/40393/index.html?showScreen=17_C_11" TargetMode="External"/><Relationship Id="rId245" Type="http://schemas.openxmlformats.org/officeDocument/2006/relationships/customXml" Target="../customXml/item3.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mpet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BCCourse/courses/EN-US/course/index.html?showScreen=44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mpet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 TargetMode="External"/><Relationship Id="rId225" Type="http://schemas.openxmlformats.org/officeDocument/2006/relationships/hyperlink" Target="http:/rusnakassociates.com/content/AbbottCOBCCourse/courses/EN-US/course/index.html?showScreen=18_C_11" TargetMode="External"/><Relationship Id="rId106" Type="http://schemas.openxmlformats.org/officeDocument/2006/relationships/hyperlink" Target="https://icomply.abbott.com/Default.aspx?showScreen=51_C_16" TargetMode="External"/><Relationship Id="rId127" Type="http://schemas.openxmlformats.org/officeDocument/2006/relationships/hyperlink" Target="http:/rusnakassociates.com/content/AbbottCompete/courses/EN-US/course/index.html?showScreen=65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be667fbd9f4c16f8c010fb18dc672c0b">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c7f1c3d0f6a3c669c63cfb9a7edb0c70"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59E2B25F-E8FA-4298-858D-78DC92C442FD}"/>
</file>

<file path=customXml/itemProps2.xml><?xml version="1.0" encoding="utf-8"?>
<ds:datastoreItem xmlns:ds="http://schemas.openxmlformats.org/officeDocument/2006/customXml" ds:itemID="{9670F65F-4660-4712-A376-ACC5CF42666C}"/>
</file>

<file path=customXml/itemProps3.xml><?xml version="1.0" encoding="utf-8"?>
<ds:datastoreItem xmlns:ds="http://schemas.openxmlformats.org/officeDocument/2006/customXml" ds:itemID="{66AF9D3E-C533-4443-AC1C-F38BB552E45D}"/>
</file>

<file path=docProps/app.xml><?xml version="1.0" encoding="utf-8"?>
<Properties xmlns="http://schemas.openxmlformats.org/officeDocument/2006/extended-properties" xmlns:vt="http://schemas.openxmlformats.org/officeDocument/2006/docPropsVTypes">
  <Template>Normal.dotm</Template>
  <TotalTime>9</TotalTime>
  <Pages>52</Pages>
  <Words>18131</Words>
  <Characters>103352</Characters>
  <Application>Microsoft Office Word</Application>
  <DocSecurity>0</DocSecurity>
  <Lines>861</Lines>
  <Paragraphs>242</Paragraphs>
  <ScaleCrop>false</ScaleCrop>
  <Company/>
  <LinksUpToDate>false</LinksUpToDate>
  <CharactersWithSpaces>121241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Dnyaneshwar Kharatmal</cp:lastModifiedBy>
  <cp:revision>204</cp:revision>
  <dcterms:created xsi:type="dcterms:W3CDTF">2025-11-28T11:31:00Z</dcterms:created>
  <dcterms:modified xsi:type="dcterms:W3CDTF">2025-12-09T11:53:00Z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