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B7" w:rsidRDefault="00DF1AB7">
      <w:pPr>
        <w:spacing w:line="7" w:lineRule="exact"/>
        <w:rPr>
          <w:sz w:val="24"/>
          <w:szCs w:val="24"/>
        </w:rPr>
      </w:pPr>
      <w:bookmarkStart w:id="0" w:name="page1"/>
      <w:bookmarkEnd w:id="0"/>
    </w:p>
    <w:p w:rsidR="00DF1AB7" w:rsidRDefault="00B434AE">
      <w:pPr>
        <w:spacing w:line="267" w:lineRule="auto"/>
        <w:jc w:val="center"/>
        <w:rPr>
          <w:sz w:val="20"/>
          <w:szCs w:val="20"/>
        </w:rPr>
      </w:pPr>
      <w:r>
        <w:rPr>
          <w:rFonts w:ascii="Arial" w:eastAsia="Arial" w:hAnsi="Arial" w:cs="Arial"/>
          <w:b/>
          <w:bCs/>
          <w:sz w:val="28"/>
          <w:szCs w:val="28"/>
        </w:rPr>
        <w:t xml:space="preserve">BYZART - Byzantine Art and Archaeology on </w:t>
      </w:r>
      <w:proofErr w:type="spellStart"/>
      <w:r>
        <w:rPr>
          <w:rFonts w:ascii="Arial" w:eastAsia="Arial" w:hAnsi="Arial" w:cs="Arial"/>
          <w:b/>
          <w:bCs/>
          <w:sz w:val="28"/>
          <w:szCs w:val="28"/>
        </w:rPr>
        <w:t>Europeana</w:t>
      </w:r>
      <w:proofErr w:type="spellEnd"/>
      <w:r>
        <w:rPr>
          <w:rFonts w:ascii="Arial" w:eastAsia="Arial" w:hAnsi="Arial" w:cs="Arial"/>
          <w:b/>
          <w:bCs/>
          <w:sz w:val="28"/>
          <w:szCs w:val="28"/>
        </w:rPr>
        <w:t xml:space="preserve"> Art Collection</w:t>
      </w:r>
    </w:p>
    <w:p w:rsidR="00DF1AB7" w:rsidRDefault="00DF1AB7">
      <w:pPr>
        <w:spacing w:line="213" w:lineRule="exact"/>
        <w:rPr>
          <w:sz w:val="24"/>
          <w:szCs w:val="24"/>
        </w:rPr>
      </w:pPr>
    </w:p>
    <w:p w:rsidR="00DF1AB7" w:rsidRDefault="00B434AE">
      <w:pPr>
        <w:jc w:val="center"/>
        <w:rPr>
          <w:sz w:val="20"/>
          <w:szCs w:val="20"/>
        </w:rPr>
      </w:pPr>
      <w:r>
        <w:rPr>
          <w:rFonts w:ascii="Arial" w:eastAsia="Arial" w:hAnsi="Arial" w:cs="Arial"/>
          <w:b/>
          <w:bCs/>
          <w:sz w:val="28"/>
          <w:szCs w:val="28"/>
        </w:rPr>
        <w:t>(Implementation of the Action n°2016-EU-IA-0094)</w:t>
      </w:r>
    </w:p>
    <w:p w:rsidR="00DF1AB7" w:rsidRDefault="00DF1AB7">
      <w:pPr>
        <w:spacing w:line="200" w:lineRule="exact"/>
        <w:rPr>
          <w:sz w:val="24"/>
          <w:szCs w:val="24"/>
        </w:rPr>
      </w:pPr>
    </w:p>
    <w:p w:rsidR="00DF1AB7" w:rsidRDefault="00DF1AB7">
      <w:pPr>
        <w:spacing w:line="200" w:lineRule="exact"/>
        <w:rPr>
          <w:sz w:val="24"/>
          <w:szCs w:val="24"/>
        </w:rPr>
      </w:pPr>
    </w:p>
    <w:p w:rsidR="00DF1AB7" w:rsidRDefault="00DF1AB7">
      <w:pPr>
        <w:spacing w:line="378" w:lineRule="exact"/>
        <w:rPr>
          <w:sz w:val="24"/>
          <w:szCs w:val="24"/>
        </w:rPr>
      </w:pPr>
    </w:p>
    <w:p w:rsidR="00DF1AB7" w:rsidRDefault="00B434AE">
      <w:pPr>
        <w:spacing w:line="266" w:lineRule="auto"/>
        <w:ind w:right="280"/>
        <w:rPr>
          <w:sz w:val="20"/>
          <w:szCs w:val="20"/>
        </w:rPr>
      </w:pPr>
      <w:r>
        <w:rPr>
          <w:rFonts w:ascii="Arial" w:eastAsia="Arial" w:hAnsi="Arial" w:cs="Arial"/>
          <w:b/>
          <w:bCs/>
          <w:sz w:val="24"/>
          <w:szCs w:val="24"/>
        </w:rPr>
        <w:t xml:space="preserve">Activity 4: Metadata </w:t>
      </w:r>
      <w:proofErr w:type="spellStart"/>
      <w:r>
        <w:rPr>
          <w:rFonts w:ascii="Arial" w:eastAsia="Arial" w:hAnsi="Arial" w:cs="Arial"/>
          <w:b/>
          <w:bCs/>
          <w:sz w:val="24"/>
          <w:szCs w:val="24"/>
        </w:rPr>
        <w:t>Modelling</w:t>
      </w:r>
      <w:proofErr w:type="spellEnd"/>
      <w:r>
        <w:rPr>
          <w:rFonts w:ascii="Arial" w:eastAsia="Arial" w:hAnsi="Arial" w:cs="Arial"/>
          <w:b/>
          <w:bCs/>
          <w:sz w:val="24"/>
          <w:szCs w:val="24"/>
        </w:rPr>
        <w:t>, metadata guidelines and metadata quality check (Task 4.1; 4.2; 4.3).</w:t>
      </w:r>
    </w:p>
    <w:p w:rsidR="00DF1AB7" w:rsidRDefault="00DF1AB7">
      <w:pPr>
        <w:spacing w:line="223" w:lineRule="exact"/>
        <w:rPr>
          <w:sz w:val="24"/>
          <w:szCs w:val="24"/>
        </w:rPr>
      </w:pPr>
    </w:p>
    <w:p w:rsidR="00DF1AB7" w:rsidRDefault="00B434AE">
      <w:pPr>
        <w:spacing w:line="266" w:lineRule="auto"/>
        <w:ind w:right="140"/>
        <w:rPr>
          <w:sz w:val="20"/>
          <w:szCs w:val="20"/>
        </w:rPr>
      </w:pPr>
      <w:proofErr w:type="gramStart"/>
      <w:r>
        <w:rPr>
          <w:rFonts w:ascii="Arial" w:eastAsia="Arial" w:hAnsi="Arial" w:cs="Arial"/>
          <w:b/>
          <w:bCs/>
          <w:sz w:val="24"/>
          <w:szCs w:val="24"/>
        </w:rPr>
        <w:t xml:space="preserve">Milestone 2 (Contact </w:t>
      </w:r>
      <w:proofErr w:type="spellStart"/>
      <w:r>
        <w:rPr>
          <w:rFonts w:ascii="Arial" w:eastAsia="Arial" w:hAnsi="Arial" w:cs="Arial"/>
          <w:b/>
          <w:bCs/>
          <w:sz w:val="24"/>
          <w:szCs w:val="24"/>
        </w:rPr>
        <w:t>Europeana</w:t>
      </w:r>
      <w:proofErr w:type="spellEnd"/>
      <w:r>
        <w:rPr>
          <w:rFonts w:ascii="Arial" w:eastAsia="Arial" w:hAnsi="Arial" w:cs="Arial"/>
          <w:b/>
          <w:bCs/>
          <w:sz w:val="24"/>
          <w:szCs w:val="24"/>
        </w:rPr>
        <w:t xml:space="preserve"> Core Platform, with regard to both technical and legal aspects about metadata </w:t>
      </w:r>
      <w:proofErr w:type="spellStart"/>
      <w:r>
        <w:rPr>
          <w:rFonts w:ascii="Arial" w:eastAsia="Arial" w:hAnsi="Arial" w:cs="Arial"/>
          <w:b/>
          <w:bCs/>
          <w:sz w:val="24"/>
          <w:szCs w:val="24"/>
        </w:rPr>
        <w:t>modelling</w:t>
      </w:r>
      <w:proofErr w:type="spellEnd"/>
      <w:r>
        <w:rPr>
          <w:rFonts w:ascii="Arial" w:eastAsia="Arial" w:hAnsi="Arial" w:cs="Arial"/>
          <w:b/>
          <w:bCs/>
          <w:sz w:val="24"/>
          <w:szCs w:val="24"/>
        </w:rPr>
        <w:t>, by 30/04/2018).</w:t>
      </w:r>
      <w:proofErr w:type="gramEnd"/>
      <w:r>
        <w:rPr>
          <w:rFonts w:ascii="Arial" w:eastAsia="Arial" w:hAnsi="Arial" w:cs="Arial"/>
          <w:b/>
          <w:bCs/>
          <w:sz w:val="24"/>
          <w:szCs w:val="24"/>
        </w:rPr>
        <w:t xml:space="preserve"> </w:t>
      </w:r>
      <w:proofErr w:type="gramStart"/>
      <w:r>
        <w:rPr>
          <w:rFonts w:ascii="Arial" w:eastAsia="Arial" w:hAnsi="Arial" w:cs="Arial"/>
          <w:b/>
          <w:bCs/>
          <w:sz w:val="24"/>
          <w:szCs w:val="24"/>
        </w:rPr>
        <w:t>Accomplished.</w:t>
      </w:r>
      <w:proofErr w:type="gramEnd"/>
    </w:p>
    <w:p w:rsidR="00DF1AB7" w:rsidRDefault="00DF1AB7">
      <w:pPr>
        <w:spacing w:line="213" w:lineRule="exact"/>
        <w:rPr>
          <w:sz w:val="24"/>
          <w:szCs w:val="24"/>
        </w:rPr>
      </w:pPr>
    </w:p>
    <w:p w:rsidR="00DF1AB7" w:rsidRDefault="00B434AE">
      <w:pPr>
        <w:rPr>
          <w:sz w:val="20"/>
          <w:szCs w:val="20"/>
        </w:rPr>
      </w:pPr>
      <w:r>
        <w:rPr>
          <w:rFonts w:ascii="Arial" w:eastAsia="Arial" w:hAnsi="Arial" w:cs="Arial"/>
          <w:b/>
          <w:bCs/>
          <w:sz w:val="24"/>
          <w:szCs w:val="24"/>
        </w:rPr>
        <w:t xml:space="preserve">Means of verification: an e-mail exchange with </w:t>
      </w:r>
      <w:proofErr w:type="spellStart"/>
      <w:r>
        <w:rPr>
          <w:rFonts w:ascii="Arial" w:eastAsia="Arial" w:hAnsi="Arial" w:cs="Arial"/>
          <w:b/>
          <w:bCs/>
          <w:sz w:val="24"/>
          <w:szCs w:val="24"/>
        </w:rPr>
        <w:t>Europeana</w:t>
      </w:r>
      <w:proofErr w:type="spellEnd"/>
      <w:r>
        <w:rPr>
          <w:rFonts w:ascii="Arial" w:eastAsia="Arial" w:hAnsi="Arial" w:cs="Arial"/>
          <w:b/>
          <w:bCs/>
          <w:sz w:val="24"/>
          <w:szCs w:val="24"/>
        </w:rPr>
        <w:t xml:space="preserve"> contact point.</w:t>
      </w:r>
    </w:p>
    <w:p w:rsidR="00DF1AB7" w:rsidRDefault="00DF1AB7">
      <w:pPr>
        <w:spacing w:line="41" w:lineRule="exact"/>
        <w:rPr>
          <w:sz w:val="24"/>
          <w:szCs w:val="24"/>
        </w:rPr>
      </w:pPr>
    </w:p>
    <w:p w:rsidR="00DF1AB7" w:rsidRDefault="00B434AE">
      <w:pPr>
        <w:rPr>
          <w:sz w:val="20"/>
          <w:szCs w:val="20"/>
        </w:rPr>
      </w:pPr>
      <w:proofErr w:type="gramStart"/>
      <w:r>
        <w:rPr>
          <w:rFonts w:ascii="Arial" w:eastAsia="Arial" w:hAnsi="Arial" w:cs="Arial"/>
          <w:b/>
          <w:bCs/>
          <w:sz w:val="24"/>
          <w:szCs w:val="24"/>
        </w:rPr>
        <w:t>Accomplished.</w:t>
      </w:r>
      <w:proofErr w:type="gramEnd"/>
    </w:p>
    <w:p w:rsidR="00DF1AB7" w:rsidRDefault="00DF1AB7">
      <w:pPr>
        <w:spacing w:line="200" w:lineRule="exact"/>
        <w:rPr>
          <w:sz w:val="24"/>
          <w:szCs w:val="24"/>
        </w:rPr>
      </w:pPr>
    </w:p>
    <w:p w:rsidR="00DF1AB7" w:rsidRDefault="00DF1AB7">
      <w:pPr>
        <w:spacing w:line="323" w:lineRule="exact"/>
        <w:rPr>
          <w:sz w:val="24"/>
          <w:szCs w:val="24"/>
        </w:rPr>
      </w:pPr>
    </w:p>
    <w:tbl>
      <w:tblPr>
        <w:tblW w:w="9380" w:type="dxa"/>
        <w:tblInd w:w="10" w:type="dxa"/>
        <w:tblLayout w:type="fixed"/>
        <w:tblCellMar>
          <w:left w:w="0" w:type="dxa"/>
          <w:right w:w="0" w:type="dxa"/>
        </w:tblCellMar>
        <w:tblLook w:val="04A0"/>
      </w:tblPr>
      <w:tblGrid>
        <w:gridCol w:w="1080"/>
        <w:gridCol w:w="780"/>
        <w:gridCol w:w="1400"/>
        <w:gridCol w:w="3940"/>
        <w:gridCol w:w="2180"/>
      </w:tblGrid>
      <w:tr w:rsidR="00DF1AB7" w:rsidRPr="007A6535" w:rsidTr="0080665B">
        <w:trPr>
          <w:trHeight w:val="298"/>
        </w:trPr>
        <w:tc>
          <w:tcPr>
            <w:tcW w:w="1080" w:type="dxa"/>
            <w:tcBorders>
              <w:top w:val="single" w:sz="8" w:space="0" w:color="auto"/>
              <w:left w:val="single" w:sz="8" w:space="0" w:color="auto"/>
              <w:right w:val="single" w:sz="8" w:space="0" w:color="auto"/>
            </w:tcBorders>
            <w:shd w:val="clear" w:color="auto" w:fill="DDD9C3"/>
            <w:vAlign w:val="bottom"/>
          </w:tcPr>
          <w:p w:rsidR="00DF1AB7" w:rsidRPr="007A6535" w:rsidRDefault="00B434AE">
            <w:pPr>
              <w:ind w:left="120"/>
              <w:rPr>
                <w:rFonts w:asciiTheme="minorHAnsi" w:hAnsiTheme="minorHAnsi"/>
              </w:rPr>
            </w:pPr>
            <w:r w:rsidRPr="007A6535">
              <w:rPr>
                <w:rFonts w:asciiTheme="minorHAnsi" w:eastAsia="Calibri" w:hAnsiTheme="minorHAnsi" w:cs="Calibri"/>
                <w:b/>
                <w:bCs/>
              </w:rPr>
              <w:t>Revision</w:t>
            </w:r>
          </w:p>
        </w:tc>
        <w:tc>
          <w:tcPr>
            <w:tcW w:w="780" w:type="dxa"/>
            <w:tcBorders>
              <w:top w:val="single" w:sz="8" w:space="0" w:color="auto"/>
              <w:right w:val="single" w:sz="8" w:space="0" w:color="auto"/>
            </w:tcBorders>
            <w:shd w:val="clear" w:color="auto" w:fill="DDD9C3"/>
            <w:vAlign w:val="bottom"/>
          </w:tcPr>
          <w:p w:rsidR="00DF1AB7" w:rsidRPr="007A6535" w:rsidRDefault="00B434AE">
            <w:pPr>
              <w:ind w:left="100"/>
              <w:rPr>
                <w:rFonts w:asciiTheme="minorHAnsi" w:hAnsiTheme="minorHAnsi"/>
              </w:rPr>
            </w:pPr>
            <w:r w:rsidRPr="007A6535">
              <w:rPr>
                <w:rFonts w:asciiTheme="minorHAnsi" w:eastAsia="Calibri" w:hAnsiTheme="minorHAnsi" w:cs="Calibri"/>
                <w:b/>
                <w:bCs/>
              </w:rPr>
              <w:t>Date</w:t>
            </w:r>
          </w:p>
        </w:tc>
        <w:tc>
          <w:tcPr>
            <w:tcW w:w="1400" w:type="dxa"/>
            <w:tcBorders>
              <w:top w:val="single" w:sz="8" w:space="0" w:color="auto"/>
              <w:right w:val="single" w:sz="8" w:space="0" w:color="auto"/>
            </w:tcBorders>
            <w:shd w:val="clear" w:color="auto" w:fill="DDD9C3"/>
            <w:vAlign w:val="bottom"/>
          </w:tcPr>
          <w:p w:rsidR="00DF1AB7" w:rsidRPr="007A6535" w:rsidRDefault="00B434AE">
            <w:pPr>
              <w:ind w:left="80"/>
              <w:rPr>
                <w:rFonts w:asciiTheme="minorHAnsi" w:hAnsiTheme="minorHAnsi"/>
              </w:rPr>
            </w:pPr>
            <w:r w:rsidRPr="007A6535">
              <w:rPr>
                <w:rFonts w:asciiTheme="minorHAnsi" w:eastAsia="Calibri" w:hAnsiTheme="minorHAnsi" w:cs="Calibri"/>
                <w:b/>
                <w:bCs/>
              </w:rPr>
              <w:t>Author</w:t>
            </w:r>
          </w:p>
        </w:tc>
        <w:tc>
          <w:tcPr>
            <w:tcW w:w="3940" w:type="dxa"/>
            <w:tcBorders>
              <w:top w:val="single" w:sz="8" w:space="0" w:color="auto"/>
              <w:right w:val="single" w:sz="8" w:space="0" w:color="auto"/>
            </w:tcBorders>
            <w:shd w:val="clear" w:color="auto" w:fill="DDD9C3"/>
            <w:vAlign w:val="bottom"/>
          </w:tcPr>
          <w:p w:rsidR="00DF1AB7" w:rsidRPr="007A6535" w:rsidRDefault="00B434AE">
            <w:pPr>
              <w:ind w:left="100"/>
              <w:rPr>
                <w:rFonts w:asciiTheme="minorHAnsi" w:hAnsiTheme="minorHAnsi"/>
              </w:rPr>
            </w:pPr>
            <w:r w:rsidRPr="007A6535">
              <w:rPr>
                <w:rFonts w:asciiTheme="minorHAnsi" w:eastAsia="Calibri" w:hAnsiTheme="minorHAnsi" w:cs="Calibri"/>
                <w:b/>
                <w:bCs/>
              </w:rPr>
              <w:t>Format</w:t>
            </w:r>
          </w:p>
        </w:tc>
        <w:tc>
          <w:tcPr>
            <w:tcW w:w="2180" w:type="dxa"/>
            <w:tcBorders>
              <w:top w:val="single" w:sz="8" w:space="0" w:color="auto"/>
              <w:right w:val="single" w:sz="8" w:space="0" w:color="auto"/>
            </w:tcBorders>
            <w:shd w:val="clear" w:color="auto" w:fill="DDD9C3"/>
            <w:vAlign w:val="bottom"/>
          </w:tcPr>
          <w:p w:rsidR="00DF1AB7" w:rsidRPr="007A6535" w:rsidRDefault="00B434AE">
            <w:pPr>
              <w:ind w:left="100"/>
              <w:rPr>
                <w:rFonts w:asciiTheme="minorHAnsi" w:hAnsiTheme="minorHAnsi"/>
              </w:rPr>
            </w:pPr>
            <w:r w:rsidRPr="007A6535">
              <w:rPr>
                <w:rFonts w:asciiTheme="minorHAnsi" w:eastAsia="Calibri" w:hAnsiTheme="minorHAnsi" w:cs="Calibri"/>
                <w:b/>
                <w:bCs/>
              </w:rPr>
              <w:t>Description</w:t>
            </w:r>
          </w:p>
        </w:tc>
      </w:tr>
      <w:tr w:rsidR="00DF1AB7" w:rsidRPr="007A6535" w:rsidTr="0080665B">
        <w:trPr>
          <w:trHeight w:val="296"/>
        </w:trPr>
        <w:tc>
          <w:tcPr>
            <w:tcW w:w="1080" w:type="dxa"/>
            <w:tcBorders>
              <w:left w:val="single" w:sz="8" w:space="0" w:color="auto"/>
              <w:bottom w:val="single" w:sz="8" w:space="0" w:color="auto"/>
              <w:right w:val="single" w:sz="8" w:space="0" w:color="auto"/>
            </w:tcBorders>
            <w:shd w:val="clear" w:color="auto" w:fill="DDD9C3"/>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shd w:val="clear" w:color="auto" w:fill="DDD9C3"/>
            <w:vAlign w:val="bottom"/>
          </w:tcPr>
          <w:p w:rsidR="00DF1AB7" w:rsidRPr="007A6535" w:rsidRDefault="00DF1AB7">
            <w:pPr>
              <w:rPr>
                <w:rFonts w:asciiTheme="minorHAnsi" w:hAnsiTheme="minorHAnsi"/>
              </w:rPr>
            </w:pPr>
          </w:p>
        </w:tc>
        <w:tc>
          <w:tcPr>
            <w:tcW w:w="1400" w:type="dxa"/>
            <w:tcBorders>
              <w:bottom w:val="single" w:sz="8" w:space="0" w:color="auto"/>
              <w:right w:val="single" w:sz="8" w:space="0" w:color="auto"/>
            </w:tcBorders>
            <w:shd w:val="clear" w:color="auto" w:fill="DDD9C3"/>
            <w:vAlign w:val="bottom"/>
          </w:tcPr>
          <w:p w:rsidR="00DF1AB7" w:rsidRPr="007A6535" w:rsidRDefault="00B434AE">
            <w:pPr>
              <w:ind w:left="80"/>
              <w:rPr>
                <w:rFonts w:asciiTheme="minorHAnsi" w:hAnsiTheme="minorHAnsi"/>
              </w:rPr>
            </w:pPr>
            <w:r w:rsidRPr="007A6535">
              <w:rPr>
                <w:rFonts w:asciiTheme="minorHAnsi" w:eastAsia="Calibri" w:hAnsiTheme="minorHAnsi" w:cs="Calibri"/>
                <w:b/>
                <w:bCs/>
              </w:rPr>
              <w:t>(institution)</w:t>
            </w:r>
          </w:p>
        </w:tc>
        <w:tc>
          <w:tcPr>
            <w:tcW w:w="3940" w:type="dxa"/>
            <w:tcBorders>
              <w:bottom w:val="single" w:sz="8" w:space="0" w:color="auto"/>
              <w:right w:val="single" w:sz="8" w:space="0" w:color="auto"/>
            </w:tcBorders>
            <w:shd w:val="clear" w:color="auto" w:fill="DDD9C3"/>
            <w:vAlign w:val="bottom"/>
          </w:tcPr>
          <w:p w:rsidR="00DF1AB7" w:rsidRPr="007A6535" w:rsidRDefault="00DF1AB7">
            <w:pPr>
              <w:rPr>
                <w:rFonts w:asciiTheme="minorHAnsi" w:hAnsiTheme="minorHAnsi"/>
              </w:rPr>
            </w:pPr>
          </w:p>
        </w:tc>
        <w:tc>
          <w:tcPr>
            <w:tcW w:w="2180" w:type="dxa"/>
            <w:tcBorders>
              <w:bottom w:val="single" w:sz="8" w:space="0" w:color="auto"/>
              <w:right w:val="single" w:sz="8" w:space="0" w:color="auto"/>
            </w:tcBorders>
            <w:shd w:val="clear" w:color="auto" w:fill="DDD9C3"/>
            <w:vAlign w:val="bottom"/>
          </w:tcPr>
          <w:p w:rsidR="00DF1AB7" w:rsidRPr="007A6535" w:rsidRDefault="00DF1AB7">
            <w:pPr>
              <w:rPr>
                <w:rFonts w:asciiTheme="minorHAnsi" w:hAnsiTheme="minorHAnsi"/>
              </w:rPr>
            </w:pPr>
          </w:p>
        </w:tc>
      </w:tr>
      <w:tr w:rsidR="00DF1AB7" w:rsidRPr="007A6535" w:rsidTr="0080665B">
        <w:trPr>
          <w:trHeight w:val="279"/>
        </w:trPr>
        <w:tc>
          <w:tcPr>
            <w:tcW w:w="1080" w:type="dxa"/>
            <w:tcBorders>
              <w:left w:val="single" w:sz="8" w:space="0" w:color="auto"/>
              <w:right w:val="single" w:sz="8" w:space="0" w:color="auto"/>
            </w:tcBorders>
            <w:vAlign w:val="bottom"/>
          </w:tcPr>
          <w:p w:rsidR="00DF1AB7" w:rsidRPr="007A6535" w:rsidRDefault="00B434AE" w:rsidP="00C84320">
            <w:pPr>
              <w:spacing w:line="279" w:lineRule="exact"/>
              <w:rPr>
                <w:rFonts w:asciiTheme="minorHAnsi" w:hAnsiTheme="minorHAnsi"/>
              </w:rPr>
            </w:pPr>
            <w:r w:rsidRPr="007A6535">
              <w:rPr>
                <w:rFonts w:asciiTheme="minorHAnsi" w:eastAsia="Calibri" w:hAnsiTheme="minorHAnsi" w:cs="Calibri"/>
              </w:rPr>
              <w:t>0.1</w:t>
            </w:r>
          </w:p>
        </w:tc>
        <w:tc>
          <w:tcPr>
            <w:tcW w:w="78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79" w:lineRule="exact"/>
              <w:ind w:left="80"/>
              <w:rPr>
                <w:rFonts w:asciiTheme="minorHAnsi" w:hAnsiTheme="minorHAnsi"/>
              </w:rPr>
            </w:pPr>
            <w:r w:rsidRPr="007A6535">
              <w:rPr>
                <w:rFonts w:asciiTheme="minorHAnsi" w:eastAsia="Calibri" w:hAnsiTheme="minorHAnsi" w:cs="Calibri"/>
              </w:rPr>
              <w:t>UNIBO</w:t>
            </w:r>
          </w:p>
        </w:tc>
        <w:tc>
          <w:tcPr>
            <w:tcW w:w="394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First Draft</w:t>
            </w:r>
          </w:p>
        </w:tc>
      </w:tr>
      <w:tr w:rsidR="00DF1AB7" w:rsidRPr="007A6535" w:rsidTr="0080665B">
        <w:trPr>
          <w:trHeight w:val="295"/>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01-25</w:t>
            </w: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0"/>
        </w:trPr>
        <w:tc>
          <w:tcPr>
            <w:tcW w:w="1080" w:type="dxa"/>
            <w:tcBorders>
              <w:left w:val="single" w:sz="8" w:space="0" w:color="auto"/>
              <w:right w:val="single" w:sz="8" w:space="0" w:color="auto"/>
            </w:tcBorders>
            <w:vAlign w:val="bottom"/>
          </w:tcPr>
          <w:p w:rsidR="00DF1AB7" w:rsidRPr="007A6535" w:rsidRDefault="00B434AE" w:rsidP="00C84320">
            <w:pPr>
              <w:spacing w:line="280" w:lineRule="exact"/>
              <w:rPr>
                <w:rFonts w:asciiTheme="minorHAnsi" w:hAnsiTheme="minorHAnsi"/>
              </w:rPr>
            </w:pPr>
            <w:r w:rsidRPr="007A6535">
              <w:rPr>
                <w:rFonts w:asciiTheme="minorHAnsi" w:eastAsia="Calibri" w:hAnsiTheme="minorHAnsi" w:cs="Calibri"/>
              </w:rPr>
              <w:t>0.2</w:t>
            </w:r>
          </w:p>
        </w:tc>
        <w:tc>
          <w:tcPr>
            <w:tcW w:w="7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0" w:lineRule="exact"/>
              <w:ind w:left="80"/>
              <w:rPr>
                <w:rFonts w:asciiTheme="minorHAnsi" w:hAnsiTheme="minorHAnsi"/>
              </w:rPr>
            </w:pPr>
            <w:r w:rsidRPr="007A6535">
              <w:rPr>
                <w:rFonts w:asciiTheme="minorHAnsi" w:eastAsia="Calibri" w:hAnsiTheme="minorHAnsi" w:cs="Calibri"/>
              </w:rPr>
              <w:t>NHRF</w:t>
            </w:r>
          </w:p>
        </w:tc>
        <w:tc>
          <w:tcPr>
            <w:tcW w:w="394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5"/>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02-12</w:t>
            </w: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2"/>
        </w:trPr>
        <w:tc>
          <w:tcPr>
            <w:tcW w:w="1080" w:type="dxa"/>
            <w:tcBorders>
              <w:left w:val="single" w:sz="8" w:space="0" w:color="auto"/>
              <w:right w:val="single" w:sz="8" w:space="0" w:color="auto"/>
            </w:tcBorders>
            <w:vAlign w:val="bottom"/>
          </w:tcPr>
          <w:p w:rsidR="00DF1AB7" w:rsidRPr="007A6535" w:rsidRDefault="00B434AE" w:rsidP="00C84320">
            <w:pPr>
              <w:spacing w:line="282" w:lineRule="exact"/>
              <w:rPr>
                <w:rFonts w:asciiTheme="minorHAnsi" w:hAnsiTheme="minorHAnsi"/>
              </w:rPr>
            </w:pPr>
            <w:r w:rsidRPr="007A6535">
              <w:rPr>
                <w:rFonts w:asciiTheme="minorHAnsi" w:eastAsia="Calibri" w:hAnsiTheme="minorHAnsi" w:cs="Calibri"/>
              </w:rPr>
              <w:t>0.3</w:t>
            </w:r>
          </w:p>
        </w:tc>
        <w:tc>
          <w:tcPr>
            <w:tcW w:w="78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2" w:lineRule="exact"/>
              <w:ind w:left="80"/>
              <w:rPr>
                <w:rFonts w:asciiTheme="minorHAnsi" w:hAnsiTheme="minorHAnsi"/>
              </w:rPr>
            </w:pPr>
            <w:r w:rsidRPr="007A6535">
              <w:rPr>
                <w:rFonts w:asciiTheme="minorHAnsi" w:eastAsia="Calibri" w:hAnsiTheme="minorHAnsi" w:cs="Calibri"/>
              </w:rPr>
              <w:t>IU-AVARTS</w:t>
            </w:r>
          </w:p>
        </w:tc>
        <w:tc>
          <w:tcPr>
            <w:tcW w:w="394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6"/>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02-15</w:t>
            </w: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0"/>
        </w:trPr>
        <w:tc>
          <w:tcPr>
            <w:tcW w:w="1080" w:type="dxa"/>
            <w:tcBorders>
              <w:left w:val="single" w:sz="8" w:space="0" w:color="auto"/>
              <w:right w:val="single" w:sz="8" w:space="0" w:color="auto"/>
            </w:tcBorders>
            <w:vAlign w:val="bottom"/>
          </w:tcPr>
          <w:p w:rsidR="00DF1AB7" w:rsidRPr="007A6535" w:rsidRDefault="00B434AE" w:rsidP="00277968">
            <w:pPr>
              <w:spacing w:line="280" w:lineRule="exact"/>
              <w:rPr>
                <w:rFonts w:asciiTheme="minorHAnsi" w:hAnsiTheme="minorHAnsi"/>
              </w:rPr>
            </w:pPr>
            <w:r w:rsidRPr="007A6535">
              <w:rPr>
                <w:rFonts w:asciiTheme="minorHAnsi" w:eastAsia="Calibri" w:hAnsiTheme="minorHAnsi" w:cs="Calibri"/>
              </w:rPr>
              <w:t>0.4</w:t>
            </w:r>
          </w:p>
        </w:tc>
        <w:tc>
          <w:tcPr>
            <w:tcW w:w="7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0" w:lineRule="exact"/>
              <w:ind w:left="80"/>
              <w:rPr>
                <w:rFonts w:asciiTheme="minorHAnsi" w:hAnsiTheme="minorHAnsi"/>
              </w:rPr>
            </w:pPr>
            <w:r w:rsidRPr="007A6535">
              <w:rPr>
                <w:rFonts w:asciiTheme="minorHAnsi" w:eastAsia="Calibri" w:hAnsiTheme="minorHAnsi" w:cs="Calibri"/>
              </w:rPr>
              <w:t>UNIBO,</w:t>
            </w:r>
          </w:p>
        </w:tc>
        <w:tc>
          <w:tcPr>
            <w:tcW w:w="394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5"/>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02-16</w:t>
            </w:r>
          </w:p>
        </w:tc>
        <w:tc>
          <w:tcPr>
            <w:tcW w:w="1400" w:type="dxa"/>
            <w:tcBorders>
              <w:bottom w:val="single" w:sz="8" w:space="0" w:color="auto"/>
              <w:right w:val="single" w:sz="8" w:space="0" w:color="auto"/>
            </w:tcBorders>
            <w:vAlign w:val="bottom"/>
          </w:tcPr>
          <w:p w:rsidR="00DF1AB7" w:rsidRPr="007A6535" w:rsidRDefault="00B434AE">
            <w:pPr>
              <w:ind w:left="80"/>
              <w:rPr>
                <w:rFonts w:asciiTheme="minorHAnsi" w:hAnsiTheme="minorHAnsi"/>
              </w:rPr>
            </w:pPr>
            <w:r w:rsidRPr="007A6535">
              <w:rPr>
                <w:rFonts w:asciiTheme="minorHAnsi" w:eastAsia="Calibri" w:hAnsiTheme="minorHAnsi" w:cs="Calibri"/>
              </w:rPr>
              <w:t>NHRF</w:t>
            </w: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0"/>
        </w:trPr>
        <w:tc>
          <w:tcPr>
            <w:tcW w:w="1080" w:type="dxa"/>
            <w:tcBorders>
              <w:left w:val="single" w:sz="8" w:space="0" w:color="auto"/>
              <w:right w:val="single" w:sz="8" w:space="0" w:color="auto"/>
            </w:tcBorders>
            <w:vAlign w:val="bottom"/>
          </w:tcPr>
          <w:p w:rsidR="00DF1AB7" w:rsidRPr="007A6535" w:rsidRDefault="00B434AE" w:rsidP="00277968">
            <w:pPr>
              <w:spacing w:line="280" w:lineRule="exact"/>
              <w:rPr>
                <w:rFonts w:asciiTheme="minorHAnsi" w:hAnsiTheme="minorHAnsi"/>
              </w:rPr>
            </w:pPr>
            <w:r w:rsidRPr="007A6535">
              <w:rPr>
                <w:rFonts w:asciiTheme="minorHAnsi" w:eastAsia="Calibri" w:hAnsiTheme="minorHAnsi" w:cs="Calibri"/>
              </w:rPr>
              <w:t>1.1</w:t>
            </w:r>
          </w:p>
        </w:tc>
        <w:tc>
          <w:tcPr>
            <w:tcW w:w="7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0" w:lineRule="exact"/>
              <w:ind w:left="80"/>
              <w:rPr>
                <w:rFonts w:asciiTheme="minorHAnsi" w:hAnsiTheme="minorHAnsi"/>
              </w:rPr>
            </w:pPr>
            <w:r w:rsidRPr="007A6535">
              <w:rPr>
                <w:rFonts w:asciiTheme="minorHAnsi" w:eastAsia="Calibri" w:hAnsiTheme="minorHAnsi" w:cs="Calibri"/>
              </w:rPr>
              <w:t>IU-AVARTS</w:t>
            </w:r>
          </w:p>
        </w:tc>
        <w:tc>
          <w:tcPr>
            <w:tcW w:w="394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Word doc</w:t>
            </w:r>
          </w:p>
        </w:tc>
        <w:tc>
          <w:tcPr>
            <w:tcW w:w="2180" w:type="dxa"/>
            <w:tcBorders>
              <w:right w:val="single" w:sz="8" w:space="0" w:color="auto"/>
            </w:tcBorders>
            <w:vAlign w:val="bottom"/>
          </w:tcPr>
          <w:p w:rsidR="00DF1AB7" w:rsidRPr="007A6535" w:rsidRDefault="00B434AE">
            <w:pPr>
              <w:spacing w:line="280"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02-21</w:t>
            </w: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DF1AB7">
            <w:pPr>
              <w:rPr>
                <w:rFonts w:asciiTheme="minorHAnsi" w:hAnsiTheme="minorHAnsi"/>
              </w:rPr>
            </w:pP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5"/>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2"/>
        </w:trPr>
        <w:tc>
          <w:tcPr>
            <w:tcW w:w="1080" w:type="dxa"/>
            <w:tcBorders>
              <w:left w:val="single" w:sz="8" w:space="0" w:color="auto"/>
              <w:right w:val="single" w:sz="8" w:space="0" w:color="auto"/>
            </w:tcBorders>
            <w:vAlign w:val="bottom"/>
          </w:tcPr>
          <w:p w:rsidR="00DF1AB7" w:rsidRPr="007A6535" w:rsidRDefault="00B434AE" w:rsidP="00277968">
            <w:pPr>
              <w:spacing w:line="282" w:lineRule="exact"/>
              <w:rPr>
                <w:rFonts w:asciiTheme="minorHAnsi" w:hAnsiTheme="minorHAnsi"/>
              </w:rPr>
            </w:pPr>
            <w:r w:rsidRPr="007A6535">
              <w:rPr>
                <w:rFonts w:asciiTheme="minorHAnsi" w:eastAsia="Calibri" w:hAnsiTheme="minorHAnsi" w:cs="Calibri"/>
              </w:rPr>
              <w:t>1.2</w:t>
            </w:r>
          </w:p>
        </w:tc>
        <w:tc>
          <w:tcPr>
            <w:tcW w:w="78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2" w:lineRule="exact"/>
              <w:ind w:left="80"/>
              <w:rPr>
                <w:rFonts w:asciiTheme="minorHAnsi" w:hAnsiTheme="minorHAnsi"/>
              </w:rPr>
            </w:pPr>
            <w:r w:rsidRPr="007A6535">
              <w:rPr>
                <w:rFonts w:asciiTheme="minorHAnsi" w:eastAsia="Calibri" w:hAnsiTheme="minorHAnsi" w:cs="Calibri"/>
              </w:rPr>
              <w:t>UNIBO</w:t>
            </w:r>
          </w:p>
        </w:tc>
        <w:tc>
          <w:tcPr>
            <w:tcW w:w="394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Word doc</w:t>
            </w:r>
          </w:p>
        </w:tc>
        <w:tc>
          <w:tcPr>
            <w:tcW w:w="218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02-27</w:t>
            </w: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DF1AB7">
            <w:pPr>
              <w:rPr>
                <w:rFonts w:asciiTheme="minorHAnsi" w:hAnsiTheme="minorHAnsi"/>
              </w:rPr>
            </w:pP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6"/>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79"/>
        </w:trPr>
        <w:tc>
          <w:tcPr>
            <w:tcW w:w="1080" w:type="dxa"/>
            <w:tcBorders>
              <w:left w:val="single" w:sz="8" w:space="0" w:color="auto"/>
              <w:right w:val="single" w:sz="8" w:space="0" w:color="auto"/>
            </w:tcBorders>
            <w:vAlign w:val="bottom"/>
          </w:tcPr>
          <w:p w:rsidR="00DF1AB7" w:rsidRPr="007A6535" w:rsidRDefault="00B434AE" w:rsidP="00277968">
            <w:pPr>
              <w:spacing w:line="279" w:lineRule="exact"/>
              <w:rPr>
                <w:rFonts w:asciiTheme="minorHAnsi" w:hAnsiTheme="minorHAnsi"/>
              </w:rPr>
            </w:pPr>
            <w:r w:rsidRPr="007A6535">
              <w:rPr>
                <w:rFonts w:asciiTheme="minorHAnsi" w:eastAsia="Calibri" w:hAnsiTheme="minorHAnsi" w:cs="Calibri"/>
              </w:rPr>
              <w:t>1.3</w:t>
            </w:r>
          </w:p>
        </w:tc>
        <w:tc>
          <w:tcPr>
            <w:tcW w:w="78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79" w:lineRule="exact"/>
              <w:ind w:left="80"/>
              <w:rPr>
                <w:rFonts w:asciiTheme="minorHAnsi" w:hAnsiTheme="minorHAnsi"/>
              </w:rPr>
            </w:pPr>
            <w:r w:rsidRPr="007A6535">
              <w:rPr>
                <w:rFonts w:asciiTheme="minorHAnsi" w:eastAsia="Calibri" w:hAnsiTheme="minorHAnsi" w:cs="Calibri"/>
              </w:rPr>
              <w:t>IU-AVARTS</w:t>
            </w:r>
          </w:p>
        </w:tc>
        <w:tc>
          <w:tcPr>
            <w:tcW w:w="394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Word doc</w:t>
            </w:r>
          </w:p>
        </w:tc>
        <w:tc>
          <w:tcPr>
            <w:tcW w:w="2180" w:type="dxa"/>
            <w:tcBorders>
              <w:right w:val="single" w:sz="8" w:space="0" w:color="auto"/>
            </w:tcBorders>
            <w:vAlign w:val="bottom"/>
          </w:tcPr>
          <w:p w:rsidR="00DF1AB7" w:rsidRPr="007A6535" w:rsidRDefault="00B434AE">
            <w:pPr>
              <w:spacing w:line="279"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02-28</w:t>
            </w: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DF1AB7">
            <w:pPr>
              <w:rPr>
                <w:rFonts w:asciiTheme="minorHAnsi" w:hAnsiTheme="minorHAnsi"/>
              </w:rPr>
            </w:pP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5"/>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82"/>
        </w:trPr>
        <w:tc>
          <w:tcPr>
            <w:tcW w:w="1080" w:type="dxa"/>
            <w:tcBorders>
              <w:left w:val="single" w:sz="8" w:space="0" w:color="auto"/>
              <w:right w:val="single" w:sz="8" w:space="0" w:color="auto"/>
            </w:tcBorders>
            <w:vAlign w:val="bottom"/>
          </w:tcPr>
          <w:p w:rsidR="00DF1AB7" w:rsidRPr="007A6535" w:rsidRDefault="00B434AE" w:rsidP="00277968">
            <w:pPr>
              <w:spacing w:line="282" w:lineRule="exact"/>
              <w:rPr>
                <w:rFonts w:asciiTheme="minorHAnsi" w:hAnsiTheme="minorHAnsi"/>
              </w:rPr>
            </w:pPr>
            <w:r w:rsidRPr="007A6535">
              <w:rPr>
                <w:rFonts w:asciiTheme="minorHAnsi" w:eastAsia="Calibri" w:hAnsiTheme="minorHAnsi" w:cs="Calibri"/>
              </w:rPr>
              <w:t>1.4</w:t>
            </w:r>
          </w:p>
        </w:tc>
        <w:tc>
          <w:tcPr>
            <w:tcW w:w="78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2018-</w:t>
            </w:r>
          </w:p>
        </w:tc>
        <w:tc>
          <w:tcPr>
            <w:tcW w:w="1400" w:type="dxa"/>
            <w:tcBorders>
              <w:right w:val="single" w:sz="8" w:space="0" w:color="auto"/>
            </w:tcBorders>
            <w:vAlign w:val="bottom"/>
          </w:tcPr>
          <w:p w:rsidR="00DF1AB7" w:rsidRPr="007A6535" w:rsidRDefault="00B434AE">
            <w:pPr>
              <w:spacing w:line="282" w:lineRule="exact"/>
              <w:ind w:left="80"/>
              <w:rPr>
                <w:rFonts w:asciiTheme="minorHAnsi" w:hAnsiTheme="minorHAnsi"/>
              </w:rPr>
            </w:pPr>
            <w:r w:rsidRPr="007A6535">
              <w:rPr>
                <w:rFonts w:asciiTheme="minorHAnsi" w:eastAsia="Calibri" w:hAnsiTheme="minorHAnsi" w:cs="Calibri"/>
              </w:rPr>
              <w:t>UNIBO</w:t>
            </w:r>
          </w:p>
        </w:tc>
        <w:tc>
          <w:tcPr>
            <w:tcW w:w="3940" w:type="dxa"/>
            <w:tcBorders>
              <w:right w:val="single" w:sz="8" w:space="0" w:color="auto"/>
            </w:tcBorders>
            <w:vAlign w:val="bottom"/>
          </w:tcPr>
          <w:p w:rsidR="00DF1AB7" w:rsidRPr="007A6535" w:rsidRDefault="00B434AE">
            <w:pPr>
              <w:spacing w:line="282" w:lineRule="exact"/>
              <w:ind w:left="100"/>
              <w:rPr>
                <w:rFonts w:asciiTheme="minorHAnsi" w:hAnsiTheme="minorHAnsi"/>
              </w:rPr>
            </w:pPr>
            <w:r w:rsidRPr="007A6535">
              <w:rPr>
                <w:rFonts w:asciiTheme="minorHAnsi" w:eastAsia="Calibri" w:hAnsiTheme="minorHAnsi" w:cs="Calibri"/>
              </w:rPr>
              <w:t>Word doc</w:t>
            </w:r>
          </w:p>
        </w:tc>
        <w:tc>
          <w:tcPr>
            <w:tcW w:w="2180" w:type="dxa"/>
            <w:tcBorders>
              <w:right w:val="single" w:sz="8" w:space="0" w:color="auto"/>
            </w:tcBorders>
            <w:vAlign w:val="bottom"/>
          </w:tcPr>
          <w:p w:rsidR="00DF1AB7" w:rsidRPr="007A6535" w:rsidRDefault="001409D2">
            <w:pPr>
              <w:spacing w:line="282" w:lineRule="exact"/>
              <w:ind w:left="100"/>
              <w:rPr>
                <w:rFonts w:asciiTheme="minorHAnsi" w:hAnsiTheme="minorHAnsi"/>
              </w:rPr>
            </w:pPr>
            <w:r w:rsidRPr="007A6535">
              <w:rPr>
                <w:rFonts w:asciiTheme="minorHAnsi" w:eastAsia="Calibri" w:hAnsiTheme="minorHAnsi" w:cs="Calibri"/>
              </w:rPr>
              <w:t>Updated Draft</w:t>
            </w: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03-01</w:t>
            </w: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3"/>
        </w:trPr>
        <w:tc>
          <w:tcPr>
            <w:tcW w:w="1080" w:type="dxa"/>
            <w:tcBorders>
              <w:left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right w:val="single" w:sz="8" w:space="0" w:color="auto"/>
            </w:tcBorders>
            <w:vAlign w:val="bottom"/>
          </w:tcPr>
          <w:p w:rsidR="00DF1AB7" w:rsidRPr="007A6535" w:rsidRDefault="00DF1AB7">
            <w:pPr>
              <w:rPr>
                <w:rFonts w:asciiTheme="minorHAnsi" w:hAnsiTheme="minorHAnsi"/>
              </w:rPr>
            </w:pPr>
          </w:p>
        </w:tc>
        <w:tc>
          <w:tcPr>
            <w:tcW w:w="1400" w:type="dxa"/>
            <w:tcBorders>
              <w:right w:val="single" w:sz="8" w:space="0" w:color="auto"/>
            </w:tcBorders>
            <w:vAlign w:val="bottom"/>
          </w:tcPr>
          <w:p w:rsidR="00DF1AB7" w:rsidRPr="007A6535" w:rsidRDefault="00DF1AB7">
            <w:pPr>
              <w:rPr>
                <w:rFonts w:asciiTheme="minorHAnsi" w:hAnsiTheme="minorHAnsi"/>
              </w:rPr>
            </w:pPr>
          </w:p>
        </w:tc>
        <w:tc>
          <w:tcPr>
            <w:tcW w:w="3940" w:type="dxa"/>
            <w:tcBorders>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Excel doc</w:t>
            </w:r>
          </w:p>
        </w:tc>
        <w:tc>
          <w:tcPr>
            <w:tcW w:w="2180" w:type="dxa"/>
            <w:tcBorders>
              <w:right w:val="single" w:sz="8" w:space="0" w:color="auto"/>
            </w:tcBorders>
            <w:vAlign w:val="bottom"/>
          </w:tcPr>
          <w:p w:rsidR="00DF1AB7" w:rsidRPr="007A6535" w:rsidRDefault="00DF1AB7">
            <w:pPr>
              <w:rPr>
                <w:rFonts w:asciiTheme="minorHAnsi" w:hAnsiTheme="minorHAnsi"/>
              </w:rPr>
            </w:pPr>
          </w:p>
        </w:tc>
      </w:tr>
      <w:tr w:rsidR="00DF1AB7" w:rsidRPr="007A6535" w:rsidTr="0080665B">
        <w:trPr>
          <w:trHeight w:val="296"/>
        </w:trPr>
        <w:tc>
          <w:tcPr>
            <w:tcW w:w="1080" w:type="dxa"/>
            <w:tcBorders>
              <w:left w:val="single" w:sz="8" w:space="0" w:color="auto"/>
              <w:bottom w:val="single" w:sz="8" w:space="0" w:color="auto"/>
              <w:right w:val="single" w:sz="8" w:space="0" w:color="auto"/>
            </w:tcBorders>
            <w:vAlign w:val="bottom"/>
          </w:tcPr>
          <w:p w:rsidR="00DF1AB7" w:rsidRPr="007A6535" w:rsidRDefault="00DF1AB7">
            <w:pPr>
              <w:rPr>
                <w:rFonts w:asciiTheme="minorHAnsi" w:hAnsiTheme="minorHAnsi"/>
              </w:rPr>
            </w:pPr>
          </w:p>
        </w:tc>
        <w:tc>
          <w:tcPr>
            <w:tcW w:w="7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140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c>
          <w:tcPr>
            <w:tcW w:w="3940" w:type="dxa"/>
            <w:tcBorders>
              <w:bottom w:val="single" w:sz="8" w:space="0" w:color="auto"/>
              <w:right w:val="single" w:sz="8" w:space="0" w:color="auto"/>
            </w:tcBorders>
            <w:vAlign w:val="bottom"/>
          </w:tcPr>
          <w:p w:rsidR="00DF1AB7" w:rsidRPr="007A6535" w:rsidRDefault="00B434AE">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8" w:space="0" w:color="auto"/>
              <w:right w:val="single" w:sz="8" w:space="0" w:color="auto"/>
            </w:tcBorders>
            <w:vAlign w:val="bottom"/>
          </w:tcPr>
          <w:p w:rsidR="00DF1AB7" w:rsidRPr="007A6535" w:rsidRDefault="00DF1AB7">
            <w:pPr>
              <w:rPr>
                <w:rFonts w:asciiTheme="minorHAnsi" w:hAnsiTheme="minorHAnsi"/>
              </w:rPr>
            </w:pPr>
          </w:p>
        </w:tc>
      </w:tr>
      <w:tr w:rsidR="00C84320" w:rsidRPr="007A6535" w:rsidTr="0080665B">
        <w:trPr>
          <w:trHeight w:val="1177"/>
        </w:trPr>
        <w:tc>
          <w:tcPr>
            <w:tcW w:w="1080" w:type="dxa"/>
            <w:tcBorders>
              <w:left w:val="single" w:sz="8" w:space="0" w:color="auto"/>
              <w:bottom w:val="single" w:sz="4" w:space="0" w:color="auto"/>
              <w:right w:val="single" w:sz="8" w:space="0" w:color="auto"/>
            </w:tcBorders>
          </w:tcPr>
          <w:p w:rsidR="00C84320" w:rsidRPr="007A6535" w:rsidRDefault="00C84320" w:rsidP="00C84320">
            <w:pPr>
              <w:rPr>
                <w:rFonts w:asciiTheme="minorHAnsi" w:hAnsiTheme="minorHAnsi"/>
              </w:rPr>
            </w:pPr>
            <w:r w:rsidRPr="007A6535">
              <w:rPr>
                <w:rFonts w:asciiTheme="minorHAnsi" w:hAnsiTheme="minorHAnsi"/>
              </w:rPr>
              <w:t>1.5</w:t>
            </w:r>
          </w:p>
        </w:tc>
        <w:tc>
          <w:tcPr>
            <w:tcW w:w="780" w:type="dxa"/>
            <w:tcBorders>
              <w:bottom w:val="single" w:sz="4" w:space="0" w:color="auto"/>
              <w:right w:val="single" w:sz="8" w:space="0" w:color="auto"/>
            </w:tcBorders>
          </w:tcPr>
          <w:p w:rsidR="00C84320" w:rsidRPr="007A6535" w:rsidRDefault="00C84320" w:rsidP="00C84320">
            <w:pPr>
              <w:rPr>
                <w:rFonts w:asciiTheme="minorHAnsi" w:hAnsiTheme="minorHAnsi"/>
              </w:rPr>
            </w:pPr>
            <w:r w:rsidRPr="007A6535">
              <w:rPr>
                <w:rFonts w:asciiTheme="minorHAnsi" w:hAnsiTheme="minorHAnsi"/>
              </w:rPr>
              <w:t>2018-</w:t>
            </w:r>
          </w:p>
          <w:p w:rsidR="00C84320" w:rsidRPr="007A6535" w:rsidRDefault="00C84320" w:rsidP="00C84320">
            <w:pPr>
              <w:rPr>
                <w:rFonts w:asciiTheme="minorHAnsi" w:hAnsiTheme="minorHAnsi"/>
              </w:rPr>
            </w:pPr>
            <w:r w:rsidRPr="007A6535">
              <w:rPr>
                <w:rFonts w:asciiTheme="minorHAnsi" w:hAnsiTheme="minorHAnsi"/>
              </w:rPr>
              <w:t>03-14</w:t>
            </w:r>
          </w:p>
        </w:tc>
        <w:tc>
          <w:tcPr>
            <w:tcW w:w="1400" w:type="dxa"/>
            <w:tcBorders>
              <w:bottom w:val="single" w:sz="4" w:space="0" w:color="auto"/>
              <w:right w:val="single" w:sz="8" w:space="0" w:color="auto"/>
            </w:tcBorders>
          </w:tcPr>
          <w:p w:rsidR="00C84320" w:rsidRPr="007A6535" w:rsidRDefault="00C84320" w:rsidP="00C84320">
            <w:pPr>
              <w:rPr>
                <w:rFonts w:asciiTheme="minorHAnsi" w:hAnsiTheme="minorHAnsi"/>
              </w:rPr>
            </w:pPr>
            <w:r w:rsidRPr="007A6535">
              <w:rPr>
                <w:rFonts w:asciiTheme="minorHAnsi" w:hAnsiTheme="minorHAnsi"/>
              </w:rPr>
              <w:t>IU-AVARTS</w:t>
            </w:r>
          </w:p>
        </w:tc>
        <w:tc>
          <w:tcPr>
            <w:tcW w:w="3940" w:type="dxa"/>
            <w:tcBorders>
              <w:bottom w:val="single" w:sz="4" w:space="0" w:color="auto"/>
              <w:right w:val="single" w:sz="8" w:space="0" w:color="auto"/>
            </w:tcBorders>
          </w:tcPr>
          <w:p w:rsidR="00C84320" w:rsidRPr="007A6535" w:rsidRDefault="00C84320" w:rsidP="00C84320">
            <w:pPr>
              <w:spacing w:line="282" w:lineRule="exact"/>
              <w:ind w:left="100"/>
              <w:rPr>
                <w:rFonts w:asciiTheme="minorHAnsi" w:hAnsiTheme="minorHAnsi"/>
              </w:rPr>
            </w:pPr>
            <w:r w:rsidRPr="007A6535">
              <w:rPr>
                <w:rFonts w:asciiTheme="minorHAnsi" w:eastAsia="Calibri" w:hAnsiTheme="minorHAnsi" w:cs="Calibri"/>
              </w:rPr>
              <w:t>Word doc</w:t>
            </w:r>
          </w:p>
          <w:p w:rsidR="00C84320" w:rsidRPr="007A6535" w:rsidRDefault="00C84320" w:rsidP="00C84320">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p w:rsidR="00C84320" w:rsidRPr="007A6535" w:rsidRDefault="00C84320" w:rsidP="00C84320">
            <w:pPr>
              <w:ind w:left="100"/>
              <w:rPr>
                <w:rFonts w:asciiTheme="minorHAnsi" w:hAnsiTheme="minorHAnsi"/>
              </w:rPr>
            </w:pPr>
            <w:r w:rsidRPr="007A6535">
              <w:rPr>
                <w:rFonts w:asciiTheme="minorHAnsi" w:eastAsia="Calibri" w:hAnsiTheme="minorHAnsi" w:cs="Calibri"/>
              </w:rPr>
              <w:t>Excel doc</w:t>
            </w:r>
          </w:p>
          <w:p w:rsidR="00C84320" w:rsidRPr="007A6535" w:rsidRDefault="00C84320" w:rsidP="00C84320">
            <w:pPr>
              <w:ind w:left="100"/>
              <w:rPr>
                <w:rFonts w:asciiTheme="minorHAnsi" w:hAnsiTheme="minorHAns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tc>
        <w:tc>
          <w:tcPr>
            <w:tcW w:w="2180" w:type="dxa"/>
            <w:tcBorders>
              <w:bottom w:val="single" w:sz="4" w:space="0" w:color="auto"/>
              <w:right w:val="single" w:sz="8" w:space="0" w:color="auto"/>
            </w:tcBorders>
          </w:tcPr>
          <w:p w:rsidR="00C84320" w:rsidRPr="007A6535" w:rsidRDefault="00C84320" w:rsidP="00C84320">
            <w:pPr>
              <w:rPr>
                <w:rFonts w:asciiTheme="minorHAnsi" w:hAnsiTheme="minorHAnsi"/>
              </w:rPr>
            </w:pPr>
            <w:r>
              <w:rPr>
                <w:rFonts w:asciiTheme="minorHAnsi" w:eastAsia="Calibri" w:hAnsiTheme="minorHAnsi" w:cs="Calibri"/>
              </w:rPr>
              <w:t xml:space="preserve"> </w:t>
            </w:r>
            <w:r w:rsidRPr="007A6535">
              <w:rPr>
                <w:rFonts w:asciiTheme="minorHAnsi" w:eastAsia="Calibri" w:hAnsiTheme="minorHAnsi" w:cs="Calibri"/>
              </w:rPr>
              <w:t>Updated Draft</w:t>
            </w:r>
          </w:p>
        </w:tc>
      </w:tr>
      <w:tr w:rsidR="00C84320" w:rsidRPr="007A6535" w:rsidTr="0080665B">
        <w:trPr>
          <w:trHeight w:val="1088"/>
        </w:trPr>
        <w:tc>
          <w:tcPr>
            <w:tcW w:w="1080" w:type="dxa"/>
            <w:tcBorders>
              <w:top w:val="single" w:sz="4" w:space="0" w:color="auto"/>
              <w:left w:val="single" w:sz="4" w:space="0" w:color="auto"/>
              <w:bottom w:val="single" w:sz="4" w:space="0" w:color="auto"/>
              <w:right w:val="single" w:sz="4" w:space="0" w:color="auto"/>
            </w:tcBorders>
          </w:tcPr>
          <w:p w:rsidR="00C84320" w:rsidRPr="007A6535" w:rsidRDefault="00C84320" w:rsidP="00C84320">
            <w:pPr>
              <w:rPr>
                <w:rFonts w:asciiTheme="minorHAnsi" w:hAnsiTheme="minorHAnsi"/>
              </w:rPr>
            </w:pPr>
            <w:r w:rsidRPr="007A6535">
              <w:rPr>
                <w:rFonts w:asciiTheme="minorHAnsi" w:hAnsiTheme="minorHAnsi"/>
              </w:rPr>
              <w:lastRenderedPageBreak/>
              <w:t>1.6</w:t>
            </w:r>
          </w:p>
        </w:tc>
        <w:tc>
          <w:tcPr>
            <w:tcW w:w="780" w:type="dxa"/>
            <w:tcBorders>
              <w:top w:val="single" w:sz="4" w:space="0" w:color="auto"/>
              <w:left w:val="single" w:sz="4" w:space="0" w:color="auto"/>
              <w:bottom w:val="single" w:sz="4" w:space="0" w:color="auto"/>
              <w:right w:val="single" w:sz="4" w:space="0" w:color="auto"/>
            </w:tcBorders>
          </w:tcPr>
          <w:p w:rsidR="00C84320" w:rsidRPr="007A6535" w:rsidRDefault="00C84320" w:rsidP="00C84320">
            <w:pPr>
              <w:rPr>
                <w:rFonts w:asciiTheme="minorHAnsi" w:hAnsiTheme="minorHAnsi"/>
              </w:rPr>
            </w:pPr>
            <w:r w:rsidRPr="007A6535">
              <w:rPr>
                <w:rFonts w:asciiTheme="minorHAnsi" w:hAnsiTheme="minorHAnsi"/>
              </w:rPr>
              <w:t>2018-</w:t>
            </w:r>
          </w:p>
          <w:p w:rsidR="00C84320" w:rsidRPr="007A6535" w:rsidRDefault="00C84320" w:rsidP="00C84320">
            <w:pPr>
              <w:rPr>
                <w:rFonts w:asciiTheme="minorHAnsi" w:hAnsiTheme="minorHAnsi"/>
              </w:rPr>
            </w:pPr>
            <w:r w:rsidRPr="007A6535">
              <w:rPr>
                <w:rFonts w:asciiTheme="minorHAnsi" w:hAnsiTheme="minorHAnsi"/>
              </w:rPr>
              <w:t>03-15</w:t>
            </w:r>
          </w:p>
        </w:tc>
        <w:tc>
          <w:tcPr>
            <w:tcW w:w="1400" w:type="dxa"/>
            <w:tcBorders>
              <w:top w:val="single" w:sz="4" w:space="0" w:color="auto"/>
              <w:left w:val="single" w:sz="4" w:space="0" w:color="auto"/>
              <w:bottom w:val="single" w:sz="4" w:space="0" w:color="auto"/>
              <w:right w:val="single" w:sz="4" w:space="0" w:color="auto"/>
            </w:tcBorders>
          </w:tcPr>
          <w:p w:rsidR="00C84320" w:rsidRPr="007A6535" w:rsidRDefault="00C84320" w:rsidP="00C84320">
            <w:pPr>
              <w:rPr>
                <w:rFonts w:asciiTheme="minorHAnsi" w:hAnsiTheme="minorHAnsi"/>
              </w:rPr>
            </w:pPr>
            <w:r w:rsidRPr="007A6535">
              <w:rPr>
                <w:rFonts w:asciiTheme="minorHAnsi" w:hAnsiTheme="minorHAnsi"/>
              </w:rPr>
              <w:t>UNIBO</w:t>
            </w:r>
          </w:p>
        </w:tc>
        <w:tc>
          <w:tcPr>
            <w:tcW w:w="3940" w:type="dxa"/>
            <w:tcBorders>
              <w:top w:val="single" w:sz="4" w:space="0" w:color="auto"/>
              <w:left w:val="single" w:sz="4" w:space="0" w:color="auto"/>
              <w:bottom w:val="single" w:sz="4" w:space="0" w:color="auto"/>
              <w:right w:val="single" w:sz="4" w:space="0" w:color="auto"/>
            </w:tcBorders>
          </w:tcPr>
          <w:p w:rsidR="00C84320" w:rsidRDefault="00C84320" w:rsidP="00C84320">
            <w:pPr>
              <w:ind w:left="100"/>
              <w:rPr>
                <w:rFonts w:asciiTheme="minorHAnsi" w:eastAsia="Calibri" w:hAnsiTheme="minorHAnsi" w:cs="Calibri"/>
              </w:rPr>
            </w:pPr>
            <w:r>
              <w:rPr>
                <w:rFonts w:asciiTheme="minorHAnsi" w:eastAsia="Calibri" w:hAnsiTheme="minorHAnsi" w:cs="Calibri"/>
              </w:rPr>
              <w:t>Excel doc</w:t>
            </w:r>
          </w:p>
          <w:p w:rsidR="00C84320" w:rsidRPr="007A6535" w:rsidRDefault="00C84320" w:rsidP="00C84320">
            <w:pPr>
              <w:ind w:left="100"/>
              <w:rPr>
                <w:rFonts w:asciiTheme="minorHAnsi" w:eastAsia="Calibri" w:hAnsiTheme="minorHAnsi" w:cs="Calibri"/>
              </w:rPr>
            </w:pPr>
            <w:r>
              <w:rPr>
                <w:rFonts w:asciiTheme="minorHAnsi" w:eastAsia="Calibri" w:hAnsiTheme="minorHAnsi" w:cs="Calibri"/>
              </w:rPr>
              <w:t>(</w:t>
            </w:r>
            <w:proofErr w:type="spellStart"/>
            <w:r>
              <w:rPr>
                <w:rFonts w:asciiTheme="minorHAnsi" w:eastAsia="Calibri" w:hAnsiTheme="minorHAnsi" w:cs="Calibri"/>
              </w:rPr>
              <w:t>BYZART_working_template</w:t>
            </w:r>
            <w:proofErr w:type="spellEnd"/>
            <w:r>
              <w:rPr>
                <w:rFonts w:asciiTheme="minorHAnsi" w:eastAsia="Calibri" w:hAnsiTheme="minorHAnsi" w:cs="Calibri"/>
              </w:rPr>
              <w:t>)</w:t>
            </w:r>
          </w:p>
          <w:p w:rsidR="00C84320" w:rsidRPr="007A6535" w:rsidRDefault="00C84320" w:rsidP="00C84320">
            <w:pPr>
              <w:spacing w:line="282" w:lineRule="exact"/>
              <w:ind w:left="100"/>
              <w:rPr>
                <w:rFonts w:asciiTheme="minorHAnsi" w:hAnsiTheme="minorHAnsi"/>
              </w:rPr>
            </w:pPr>
            <w:r w:rsidRPr="007A6535">
              <w:rPr>
                <w:rFonts w:asciiTheme="minorHAnsi" w:eastAsia="Calibri" w:hAnsiTheme="minorHAnsi" w:cs="Calibri"/>
              </w:rPr>
              <w:t>Word doc</w:t>
            </w:r>
          </w:p>
          <w:p w:rsidR="00C84320" w:rsidRPr="007A6535" w:rsidRDefault="00C84320" w:rsidP="00C84320">
            <w:pPr>
              <w:ind w:left="100"/>
              <w:rPr>
                <w:rFonts w:asciiTheme="minorHAnsi" w:eastAsia="Calibri" w:hAnsiTheme="minorHAnsi" w:cs="Calibr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top w:val="single" w:sz="4" w:space="0" w:color="auto"/>
              <w:left w:val="single" w:sz="4" w:space="0" w:color="auto"/>
              <w:bottom w:val="single" w:sz="4" w:space="0" w:color="auto"/>
              <w:right w:val="single" w:sz="4" w:space="0" w:color="auto"/>
            </w:tcBorders>
          </w:tcPr>
          <w:p w:rsidR="00C84320" w:rsidRPr="007A6535" w:rsidRDefault="00C84320" w:rsidP="00C84320">
            <w:pPr>
              <w:rPr>
                <w:rFonts w:asciiTheme="minorHAnsi" w:hAnsiTheme="minorHAnsi"/>
              </w:rPr>
            </w:pPr>
            <w:r w:rsidRPr="007A6535">
              <w:rPr>
                <w:rFonts w:asciiTheme="minorHAnsi" w:eastAsia="Calibri" w:hAnsiTheme="minorHAnsi" w:cs="Calibri"/>
              </w:rPr>
              <w:t>Updated Draft</w:t>
            </w:r>
          </w:p>
        </w:tc>
      </w:tr>
      <w:tr w:rsidR="0080665B" w:rsidRPr="007A6535" w:rsidTr="0080665B">
        <w:trPr>
          <w:trHeight w:val="1088"/>
        </w:trPr>
        <w:tc>
          <w:tcPr>
            <w:tcW w:w="1080" w:type="dxa"/>
            <w:tcBorders>
              <w:top w:val="single" w:sz="4" w:space="0" w:color="auto"/>
              <w:left w:val="single" w:sz="4" w:space="0" w:color="auto"/>
              <w:bottom w:val="single" w:sz="4" w:space="0" w:color="auto"/>
              <w:right w:val="single" w:sz="4" w:space="0" w:color="auto"/>
            </w:tcBorders>
          </w:tcPr>
          <w:p w:rsidR="0080665B" w:rsidRPr="007A6535" w:rsidRDefault="0080665B" w:rsidP="00414FBA">
            <w:pPr>
              <w:rPr>
                <w:rFonts w:asciiTheme="minorHAnsi" w:hAnsiTheme="minorHAnsi"/>
              </w:rPr>
            </w:pPr>
            <w:r w:rsidRPr="007A6535">
              <w:rPr>
                <w:rFonts w:asciiTheme="minorHAnsi" w:hAnsiTheme="minorHAnsi"/>
              </w:rPr>
              <w:t>1.</w:t>
            </w:r>
            <w:r>
              <w:rPr>
                <w:rFonts w:asciiTheme="minorHAnsi" w:hAnsiTheme="minorHAnsi"/>
              </w:rPr>
              <w:t>7</w:t>
            </w:r>
          </w:p>
        </w:tc>
        <w:tc>
          <w:tcPr>
            <w:tcW w:w="780" w:type="dxa"/>
            <w:tcBorders>
              <w:top w:val="single" w:sz="4" w:space="0" w:color="auto"/>
              <w:left w:val="single" w:sz="4" w:space="0" w:color="auto"/>
              <w:bottom w:val="single" w:sz="4" w:space="0" w:color="auto"/>
              <w:right w:val="single" w:sz="4" w:space="0" w:color="auto"/>
            </w:tcBorders>
          </w:tcPr>
          <w:p w:rsidR="0080665B" w:rsidRPr="007A6535" w:rsidRDefault="0080665B" w:rsidP="00414FBA">
            <w:pPr>
              <w:rPr>
                <w:rFonts w:asciiTheme="minorHAnsi" w:hAnsiTheme="minorHAnsi"/>
              </w:rPr>
            </w:pPr>
            <w:r w:rsidRPr="007A6535">
              <w:rPr>
                <w:rFonts w:asciiTheme="minorHAnsi" w:hAnsiTheme="minorHAnsi"/>
              </w:rPr>
              <w:t>2018-</w:t>
            </w:r>
          </w:p>
          <w:p w:rsidR="0080665B" w:rsidRPr="007A6535" w:rsidRDefault="0080665B" w:rsidP="00414FBA">
            <w:pPr>
              <w:rPr>
                <w:rFonts w:asciiTheme="minorHAnsi" w:hAnsiTheme="minorHAnsi"/>
              </w:rPr>
            </w:pPr>
            <w:r w:rsidRPr="007A6535">
              <w:rPr>
                <w:rFonts w:asciiTheme="minorHAnsi" w:hAnsiTheme="minorHAnsi"/>
              </w:rPr>
              <w:t>03-</w:t>
            </w:r>
            <w:r>
              <w:rPr>
                <w:rFonts w:asciiTheme="minorHAnsi" w:hAnsiTheme="minorHAnsi"/>
              </w:rPr>
              <w:t>19</w:t>
            </w:r>
          </w:p>
        </w:tc>
        <w:tc>
          <w:tcPr>
            <w:tcW w:w="1400" w:type="dxa"/>
            <w:tcBorders>
              <w:top w:val="single" w:sz="4" w:space="0" w:color="auto"/>
              <w:left w:val="single" w:sz="4" w:space="0" w:color="auto"/>
              <w:bottom w:val="single" w:sz="4" w:space="0" w:color="auto"/>
              <w:right w:val="single" w:sz="4" w:space="0" w:color="auto"/>
            </w:tcBorders>
          </w:tcPr>
          <w:p w:rsidR="0080665B" w:rsidRPr="007A6535" w:rsidRDefault="0080665B" w:rsidP="00414FBA">
            <w:pPr>
              <w:rPr>
                <w:rFonts w:asciiTheme="minorHAnsi" w:hAnsiTheme="minorHAnsi"/>
              </w:rPr>
            </w:pPr>
            <w:r w:rsidRPr="007A6535">
              <w:rPr>
                <w:rFonts w:asciiTheme="minorHAnsi" w:eastAsia="Calibri" w:hAnsiTheme="minorHAnsi" w:cs="Calibri"/>
              </w:rPr>
              <w:t>IU-AVARTS</w:t>
            </w:r>
          </w:p>
        </w:tc>
        <w:tc>
          <w:tcPr>
            <w:tcW w:w="3940" w:type="dxa"/>
            <w:tcBorders>
              <w:top w:val="single" w:sz="4" w:space="0" w:color="auto"/>
              <w:left w:val="single" w:sz="4" w:space="0" w:color="auto"/>
              <w:bottom w:val="single" w:sz="4" w:space="0" w:color="auto"/>
              <w:right w:val="single" w:sz="4" w:space="0" w:color="auto"/>
            </w:tcBorders>
          </w:tcPr>
          <w:p w:rsidR="0080665B" w:rsidRDefault="0080665B" w:rsidP="00414FBA">
            <w:pPr>
              <w:ind w:left="100"/>
              <w:rPr>
                <w:rFonts w:asciiTheme="minorHAnsi" w:eastAsia="Calibri" w:hAnsiTheme="minorHAnsi" w:cs="Calibri"/>
              </w:rPr>
            </w:pPr>
            <w:r>
              <w:rPr>
                <w:rFonts w:asciiTheme="minorHAnsi" w:eastAsia="Calibri" w:hAnsiTheme="minorHAnsi" w:cs="Calibri"/>
              </w:rPr>
              <w:t>Excel doc</w:t>
            </w:r>
          </w:p>
          <w:p w:rsidR="0080665B" w:rsidRDefault="0080665B" w:rsidP="00414FBA">
            <w:pPr>
              <w:ind w:left="100"/>
              <w:rPr>
                <w:rFonts w:asciiTheme="minorHAnsi" w:eastAsia="Calibri" w:hAnsiTheme="minorHAnsi" w:cs="Calibri"/>
              </w:rPr>
            </w:pPr>
            <w:r>
              <w:rPr>
                <w:rFonts w:asciiTheme="minorHAnsi" w:eastAsia="Calibri" w:hAnsiTheme="minorHAnsi" w:cs="Calibri"/>
              </w:rPr>
              <w:t>(</w:t>
            </w:r>
            <w:proofErr w:type="spellStart"/>
            <w:r>
              <w:rPr>
                <w:rFonts w:asciiTheme="minorHAnsi" w:eastAsia="Calibri" w:hAnsiTheme="minorHAnsi" w:cs="Calibri"/>
              </w:rPr>
              <w:t>BYZART_working_template</w:t>
            </w:r>
            <w:proofErr w:type="spellEnd"/>
            <w:r>
              <w:rPr>
                <w:rFonts w:asciiTheme="minorHAnsi" w:eastAsia="Calibri" w:hAnsiTheme="minorHAnsi" w:cs="Calibri"/>
              </w:rPr>
              <w:t>)</w:t>
            </w:r>
          </w:p>
          <w:p w:rsidR="0080665B" w:rsidRPr="007A6535" w:rsidRDefault="0080665B" w:rsidP="00414FBA">
            <w:pPr>
              <w:ind w:left="100"/>
              <w:rPr>
                <w:rFonts w:asciiTheme="minorHAnsi" w:hAnsiTheme="minorHAnsi"/>
              </w:rPr>
            </w:pPr>
            <w:r w:rsidRPr="007A6535">
              <w:rPr>
                <w:rFonts w:asciiTheme="minorHAnsi" w:eastAsia="Calibri" w:hAnsiTheme="minorHAnsi" w:cs="Calibri"/>
              </w:rPr>
              <w:t>Excel doc</w:t>
            </w:r>
          </w:p>
          <w:p w:rsidR="0080665B" w:rsidRDefault="0080665B" w:rsidP="00414FBA">
            <w:pPr>
              <w:ind w:left="100"/>
              <w:rPr>
                <w:rFonts w:asciiTheme="minorHAnsi" w:eastAsia="Calibri" w:hAnsiTheme="minorHAnsi" w:cs="Calibr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p w:rsidR="0080665B" w:rsidRPr="00C84320" w:rsidRDefault="0080665B" w:rsidP="00414FBA">
            <w:pPr>
              <w:ind w:left="100"/>
              <w:rPr>
                <w:rFonts w:asciiTheme="minorHAnsi" w:eastAsia="Calibri" w:hAnsiTheme="minorHAnsi" w:cs="Calibri"/>
              </w:rPr>
            </w:pPr>
            <w:r w:rsidRPr="007A6535">
              <w:rPr>
                <w:rFonts w:asciiTheme="minorHAnsi" w:eastAsia="Calibri" w:hAnsiTheme="minorHAnsi" w:cs="Calibri"/>
              </w:rPr>
              <w:t>Word doc</w:t>
            </w:r>
          </w:p>
          <w:p w:rsidR="0080665B" w:rsidRPr="007A6535" w:rsidRDefault="0080665B" w:rsidP="00414FBA">
            <w:pPr>
              <w:ind w:left="100"/>
              <w:rPr>
                <w:rFonts w:asciiTheme="minorHAnsi" w:eastAsia="Calibri" w:hAnsiTheme="minorHAnsi" w:cs="Calibr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top w:val="single" w:sz="4" w:space="0" w:color="auto"/>
              <w:left w:val="single" w:sz="4" w:space="0" w:color="auto"/>
              <w:bottom w:val="single" w:sz="4" w:space="0" w:color="auto"/>
              <w:right w:val="single" w:sz="4" w:space="0" w:color="auto"/>
            </w:tcBorders>
          </w:tcPr>
          <w:p w:rsidR="0080665B" w:rsidRPr="00C84320" w:rsidRDefault="0080665B" w:rsidP="00414FBA">
            <w:pPr>
              <w:rPr>
                <w:rFonts w:asciiTheme="minorHAnsi" w:eastAsia="Calibri" w:hAnsiTheme="minorHAnsi" w:cs="Calibri"/>
              </w:rPr>
            </w:pPr>
            <w:r w:rsidRPr="007A6535">
              <w:rPr>
                <w:rFonts w:asciiTheme="minorHAnsi" w:eastAsia="Calibri" w:hAnsiTheme="minorHAnsi" w:cs="Calibri"/>
              </w:rPr>
              <w:t>Updated Draft</w:t>
            </w:r>
          </w:p>
        </w:tc>
      </w:tr>
      <w:tr w:rsidR="0080665B" w:rsidRPr="007A6535" w:rsidTr="0080665B">
        <w:trPr>
          <w:trHeight w:val="1088"/>
        </w:trPr>
        <w:tc>
          <w:tcPr>
            <w:tcW w:w="1080" w:type="dxa"/>
            <w:tcBorders>
              <w:top w:val="single" w:sz="4" w:space="0" w:color="auto"/>
              <w:left w:val="single" w:sz="4" w:space="0" w:color="auto"/>
              <w:bottom w:val="single" w:sz="4" w:space="0" w:color="auto"/>
              <w:right w:val="single" w:sz="4" w:space="0" w:color="auto"/>
            </w:tcBorders>
          </w:tcPr>
          <w:p w:rsidR="0080665B" w:rsidRPr="0080665B" w:rsidRDefault="0080665B" w:rsidP="00414FBA">
            <w:pPr>
              <w:rPr>
                <w:rFonts w:asciiTheme="minorHAnsi" w:hAnsiTheme="minorHAnsi"/>
                <w:lang w:val="el-GR"/>
              </w:rPr>
            </w:pPr>
            <w:r>
              <w:rPr>
                <w:rFonts w:asciiTheme="minorHAnsi" w:hAnsiTheme="minorHAnsi"/>
                <w:lang w:val="el-GR"/>
              </w:rPr>
              <w:t>1.8</w:t>
            </w:r>
          </w:p>
        </w:tc>
        <w:tc>
          <w:tcPr>
            <w:tcW w:w="780" w:type="dxa"/>
            <w:tcBorders>
              <w:top w:val="single" w:sz="4" w:space="0" w:color="auto"/>
              <w:left w:val="single" w:sz="4" w:space="0" w:color="auto"/>
              <w:bottom w:val="single" w:sz="4" w:space="0" w:color="auto"/>
              <w:right w:val="single" w:sz="4" w:space="0" w:color="auto"/>
            </w:tcBorders>
          </w:tcPr>
          <w:p w:rsidR="0080665B" w:rsidRPr="0080665B" w:rsidRDefault="0080665B" w:rsidP="00414FBA">
            <w:pPr>
              <w:rPr>
                <w:rFonts w:asciiTheme="minorHAnsi" w:hAnsiTheme="minorHAnsi"/>
                <w:lang w:val="el-GR"/>
              </w:rPr>
            </w:pPr>
            <w:r>
              <w:rPr>
                <w:rFonts w:asciiTheme="minorHAnsi" w:hAnsiTheme="minorHAnsi"/>
                <w:lang w:val="el-GR"/>
              </w:rPr>
              <w:t>2018-07-03</w:t>
            </w:r>
          </w:p>
        </w:tc>
        <w:tc>
          <w:tcPr>
            <w:tcW w:w="1400" w:type="dxa"/>
            <w:tcBorders>
              <w:top w:val="single" w:sz="4" w:space="0" w:color="auto"/>
              <w:left w:val="single" w:sz="4" w:space="0" w:color="auto"/>
              <w:bottom w:val="single" w:sz="4" w:space="0" w:color="auto"/>
              <w:right w:val="single" w:sz="4" w:space="0" w:color="auto"/>
            </w:tcBorders>
          </w:tcPr>
          <w:p w:rsidR="0080665B" w:rsidRPr="0080665B" w:rsidRDefault="0080665B" w:rsidP="00414FBA">
            <w:pPr>
              <w:rPr>
                <w:rFonts w:asciiTheme="minorHAnsi" w:eastAsia="Calibri" w:hAnsiTheme="minorHAnsi" w:cs="Calibri"/>
              </w:rPr>
            </w:pPr>
            <w:r>
              <w:rPr>
                <w:rFonts w:asciiTheme="minorHAnsi" w:eastAsia="Calibri" w:hAnsiTheme="minorHAnsi" w:cs="Calibri"/>
              </w:rPr>
              <w:t>IU-AVARTS</w:t>
            </w:r>
          </w:p>
        </w:tc>
        <w:tc>
          <w:tcPr>
            <w:tcW w:w="3940" w:type="dxa"/>
            <w:tcBorders>
              <w:top w:val="single" w:sz="4" w:space="0" w:color="auto"/>
              <w:left w:val="single" w:sz="4" w:space="0" w:color="auto"/>
              <w:bottom w:val="single" w:sz="4" w:space="0" w:color="auto"/>
              <w:right w:val="single" w:sz="4" w:space="0" w:color="auto"/>
            </w:tcBorders>
          </w:tcPr>
          <w:p w:rsidR="0080665B" w:rsidRDefault="0080665B" w:rsidP="0080665B">
            <w:pPr>
              <w:ind w:left="100"/>
              <w:rPr>
                <w:rFonts w:asciiTheme="minorHAnsi" w:eastAsia="Calibri" w:hAnsiTheme="minorHAnsi" w:cs="Calibri"/>
              </w:rPr>
            </w:pPr>
            <w:r>
              <w:rPr>
                <w:rFonts w:asciiTheme="minorHAnsi" w:eastAsia="Calibri" w:hAnsiTheme="minorHAnsi" w:cs="Calibri"/>
              </w:rPr>
              <w:t>Excel doc</w:t>
            </w:r>
          </w:p>
          <w:p w:rsidR="0080665B" w:rsidRDefault="0080665B" w:rsidP="0080665B">
            <w:pPr>
              <w:ind w:left="100"/>
              <w:rPr>
                <w:rFonts w:asciiTheme="minorHAnsi" w:eastAsia="Calibri" w:hAnsiTheme="minorHAnsi" w:cs="Calibri"/>
              </w:rPr>
            </w:pPr>
            <w:r>
              <w:rPr>
                <w:rFonts w:asciiTheme="minorHAnsi" w:eastAsia="Calibri" w:hAnsiTheme="minorHAnsi" w:cs="Calibri"/>
              </w:rPr>
              <w:t>(</w:t>
            </w:r>
            <w:proofErr w:type="spellStart"/>
            <w:r>
              <w:rPr>
                <w:rFonts w:asciiTheme="minorHAnsi" w:eastAsia="Calibri" w:hAnsiTheme="minorHAnsi" w:cs="Calibri"/>
              </w:rPr>
              <w:t>BYZART_working_template</w:t>
            </w:r>
            <w:proofErr w:type="spellEnd"/>
            <w:r>
              <w:rPr>
                <w:rFonts w:asciiTheme="minorHAnsi" w:eastAsia="Calibri" w:hAnsiTheme="minorHAnsi" w:cs="Calibri"/>
              </w:rPr>
              <w:t>)</w:t>
            </w:r>
          </w:p>
          <w:p w:rsidR="0080665B" w:rsidRPr="007A6535" w:rsidRDefault="0080665B" w:rsidP="0080665B">
            <w:pPr>
              <w:ind w:left="100"/>
              <w:rPr>
                <w:rFonts w:asciiTheme="minorHAnsi" w:hAnsiTheme="minorHAnsi"/>
              </w:rPr>
            </w:pPr>
            <w:r w:rsidRPr="007A6535">
              <w:rPr>
                <w:rFonts w:asciiTheme="minorHAnsi" w:eastAsia="Calibri" w:hAnsiTheme="minorHAnsi" w:cs="Calibri"/>
              </w:rPr>
              <w:t>Excel doc</w:t>
            </w:r>
          </w:p>
          <w:p w:rsidR="0080665B" w:rsidRDefault="0080665B" w:rsidP="0080665B">
            <w:pPr>
              <w:ind w:left="100"/>
              <w:rPr>
                <w:rFonts w:asciiTheme="minorHAnsi" w:eastAsia="Calibri" w:hAnsiTheme="minorHAnsi" w:cs="Calibr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BYZART_metadata_structure</w:t>
            </w:r>
            <w:proofErr w:type="spellEnd"/>
            <w:r w:rsidRPr="007A6535">
              <w:rPr>
                <w:rFonts w:asciiTheme="minorHAnsi" w:eastAsia="Calibri" w:hAnsiTheme="minorHAnsi" w:cs="Calibri"/>
              </w:rPr>
              <w:t>)</w:t>
            </w:r>
          </w:p>
          <w:p w:rsidR="0080665B" w:rsidRPr="00C84320" w:rsidRDefault="0080665B" w:rsidP="0080665B">
            <w:pPr>
              <w:ind w:left="100"/>
              <w:rPr>
                <w:rFonts w:asciiTheme="minorHAnsi" w:eastAsia="Calibri" w:hAnsiTheme="minorHAnsi" w:cs="Calibri"/>
              </w:rPr>
            </w:pPr>
            <w:r w:rsidRPr="007A6535">
              <w:rPr>
                <w:rFonts w:asciiTheme="minorHAnsi" w:eastAsia="Calibri" w:hAnsiTheme="minorHAnsi" w:cs="Calibri"/>
              </w:rPr>
              <w:t>Word doc</w:t>
            </w:r>
          </w:p>
          <w:p w:rsidR="0080665B" w:rsidRDefault="0080665B" w:rsidP="0080665B">
            <w:pPr>
              <w:ind w:left="100"/>
              <w:rPr>
                <w:rFonts w:asciiTheme="minorHAnsi" w:eastAsia="Calibri" w:hAnsiTheme="minorHAnsi" w:cs="Calibri"/>
              </w:rPr>
            </w:pPr>
            <w:r w:rsidRPr="007A6535">
              <w:rPr>
                <w:rFonts w:asciiTheme="minorHAnsi" w:eastAsia="Calibri" w:hAnsiTheme="minorHAnsi" w:cs="Calibri"/>
              </w:rPr>
              <w:t>(</w:t>
            </w:r>
            <w:proofErr w:type="spellStart"/>
            <w:r w:rsidRPr="007A6535">
              <w:rPr>
                <w:rFonts w:asciiTheme="minorHAnsi" w:eastAsia="Calibri" w:hAnsiTheme="minorHAnsi" w:cs="Calibri"/>
              </w:rPr>
              <w:t>BYZART_Metadata_documentation</w:t>
            </w:r>
            <w:proofErr w:type="spellEnd"/>
            <w:r w:rsidRPr="007A6535">
              <w:rPr>
                <w:rFonts w:asciiTheme="minorHAnsi" w:eastAsia="Calibri" w:hAnsiTheme="minorHAnsi" w:cs="Calibri"/>
              </w:rPr>
              <w:t>)</w:t>
            </w:r>
          </w:p>
        </w:tc>
        <w:tc>
          <w:tcPr>
            <w:tcW w:w="2180" w:type="dxa"/>
            <w:tcBorders>
              <w:top w:val="single" w:sz="4" w:space="0" w:color="auto"/>
              <w:left w:val="single" w:sz="4" w:space="0" w:color="auto"/>
              <w:bottom w:val="single" w:sz="4" w:space="0" w:color="auto"/>
              <w:right w:val="single" w:sz="4" w:space="0" w:color="auto"/>
            </w:tcBorders>
          </w:tcPr>
          <w:p w:rsidR="0080665B" w:rsidRPr="007A6535" w:rsidRDefault="0080665B" w:rsidP="00414FBA">
            <w:pPr>
              <w:rPr>
                <w:rFonts w:asciiTheme="minorHAnsi" w:eastAsia="Calibri" w:hAnsiTheme="minorHAnsi" w:cs="Calibri"/>
              </w:rPr>
            </w:pPr>
            <w:r w:rsidRPr="007A6535">
              <w:rPr>
                <w:rFonts w:asciiTheme="minorHAnsi" w:eastAsia="Calibri" w:hAnsiTheme="minorHAnsi" w:cs="Calibri"/>
              </w:rPr>
              <w:t>Updated Draft</w:t>
            </w:r>
          </w:p>
        </w:tc>
      </w:tr>
    </w:tbl>
    <w:p w:rsidR="0080665B" w:rsidRDefault="0080665B" w:rsidP="0080665B">
      <w:pPr>
        <w:spacing w:line="20" w:lineRule="exact"/>
        <w:rPr>
          <w:sz w:val="24"/>
          <w:szCs w:val="24"/>
        </w:rPr>
      </w:pPr>
      <w:r>
        <w:rPr>
          <w:noProof/>
          <w:sz w:val="24"/>
          <w:szCs w:val="24"/>
          <w:lang w:val="el-GR" w:eastAsia="el-GR"/>
        </w:rPr>
        <w:drawing>
          <wp:anchor distT="0" distB="0" distL="114300" distR="114300" simplePos="0" relativeHeight="251671040" behindDoc="1" locked="0" layoutInCell="0" allowOverlap="1">
            <wp:simplePos x="0" y="0"/>
            <wp:positionH relativeFrom="column">
              <wp:posOffset>5938520</wp:posOffset>
            </wp:positionH>
            <wp:positionV relativeFrom="paragraph">
              <wp:posOffset>-2047875</wp:posOffset>
            </wp:positionV>
            <wp:extent cx="6350" cy="63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350" cy="6350"/>
                    </a:xfrm>
                    <a:prstGeom prst="rect">
                      <a:avLst/>
                    </a:prstGeom>
                    <a:noFill/>
                  </pic:spPr>
                </pic:pic>
              </a:graphicData>
            </a:graphic>
          </wp:anchor>
        </w:drawing>
      </w:r>
      <w:r>
        <w:rPr>
          <w:noProof/>
          <w:sz w:val="24"/>
          <w:szCs w:val="24"/>
          <w:lang w:val="el-GR" w:eastAsia="el-GR"/>
        </w:rPr>
        <w:drawing>
          <wp:anchor distT="0" distB="0" distL="114300" distR="114300" simplePos="0" relativeHeight="251672064" behindDoc="1" locked="0" layoutInCell="0" allowOverlap="1">
            <wp:simplePos x="0" y="0"/>
            <wp:positionH relativeFrom="column">
              <wp:posOffset>5938520</wp:posOffset>
            </wp:positionH>
            <wp:positionV relativeFrom="paragraph">
              <wp:posOffset>-546100</wp:posOffset>
            </wp:positionV>
            <wp:extent cx="6350" cy="571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50" cy="5715"/>
                    </a:xfrm>
                    <a:prstGeom prst="rect">
                      <a:avLst/>
                    </a:prstGeom>
                    <a:noFill/>
                  </pic:spPr>
                </pic:pic>
              </a:graphicData>
            </a:graphic>
          </wp:anchor>
        </w:drawing>
      </w:r>
    </w:p>
    <w:p w:rsidR="00DF1AB7" w:rsidRDefault="00DF1AB7">
      <w:pPr>
        <w:sectPr w:rsidR="00DF1AB7" w:rsidSect="001F4630">
          <w:footerReference w:type="default" r:id="rId8"/>
          <w:pgSz w:w="12240" w:h="15840"/>
          <w:pgMar w:top="1440" w:right="1440" w:bottom="435" w:left="1440" w:header="0" w:footer="0" w:gutter="0"/>
          <w:cols w:space="720" w:equalWidth="0">
            <w:col w:w="9360"/>
          </w:cols>
          <w:docGrid w:linePitch="299"/>
        </w:sectPr>
      </w:pPr>
    </w:p>
    <w:p w:rsidR="00DF1AB7" w:rsidRDefault="00B434AE">
      <w:pPr>
        <w:rPr>
          <w:sz w:val="20"/>
          <w:szCs w:val="20"/>
        </w:rPr>
      </w:pPr>
      <w:bookmarkStart w:id="1" w:name="page2"/>
      <w:bookmarkEnd w:id="1"/>
      <w:proofErr w:type="spellStart"/>
      <w:r>
        <w:rPr>
          <w:rFonts w:ascii="Arial" w:eastAsia="Arial" w:hAnsi="Arial" w:cs="Arial"/>
          <w:b/>
          <w:bCs/>
          <w:color w:val="C00000"/>
          <w:sz w:val="32"/>
          <w:szCs w:val="32"/>
        </w:rPr>
        <w:lastRenderedPageBreak/>
        <w:t>BYZART_Metadata_documentation</w:t>
      </w:r>
      <w:proofErr w:type="spellEnd"/>
      <w:r>
        <w:rPr>
          <w:rFonts w:ascii="Arial" w:eastAsia="Arial" w:hAnsi="Arial" w:cs="Arial"/>
          <w:b/>
          <w:bCs/>
          <w:color w:val="C00000"/>
          <w:sz w:val="32"/>
          <w:szCs w:val="32"/>
        </w:rPr>
        <w:t xml:space="preserve"> (v1.</w:t>
      </w:r>
      <w:r w:rsidR="00AC090D">
        <w:rPr>
          <w:rFonts w:ascii="Arial" w:eastAsia="Arial" w:hAnsi="Arial" w:cs="Arial"/>
          <w:b/>
          <w:bCs/>
          <w:color w:val="C00000"/>
          <w:sz w:val="32"/>
          <w:szCs w:val="32"/>
        </w:rPr>
        <w:t>8</w:t>
      </w:r>
      <w:r w:rsidR="00780EDC">
        <w:rPr>
          <w:rFonts w:ascii="Arial" w:eastAsia="Arial" w:hAnsi="Arial" w:cs="Arial"/>
          <w:b/>
          <w:bCs/>
          <w:color w:val="C00000"/>
          <w:sz w:val="32"/>
          <w:szCs w:val="32"/>
        </w:rPr>
        <w:t>.2</w:t>
      </w:r>
      <w:r>
        <w:rPr>
          <w:rFonts w:ascii="Arial" w:eastAsia="Arial" w:hAnsi="Arial" w:cs="Arial"/>
          <w:b/>
          <w:bCs/>
          <w:color w:val="C00000"/>
          <w:sz w:val="32"/>
          <w:szCs w:val="32"/>
        </w:rPr>
        <w:t>)</w:t>
      </w: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377" w:lineRule="exact"/>
        <w:rPr>
          <w:sz w:val="20"/>
          <w:szCs w:val="20"/>
        </w:rPr>
      </w:pPr>
    </w:p>
    <w:p w:rsidR="00DF1AB7" w:rsidRDefault="00B434AE">
      <w:pPr>
        <w:rPr>
          <w:sz w:val="20"/>
          <w:szCs w:val="20"/>
        </w:rPr>
      </w:pPr>
      <w:r>
        <w:rPr>
          <w:rFonts w:ascii="Arial" w:eastAsia="Arial" w:hAnsi="Arial" w:cs="Arial"/>
          <w:b/>
          <w:bCs/>
          <w:color w:val="C00000"/>
          <w:sz w:val="32"/>
          <w:szCs w:val="32"/>
        </w:rPr>
        <w:t>The BYZART metadata format</w:t>
      </w:r>
    </w:p>
    <w:p w:rsidR="00DF1AB7" w:rsidRDefault="00DF1AB7">
      <w:pPr>
        <w:spacing w:line="309" w:lineRule="exact"/>
        <w:rPr>
          <w:sz w:val="20"/>
          <w:szCs w:val="20"/>
        </w:rPr>
      </w:pPr>
    </w:p>
    <w:p w:rsidR="00DF1AB7" w:rsidRDefault="00B434AE">
      <w:pPr>
        <w:spacing w:line="238" w:lineRule="auto"/>
        <w:jc w:val="both"/>
        <w:rPr>
          <w:sz w:val="20"/>
          <w:szCs w:val="20"/>
        </w:rPr>
      </w:pPr>
      <w:r>
        <w:rPr>
          <w:rFonts w:ascii="Arial" w:eastAsia="Arial" w:hAnsi="Arial" w:cs="Arial"/>
          <w:sz w:val="24"/>
          <w:szCs w:val="24"/>
        </w:rPr>
        <w:t xml:space="preserve">This document contains details concerning the BYZART metadata format. The main goal of the BYZART format is to contain all the information needed to accurately describe an object of cultural heritage from the Byzantine period, while strictly adhering to the rules of the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Data Model (EDM).</w:t>
      </w: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315" w:lineRule="exact"/>
        <w:rPr>
          <w:sz w:val="20"/>
          <w:szCs w:val="20"/>
        </w:rPr>
      </w:pPr>
    </w:p>
    <w:p w:rsidR="00DF1AB7" w:rsidRDefault="00B434AE">
      <w:pPr>
        <w:rPr>
          <w:sz w:val="20"/>
          <w:szCs w:val="20"/>
        </w:rPr>
      </w:pPr>
      <w:r>
        <w:rPr>
          <w:rFonts w:ascii="Arial" w:eastAsia="Arial" w:hAnsi="Arial" w:cs="Arial"/>
          <w:b/>
          <w:bCs/>
          <w:color w:val="C00000"/>
          <w:sz w:val="32"/>
          <w:szCs w:val="32"/>
        </w:rPr>
        <w:t>Short introduction to EDM</w:t>
      </w:r>
    </w:p>
    <w:p w:rsidR="00DF1AB7" w:rsidRDefault="00DF1AB7">
      <w:pPr>
        <w:spacing w:line="301" w:lineRule="exact"/>
        <w:rPr>
          <w:sz w:val="20"/>
          <w:szCs w:val="20"/>
        </w:rPr>
      </w:pPr>
    </w:p>
    <w:p w:rsidR="00DF1AB7" w:rsidRDefault="00B434AE">
      <w:pPr>
        <w:rPr>
          <w:sz w:val="20"/>
          <w:szCs w:val="20"/>
        </w:rPr>
      </w:pPr>
      <w:r>
        <w:rPr>
          <w:rFonts w:ascii="Arial" w:eastAsia="Arial" w:hAnsi="Arial" w:cs="Arial"/>
          <w:sz w:val="24"/>
          <w:szCs w:val="24"/>
        </w:rPr>
        <w:t>The EDM is build around three core classes:</w:t>
      </w:r>
    </w:p>
    <w:p w:rsidR="00DF1AB7" w:rsidRDefault="00DF1AB7">
      <w:pPr>
        <w:spacing w:line="251" w:lineRule="exact"/>
        <w:rPr>
          <w:sz w:val="20"/>
          <w:szCs w:val="20"/>
        </w:rPr>
      </w:pPr>
    </w:p>
    <w:p w:rsidR="00DF1AB7" w:rsidRDefault="00B434AE">
      <w:pPr>
        <w:spacing w:line="271" w:lineRule="auto"/>
        <w:jc w:val="both"/>
        <w:rPr>
          <w:sz w:val="20"/>
          <w:szCs w:val="20"/>
        </w:rPr>
      </w:pPr>
      <w:proofErr w:type="spellStart"/>
      <w:proofErr w:type="gramStart"/>
      <w:r>
        <w:rPr>
          <w:rFonts w:ascii="Arial" w:eastAsia="Arial" w:hAnsi="Arial" w:cs="Arial"/>
          <w:b/>
          <w:bCs/>
          <w:sz w:val="24"/>
          <w:szCs w:val="24"/>
        </w:rPr>
        <w:t>edm:</w:t>
      </w:r>
      <w:proofErr w:type="gramEnd"/>
      <w:r>
        <w:rPr>
          <w:rFonts w:ascii="Arial" w:eastAsia="Arial" w:hAnsi="Arial" w:cs="Arial"/>
          <w:b/>
          <w:bCs/>
          <w:sz w:val="24"/>
          <w:szCs w:val="24"/>
        </w:rPr>
        <w:t>providedCHO</w:t>
      </w:r>
      <w:proofErr w:type="spellEnd"/>
      <w:r>
        <w:rPr>
          <w:rFonts w:ascii="Arial" w:eastAsia="Arial" w:hAnsi="Arial" w:cs="Arial"/>
          <w:b/>
          <w:bCs/>
          <w:sz w:val="24"/>
          <w:szCs w:val="24"/>
        </w:rPr>
        <w:t xml:space="preserve">: </w:t>
      </w:r>
      <w:r>
        <w:rPr>
          <w:rFonts w:ascii="Arial" w:eastAsia="Arial" w:hAnsi="Arial" w:cs="Arial"/>
          <w:sz w:val="24"/>
          <w:szCs w:val="24"/>
        </w:rPr>
        <w:t>This core class is used to describe an object of cultural heritage(CHO). All the information contained here refers to the actual object (painting, mosaic, hymn etc).</w:t>
      </w:r>
    </w:p>
    <w:p w:rsidR="00DF1AB7" w:rsidRDefault="00DF1AB7">
      <w:pPr>
        <w:spacing w:line="220" w:lineRule="exact"/>
        <w:rPr>
          <w:sz w:val="20"/>
          <w:szCs w:val="20"/>
        </w:rPr>
      </w:pPr>
    </w:p>
    <w:p w:rsidR="00DF1AB7" w:rsidRDefault="00B434AE">
      <w:pPr>
        <w:spacing w:line="270" w:lineRule="auto"/>
        <w:jc w:val="both"/>
        <w:rPr>
          <w:sz w:val="20"/>
          <w:szCs w:val="20"/>
        </w:rPr>
      </w:pPr>
      <w:proofErr w:type="spellStart"/>
      <w:proofErr w:type="gramStart"/>
      <w:r>
        <w:rPr>
          <w:rFonts w:ascii="Arial" w:eastAsia="Arial" w:hAnsi="Arial" w:cs="Arial"/>
          <w:b/>
          <w:bCs/>
          <w:sz w:val="24"/>
          <w:szCs w:val="24"/>
        </w:rPr>
        <w:t>edm:</w:t>
      </w:r>
      <w:proofErr w:type="gramEnd"/>
      <w:r>
        <w:rPr>
          <w:rFonts w:ascii="Arial" w:eastAsia="Arial" w:hAnsi="Arial" w:cs="Arial"/>
          <w:b/>
          <w:bCs/>
          <w:sz w:val="24"/>
          <w:szCs w:val="24"/>
        </w:rPr>
        <w:t>webResource</w:t>
      </w:r>
      <w:proofErr w:type="spellEnd"/>
      <w:r>
        <w:rPr>
          <w:rFonts w:ascii="Arial" w:eastAsia="Arial" w:hAnsi="Arial" w:cs="Arial"/>
          <w:b/>
          <w:bCs/>
          <w:sz w:val="24"/>
          <w:szCs w:val="24"/>
        </w:rPr>
        <w:t xml:space="preserve">: </w:t>
      </w:r>
      <w:r>
        <w:rPr>
          <w:rFonts w:ascii="Arial" w:eastAsia="Arial" w:hAnsi="Arial" w:cs="Arial"/>
          <w:sz w:val="24"/>
          <w:szCs w:val="24"/>
        </w:rPr>
        <w:t xml:space="preserve">This core class is used to describe a digital representation of </w:t>
      </w:r>
      <w:proofErr w:type="spellStart"/>
      <w:r>
        <w:rPr>
          <w:rFonts w:ascii="Arial" w:eastAsia="Arial" w:hAnsi="Arial" w:cs="Arial"/>
          <w:sz w:val="24"/>
          <w:szCs w:val="24"/>
        </w:rPr>
        <w:t>anobject</w:t>
      </w:r>
      <w:proofErr w:type="spellEnd"/>
      <w:r>
        <w:rPr>
          <w:rFonts w:ascii="Arial" w:eastAsia="Arial" w:hAnsi="Arial" w:cs="Arial"/>
          <w:sz w:val="24"/>
          <w:szCs w:val="24"/>
        </w:rPr>
        <w:t xml:space="preserve"> of cultural heritage. Such representations are digital images, digital recordings and so on.</w:t>
      </w:r>
    </w:p>
    <w:p w:rsidR="00DF1AB7" w:rsidRDefault="00DF1AB7">
      <w:pPr>
        <w:spacing w:line="221" w:lineRule="exact"/>
        <w:rPr>
          <w:sz w:val="20"/>
          <w:szCs w:val="20"/>
        </w:rPr>
      </w:pPr>
    </w:p>
    <w:p w:rsidR="00DF1AB7" w:rsidRDefault="00B434AE">
      <w:pPr>
        <w:spacing w:line="266" w:lineRule="auto"/>
        <w:jc w:val="both"/>
        <w:rPr>
          <w:sz w:val="20"/>
          <w:szCs w:val="20"/>
        </w:rPr>
      </w:pPr>
      <w:proofErr w:type="spellStart"/>
      <w:proofErr w:type="gramStart"/>
      <w:r>
        <w:rPr>
          <w:rFonts w:ascii="Arial" w:eastAsia="Arial" w:hAnsi="Arial" w:cs="Arial"/>
          <w:b/>
          <w:bCs/>
          <w:sz w:val="24"/>
          <w:szCs w:val="24"/>
        </w:rPr>
        <w:t>ore:</w:t>
      </w:r>
      <w:proofErr w:type="gramEnd"/>
      <w:r>
        <w:rPr>
          <w:rFonts w:ascii="Arial" w:eastAsia="Arial" w:hAnsi="Arial" w:cs="Arial"/>
          <w:b/>
          <w:bCs/>
          <w:sz w:val="24"/>
          <w:szCs w:val="24"/>
        </w:rPr>
        <w:t>Aggregation</w:t>
      </w:r>
      <w:proofErr w:type="spellEnd"/>
      <w:r>
        <w:rPr>
          <w:rFonts w:ascii="Arial" w:eastAsia="Arial" w:hAnsi="Arial" w:cs="Arial"/>
          <w:b/>
          <w:bCs/>
          <w:sz w:val="24"/>
          <w:szCs w:val="24"/>
        </w:rPr>
        <w:t xml:space="preserve">: </w:t>
      </w:r>
      <w:r>
        <w:rPr>
          <w:rFonts w:ascii="Arial" w:eastAsia="Arial" w:hAnsi="Arial" w:cs="Arial"/>
          <w:sz w:val="24"/>
          <w:szCs w:val="24"/>
        </w:rPr>
        <w:t xml:space="preserve">This core class is used to describe the connection between an </w:t>
      </w:r>
      <w:proofErr w:type="spellStart"/>
      <w:r>
        <w:rPr>
          <w:rFonts w:ascii="Arial" w:eastAsia="Arial" w:hAnsi="Arial" w:cs="Arial"/>
          <w:sz w:val="24"/>
          <w:szCs w:val="24"/>
        </w:rPr>
        <w:t>objectof</w:t>
      </w:r>
      <w:proofErr w:type="spellEnd"/>
      <w:r>
        <w:rPr>
          <w:rFonts w:ascii="Arial" w:eastAsia="Arial" w:hAnsi="Arial" w:cs="Arial"/>
          <w:sz w:val="24"/>
          <w:szCs w:val="24"/>
        </w:rPr>
        <w:t xml:space="preserve"> cultural heritage and a digital representation.</w:t>
      </w:r>
    </w:p>
    <w:p w:rsidR="00DF1AB7" w:rsidRDefault="00DF1AB7">
      <w:pPr>
        <w:spacing w:line="221" w:lineRule="exact"/>
        <w:rPr>
          <w:sz w:val="20"/>
          <w:szCs w:val="20"/>
        </w:rPr>
      </w:pPr>
    </w:p>
    <w:p w:rsidR="00DF1AB7" w:rsidRDefault="00B434AE">
      <w:pPr>
        <w:spacing w:line="274" w:lineRule="auto"/>
        <w:jc w:val="both"/>
        <w:rPr>
          <w:sz w:val="20"/>
          <w:szCs w:val="20"/>
        </w:rPr>
      </w:pPr>
      <w:r>
        <w:rPr>
          <w:rFonts w:ascii="Arial" w:eastAsia="Arial" w:hAnsi="Arial" w:cs="Arial"/>
          <w:sz w:val="24"/>
          <w:szCs w:val="24"/>
        </w:rPr>
        <w:t>Please note that there is no provisioning for entailing data concerning the physical medium which might be depicting or otherwise representing the object of cultural heritage (what is usually referred to as “support”). That is so because the digital representation takes the place of the analog-physical medium. The object of cultural heritage is no longer captured in a physical format (tape, photograph etc) but in a digital one which is the result of the digitization part of the project.</w:t>
      </w: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319" w:lineRule="exact"/>
        <w:rPr>
          <w:sz w:val="20"/>
          <w:szCs w:val="20"/>
        </w:rPr>
      </w:pPr>
    </w:p>
    <w:p w:rsidR="00DF1AB7" w:rsidRDefault="00B434AE">
      <w:pPr>
        <w:rPr>
          <w:sz w:val="20"/>
          <w:szCs w:val="20"/>
        </w:rPr>
      </w:pPr>
      <w:r>
        <w:rPr>
          <w:rFonts w:ascii="Arial" w:eastAsia="Arial" w:hAnsi="Arial" w:cs="Arial"/>
          <w:b/>
          <w:bCs/>
          <w:color w:val="C00000"/>
          <w:sz w:val="32"/>
          <w:szCs w:val="32"/>
        </w:rPr>
        <w:t>Structure of the BYZART metadata format</w:t>
      </w:r>
    </w:p>
    <w:p w:rsidR="00DF1AB7" w:rsidRDefault="00DF1AB7">
      <w:pPr>
        <w:spacing w:line="312" w:lineRule="exact"/>
        <w:rPr>
          <w:sz w:val="20"/>
          <w:szCs w:val="20"/>
        </w:rPr>
      </w:pPr>
    </w:p>
    <w:p w:rsidR="00DF1AB7" w:rsidRDefault="00B434AE">
      <w:pPr>
        <w:spacing w:line="288" w:lineRule="auto"/>
        <w:jc w:val="both"/>
        <w:rPr>
          <w:sz w:val="20"/>
          <w:szCs w:val="20"/>
        </w:rPr>
      </w:pPr>
      <w:r>
        <w:rPr>
          <w:rFonts w:ascii="Arial" w:eastAsia="Arial" w:hAnsi="Arial" w:cs="Arial"/>
          <w:sz w:val="23"/>
          <w:szCs w:val="23"/>
        </w:rPr>
        <w:t>In the excel file that accompanies this document, you will find a table-based representation of the structure of the BYZART metadata format. The core classes equivalent for the BYZART metadata format are the “</w:t>
      </w:r>
      <w:r>
        <w:rPr>
          <w:rFonts w:ascii="Arial" w:eastAsia="Arial" w:hAnsi="Arial" w:cs="Arial"/>
          <w:b/>
          <w:bCs/>
          <w:sz w:val="23"/>
          <w:szCs w:val="23"/>
        </w:rPr>
        <w:t>object of cultural heritage</w:t>
      </w:r>
      <w:r>
        <w:rPr>
          <w:rFonts w:ascii="Arial" w:eastAsia="Arial" w:hAnsi="Arial" w:cs="Arial"/>
          <w:sz w:val="23"/>
          <w:szCs w:val="23"/>
        </w:rPr>
        <w:t>” (CHO), the “</w:t>
      </w:r>
      <w:r>
        <w:rPr>
          <w:rFonts w:ascii="Arial" w:eastAsia="Arial" w:hAnsi="Arial" w:cs="Arial"/>
          <w:b/>
          <w:bCs/>
          <w:sz w:val="23"/>
          <w:szCs w:val="23"/>
        </w:rPr>
        <w:t>digital representation</w:t>
      </w:r>
      <w:r>
        <w:rPr>
          <w:rFonts w:ascii="Arial" w:eastAsia="Arial" w:hAnsi="Arial" w:cs="Arial"/>
          <w:sz w:val="23"/>
          <w:szCs w:val="23"/>
        </w:rPr>
        <w:t>” (</w:t>
      </w:r>
      <w:proofErr w:type="spellStart"/>
      <w:r>
        <w:rPr>
          <w:rFonts w:ascii="Arial" w:eastAsia="Arial" w:hAnsi="Arial" w:cs="Arial"/>
          <w:sz w:val="23"/>
          <w:szCs w:val="23"/>
        </w:rPr>
        <w:t>WebResource</w:t>
      </w:r>
      <w:proofErr w:type="spellEnd"/>
      <w:r>
        <w:rPr>
          <w:rFonts w:ascii="Arial" w:eastAsia="Arial" w:hAnsi="Arial" w:cs="Arial"/>
          <w:sz w:val="23"/>
          <w:szCs w:val="23"/>
        </w:rPr>
        <w:t>) and the “</w:t>
      </w:r>
      <w:r>
        <w:rPr>
          <w:rFonts w:ascii="Arial" w:eastAsia="Arial" w:hAnsi="Arial" w:cs="Arial"/>
          <w:b/>
          <w:bCs/>
          <w:sz w:val="23"/>
          <w:szCs w:val="23"/>
        </w:rPr>
        <w:t>aggregation</w:t>
      </w:r>
      <w:r>
        <w:rPr>
          <w:rFonts w:ascii="Arial" w:eastAsia="Arial" w:hAnsi="Arial" w:cs="Arial"/>
          <w:sz w:val="23"/>
          <w:szCs w:val="23"/>
        </w:rPr>
        <w:t>” (</w:t>
      </w:r>
      <w:proofErr w:type="spellStart"/>
      <w:r>
        <w:rPr>
          <w:rFonts w:ascii="Arial" w:eastAsia="Arial" w:hAnsi="Arial" w:cs="Arial"/>
          <w:sz w:val="23"/>
          <w:szCs w:val="23"/>
        </w:rPr>
        <w:t>OreAggregation</w:t>
      </w:r>
      <w:proofErr w:type="spellEnd"/>
      <w:r>
        <w:rPr>
          <w:rFonts w:ascii="Arial" w:eastAsia="Arial" w:hAnsi="Arial" w:cs="Arial"/>
          <w:sz w:val="23"/>
          <w:szCs w:val="23"/>
        </w:rPr>
        <w:t>). It should be noted that, despite the fact that the structure is represented as a two</w:t>
      </w:r>
    </w:p>
    <w:p w:rsidR="00DF1AB7" w:rsidRDefault="00DF1AB7">
      <w:pPr>
        <w:spacing w:line="291" w:lineRule="exact"/>
        <w:rPr>
          <w:sz w:val="20"/>
          <w:szCs w:val="20"/>
        </w:rPr>
      </w:pPr>
    </w:p>
    <w:p w:rsidR="00DF1AB7" w:rsidRDefault="00DF1AB7">
      <w:pPr>
        <w:sectPr w:rsidR="00DF1AB7">
          <w:pgSz w:w="12240" w:h="15840"/>
          <w:pgMar w:top="1431" w:right="1440" w:bottom="435" w:left="1440" w:header="0" w:footer="0" w:gutter="0"/>
          <w:cols w:space="720" w:equalWidth="0">
            <w:col w:w="9360"/>
          </w:cols>
        </w:sectPr>
      </w:pPr>
    </w:p>
    <w:p w:rsidR="00DF1AB7" w:rsidRDefault="00DF1AB7">
      <w:pPr>
        <w:spacing w:line="8" w:lineRule="exact"/>
        <w:rPr>
          <w:sz w:val="20"/>
          <w:szCs w:val="20"/>
        </w:rPr>
      </w:pPr>
      <w:bookmarkStart w:id="2" w:name="page3"/>
      <w:bookmarkEnd w:id="2"/>
    </w:p>
    <w:p w:rsidR="00DF1AB7" w:rsidRDefault="00B434AE">
      <w:pPr>
        <w:spacing w:line="288" w:lineRule="auto"/>
        <w:jc w:val="both"/>
        <w:rPr>
          <w:sz w:val="20"/>
          <w:szCs w:val="20"/>
        </w:rPr>
      </w:pPr>
      <w:proofErr w:type="gramStart"/>
      <w:r>
        <w:rPr>
          <w:rFonts w:ascii="Arial" w:eastAsia="Arial" w:hAnsi="Arial" w:cs="Arial"/>
          <w:sz w:val="23"/>
          <w:szCs w:val="23"/>
        </w:rPr>
        <w:t>dimensional</w:t>
      </w:r>
      <w:proofErr w:type="gramEnd"/>
      <w:r>
        <w:rPr>
          <w:rFonts w:ascii="Arial" w:eastAsia="Arial" w:hAnsi="Arial" w:cs="Arial"/>
          <w:sz w:val="23"/>
          <w:szCs w:val="23"/>
        </w:rPr>
        <w:t xml:space="preserve"> table, an object of cultural heritage can be connected to multiple digital representations through multiple aggregations. In addition to that, many of the fields of each core class can hold more than one value and can be duplicated (for example there can be two creators for a single object, or an object can represent more than one subject).</w:t>
      </w:r>
    </w:p>
    <w:p w:rsidR="00DF1AB7" w:rsidRDefault="00DF1AB7">
      <w:pPr>
        <w:spacing w:line="200" w:lineRule="exact"/>
        <w:rPr>
          <w:sz w:val="20"/>
          <w:szCs w:val="20"/>
        </w:rPr>
      </w:pPr>
    </w:p>
    <w:p w:rsidR="00DF1AB7" w:rsidRDefault="00B434AE">
      <w:pPr>
        <w:spacing w:line="288" w:lineRule="auto"/>
        <w:jc w:val="both"/>
        <w:rPr>
          <w:sz w:val="20"/>
          <w:szCs w:val="20"/>
        </w:rPr>
      </w:pPr>
      <w:r>
        <w:rPr>
          <w:rFonts w:ascii="Arial" w:eastAsia="Arial" w:hAnsi="Arial" w:cs="Arial"/>
          <w:sz w:val="23"/>
          <w:szCs w:val="23"/>
        </w:rPr>
        <w:t xml:space="preserve">On the “labels” column of the excel file we see the name of the metadata fields. What each field represents will be explained further down in detail. On the “EDM” column we see what EDM field each field belongs to. This will help with the transfer of the data to </w:t>
      </w:r>
      <w:proofErr w:type="spellStart"/>
      <w:r>
        <w:rPr>
          <w:rFonts w:ascii="Arial" w:eastAsia="Arial" w:hAnsi="Arial" w:cs="Arial"/>
          <w:sz w:val="23"/>
          <w:szCs w:val="23"/>
        </w:rPr>
        <w:t>Europeana</w:t>
      </w:r>
      <w:proofErr w:type="spellEnd"/>
      <w:r>
        <w:rPr>
          <w:rFonts w:ascii="Arial" w:eastAsia="Arial" w:hAnsi="Arial" w:cs="Arial"/>
          <w:sz w:val="23"/>
          <w:szCs w:val="23"/>
        </w:rPr>
        <w:t xml:space="preserve"> and only concerns the technical aspect of the format. The “repeatable” column indicates whether a column can have multiple values. Finally, the “value type” column indicates what sort of value each field requires. The value types are as following:</w:t>
      </w:r>
    </w:p>
    <w:p w:rsidR="00DF1AB7" w:rsidRDefault="00DF1AB7">
      <w:pPr>
        <w:spacing w:line="201" w:lineRule="exact"/>
        <w:rPr>
          <w:sz w:val="20"/>
          <w:szCs w:val="20"/>
        </w:rPr>
      </w:pPr>
    </w:p>
    <w:p w:rsidR="00DF1AB7" w:rsidRDefault="00B434AE">
      <w:pPr>
        <w:spacing w:line="266" w:lineRule="auto"/>
        <w:jc w:val="both"/>
        <w:rPr>
          <w:sz w:val="20"/>
          <w:szCs w:val="20"/>
        </w:rPr>
      </w:pPr>
      <w:r>
        <w:rPr>
          <w:rFonts w:ascii="Arial" w:eastAsia="Arial" w:hAnsi="Arial" w:cs="Arial"/>
          <w:b/>
          <w:bCs/>
          <w:sz w:val="24"/>
          <w:szCs w:val="24"/>
        </w:rPr>
        <w:t>Automatic implementation</w:t>
      </w:r>
      <w:r>
        <w:rPr>
          <w:rFonts w:ascii="Arial" w:eastAsia="Arial" w:hAnsi="Arial" w:cs="Arial"/>
          <w:sz w:val="24"/>
          <w:szCs w:val="24"/>
        </w:rPr>
        <w:t xml:space="preserve">: This value will be automatically generated by the </w:t>
      </w:r>
      <w:proofErr w:type="spellStart"/>
      <w:r>
        <w:rPr>
          <w:rFonts w:ascii="Arial" w:eastAsia="Arial" w:hAnsi="Arial" w:cs="Arial"/>
          <w:sz w:val="24"/>
          <w:szCs w:val="24"/>
        </w:rPr>
        <w:t>BYZARTsystem</w:t>
      </w:r>
      <w:proofErr w:type="spellEnd"/>
      <w:r>
        <w:rPr>
          <w:rFonts w:ascii="Arial" w:eastAsia="Arial" w:hAnsi="Arial" w:cs="Arial"/>
          <w:sz w:val="24"/>
          <w:szCs w:val="24"/>
        </w:rPr>
        <w:t xml:space="preserve"> when the metadata or files are imported into the system.</w:t>
      </w:r>
    </w:p>
    <w:p w:rsidR="00DF1AB7" w:rsidRDefault="00DF1AB7">
      <w:pPr>
        <w:spacing w:line="223" w:lineRule="exact"/>
        <w:rPr>
          <w:sz w:val="20"/>
          <w:szCs w:val="20"/>
        </w:rPr>
      </w:pPr>
    </w:p>
    <w:p w:rsidR="00DF1AB7" w:rsidRDefault="00B434AE">
      <w:pPr>
        <w:spacing w:line="266" w:lineRule="auto"/>
        <w:jc w:val="both"/>
        <w:rPr>
          <w:sz w:val="20"/>
          <w:szCs w:val="20"/>
        </w:rPr>
      </w:pPr>
      <w:r>
        <w:rPr>
          <w:rFonts w:ascii="Arial" w:eastAsia="Arial" w:hAnsi="Arial" w:cs="Arial"/>
          <w:b/>
          <w:bCs/>
          <w:sz w:val="24"/>
          <w:szCs w:val="24"/>
        </w:rPr>
        <w:t>Closed list</w:t>
      </w:r>
      <w:r>
        <w:rPr>
          <w:rFonts w:ascii="Arial" w:eastAsia="Arial" w:hAnsi="Arial" w:cs="Arial"/>
          <w:sz w:val="24"/>
          <w:szCs w:val="24"/>
        </w:rPr>
        <w:t xml:space="preserve">: This value can be picked from a predetermined set of values which </w:t>
      </w:r>
      <w:proofErr w:type="spellStart"/>
      <w:r>
        <w:rPr>
          <w:rFonts w:ascii="Arial" w:eastAsia="Arial" w:hAnsi="Arial" w:cs="Arial"/>
          <w:sz w:val="24"/>
          <w:szCs w:val="24"/>
        </w:rPr>
        <w:t>areexplained</w:t>
      </w:r>
      <w:proofErr w:type="spellEnd"/>
      <w:r>
        <w:rPr>
          <w:rFonts w:ascii="Arial" w:eastAsia="Arial" w:hAnsi="Arial" w:cs="Arial"/>
          <w:sz w:val="24"/>
          <w:szCs w:val="24"/>
        </w:rPr>
        <w:t xml:space="preserve"> on each individual field’s description below.</w:t>
      </w:r>
    </w:p>
    <w:p w:rsidR="00DF1AB7" w:rsidRDefault="00DF1AB7">
      <w:pPr>
        <w:spacing w:line="223" w:lineRule="exact"/>
        <w:rPr>
          <w:sz w:val="20"/>
          <w:szCs w:val="20"/>
        </w:rPr>
      </w:pPr>
    </w:p>
    <w:p w:rsidR="00DF1AB7" w:rsidRDefault="00B434AE">
      <w:pPr>
        <w:spacing w:line="272" w:lineRule="auto"/>
        <w:jc w:val="both"/>
        <w:rPr>
          <w:sz w:val="20"/>
          <w:szCs w:val="20"/>
        </w:rPr>
      </w:pPr>
      <w:r>
        <w:rPr>
          <w:rFonts w:ascii="Arial" w:eastAsia="Arial" w:hAnsi="Arial" w:cs="Arial"/>
          <w:b/>
          <w:bCs/>
          <w:sz w:val="24"/>
          <w:szCs w:val="24"/>
        </w:rPr>
        <w:t>Controlled terms - vocabularies</w:t>
      </w:r>
      <w:r>
        <w:rPr>
          <w:rFonts w:ascii="Arial" w:eastAsia="Arial" w:hAnsi="Arial" w:cs="Arial"/>
          <w:sz w:val="24"/>
          <w:szCs w:val="24"/>
        </w:rPr>
        <w:t xml:space="preserve">: This value must refer to a controlled vocabulary </w:t>
      </w:r>
      <w:proofErr w:type="spellStart"/>
      <w:r>
        <w:rPr>
          <w:rFonts w:ascii="Arial" w:eastAsia="Arial" w:hAnsi="Arial" w:cs="Arial"/>
          <w:sz w:val="24"/>
          <w:szCs w:val="24"/>
        </w:rPr>
        <w:t>term</w:t>
      </w:r>
      <w:proofErr w:type="gramStart"/>
      <w:r>
        <w:rPr>
          <w:rFonts w:ascii="Arial" w:eastAsia="Arial" w:hAnsi="Arial" w:cs="Arial"/>
          <w:sz w:val="24"/>
          <w:szCs w:val="24"/>
        </w:rPr>
        <w:t>,either</w:t>
      </w:r>
      <w:proofErr w:type="spellEnd"/>
      <w:proofErr w:type="gramEnd"/>
      <w:r>
        <w:rPr>
          <w:rFonts w:ascii="Arial" w:eastAsia="Arial" w:hAnsi="Arial" w:cs="Arial"/>
          <w:sz w:val="24"/>
          <w:szCs w:val="24"/>
        </w:rPr>
        <w:t xml:space="preserve"> BYZART vocabulary (under construction by our colleagues from MAR and AUTH) or other existing online vocabulary, in this case in the form of a link (i.e. Getty AAT, </w:t>
      </w:r>
      <w:proofErr w:type="spellStart"/>
      <w:r>
        <w:rPr>
          <w:rFonts w:ascii="Arial" w:eastAsia="Arial" w:hAnsi="Arial" w:cs="Arial"/>
          <w:sz w:val="24"/>
          <w:szCs w:val="24"/>
        </w:rPr>
        <w:t>GeoNames</w:t>
      </w:r>
      <w:proofErr w:type="spellEnd"/>
      <w:r>
        <w:rPr>
          <w:rFonts w:ascii="Arial" w:eastAsia="Arial" w:hAnsi="Arial" w:cs="Arial"/>
          <w:sz w:val="24"/>
          <w:szCs w:val="24"/>
        </w:rPr>
        <w:t>, VIAF etc).</w:t>
      </w:r>
    </w:p>
    <w:p w:rsidR="00DF1AB7" w:rsidRDefault="00DF1AB7">
      <w:pPr>
        <w:spacing w:line="207" w:lineRule="exact"/>
        <w:rPr>
          <w:sz w:val="20"/>
          <w:szCs w:val="20"/>
        </w:rPr>
      </w:pPr>
    </w:p>
    <w:p w:rsidR="00DF1AB7" w:rsidRDefault="00B434AE">
      <w:pPr>
        <w:rPr>
          <w:sz w:val="20"/>
          <w:szCs w:val="20"/>
        </w:rPr>
      </w:pPr>
      <w:r>
        <w:rPr>
          <w:rFonts w:ascii="Arial" w:eastAsia="Arial" w:hAnsi="Arial" w:cs="Arial"/>
          <w:b/>
          <w:bCs/>
          <w:sz w:val="24"/>
          <w:szCs w:val="24"/>
        </w:rPr>
        <w:t>Free text</w:t>
      </w:r>
      <w:r>
        <w:rPr>
          <w:rFonts w:ascii="Arial" w:eastAsia="Arial" w:hAnsi="Arial" w:cs="Arial"/>
          <w:sz w:val="24"/>
          <w:szCs w:val="24"/>
        </w:rPr>
        <w:t>: This value can be simple text of any kind.</w:t>
      </w:r>
    </w:p>
    <w:p w:rsidR="00DF1AB7" w:rsidRDefault="00DF1AB7">
      <w:pPr>
        <w:spacing w:line="243" w:lineRule="exact"/>
        <w:rPr>
          <w:sz w:val="20"/>
          <w:szCs w:val="20"/>
        </w:rPr>
      </w:pPr>
    </w:p>
    <w:p w:rsidR="00DF1AB7" w:rsidRDefault="00B434AE">
      <w:pPr>
        <w:rPr>
          <w:sz w:val="20"/>
          <w:szCs w:val="20"/>
        </w:rPr>
      </w:pPr>
      <w:r>
        <w:rPr>
          <w:rFonts w:ascii="Arial" w:eastAsia="Arial" w:hAnsi="Arial" w:cs="Arial"/>
          <w:sz w:val="24"/>
          <w:szCs w:val="24"/>
        </w:rPr>
        <w:t>The BYZART metadata format has the following requirements that are dictated by the</w:t>
      </w:r>
    </w:p>
    <w:p w:rsidR="00DF1AB7" w:rsidRDefault="00DF1AB7">
      <w:pPr>
        <w:spacing w:line="41" w:lineRule="exact"/>
        <w:rPr>
          <w:sz w:val="20"/>
          <w:szCs w:val="20"/>
        </w:rPr>
      </w:pPr>
    </w:p>
    <w:p w:rsidR="00DF1AB7" w:rsidRDefault="00B434AE">
      <w:pPr>
        <w:rPr>
          <w:sz w:val="20"/>
          <w:szCs w:val="20"/>
        </w:rPr>
      </w:pPr>
      <w:r>
        <w:rPr>
          <w:rFonts w:ascii="Arial" w:eastAsia="Arial" w:hAnsi="Arial" w:cs="Arial"/>
          <w:sz w:val="24"/>
          <w:szCs w:val="24"/>
        </w:rPr>
        <w:t>EDM:</w:t>
      </w:r>
    </w:p>
    <w:p w:rsidR="00DF1AB7" w:rsidRDefault="00DF1AB7">
      <w:pPr>
        <w:spacing w:line="251" w:lineRule="exact"/>
        <w:rPr>
          <w:sz w:val="20"/>
          <w:szCs w:val="20"/>
        </w:rPr>
      </w:pPr>
    </w:p>
    <w:p w:rsidR="00DF1AB7" w:rsidRDefault="00B434AE">
      <w:pPr>
        <w:spacing w:line="271" w:lineRule="auto"/>
        <w:jc w:val="both"/>
        <w:rPr>
          <w:sz w:val="20"/>
          <w:szCs w:val="20"/>
        </w:rPr>
      </w:pPr>
      <w:r>
        <w:rPr>
          <w:rFonts w:ascii="Arial" w:eastAsia="Arial" w:hAnsi="Arial" w:cs="Arial"/>
          <w:sz w:val="24"/>
          <w:szCs w:val="24"/>
        </w:rPr>
        <w:t xml:space="preserve">The fields marked with </w:t>
      </w:r>
      <w:r>
        <w:rPr>
          <w:rFonts w:ascii="Arial" w:eastAsia="Arial" w:hAnsi="Arial" w:cs="Arial"/>
          <w:b/>
          <w:bCs/>
          <w:color w:val="C00000"/>
          <w:sz w:val="24"/>
          <w:szCs w:val="24"/>
        </w:rPr>
        <w:t>red</w:t>
      </w:r>
      <w:r>
        <w:rPr>
          <w:rFonts w:ascii="Arial" w:eastAsia="Arial" w:hAnsi="Arial" w:cs="Arial"/>
          <w:sz w:val="24"/>
          <w:szCs w:val="24"/>
        </w:rPr>
        <w:t xml:space="preserve"> (</w:t>
      </w:r>
      <w:proofErr w:type="spellStart"/>
      <w:r>
        <w:rPr>
          <w:rFonts w:ascii="Arial" w:eastAsia="Arial" w:hAnsi="Arial" w:cs="Arial"/>
          <w:b/>
          <w:bCs/>
          <w:sz w:val="24"/>
          <w:szCs w:val="24"/>
        </w:rPr>
        <w:t>Europeana</w:t>
      </w:r>
      <w:proofErr w:type="spellEnd"/>
      <w:r>
        <w:rPr>
          <w:rFonts w:ascii="Arial" w:eastAsia="Arial" w:hAnsi="Arial" w:cs="Arial"/>
          <w:b/>
          <w:bCs/>
          <w:sz w:val="24"/>
          <w:szCs w:val="24"/>
        </w:rPr>
        <w:t xml:space="preserve"> type</w:t>
      </w:r>
      <w:r>
        <w:rPr>
          <w:rFonts w:ascii="Arial" w:eastAsia="Arial" w:hAnsi="Arial" w:cs="Arial"/>
          <w:sz w:val="24"/>
          <w:szCs w:val="24"/>
        </w:rPr>
        <w:t xml:space="preserve">, </w:t>
      </w:r>
      <w:proofErr w:type="spellStart"/>
      <w:r>
        <w:rPr>
          <w:rFonts w:ascii="Arial" w:eastAsia="Arial" w:hAnsi="Arial" w:cs="Arial"/>
          <w:b/>
          <w:bCs/>
          <w:sz w:val="24"/>
          <w:szCs w:val="24"/>
        </w:rPr>
        <w:t>Europeana</w:t>
      </w:r>
      <w:proofErr w:type="spellEnd"/>
      <w:r>
        <w:rPr>
          <w:rFonts w:ascii="Arial" w:eastAsia="Arial" w:hAnsi="Arial" w:cs="Arial"/>
          <w:b/>
          <w:bCs/>
          <w:sz w:val="24"/>
          <w:szCs w:val="24"/>
        </w:rPr>
        <w:t xml:space="preserve"> rights</w:t>
      </w:r>
      <w:r>
        <w:rPr>
          <w:rFonts w:ascii="Arial" w:eastAsia="Arial" w:hAnsi="Arial" w:cs="Arial"/>
          <w:sz w:val="24"/>
          <w:szCs w:val="24"/>
        </w:rPr>
        <w:t xml:space="preserve">, </w:t>
      </w:r>
      <w:r>
        <w:rPr>
          <w:rFonts w:ascii="Arial" w:eastAsia="Arial" w:hAnsi="Arial" w:cs="Arial"/>
          <w:b/>
          <w:bCs/>
          <w:sz w:val="24"/>
          <w:szCs w:val="24"/>
        </w:rPr>
        <w:t>Provider</w:t>
      </w:r>
      <w:r>
        <w:rPr>
          <w:rFonts w:ascii="Arial" w:eastAsia="Arial" w:hAnsi="Arial" w:cs="Arial"/>
          <w:sz w:val="24"/>
          <w:szCs w:val="24"/>
        </w:rPr>
        <w:t xml:space="preserve">, </w:t>
      </w:r>
      <w:proofErr w:type="spellStart"/>
      <w:r>
        <w:rPr>
          <w:rFonts w:ascii="Arial" w:eastAsia="Arial" w:hAnsi="Arial" w:cs="Arial"/>
          <w:b/>
          <w:bCs/>
          <w:sz w:val="24"/>
          <w:szCs w:val="24"/>
        </w:rPr>
        <w:t>DataProvider</w:t>
      </w:r>
      <w:proofErr w:type="spellEnd"/>
      <w:r>
        <w:rPr>
          <w:rFonts w:ascii="Arial" w:eastAsia="Arial" w:hAnsi="Arial" w:cs="Arial"/>
          <w:b/>
          <w:bCs/>
          <w:sz w:val="24"/>
          <w:szCs w:val="24"/>
        </w:rPr>
        <w:t xml:space="preserve"> </w:t>
      </w:r>
      <w:r>
        <w:rPr>
          <w:rFonts w:ascii="Arial" w:eastAsia="Arial" w:hAnsi="Arial" w:cs="Arial"/>
          <w:sz w:val="24"/>
          <w:szCs w:val="24"/>
        </w:rPr>
        <w:t>and</w:t>
      </w:r>
      <w:r>
        <w:rPr>
          <w:rFonts w:ascii="Arial" w:eastAsia="Arial" w:hAnsi="Arial" w:cs="Arial"/>
          <w:b/>
          <w:bCs/>
          <w:sz w:val="24"/>
          <w:szCs w:val="24"/>
        </w:rPr>
        <w:t xml:space="preserve"> Language for text objects</w:t>
      </w:r>
      <w:proofErr w:type="gramStart"/>
      <w:r>
        <w:rPr>
          <w:rFonts w:ascii="Arial" w:eastAsia="Arial" w:hAnsi="Arial" w:cs="Arial"/>
          <w:sz w:val="24"/>
          <w:szCs w:val="24"/>
        </w:rPr>
        <w:t>)</w:t>
      </w:r>
      <w:r>
        <w:rPr>
          <w:rFonts w:ascii="Arial" w:eastAsia="Arial" w:hAnsi="Arial" w:cs="Arial"/>
          <w:i/>
          <w:iCs/>
          <w:sz w:val="24"/>
          <w:szCs w:val="24"/>
        </w:rPr>
        <w:t>must</w:t>
      </w:r>
      <w:proofErr w:type="gramEnd"/>
      <w:r>
        <w:rPr>
          <w:rFonts w:ascii="Arial" w:eastAsia="Arial" w:hAnsi="Arial" w:cs="Arial"/>
          <w:i/>
          <w:iCs/>
          <w:sz w:val="24"/>
          <w:szCs w:val="24"/>
        </w:rPr>
        <w:t xml:space="preserve"> </w:t>
      </w:r>
      <w:proofErr w:type="spellStart"/>
      <w:r>
        <w:rPr>
          <w:rFonts w:ascii="Arial" w:eastAsia="Arial" w:hAnsi="Arial" w:cs="Arial"/>
          <w:i/>
          <w:iCs/>
          <w:sz w:val="24"/>
          <w:szCs w:val="24"/>
        </w:rPr>
        <w:t>always</w:t>
      </w:r>
      <w:r>
        <w:rPr>
          <w:rFonts w:ascii="Arial" w:eastAsia="Arial" w:hAnsi="Arial" w:cs="Arial"/>
          <w:sz w:val="24"/>
          <w:szCs w:val="24"/>
        </w:rPr>
        <w:t>be</w:t>
      </w:r>
      <w:proofErr w:type="spellEnd"/>
      <w:r>
        <w:rPr>
          <w:rFonts w:ascii="Arial" w:eastAsia="Arial" w:hAnsi="Arial" w:cs="Arial"/>
          <w:sz w:val="24"/>
          <w:szCs w:val="24"/>
        </w:rPr>
        <w:t xml:space="preserve"> provided for every CHO </w:t>
      </w:r>
      <w:proofErr w:type="spellStart"/>
      <w:r>
        <w:rPr>
          <w:rFonts w:ascii="Arial" w:eastAsia="Arial" w:hAnsi="Arial" w:cs="Arial"/>
          <w:sz w:val="24"/>
          <w:szCs w:val="24"/>
        </w:rPr>
        <w:t>orAggregation</w:t>
      </w:r>
      <w:proofErr w:type="spellEnd"/>
      <w:r>
        <w:rPr>
          <w:rFonts w:ascii="Arial" w:eastAsia="Arial" w:hAnsi="Arial" w:cs="Arial"/>
          <w:sz w:val="24"/>
          <w:szCs w:val="24"/>
        </w:rPr>
        <w:t>.</w:t>
      </w:r>
    </w:p>
    <w:p w:rsidR="00DF1AB7" w:rsidRDefault="00DF1AB7">
      <w:pPr>
        <w:spacing w:line="217" w:lineRule="exact"/>
        <w:rPr>
          <w:sz w:val="20"/>
          <w:szCs w:val="20"/>
        </w:rPr>
      </w:pPr>
    </w:p>
    <w:p w:rsidR="00DF1AB7" w:rsidRDefault="00B434AE">
      <w:pPr>
        <w:spacing w:line="273" w:lineRule="auto"/>
        <w:jc w:val="both"/>
        <w:rPr>
          <w:sz w:val="20"/>
          <w:szCs w:val="20"/>
        </w:rPr>
      </w:pPr>
      <w:r>
        <w:rPr>
          <w:rFonts w:ascii="Arial" w:eastAsia="Arial" w:hAnsi="Arial" w:cs="Arial"/>
          <w:sz w:val="24"/>
          <w:szCs w:val="24"/>
        </w:rPr>
        <w:t xml:space="preserve">The fields marked with </w:t>
      </w:r>
      <w:r>
        <w:rPr>
          <w:rFonts w:ascii="Arial" w:eastAsia="Arial" w:hAnsi="Arial" w:cs="Arial"/>
          <w:b/>
          <w:bCs/>
          <w:color w:val="CCCC00"/>
          <w:sz w:val="24"/>
          <w:szCs w:val="24"/>
        </w:rPr>
        <w:t>yellow</w:t>
      </w:r>
      <w:r>
        <w:rPr>
          <w:rFonts w:ascii="Arial" w:eastAsia="Arial" w:hAnsi="Arial" w:cs="Arial"/>
          <w:sz w:val="24"/>
          <w:szCs w:val="24"/>
        </w:rPr>
        <w:t xml:space="preserve"> (</w:t>
      </w:r>
      <w:r>
        <w:rPr>
          <w:rFonts w:ascii="Arial" w:eastAsia="Arial" w:hAnsi="Arial" w:cs="Arial"/>
          <w:b/>
          <w:bCs/>
          <w:sz w:val="24"/>
          <w:szCs w:val="24"/>
        </w:rPr>
        <w:t>Title</w:t>
      </w:r>
      <w:r>
        <w:rPr>
          <w:rFonts w:ascii="Arial" w:eastAsia="Arial" w:hAnsi="Arial" w:cs="Arial"/>
          <w:sz w:val="24"/>
          <w:szCs w:val="24"/>
        </w:rPr>
        <w:t xml:space="preserve"> and </w:t>
      </w:r>
      <w:r>
        <w:rPr>
          <w:rFonts w:ascii="Arial" w:eastAsia="Arial" w:hAnsi="Arial" w:cs="Arial"/>
          <w:b/>
          <w:bCs/>
          <w:sz w:val="24"/>
          <w:szCs w:val="24"/>
        </w:rPr>
        <w:t>Description</w:t>
      </w:r>
      <w:r>
        <w:rPr>
          <w:rFonts w:ascii="Arial" w:eastAsia="Arial" w:hAnsi="Arial" w:cs="Arial"/>
          <w:sz w:val="24"/>
          <w:szCs w:val="24"/>
        </w:rPr>
        <w:t xml:space="preserve">) are important for defining the cultural heritage object. At least one of them </w:t>
      </w:r>
      <w:r>
        <w:rPr>
          <w:rFonts w:ascii="Arial" w:eastAsia="Arial" w:hAnsi="Arial" w:cs="Arial"/>
          <w:i/>
          <w:iCs/>
          <w:sz w:val="24"/>
          <w:szCs w:val="24"/>
        </w:rPr>
        <w:t>must</w:t>
      </w:r>
      <w:r>
        <w:rPr>
          <w:rFonts w:ascii="Arial" w:eastAsia="Arial" w:hAnsi="Arial" w:cs="Arial"/>
          <w:sz w:val="24"/>
          <w:szCs w:val="24"/>
        </w:rPr>
        <w:t xml:space="preserve"> be provided, preferably both. If an object is part of an unidentified whole or otherwise lacks a distinct title, a detailed description will suffice and the title field can be omitted.</w:t>
      </w:r>
    </w:p>
    <w:p w:rsidR="00DF1AB7" w:rsidRDefault="00DF1AB7">
      <w:pPr>
        <w:spacing w:line="216" w:lineRule="exact"/>
        <w:rPr>
          <w:sz w:val="20"/>
          <w:szCs w:val="20"/>
        </w:rPr>
      </w:pPr>
    </w:p>
    <w:p w:rsidR="00DF1AB7" w:rsidRDefault="00B434AE">
      <w:pPr>
        <w:spacing w:line="271" w:lineRule="auto"/>
        <w:jc w:val="both"/>
        <w:rPr>
          <w:sz w:val="20"/>
          <w:szCs w:val="20"/>
        </w:rPr>
      </w:pPr>
      <w:r>
        <w:rPr>
          <w:rFonts w:ascii="Arial" w:eastAsia="Arial" w:hAnsi="Arial" w:cs="Arial"/>
          <w:sz w:val="24"/>
          <w:szCs w:val="24"/>
        </w:rPr>
        <w:t xml:space="preserve">The fields marked with </w:t>
      </w:r>
      <w:r>
        <w:rPr>
          <w:rFonts w:ascii="Arial" w:eastAsia="Arial" w:hAnsi="Arial" w:cs="Arial"/>
          <w:b/>
          <w:bCs/>
          <w:color w:val="00B050"/>
          <w:sz w:val="24"/>
          <w:szCs w:val="24"/>
        </w:rPr>
        <w:t>green</w:t>
      </w:r>
      <w:r>
        <w:rPr>
          <w:rFonts w:ascii="Arial" w:eastAsia="Arial" w:hAnsi="Arial" w:cs="Arial"/>
          <w:sz w:val="24"/>
          <w:szCs w:val="24"/>
        </w:rPr>
        <w:t xml:space="preserve"> (</w:t>
      </w:r>
      <w:r>
        <w:rPr>
          <w:rFonts w:ascii="Arial" w:eastAsia="Arial" w:hAnsi="Arial" w:cs="Arial"/>
          <w:b/>
          <w:bCs/>
          <w:sz w:val="24"/>
          <w:szCs w:val="24"/>
        </w:rPr>
        <w:t>Type</w:t>
      </w:r>
      <w:r>
        <w:rPr>
          <w:rFonts w:ascii="Arial" w:eastAsia="Arial" w:hAnsi="Arial" w:cs="Arial"/>
          <w:sz w:val="24"/>
          <w:szCs w:val="24"/>
        </w:rPr>
        <w:t xml:space="preserve">, </w:t>
      </w:r>
      <w:r>
        <w:rPr>
          <w:rFonts w:ascii="Arial" w:eastAsia="Arial" w:hAnsi="Arial" w:cs="Arial"/>
          <w:b/>
          <w:bCs/>
          <w:sz w:val="24"/>
          <w:szCs w:val="24"/>
        </w:rPr>
        <w:t>Subject</w:t>
      </w:r>
      <w:r>
        <w:rPr>
          <w:rFonts w:ascii="Arial" w:eastAsia="Arial" w:hAnsi="Arial" w:cs="Arial"/>
          <w:sz w:val="24"/>
          <w:szCs w:val="24"/>
        </w:rPr>
        <w:t xml:space="preserve">, </w:t>
      </w:r>
      <w:r>
        <w:rPr>
          <w:rFonts w:ascii="Arial" w:eastAsia="Arial" w:hAnsi="Arial" w:cs="Arial"/>
          <w:b/>
          <w:bCs/>
          <w:sz w:val="24"/>
          <w:szCs w:val="24"/>
        </w:rPr>
        <w:t>Chronology of the item</w:t>
      </w:r>
      <w:r>
        <w:rPr>
          <w:rFonts w:ascii="Arial" w:eastAsia="Arial" w:hAnsi="Arial" w:cs="Arial"/>
          <w:sz w:val="24"/>
          <w:szCs w:val="24"/>
        </w:rPr>
        <w:t xml:space="preserve">) are used to define what the subject of the object of cultural heritage is. Since not all objects have an easily defined subject just declaring the type will be sufficient for most. At least one of the four fields </w:t>
      </w:r>
      <w:r>
        <w:rPr>
          <w:rFonts w:ascii="Arial" w:eastAsia="Arial" w:hAnsi="Arial" w:cs="Arial"/>
          <w:i/>
          <w:iCs/>
          <w:sz w:val="24"/>
          <w:szCs w:val="24"/>
        </w:rPr>
        <w:t>must</w:t>
      </w:r>
      <w:r>
        <w:rPr>
          <w:rFonts w:ascii="Arial" w:eastAsia="Arial" w:hAnsi="Arial" w:cs="Arial"/>
          <w:sz w:val="24"/>
          <w:szCs w:val="24"/>
        </w:rPr>
        <w:t xml:space="preserve"> be provided.</w:t>
      </w: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381" w:lineRule="exact"/>
        <w:rPr>
          <w:sz w:val="20"/>
          <w:szCs w:val="20"/>
        </w:rPr>
      </w:pPr>
    </w:p>
    <w:p w:rsidR="00DF1AB7" w:rsidRDefault="00DF1AB7">
      <w:pPr>
        <w:sectPr w:rsidR="00DF1AB7">
          <w:pgSz w:w="12240" w:h="15840"/>
          <w:pgMar w:top="1440" w:right="1440" w:bottom="435" w:left="1440" w:header="0" w:footer="0" w:gutter="0"/>
          <w:cols w:space="720" w:equalWidth="0">
            <w:col w:w="9360"/>
          </w:cols>
        </w:sectPr>
      </w:pPr>
    </w:p>
    <w:p w:rsidR="00DF1AB7" w:rsidRDefault="00DF1AB7">
      <w:pPr>
        <w:spacing w:line="8" w:lineRule="exact"/>
        <w:rPr>
          <w:sz w:val="20"/>
          <w:szCs w:val="20"/>
        </w:rPr>
      </w:pPr>
      <w:bookmarkStart w:id="3" w:name="page4"/>
      <w:bookmarkEnd w:id="3"/>
    </w:p>
    <w:p w:rsidR="00DF1AB7" w:rsidRDefault="00B434AE">
      <w:pPr>
        <w:spacing w:line="271" w:lineRule="auto"/>
        <w:jc w:val="both"/>
        <w:rPr>
          <w:sz w:val="20"/>
          <w:szCs w:val="20"/>
        </w:rPr>
      </w:pPr>
      <w:r>
        <w:rPr>
          <w:rFonts w:ascii="Arial" w:eastAsia="Arial" w:hAnsi="Arial" w:cs="Arial"/>
          <w:sz w:val="24"/>
          <w:szCs w:val="24"/>
        </w:rPr>
        <w:t xml:space="preserve">The fields marked with </w:t>
      </w:r>
      <w:r>
        <w:rPr>
          <w:rFonts w:ascii="Arial" w:eastAsia="Arial" w:hAnsi="Arial" w:cs="Arial"/>
          <w:b/>
          <w:bCs/>
          <w:color w:val="0070C0"/>
          <w:sz w:val="24"/>
          <w:szCs w:val="24"/>
        </w:rPr>
        <w:t>blue</w:t>
      </w:r>
      <w:r>
        <w:rPr>
          <w:rFonts w:ascii="Arial" w:eastAsia="Arial" w:hAnsi="Arial" w:cs="Arial"/>
          <w:sz w:val="24"/>
          <w:szCs w:val="24"/>
        </w:rPr>
        <w:t xml:space="preserve"> are used to provide access to the digital representation on the web. When the digitalized media have been properly uploaded on the BYZART repository, those fields will contain the appropriate links.</w:t>
      </w:r>
    </w:p>
    <w:p w:rsidR="00DF1AB7" w:rsidRDefault="00DF1AB7">
      <w:pPr>
        <w:spacing w:line="200" w:lineRule="exact"/>
        <w:rPr>
          <w:sz w:val="20"/>
          <w:szCs w:val="20"/>
        </w:rPr>
      </w:pPr>
    </w:p>
    <w:p w:rsidR="00DF1AB7" w:rsidRDefault="00DF1AB7">
      <w:pPr>
        <w:spacing w:line="321" w:lineRule="exact"/>
        <w:rPr>
          <w:sz w:val="20"/>
          <w:szCs w:val="20"/>
        </w:rPr>
      </w:pPr>
    </w:p>
    <w:p w:rsidR="00AC146D" w:rsidRDefault="00AC146D">
      <w:pPr>
        <w:spacing w:line="321" w:lineRule="exact"/>
        <w:rPr>
          <w:sz w:val="20"/>
          <w:szCs w:val="20"/>
        </w:rPr>
      </w:pPr>
    </w:p>
    <w:p w:rsidR="00DF1AB7" w:rsidRDefault="00B434AE">
      <w:pPr>
        <w:rPr>
          <w:sz w:val="20"/>
          <w:szCs w:val="20"/>
        </w:rPr>
      </w:pPr>
      <w:r>
        <w:rPr>
          <w:rFonts w:ascii="Arial" w:eastAsia="Arial" w:hAnsi="Arial" w:cs="Arial"/>
          <w:b/>
          <w:bCs/>
          <w:color w:val="C00000"/>
          <w:sz w:val="32"/>
          <w:szCs w:val="32"/>
        </w:rPr>
        <w:t>Fields of the BYZART metadata format</w:t>
      </w:r>
    </w:p>
    <w:p w:rsidR="00DF1AB7" w:rsidRDefault="00DF1AB7">
      <w:pPr>
        <w:spacing w:line="200" w:lineRule="exact"/>
        <w:rPr>
          <w:sz w:val="20"/>
          <w:szCs w:val="20"/>
        </w:rPr>
      </w:pPr>
    </w:p>
    <w:p w:rsidR="00DF1AB7" w:rsidRDefault="00DF1AB7">
      <w:pPr>
        <w:spacing w:line="298" w:lineRule="exact"/>
        <w:rPr>
          <w:sz w:val="20"/>
          <w:szCs w:val="20"/>
        </w:rPr>
      </w:pPr>
    </w:p>
    <w:p w:rsidR="00DF1AB7" w:rsidRDefault="00B434AE">
      <w:pPr>
        <w:rPr>
          <w:sz w:val="20"/>
          <w:szCs w:val="20"/>
        </w:rPr>
      </w:pPr>
      <w:r>
        <w:rPr>
          <w:rFonts w:ascii="Arial" w:eastAsia="Arial" w:hAnsi="Arial" w:cs="Arial"/>
          <w:b/>
          <w:bCs/>
          <w:color w:val="C00000"/>
          <w:sz w:val="28"/>
          <w:szCs w:val="28"/>
        </w:rPr>
        <w:t>1. Object of Cultural Heritage fields</w:t>
      </w:r>
    </w:p>
    <w:p w:rsidR="00DF1AB7" w:rsidRDefault="00DF1AB7">
      <w:pPr>
        <w:spacing w:line="290" w:lineRule="exact"/>
        <w:rPr>
          <w:sz w:val="20"/>
          <w:szCs w:val="20"/>
        </w:rPr>
      </w:pPr>
    </w:p>
    <w:p w:rsidR="00DF1AB7" w:rsidRDefault="00B434AE">
      <w:pPr>
        <w:rPr>
          <w:sz w:val="20"/>
          <w:szCs w:val="20"/>
        </w:rPr>
      </w:pPr>
      <w:r>
        <w:rPr>
          <w:rFonts w:ascii="Arial" w:eastAsia="Arial" w:hAnsi="Arial" w:cs="Arial"/>
          <w:b/>
          <w:bCs/>
          <w:color w:val="1F497D"/>
          <w:sz w:val="28"/>
          <w:szCs w:val="28"/>
        </w:rPr>
        <w:t>1.1 Contributor</w:t>
      </w:r>
    </w:p>
    <w:p w:rsidR="00DF1AB7" w:rsidRDefault="00DF1AB7">
      <w:pPr>
        <w:spacing w:line="260" w:lineRule="exact"/>
        <w:rPr>
          <w:sz w:val="20"/>
          <w:szCs w:val="20"/>
        </w:rPr>
      </w:pPr>
    </w:p>
    <w:p w:rsidR="00DF1AB7" w:rsidRDefault="00B434AE">
      <w:pPr>
        <w:spacing w:line="273" w:lineRule="auto"/>
        <w:jc w:val="both"/>
        <w:rPr>
          <w:sz w:val="20"/>
          <w:szCs w:val="20"/>
        </w:rPr>
      </w:pPr>
      <w:proofErr w:type="gramStart"/>
      <w:r>
        <w:rPr>
          <w:rFonts w:ascii="Arial" w:eastAsia="Arial" w:hAnsi="Arial" w:cs="Arial"/>
          <w:sz w:val="24"/>
          <w:szCs w:val="24"/>
        </w:rPr>
        <w:t>A person involved in or contributing to the creation and the life of a CHO.</w:t>
      </w:r>
      <w:proofErr w:type="gramEnd"/>
      <w:r>
        <w:rPr>
          <w:rFonts w:ascii="Arial" w:eastAsia="Arial" w:hAnsi="Arial" w:cs="Arial"/>
          <w:sz w:val="24"/>
          <w:szCs w:val="24"/>
        </w:rPr>
        <w:t xml:space="preserve"> For example, this can be used for the instrument player of a song or the video maker or the patron of a work of art. Please, be accurate in reporting the personal name of the contributor (for example, not </w:t>
      </w:r>
      <w:proofErr w:type="spellStart"/>
      <w:r>
        <w:rPr>
          <w:rFonts w:ascii="Arial" w:eastAsia="Arial" w:hAnsi="Arial" w:cs="Arial"/>
          <w:sz w:val="24"/>
          <w:szCs w:val="24"/>
        </w:rPr>
        <w:t>Agnello</w:t>
      </w:r>
      <w:proofErr w:type="spellEnd"/>
      <w:r>
        <w:rPr>
          <w:rFonts w:ascii="Arial" w:eastAsia="Arial" w:hAnsi="Arial" w:cs="Arial"/>
          <w:sz w:val="24"/>
          <w:szCs w:val="24"/>
        </w:rPr>
        <w:t xml:space="preserve"> but </w:t>
      </w:r>
      <w:proofErr w:type="spellStart"/>
      <w:r>
        <w:rPr>
          <w:rFonts w:ascii="Arial" w:eastAsia="Arial" w:hAnsi="Arial" w:cs="Arial"/>
          <w:sz w:val="24"/>
          <w:szCs w:val="24"/>
        </w:rPr>
        <w:t>Agnellus</w:t>
      </w:r>
      <w:proofErr w:type="spellEnd"/>
      <w:r>
        <w:rPr>
          <w:rFonts w:ascii="Arial" w:eastAsia="Arial" w:hAnsi="Arial" w:cs="Arial"/>
          <w:sz w:val="24"/>
          <w:szCs w:val="24"/>
        </w:rPr>
        <w:t xml:space="preserve"> </w:t>
      </w:r>
      <w:proofErr w:type="spellStart"/>
      <w:r>
        <w:rPr>
          <w:rFonts w:ascii="Arial" w:eastAsia="Arial" w:hAnsi="Arial" w:cs="Arial"/>
          <w:sz w:val="24"/>
          <w:szCs w:val="24"/>
        </w:rPr>
        <w:t>Ravennatis</w:t>
      </w:r>
      <w:proofErr w:type="spellEnd"/>
      <w:r>
        <w:rPr>
          <w:rFonts w:ascii="Arial" w:eastAsia="Arial" w:hAnsi="Arial" w:cs="Arial"/>
          <w:sz w:val="24"/>
          <w:szCs w:val="24"/>
        </w:rPr>
        <w:t xml:space="preserve">). This is a repeatable </w:t>
      </w:r>
      <w:proofErr w:type="gramStart"/>
      <w:r>
        <w:rPr>
          <w:rFonts w:ascii="Arial" w:eastAsia="Arial" w:hAnsi="Arial" w:cs="Arial"/>
          <w:sz w:val="24"/>
          <w:szCs w:val="24"/>
        </w:rPr>
        <w:t>field, that</w:t>
      </w:r>
      <w:proofErr w:type="gramEnd"/>
      <w:r>
        <w:rPr>
          <w:rFonts w:ascii="Arial" w:eastAsia="Arial" w:hAnsi="Arial" w:cs="Arial"/>
          <w:sz w:val="24"/>
          <w:szCs w:val="24"/>
        </w:rPr>
        <w:t xml:space="preserve"> can be used to provide multiple contributors.</w:t>
      </w:r>
    </w:p>
    <w:p w:rsidR="00DF1AB7" w:rsidRDefault="00DF1AB7">
      <w:pPr>
        <w:spacing w:line="206" w:lineRule="exact"/>
        <w:rPr>
          <w:sz w:val="20"/>
          <w:szCs w:val="20"/>
        </w:rPr>
      </w:pPr>
    </w:p>
    <w:p w:rsidR="00DF1AB7" w:rsidRDefault="00B434AE">
      <w:pPr>
        <w:rPr>
          <w:sz w:val="20"/>
          <w:szCs w:val="20"/>
        </w:rPr>
      </w:pPr>
      <w:r>
        <w:rPr>
          <w:rFonts w:ascii="Arial" w:eastAsia="Arial" w:hAnsi="Arial" w:cs="Arial"/>
          <w:b/>
          <w:bCs/>
          <w:color w:val="1F497D"/>
          <w:sz w:val="28"/>
          <w:szCs w:val="28"/>
        </w:rPr>
        <w:t>1.2 Creator</w:t>
      </w:r>
    </w:p>
    <w:p w:rsidR="00DF1AB7" w:rsidRDefault="00DF1AB7">
      <w:pPr>
        <w:spacing w:line="260" w:lineRule="exact"/>
        <w:rPr>
          <w:sz w:val="20"/>
          <w:szCs w:val="20"/>
        </w:rPr>
      </w:pPr>
    </w:p>
    <w:p w:rsidR="00DF1AB7" w:rsidRDefault="00B434AE">
      <w:pPr>
        <w:spacing w:line="273" w:lineRule="auto"/>
        <w:jc w:val="both"/>
        <w:rPr>
          <w:sz w:val="20"/>
          <w:szCs w:val="20"/>
        </w:rPr>
      </w:pPr>
      <w:proofErr w:type="gramStart"/>
      <w:r>
        <w:rPr>
          <w:rFonts w:ascii="Arial" w:eastAsia="Arial" w:hAnsi="Arial" w:cs="Arial"/>
          <w:sz w:val="24"/>
          <w:szCs w:val="24"/>
        </w:rPr>
        <w:t>The creator of the CHO, for example an artist (if known) or a composer of music.</w:t>
      </w:r>
      <w:proofErr w:type="gramEnd"/>
      <w:r>
        <w:rPr>
          <w:rFonts w:ascii="Arial" w:eastAsia="Arial" w:hAnsi="Arial" w:cs="Arial"/>
          <w:sz w:val="24"/>
          <w:szCs w:val="24"/>
        </w:rPr>
        <w:t xml:space="preserve"> Please, be accurate in reporting the personal name of the creator (for example, not </w:t>
      </w:r>
      <w:proofErr w:type="spellStart"/>
      <w:r>
        <w:rPr>
          <w:rFonts w:ascii="Arial" w:eastAsia="Arial" w:hAnsi="Arial" w:cs="Arial"/>
          <w:sz w:val="24"/>
          <w:szCs w:val="24"/>
        </w:rPr>
        <w:t>Rublev</w:t>
      </w:r>
      <w:proofErr w:type="spellEnd"/>
      <w:r>
        <w:rPr>
          <w:rFonts w:ascii="Arial" w:eastAsia="Arial" w:hAnsi="Arial" w:cs="Arial"/>
          <w:sz w:val="24"/>
          <w:szCs w:val="24"/>
        </w:rPr>
        <w:t xml:space="preserve"> but Andrei </w:t>
      </w:r>
      <w:proofErr w:type="spellStart"/>
      <w:r>
        <w:rPr>
          <w:rFonts w:ascii="Arial" w:eastAsia="Arial" w:hAnsi="Arial" w:cs="Arial"/>
          <w:sz w:val="24"/>
          <w:szCs w:val="24"/>
        </w:rPr>
        <w:t>Rublev</w:t>
      </w:r>
      <w:proofErr w:type="spellEnd"/>
      <w:r>
        <w:rPr>
          <w:rFonts w:ascii="Arial" w:eastAsia="Arial" w:hAnsi="Arial" w:cs="Arial"/>
          <w:sz w:val="24"/>
          <w:szCs w:val="24"/>
        </w:rPr>
        <w:t>). This is a repeatable field that can be used to provide multiple creators of the CHO.</w:t>
      </w:r>
    </w:p>
    <w:p w:rsidR="00DF1AB7" w:rsidRDefault="00DF1AB7">
      <w:pPr>
        <w:spacing w:line="203" w:lineRule="exact"/>
        <w:rPr>
          <w:sz w:val="20"/>
          <w:szCs w:val="20"/>
        </w:rPr>
      </w:pPr>
    </w:p>
    <w:p w:rsidR="00DF1AB7" w:rsidRDefault="00B434AE">
      <w:pPr>
        <w:rPr>
          <w:sz w:val="20"/>
          <w:szCs w:val="20"/>
        </w:rPr>
      </w:pPr>
      <w:r>
        <w:rPr>
          <w:rFonts w:ascii="Arial" w:eastAsia="Arial" w:hAnsi="Arial" w:cs="Arial"/>
          <w:b/>
          <w:bCs/>
          <w:color w:val="1F497D"/>
          <w:sz w:val="28"/>
          <w:szCs w:val="28"/>
        </w:rPr>
        <w:t>1.3 Description</w:t>
      </w:r>
    </w:p>
    <w:p w:rsidR="00DF1AB7" w:rsidRDefault="00DF1AB7">
      <w:pPr>
        <w:spacing w:line="260" w:lineRule="exact"/>
        <w:rPr>
          <w:sz w:val="20"/>
          <w:szCs w:val="20"/>
        </w:rPr>
      </w:pPr>
    </w:p>
    <w:p w:rsidR="00DF1AB7" w:rsidRDefault="00B434AE">
      <w:pPr>
        <w:spacing w:line="271" w:lineRule="auto"/>
        <w:jc w:val="both"/>
        <w:rPr>
          <w:sz w:val="20"/>
          <w:szCs w:val="20"/>
        </w:rPr>
      </w:pPr>
      <w:proofErr w:type="gramStart"/>
      <w:r>
        <w:rPr>
          <w:rFonts w:ascii="Arial" w:eastAsia="Arial" w:hAnsi="Arial" w:cs="Arial"/>
          <w:sz w:val="24"/>
          <w:szCs w:val="24"/>
        </w:rPr>
        <w:t>A Description of the CHO.</w:t>
      </w:r>
      <w:proofErr w:type="gramEnd"/>
      <w:r>
        <w:rPr>
          <w:rFonts w:ascii="Arial" w:eastAsia="Arial" w:hAnsi="Arial" w:cs="Arial"/>
          <w:sz w:val="24"/>
          <w:szCs w:val="24"/>
        </w:rPr>
        <w:t xml:space="preserve"> If there is no description available the Title field must be provided instead. This field and the Title field must always be distinct. This is a repeatable field that can be used to provide a description of the aspects of a CHO.</w:t>
      </w:r>
    </w:p>
    <w:p w:rsidR="00DF1AB7" w:rsidRDefault="00DF1AB7">
      <w:pPr>
        <w:spacing w:line="204" w:lineRule="exact"/>
        <w:rPr>
          <w:sz w:val="20"/>
          <w:szCs w:val="20"/>
        </w:rPr>
      </w:pPr>
    </w:p>
    <w:p w:rsidR="00DF1AB7" w:rsidRDefault="00B434AE">
      <w:pPr>
        <w:rPr>
          <w:sz w:val="20"/>
          <w:szCs w:val="20"/>
        </w:rPr>
      </w:pPr>
      <w:r>
        <w:rPr>
          <w:rFonts w:ascii="Arial" w:eastAsia="Arial" w:hAnsi="Arial" w:cs="Arial"/>
          <w:b/>
          <w:bCs/>
          <w:color w:val="1F497D"/>
          <w:sz w:val="28"/>
          <w:szCs w:val="28"/>
        </w:rPr>
        <w:t>1.4 ID code</w:t>
      </w:r>
    </w:p>
    <w:p w:rsidR="00DF1AB7" w:rsidRDefault="00DF1AB7">
      <w:pPr>
        <w:spacing w:line="262" w:lineRule="exact"/>
        <w:rPr>
          <w:sz w:val="20"/>
          <w:szCs w:val="20"/>
        </w:rPr>
      </w:pPr>
    </w:p>
    <w:p w:rsidR="00DF1AB7" w:rsidRDefault="00B434AE">
      <w:pPr>
        <w:spacing w:line="266" w:lineRule="auto"/>
        <w:jc w:val="both"/>
        <w:rPr>
          <w:sz w:val="20"/>
          <w:szCs w:val="20"/>
        </w:rPr>
      </w:pPr>
      <w:r>
        <w:rPr>
          <w:rFonts w:ascii="Arial" w:eastAsia="Arial" w:hAnsi="Arial" w:cs="Arial"/>
          <w:sz w:val="24"/>
          <w:szCs w:val="24"/>
        </w:rPr>
        <w:t>An identification code used to refer to this individual CHO. This code is automatically generated when a new CHO’s metadata are inserted into the BYZART database</w:t>
      </w:r>
    </w:p>
    <w:p w:rsidR="00DF1AB7" w:rsidRDefault="00DF1AB7">
      <w:pPr>
        <w:spacing w:line="211" w:lineRule="exact"/>
        <w:rPr>
          <w:sz w:val="20"/>
          <w:szCs w:val="20"/>
        </w:rPr>
      </w:pPr>
    </w:p>
    <w:p w:rsidR="00DF1AB7" w:rsidRDefault="00B434AE">
      <w:pPr>
        <w:rPr>
          <w:sz w:val="20"/>
          <w:szCs w:val="20"/>
        </w:rPr>
      </w:pPr>
      <w:r>
        <w:rPr>
          <w:rFonts w:ascii="Arial" w:eastAsia="Arial" w:hAnsi="Arial" w:cs="Arial"/>
          <w:b/>
          <w:bCs/>
          <w:color w:val="1F497D"/>
          <w:sz w:val="28"/>
          <w:szCs w:val="28"/>
        </w:rPr>
        <w:t>1.5 Language</w:t>
      </w:r>
    </w:p>
    <w:p w:rsidR="00DF1AB7" w:rsidRDefault="00DF1AB7">
      <w:pPr>
        <w:spacing w:line="260" w:lineRule="exact"/>
        <w:rPr>
          <w:sz w:val="20"/>
          <w:szCs w:val="20"/>
        </w:rPr>
      </w:pPr>
    </w:p>
    <w:p w:rsidR="00DF1AB7" w:rsidRDefault="00B434AE">
      <w:pPr>
        <w:spacing w:line="288" w:lineRule="auto"/>
        <w:jc w:val="both"/>
        <w:rPr>
          <w:sz w:val="20"/>
          <w:szCs w:val="20"/>
        </w:rPr>
      </w:pPr>
      <w:proofErr w:type="gramStart"/>
      <w:r>
        <w:rPr>
          <w:rFonts w:ascii="Arial" w:eastAsia="Arial" w:hAnsi="Arial" w:cs="Arial"/>
          <w:sz w:val="23"/>
          <w:szCs w:val="23"/>
        </w:rPr>
        <w:t>The language of text CHOs (for example, a book) and also for other types of CHO if there is a language aspect.</w:t>
      </w:r>
      <w:proofErr w:type="gramEnd"/>
      <w:r>
        <w:rPr>
          <w:rFonts w:ascii="Arial" w:eastAsia="Arial" w:hAnsi="Arial" w:cs="Arial"/>
          <w:sz w:val="23"/>
          <w:szCs w:val="23"/>
        </w:rPr>
        <w:t xml:space="preserve"> For example this can be used for the language of the lyrics of a song or an inscription on a mosaic or on an icon. Mandatory for TEXT objects, strongly recommended for other object types with a language element. Best practice is to use ISO 639 two or three letter primary language tags. Repeat for multiple languages. We also</w:t>
      </w:r>
    </w:p>
    <w:p w:rsidR="00DF1AB7" w:rsidRDefault="00DF1AB7">
      <w:pPr>
        <w:spacing w:line="289" w:lineRule="exact"/>
        <w:rPr>
          <w:sz w:val="20"/>
          <w:szCs w:val="20"/>
        </w:rPr>
      </w:pPr>
    </w:p>
    <w:p w:rsidR="00DF1AB7" w:rsidRDefault="00DF1AB7">
      <w:pPr>
        <w:sectPr w:rsidR="00DF1AB7">
          <w:pgSz w:w="12240" w:h="15840"/>
          <w:pgMar w:top="1440" w:right="1440" w:bottom="435" w:left="1440" w:header="0" w:footer="0" w:gutter="0"/>
          <w:cols w:space="720" w:equalWidth="0">
            <w:col w:w="9360"/>
          </w:cols>
        </w:sectPr>
      </w:pPr>
    </w:p>
    <w:p w:rsidR="00DF1AB7" w:rsidRDefault="00DF1AB7">
      <w:pPr>
        <w:spacing w:line="8" w:lineRule="exact"/>
        <w:rPr>
          <w:sz w:val="20"/>
          <w:szCs w:val="20"/>
        </w:rPr>
      </w:pPr>
      <w:bookmarkStart w:id="4" w:name="page5"/>
      <w:bookmarkEnd w:id="4"/>
    </w:p>
    <w:p w:rsidR="00DF1AB7" w:rsidRDefault="00B434AE">
      <w:pPr>
        <w:spacing w:line="266" w:lineRule="auto"/>
        <w:jc w:val="both"/>
        <w:rPr>
          <w:rFonts w:ascii="Arial" w:eastAsia="Arial" w:hAnsi="Arial" w:cs="Arial"/>
          <w:sz w:val="24"/>
          <w:szCs w:val="24"/>
        </w:rPr>
      </w:pPr>
      <w:proofErr w:type="gramStart"/>
      <w:r>
        <w:rPr>
          <w:rFonts w:ascii="Arial" w:eastAsia="Arial" w:hAnsi="Arial" w:cs="Arial"/>
          <w:sz w:val="24"/>
          <w:szCs w:val="24"/>
        </w:rPr>
        <w:t>recommend</w:t>
      </w:r>
      <w:proofErr w:type="gramEnd"/>
      <w:r>
        <w:rPr>
          <w:rFonts w:ascii="Arial" w:eastAsia="Arial" w:hAnsi="Arial" w:cs="Arial"/>
          <w:sz w:val="24"/>
          <w:szCs w:val="24"/>
        </w:rPr>
        <w:t xml:space="preserve"> the use of the ISO 639-2 code for no linguistic content (ZXX). You can find the ISO 639 codes here: </w:t>
      </w:r>
      <w:hyperlink r:id="rId9">
        <w:r>
          <w:rPr>
            <w:rFonts w:ascii="Arial" w:eastAsia="Arial" w:hAnsi="Arial" w:cs="Arial"/>
            <w:color w:val="800080"/>
            <w:sz w:val="24"/>
            <w:szCs w:val="24"/>
            <w:u w:val="single"/>
          </w:rPr>
          <w:t>http://www.loc.gov/standards/iso639-2/php/code_list.php</w:t>
        </w:r>
        <w:r>
          <w:rPr>
            <w:rFonts w:ascii="Arial" w:eastAsia="Arial" w:hAnsi="Arial" w:cs="Arial"/>
            <w:sz w:val="24"/>
            <w:szCs w:val="24"/>
            <w:u w:val="single"/>
          </w:rPr>
          <w:t>.</w:t>
        </w:r>
      </w:hyperlink>
    </w:p>
    <w:p w:rsidR="00DF1AB7" w:rsidRDefault="00DF1AB7">
      <w:pPr>
        <w:spacing w:line="211" w:lineRule="exact"/>
        <w:rPr>
          <w:sz w:val="20"/>
          <w:szCs w:val="20"/>
        </w:rPr>
      </w:pPr>
    </w:p>
    <w:p w:rsidR="00DF1AB7" w:rsidRDefault="00B434AE">
      <w:pPr>
        <w:rPr>
          <w:sz w:val="20"/>
          <w:szCs w:val="20"/>
        </w:rPr>
      </w:pPr>
      <w:r>
        <w:rPr>
          <w:rFonts w:ascii="Arial" w:eastAsia="Arial" w:hAnsi="Arial" w:cs="Arial"/>
          <w:b/>
          <w:bCs/>
          <w:color w:val="1F497D"/>
          <w:sz w:val="28"/>
          <w:szCs w:val="28"/>
        </w:rPr>
        <w:t>1.6 Current Ownership</w:t>
      </w:r>
    </w:p>
    <w:p w:rsidR="00DF1AB7" w:rsidRDefault="00DF1AB7">
      <w:pPr>
        <w:spacing w:line="260" w:lineRule="exact"/>
        <w:rPr>
          <w:sz w:val="20"/>
          <w:szCs w:val="20"/>
        </w:rPr>
      </w:pPr>
    </w:p>
    <w:p w:rsidR="00DF1AB7" w:rsidRDefault="00B434AE">
      <w:pPr>
        <w:spacing w:line="268" w:lineRule="auto"/>
        <w:jc w:val="both"/>
        <w:rPr>
          <w:sz w:val="20"/>
          <w:szCs w:val="20"/>
        </w:rPr>
      </w:pPr>
      <w:proofErr w:type="gramStart"/>
      <w:r>
        <w:rPr>
          <w:rFonts w:ascii="Arial" w:eastAsia="Arial" w:hAnsi="Arial" w:cs="Arial"/>
          <w:sz w:val="24"/>
          <w:szCs w:val="24"/>
        </w:rPr>
        <w:t>Used to provide the name of the rights holder of the CHO if possible or for more general rights information.</w:t>
      </w:r>
      <w:proofErr w:type="gramEnd"/>
    </w:p>
    <w:p w:rsidR="00DF1AB7" w:rsidRDefault="00DF1AB7">
      <w:pPr>
        <w:spacing w:line="206" w:lineRule="exact"/>
        <w:rPr>
          <w:sz w:val="20"/>
          <w:szCs w:val="20"/>
        </w:rPr>
      </w:pPr>
    </w:p>
    <w:p w:rsidR="00DF1AB7" w:rsidRDefault="00B434AE">
      <w:pPr>
        <w:rPr>
          <w:sz w:val="20"/>
          <w:szCs w:val="20"/>
        </w:rPr>
      </w:pPr>
      <w:r>
        <w:rPr>
          <w:rFonts w:ascii="Arial" w:eastAsia="Arial" w:hAnsi="Arial" w:cs="Arial"/>
          <w:b/>
          <w:bCs/>
          <w:color w:val="1F497D"/>
          <w:sz w:val="28"/>
          <w:szCs w:val="28"/>
        </w:rPr>
        <w:t>1.7 Subject</w:t>
      </w:r>
    </w:p>
    <w:p w:rsidR="00DF1AB7" w:rsidRDefault="00DF1AB7">
      <w:pPr>
        <w:spacing w:line="262" w:lineRule="exact"/>
        <w:rPr>
          <w:sz w:val="20"/>
          <w:szCs w:val="20"/>
        </w:rPr>
      </w:pPr>
    </w:p>
    <w:p w:rsidR="006A5118" w:rsidRPr="00AB31E6" w:rsidRDefault="00B434AE" w:rsidP="00AB31E6">
      <w:pPr>
        <w:pStyle w:val="a5"/>
        <w:rPr>
          <w:rFonts w:ascii="Arial" w:hAnsi="Arial" w:cs="Arial"/>
          <w:sz w:val="24"/>
          <w:szCs w:val="24"/>
        </w:rPr>
      </w:pPr>
      <w:proofErr w:type="gramStart"/>
      <w:r w:rsidRPr="00AB31E6">
        <w:rPr>
          <w:rFonts w:ascii="Arial" w:eastAsia="Arial" w:hAnsi="Arial" w:cs="Arial"/>
          <w:sz w:val="24"/>
          <w:szCs w:val="24"/>
        </w:rPr>
        <w:t>The subject of the CHO.</w:t>
      </w:r>
      <w:proofErr w:type="gramEnd"/>
      <w:r w:rsidRPr="00AB31E6">
        <w:rPr>
          <w:rFonts w:ascii="Arial" w:eastAsia="Arial" w:hAnsi="Arial" w:cs="Arial"/>
          <w:sz w:val="24"/>
          <w:szCs w:val="24"/>
        </w:rPr>
        <w:t xml:space="preserve"> This field should be provided if the CHO refers to a specific subject. For example this can be used for what a painting depicts or what a hymn is about.</w:t>
      </w:r>
      <w:r w:rsidR="00AB31E6">
        <w:rPr>
          <w:rFonts w:ascii="Arial" w:eastAsia="Arial" w:hAnsi="Arial" w:cs="Arial"/>
          <w:sz w:val="24"/>
          <w:szCs w:val="24"/>
        </w:rPr>
        <w:t xml:space="preserve"> </w:t>
      </w:r>
      <w:r w:rsidR="006A5118" w:rsidRPr="00AB31E6">
        <w:rPr>
          <w:rFonts w:ascii="Arial" w:eastAsia="Arial" w:hAnsi="Arial" w:cs="Arial"/>
          <w:sz w:val="24"/>
          <w:szCs w:val="24"/>
        </w:rPr>
        <w:t xml:space="preserve">This field should be populated with a reference to </w:t>
      </w:r>
      <w:hyperlink r:id="rId10" w:history="1">
        <w:r w:rsidR="00AB31E6" w:rsidRPr="00AB31E6">
          <w:rPr>
            <w:rStyle w:val="-"/>
            <w:rFonts w:ascii="Arial" w:hAnsi="Arial" w:cs="Arial"/>
            <w:sz w:val="24"/>
            <w:szCs w:val="24"/>
            <w:shd w:val="clear" w:color="auto" w:fill="FFFFFF"/>
          </w:rPr>
          <w:t>http://iconclass.org/help/outline</w:t>
        </w:r>
      </w:hyperlink>
      <w:r w:rsidR="00AB31E6" w:rsidRPr="00AB31E6">
        <w:rPr>
          <w:rFonts w:ascii="Arial" w:hAnsi="Arial" w:cs="Arial"/>
          <w:sz w:val="24"/>
          <w:szCs w:val="24"/>
        </w:rPr>
        <w:t>. The</w:t>
      </w:r>
      <w:r w:rsidR="00AB31E6">
        <w:rPr>
          <w:rFonts w:ascii="Arial" w:hAnsi="Arial" w:cs="Arial"/>
          <w:sz w:val="24"/>
          <w:szCs w:val="24"/>
        </w:rPr>
        <w:t xml:space="preserve"> links from </w:t>
      </w:r>
      <w:proofErr w:type="spellStart"/>
      <w:r w:rsidR="00AB31E6">
        <w:rPr>
          <w:rFonts w:ascii="Arial" w:hAnsi="Arial" w:cs="Arial"/>
          <w:sz w:val="24"/>
          <w:szCs w:val="24"/>
        </w:rPr>
        <w:t>iconclass</w:t>
      </w:r>
      <w:proofErr w:type="spellEnd"/>
      <w:r w:rsidR="00AB31E6">
        <w:rPr>
          <w:rFonts w:ascii="Arial" w:hAnsi="Arial" w:cs="Arial"/>
          <w:sz w:val="24"/>
          <w:szCs w:val="24"/>
        </w:rPr>
        <w:t xml:space="preserve"> must follow the pattern </w:t>
      </w:r>
      <w:r w:rsidR="00AB31E6" w:rsidRPr="007523CB">
        <w:rPr>
          <w:rFonts w:ascii="Arial" w:hAnsi="Arial" w:cs="Arial"/>
          <w:sz w:val="24"/>
          <w:szCs w:val="24"/>
        </w:rPr>
        <w:t>http://iconclass.org/NUMBER</w:t>
      </w:r>
      <w:r w:rsidR="00AB31E6">
        <w:rPr>
          <w:rFonts w:ascii="Arial" w:hAnsi="Arial" w:cs="Arial"/>
          <w:sz w:val="24"/>
          <w:szCs w:val="24"/>
        </w:rPr>
        <w:t xml:space="preserve"> where “NUMBER” is the identifier of the </w:t>
      </w:r>
      <w:proofErr w:type="spellStart"/>
      <w:r w:rsidR="00AB31E6">
        <w:rPr>
          <w:rFonts w:ascii="Arial" w:hAnsi="Arial" w:cs="Arial"/>
          <w:sz w:val="24"/>
          <w:szCs w:val="24"/>
        </w:rPr>
        <w:t>iconclass</w:t>
      </w:r>
      <w:proofErr w:type="spellEnd"/>
      <w:r w:rsidR="00AB31E6">
        <w:rPr>
          <w:rFonts w:ascii="Arial" w:hAnsi="Arial" w:cs="Arial"/>
          <w:sz w:val="24"/>
          <w:szCs w:val="24"/>
        </w:rPr>
        <w:t xml:space="preserve"> entry.</w:t>
      </w:r>
    </w:p>
    <w:p w:rsidR="00DF1AB7" w:rsidRDefault="00DF1AB7">
      <w:pPr>
        <w:spacing w:line="188" w:lineRule="exact"/>
        <w:rPr>
          <w:sz w:val="20"/>
          <w:szCs w:val="20"/>
        </w:rPr>
      </w:pPr>
    </w:p>
    <w:p w:rsidR="00DF1AB7" w:rsidRDefault="00B434AE">
      <w:pPr>
        <w:rPr>
          <w:sz w:val="20"/>
          <w:szCs w:val="20"/>
        </w:rPr>
      </w:pPr>
      <w:r>
        <w:rPr>
          <w:rFonts w:ascii="Arial" w:eastAsia="Arial" w:hAnsi="Arial" w:cs="Arial"/>
          <w:b/>
          <w:bCs/>
          <w:color w:val="1F497D"/>
          <w:sz w:val="28"/>
          <w:szCs w:val="28"/>
        </w:rPr>
        <w:t>1.8 Title</w:t>
      </w:r>
    </w:p>
    <w:p w:rsidR="00DF1AB7" w:rsidRDefault="00DF1AB7">
      <w:pPr>
        <w:spacing w:line="260" w:lineRule="exact"/>
        <w:rPr>
          <w:sz w:val="20"/>
          <w:szCs w:val="20"/>
        </w:rPr>
      </w:pPr>
    </w:p>
    <w:p w:rsidR="00DF1AB7" w:rsidRDefault="00B434AE">
      <w:pPr>
        <w:spacing w:line="273" w:lineRule="auto"/>
        <w:jc w:val="both"/>
        <w:rPr>
          <w:sz w:val="20"/>
          <w:szCs w:val="20"/>
        </w:rPr>
      </w:pPr>
      <w:proofErr w:type="gramStart"/>
      <w:r>
        <w:rPr>
          <w:rFonts w:ascii="Arial" w:eastAsia="Arial" w:hAnsi="Arial" w:cs="Arial"/>
          <w:sz w:val="24"/>
          <w:szCs w:val="24"/>
        </w:rPr>
        <w:t>The name of the CHO.</w:t>
      </w:r>
      <w:proofErr w:type="gramEnd"/>
      <w:r>
        <w:rPr>
          <w:rFonts w:ascii="Arial" w:eastAsia="Arial" w:hAnsi="Arial" w:cs="Arial"/>
          <w:sz w:val="24"/>
          <w:szCs w:val="24"/>
        </w:rPr>
        <w:t xml:space="preserve"> This field can be populated with the original archival caption of the record (possibly, in original language). This field should always be provided but if no name is available for the CHO then the description field must be provided instead. This field and the description field must always be distinct.</w:t>
      </w:r>
    </w:p>
    <w:p w:rsidR="00DF1AB7" w:rsidRDefault="00DF1AB7">
      <w:pPr>
        <w:spacing w:line="203" w:lineRule="exact"/>
        <w:rPr>
          <w:sz w:val="20"/>
          <w:szCs w:val="20"/>
        </w:rPr>
      </w:pPr>
    </w:p>
    <w:p w:rsidR="00DF1AB7" w:rsidRDefault="00B434AE">
      <w:pPr>
        <w:rPr>
          <w:sz w:val="20"/>
          <w:szCs w:val="20"/>
        </w:rPr>
      </w:pPr>
      <w:r>
        <w:rPr>
          <w:rFonts w:ascii="Arial" w:eastAsia="Arial" w:hAnsi="Arial" w:cs="Arial"/>
          <w:b/>
          <w:bCs/>
          <w:color w:val="1F497D"/>
          <w:sz w:val="28"/>
          <w:szCs w:val="28"/>
        </w:rPr>
        <w:t>1.9 Type</w:t>
      </w:r>
    </w:p>
    <w:p w:rsidR="00DF1AB7" w:rsidRDefault="00DF1AB7">
      <w:pPr>
        <w:spacing w:line="260" w:lineRule="exact"/>
        <w:rPr>
          <w:sz w:val="20"/>
          <w:szCs w:val="20"/>
        </w:rPr>
      </w:pPr>
    </w:p>
    <w:p w:rsidR="00DF1AB7" w:rsidRPr="00151628" w:rsidRDefault="009F34AB">
      <w:pPr>
        <w:spacing w:line="272" w:lineRule="auto"/>
        <w:jc w:val="both"/>
        <w:rPr>
          <w:rFonts w:ascii="Arial" w:eastAsia="Arial" w:hAnsi="Arial" w:cs="Arial"/>
          <w:sz w:val="24"/>
          <w:szCs w:val="24"/>
        </w:rPr>
      </w:pPr>
      <w:r w:rsidRPr="009F34AB">
        <w:rPr>
          <w:noProof/>
          <w:lang w:val="it-IT" w:eastAsia="it-IT"/>
        </w:rPr>
        <w:pict>
          <v:rect id="Rettangolo 11" o:spid="_x0000_s1026" style="position:absolute;left:0;text-align:left;margin-left:3pt;margin-top:241.8pt;width:158.25pt;height:20.2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poAIAAKEFAAAOAAAAZHJzL2Uyb0RvYy54bWysVEtv2zAMvg/YfxB0X50EybIadYogRYYB&#10;QVv0gZ4VWYqNyaImKXGyXz9Kst2sK3YY5oMhih8/PkTy6vrYKHIQ1tWgCzq+GFEiNIey1ruCPj+t&#10;P32hxHmmS6ZAi4KehKPXi48frlqTiwlUoEphCZJol7emoJX3Js8yxyvRMHcBRmhUSrAN8yjaXVZa&#10;1iJ7o7LJaPQ5a8GWxgIXzuHtTVLSReSXUnB/J6UTnqiCYmw+/m38b8M/W1yxfGeZqWrehcH+IYqG&#10;1RqdDlQ3zDOyt/UfVE3NLTiQ/oJDk4GUNRcxB8xmPHqTzWPFjIi5YHGcGcrk/h8tvz3cW1KX+HZj&#10;SjRr8I0ehMcX24ECgpdYoda4HIGP5t6GHJ3ZAP/uUJH9pgmC6zBHaZuAxQzJMZb7NJRbHD3heInv&#10;dzmfzyjhqJvM5mM8B1KW99bGOv9VQEPCoaAWnzNWmR02zidoDwnONKxrpfCe5UrHSEHVZbiLgt1t&#10;V8qSA8NeWK9H+HXu3CsMnQfTmFjKJWblT0ok2gchsVwh+hhJbFQx0DLOhfbjpKpYKZK32bmz0NrB&#10;ImaqNBIGZolRDtwdQY9MJD13yrvDB1MR+3wwHv0tsGQ8WETPoP1g3NQa7HsECrPqPCd8X6RUmlCl&#10;LZQnbCYLacqc4esa323DnL9nFscKBxBXhb/Dn1TQFhS6EyUV2J/v3Qc8djtqKWlxTAvqfuyZFZSo&#10;bxrn4HI8nYa5jsJ0Np+gYM8123ON3jcrwNfHVsfo4jHgveqP0kLzghtlGbyiimmOvgvKve2FlU/r&#10;A3cSF8tlhOEsG+Y3+tHwQB6qGvry6fjCrOma12Pb30I/0ix/08MJGyw1LPceZB0b/LWuXb1xD8TG&#10;6XZWWDTnckS9btbFLwAAAP//AwBQSwMEFAAGAAgAAAAhAPAD1IDhAAAACQEAAA8AAABkcnMvZG93&#10;bnJldi54bWxMj0FLw0AUhO+C/2F5ghexmyZpKGleihSEoh7aKvS6yb4mwezbkN220V/vetLjMMPM&#10;N8V6Mr240Og6ywjzWQSCuLa64wbh4/35cQnCecVa9ZYJ4YscrMvbm0Ll2l55T5eDb0QoYZcrhNb7&#10;IZfS1S0Z5WZ2IA7eyY5G+SDHRupRXUO56WUcRZk0quOw0KqBNi3Vn4ezQdjU1cPxtH/rX5yl73T3&#10;mmy3VYJ4fzc9rUB4mvxfGH7xAzqUgamyZ9ZO9AhZeOIR0mWSgQh+EscLEBXCIk7nIMtC/n9Q/gAA&#10;AP//AwBQSwECLQAUAAYACAAAACEAtoM4kv4AAADhAQAAEwAAAAAAAAAAAAAAAAAAAAAAW0NvbnRl&#10;bnRfVHlwZXNdLnhtbFBLAQItABQABgAIAAAAIQA4/SH/1gAAAJQBAAALAAAAAAAAAAAAAAAAAC8B&#10;AABfcmVscy8ucmVsc1BLAQItABQABgAIAAAAIQD/eqHpoAIAAKEFAAAOAAAAAAAAAAAAAAAAAC4C&#10;AABkcnMvZTJvRG9jLnhtbFBLAQItABQABgAIAAAAIQDwA9SA4QAAAAkBAAAPAAAAAAAAAAAAAAAA&#10;APoEAABkcnMvZG93bnJldi54bWxQSwUGAAAAAAQABADzAAAACAYAAAAA&#10;" filled="f" strokecolor="red" strokeweight="2pt">
            <v:path arrowok="t"/>
          </v:rect>
        </w:pict>
      </w:r>
      <w:r w:rsidR="006F0C9F" w:rsidRPr="00151628">
        <w:rPr>
          <w:noProof/>
          <w:lang w:val="el-GR" w:eastAsia="el-GR"/>
        </w:rPr>
        <w:drawing>
          <wp:anchor distT="0" distB="0" distL="114300" distR="114300" simplePos="0" relativeHeight="251667968" behindDoc="0" locked="0" layoutInCell="1" allowOverlap="1">
            <wp:simplePos x="0" y="0"/>
            <wp:positionH relativeFrom="column">
              <wp:posOffset>0</wp:posOffset>
            </wp:positionH>
            <wp:positionV relativeFrom="paragraph">
              <wp:posOffset>1718310</wp:posOffset>
            </wp:positionV>
            <wp:extent cx="5943600" cy="2562225"/>
            <wp:effectExtent l="0" t="0" r="0" b="9525"/>
            <wp:wrapTight wrapText="bothSides">
              <wp:wrapPolygon edited="0">
                <wp:start x="0" y="0"/>
                <wp:lineTo x="0" y="21520"/>
                <wp:lineTo x="21531" y="21520"/>
                <wp:lineTo x="21531"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b="19106"/>
                    <a:stretch/>
                  </pic:blipFill>
                  <pic:spPr bwMode="auto">
                    <a:xfrm>
                      <a:off x="0" y="0"/>
                      <a:ext cx="5943600" cy="25622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roofErr w:type="gramStart"/>
      <w:r w:rsidR="00B434AE" w:rsidRPr="00151628">
        <w:rPr>
          <w:rFonts w:ascii="Arial" w:eastAsia="Arial" w:hAnsi="Arial" w:cs="Arial"/>
          <w:sz w:val="24"/>
          <w:szCs w:val="24"/>
        </w:rPr>
        <w:t>The nature or genre of the object in vocabulary terms.</w:t>
      </w:r>
      <w:proofErr w:type="gramEnd"/>
      <w:r w:rsidR="00B434AE" w:rsidRPr="00151628">
        <w:rPr>
          <w:rFonts w:ascii="Arial" w:eastAsia="Arial" w:hAnsi="Arial" w:cs="Arial"/>
          <w:sz w:val="24"/>
          <w:szCs w:val="24"/>
        </w:rPr>
        <w:t xml:space="preserve"> </w:t>
      </w:r>
      <w:r w:rsidR="003746A1" w:rsidRPr="00151628">
        <w:rPr>
          <w:rFonts w:ascii="Arial" w:eastAsia="Arial" w:hAnsi="Arial" w:cs="Arial"/>
          <w:sz w:val="24"/>
          <w:szCs w:val="24"/>
        </w:rPr>
        <w:t xml:space="preserve">This category can be populated with both general and more specific terms. This is a repeatable field that can be used to provide multiple types the object belongs to. </w:t>
      </w:r>
      <w:r w:rsidR="00883D3C" w:rsidRPr="00151628">
        <w:rPr>
          <w:rFonts w:ascii="Arial" w:eastAsia="Arial" w:hAnsi="Arial" w:cs="Arial"/>
          <w:sz w:val="24"/>
          <w:szCs w:val="24"/>
        </w:rPr>
        <w:t xml:space="preserve">Each term has to be </w:t>
      </w:r>
      <w:r w:rsidR="003746A1" w:rsidRPr="00151628">
        <w:rPr>
          <w:rFonts w:ascii="Arial" w:eastAsia="Arial" w:hAnsi="Arial" w:cs="Arial"/>
          <w:sz w:val="24"/>
          <w:szCs w:val="24"/>
        </w:rPr>
        <w:t xml:space="preserve">retrieved on the </w:t>
      </w:r>
      <w:r w:rsidR="00883D3C" w:rsidRPr="00151628">
        <w:rPr>
          <w:rFonts w:ascii="Arial" w:eastAsia="Arial" w:hAnsi="Arial" w:cs="Arial"/>
          <w:sz w:val="24"/>
          <w:szCs w:val="24"/>
        </w:rPr>
        <w:t>Getty Art and Architecture Thesaurus (</w:t>
      </w:r>
      <w:hyperlink r:id="rId12" w:history="1">
        <w:r w:rsidR="00883D3C" w:rsidRPr="00151628">
          <w:rPr>
            <w:rStyle w:val="-"/>
            <w:rFonts w:ascii="Arial" w:eastAsia="Arial" w:hAnsi="Arial" w:cs="Arial"/>
            <w:color w:val="auto"/>
            <w:sz w:val="24"/>
            <w:szCs w:val="24"/>
          </w:rPr>
          <w:t>http://vocab.getty.edu/aat/</w:t>
        </w:r>
      </w:hyperlink>
      <w:r w:rsidR="003746A1" w:rsidRPr="00151628">
        <w:rPr>
          <w:rFonts w:ascii="Arial" w:eastAsia="Arial" w:hAnsi="Arial" w:cs="Arial"/>
          <w:sz w:val="24"/>
          <w:szCs w:val="24"/>
        </w:rPr>
        <w:t xml:space="preserve">) and supplied with the corresponding URI. If the proper term to describe the “type” of a CHO is not included in the vocabulary list, you can add it. In any case, the reference to the AAT is mandatory. </w:t>
      </w:r>
      <w:r w:rsidR="00B434AE" w:rsidRPr="00151628">
        <w:rPr>
          <w:rFonts w:ascii="Arial" w:eastAsia="Arial" w:hAnsi="Arial" w:cs="Arial"/>
          <w:sz w:val="24"/>
          <w:szCs w:val="24"/>
        </w:rPr>
        <w:t xml:space="preserve">For example: Type (1): </w:t>
      </w:r>
      <w:r w:rsidR="00883D3C" w:rsidRPr="00151628">
        <w:rPr>
          <w:rFonts w:ascii="Arial" w:eastAsia="Arial" w:hAnsi="Arial" w:cs="Arial"/>
          <w:sz w:val="24"/>
          <w:szCs w:val="24"/>
        </w:rPr>
        <w:t>Pottery,</w:t>
      </w:r>
      <w:r w:rsidR="00B434AE" w:rsidRPr="00151628">
        <w:rPr>
          <w:rFonts w:ascii="Arial" w:eastAsia="Arial" w:hAnsi="Arial" w:cs="Arial"/>
          <w:sz w:val="24"/>
          <w:szCs w:val="24"/>
        </w:rPr>
        <w:t xml:space="preserve"> and Type (2): </w:t>
      </w:r>
      <w:r w:rsidR="00883D3C" w:rsidRPr="00151628">
        <w:rPr>
          <w:rFonts w:ascii="Arial" w:eastAsia="Arial" w:hAnsi="Arial" w:cs="Arial"/>
          <w:sz w:val="24"/>
          <w:szCs w:val="24"/>
        </w:rPr>
        <w:t>Amphora</w:t>
      </w:r>
      <w:r w:rsidR="008E3954" w:rsidRPr="00151628">
        <w:rPr>
          <w:rFonts w:ascii="Arial" w:eastAsia="Arial" w:hAnsi="Arial" w:cs="Arial"/>
          <w:sz w:val="24"/>
          <w:szCs w:val="24"/>
        </w:rPr>
        <w:t>/bowl</w:t>
      </w:r>
      <w:r w:rsidR="00883D3C" w:rsidRPr="00151628">
        <w:rPr>
          <w:rFonts w:ascii="Arial" w:eastAsia="Arial" w:hAnsi="Arial" w:cs="Arial"/>
          <w:sz w:val="24"/>
          <w:szCs w:val="24"/>
        </w:rPr>
        <w:t>; Type (1): Architecture, and Type (2): architectural sculpture/ecclesiastical architecture</w:t>
      </w:r>
      <w:r w:rsidR="00B871E5" w:rsidRPr="00151628">
        <w:rPr>
          <w:rFonts w:ascii="Arial" w:eastAsia="Arial" w:hAnsi="Arial" w:cs="Arial"/>
          <w:sz w:val="24"/>
          <w:szCs w:val="24"/>
        </w:rPr>
        <w:t>.</w:t>
      </w:r>
    </w:p>
    <w:p w:rsidR="00B871E5" w:rsidRDefault="00B871E5">
      <w:pPr>
        <w:spacing w:line="272" w:lineRule="auto"/>
        <w:jc w:val="both"/>
        <w:rPr>
          <w:rFonts w:ascii="Arial" w:eastAsia="Arial" w:hAnsi="Arial" w:cs="Arial"/>
          <w:sz w:val="24"/>
          <w:szCs w:val="24"/>
        </w:rPr>
      </w:pPr>
    </w:p>
    <w:p w:rsidR="00B871E5" w:rsidRDefault="00B871E5">
      <w:pPr>
        <w:spacing w:line="272" w:lineRule="auto"/>
        <w:jc w:val="both"/>
        <w:rPr>
          <w:rFonts w:ascii="Arial" w:eastAsia="Arial" w:hAnsi="Arial" w:cs="Arial"/>
          <w:sz w:val="24"/>
          <w:szCs w:val="24"/>
        </w:rPr>
      </w:pPr>
    </w:p>
    <w:p w:rsidR="00973148" w:rsidRDefault="00973148">
      <w:pPr>
        <w:spacing w:line="272" w:lineRule="auto"/>
        <w:jc w:val="both"/>
        <w:rPr>
          <w:rFonts w:ascii="Arial" w:eastAsia="Arial" w:hAnsi="Arial" w:cs="Arial"/>
          <w:sz w:val="24"/>
          <w:szCs w:val="24"/>
        </w:rPr>
      </w:pPr>
    </w:p>
    <w:p w:rsidR="00973148" w:rsidRDefault="00973148" w:rsidP="00973148">
      <w:pPr>
        <w:rPr>
          <w:sz w:val="20"/>
          <w:szCs w:val="20"/>
        </w:rPr>
      </w:pPr>
      <w:r>
        <w:rPr>
          <w:rFonts w:ascii="Arial" w:eastAsia="Arial" w:hAnsi="Arial" w:cs="Arial"/>
          <w:b/>
          <w:bCs/>
          <w:color w:val="1F497D"/>
          <w:sz w:val="28"/>
          <w:szCs w:val="28"/>
        </w:rPr>
        <w:t>1.10 Chronology (exact date or time range)</w:t>
      </w:r>
    </w:p>
    <w:p w:rsidR="00973148" w:rsidRDefault="00973148">
      <w:pPr>
        <w:spacing w:line="272" w:lineRule="auto"/>
        <w:jc w:val="both"/>
        <w:rPr>
          <w:sz w:val="20"/>
          <w:szCs w:val="20"/>
        </w:rPr>
      </w:pPr>
    </w:p>
    <w:p w:rsidR="00973148" w:rsidRDefault="00973148" w:rsidP="00973148">
      <w:pPr>
        <w:spacing w:line="273" w:lineRule="auto"/>
        <w:ind w:right="60"/>
        <w:rPr>
          <w:sz w:val="20"/>
          <w:szCs w:val="20"/>
        </w:rPr>
      </w:pPr>
      <w:proofErr w:type="gramStart"/>
      <w:r>
        <w:rPr>
          <w:rFonts w:ascii="Arial" w:eastAsia="Arial" w:hAnsi="Arial" w:cs="Arial"/>
          <w:sz w:val="24"/>
          <w:szCs w:val="24"/>
        </w:rPr>
        <w:t>Used to provide a precise date or time range for the creation of the CHO.</w:t>
      </w:r>
      <w:proofErr w:type="gramEnd"/>
      <w:r>
        <w:rPr>
          <w:rFonts w:ascii="Arial" w:eastAsia="Arial" w:hAnsi="Arial" w:cs="Arial"/>
          <w:sz w:val="24"/>
          <w:szCs w:val="24"/>
        </w:rPr>
        <w:t xml:space="preserve"> </w:t>
      </w:r>
      <w:proofErr w:type="gramStart"/>
      <w:r>
        <w:rPr>
          <w:rFonts w:ascii="Arial" w:eastAsia="Arial" w:hAnsi="Arial" w:cs="Arial"/>
          <w:sz w:val="24"/>
          <w:szCs w:val="24"/>
        </w:rPr>
        <w:t>For example, a chronology “530 -547” for the church of St. Vitale in Ravenna.</w:t>
      </w:r>
      <w:proofErr w:type="gramEnd"/>
      <w:r>
        <w:rPr>
          <w:rFonts w:ascii="Arial" w:eastAsia="Arial" w:hAnsi="Arial" w:cs="Arial"/>
          <w:sz w:val="24"/>
          <w:szCs w:val="24"/>
        </w:rPr>
        <w:t xml:space="preserve">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recommends date conforming ISO 8601 starting with the year and with hyphens (YYYY-MMDD), in case of exact date (i.e., 2016 -03-01).</w:t>
      </w:r>
    </w:p>
    <w:p w:rsidR="00DF1AB7" w:rsidRDefault="00DF1AB7">
      <w:pPr>
        <w:spacing w:line="201" w:lineRule="exact"/>
        <w:rPr>
          <w:sz w:val="20"/>
          <w:szCs w:val="20"/>
        </w:rPr>
      </w:pPr>
    </w:p>
    <w:p w:rsidR="00DF1AB7" w:rsidRDefault="00B434AE">
      <w:pPr>
        <w:rPr>
          <w:sz w:val="20"/>
          <w:szCs w:val="20"/>
        </w:rPr>
      </w:pPr>
      <w:r>
        <w:rPr>
          <w:rFonts w:ascii="Arial" w:eastAsia="Arial" w:hAnsi="Arial" w:cs="Arial"/>
          <w:b/>
          <w:bCs/>
          <w:color w:val="1F497D"/>
          <w:sz w:val="28"/>
          <w:szCs w:val="28"/>
        </w:rPr>
        <w:t>1.1</w:t>
      </w:r>
      <w:r w:rsidR="00973148">
        <w:rPr>
          <w:rFonts w:ascii="Arial" w:eastAsia="Arial" w:hAnsi="Arial" w:cs="Arial"/>
          <w:b/>
          <w:bCs/>
          <w:color w:val="1F497D"/>
          <w:sz w:val="28"/>
          <w:szCs w:val="28"/>
        </w:rPr>
        <w:t>1</w:t>
      </w:r>
      <w:r>
        <w:rPr>
          <w:rFonts w:ascii="Arial" w:eastAsia="Arial" w:hAnsi="Arial" w:cs="Arial"/>
          <w:b/>
          <w:bCs/>
          <w:color w:val="1F497D"/>
          <w:sz w:val="28"/>
          <w:szCs w:val="28"/>
        </w:rPr>
        <w:t xml:space="preserve"> Extent</w:t>
      </w:r>
    </w:p>
    <w:p w:rsidR="00DF1AB7" w:rsidRDefault="00DF1AB7">
      <w:pPr>
        <w:spacing w:line="262" w:lineRule="exact"/>
        <w:rPr>
          <w:sz w:val="20"/>
          <w:szCs w:val="20"/>
        </w:rPr>
      </w:pPr>
    </w:p>
    <w:p w:rsidR="00DF1AB7" w:rsidRDefault="00B434AE">
      <w:pPr>
        <w:spacing w:line="270" w:lineRule="auto"/>
        <w:jc w:val="both"/>
        <w:rPr>
          <w:sz w:val="20"/>
          <w:szCs w:val="20"/>
        </w:rPr>
      </w:pPr>
      <w:r>
        <w:rPr>
          <w:rFonts w:ascii="Arial" w:eastAsia="Arial" w:hAnsi="Arial" w:cs="Arial"/>
          <w:sz w:val="24"/>
          <w:szCs w:val="24"/>
        </w:rPr>
        <w:t>It is used to describe th</w:t>
      </w:r>
      <w:r w:rsidR="00400267">
        <w:rPr>
          <w:rFonts w:ascii="Arial" w:eastAsia="Arial" w:hAnsi="Arial" w:cs="Arial"/>
          <w:sz w:val="24"/>
          <w:szCs w:val="24"/>
        </w:rPr>
        <w:t>e size of the CHO, if known (e.g.</w:t>
      </w:r>
      <w:r>
        <w:rPr>
          <w:rFonts w:ascii="Arial" w:eastAsia="Arial" w:hAnsi="Arial" w:cs="Arial"/>
          <w:sz w:val="24"/>
          <w:szCs w:val="24"/>
        </w:rPr>
        <w:t xml:space="preserve">, the dimension of an icon). </w:t>
      </w:r>
      <w:r w:rsidR="00400267" w:rsidRPr="00400267">
        <w:rPr>
          <w:rFonts w:ascii="Arial" w:eastAsia="Arial" w:hAnsi="Arial" w:cs="Arial"/>
          <w:sz w:val="24"/>
          <w:szCs w:val="24"/>
        </w:rPr>
        <w:t xml:space="preserve">Use the metric system for all </w:t>
      </w:r>
      <w:proofErr w:type="spellStart"/>
      <w:r w:rsidR="00400267" w:rsidRPr="00400267">
        <w:rPr>
          <w:rFonts w:ascii="Arial" w:eastAsia="Arial" w:hAnsi="Arial" w:cs="Arial"/>
          <w:sz w:val="24"/>
          <w:szCs w:val="24"/>
        </w:rPr>
        <w:t>measurments</w:t>
      </w:r>
      <w:proofErr w:type="spellEnd"/>
      <w:r w:rsidR="00400267" w:rsidRPr="00400267">
        <w:rPr>
          <w:rFonts w:ascii="Arial" w:eastAsia="Arial" w:hAnsi="Arial" w:cs="Arial"/>
          <w:sz w:val="24"/>
          <w:szCs w:val="24"/>
        </w:rPr>
        <w:t xml:space="preserve">. </w:t>
      </w:r>
      <w:proofErr w:type="gramStart"/>
      <w:r w:rsidR="00400267" w:rsidRPr="00400267">
        <w:rPr>
          <w:rFonts w:ascii="Arial" w:eastAsia="Arial" w:hAnsi="Arial" w:cs="Arial"/>
          <w:sz w:val="24"/>
          <w:szCs w:val="24"/>
        </w:rPr>
        <w:t>Sizes in m, weights in Kg and time in s</w:t>
      </w:r>
      <w:r>
        <w:rPr>
          <w:rFonts w:ascii="Arial" w:eastAsia="Arial" w:hAnsi="Arial" w:cs="Arial"/>
          <w:sz w:val="24"/>
          <w:szCs w:val="24"/>
        </w:rPr>
        <w:t>.</w:t>
      </w:r>
      <w:proofErr w:type="gramEnd"/>
    </w:p>
    <w:p w:rsidR="00DF1AB7" w:rsidRDefault="00DF1AB7">
      <w:pPr>
        <w:spacing w:line="208" w:lineRule="exact"/>
        <w:rPr>
          <w:sz w:val="20"/>
          <w:szCs w:val="20"/>
        </w:rPr>
      </w:pPr>
    </w:p>
    <w:p w:rsidR="00973148" w:rsidRPr="00973148" w:rsidRDefault="00973148" w:rsidP="00973148">
      <w:pPr>
        <w:spacing w:line="268" w:lineRule="auto"/>
        <w:jc w:val="center"/>
        <w:rPr>
          <w:sz w:val="20"/>
          <w:szCs w:val="20"/>
        </w:rPr>
      </w:pPr>
    </w:p>
    <w:p w:rsidR="00DF1AB7" w:rsidRDefault="00B434AE">
      <w:pPr>
        <w:rPr>
          <w:sz w:val="20"/>
          <w:szCs w:val="20"/>
        </w:rPr>
      </w:pPr>
      <w:r>
        <w:rPr>
          <w:rFonts w:ascii="Arial" w:eastAsia="Arial" w:hAnsi="Arial" w:cs="Arial"/>
          <w:b/>
          <w:bCs/>
          <w:color w:val="1F497D"/>
          <w:sz w:val="28"/>
          <w:szCs w:val="28"/>
        </w:rPr>
        <w:t>1.1</w:t>
      </w:r>
      <w:r w:rsidR="00F86BA4">
        <w:rPr>
          <w:rFonts w:ascii="Arial" w:eastAsia="Arial" w:hAnsi="Arial" w:cs="Arial"/>
          <w:b/>
          <w:bCs/>
          <w:color w:val="1F497D"/>
          <w:sz w:val="28"/>
          <w:szCs w:val="28"/>
        </w:rPr>
        <w:t>2</w:t>
      </w:r>
      <w:r>
        <w:rPr>
          <w:rFonts w:ascii="Arial" w:eastAsia="Arial" w:hAnsi="Arial" w:cs="Arial"/>
          <w:b/>
          <w:bCs/>
          <w:color w:val="1F497D"/>
          <w:sz w:val="28"/>
          <w:szCs w:val="28"/>
        </w:rPr>
        <w:t xml:space="preserve"> Material</w:t>
      </w:r>
    </w:p>
    <w:p w:rsidR="00DF1AB7" w:rsidRDefault="00DF1AB7">
      <w:pPr>
        <w:spacing w:line="262" w:lineRule="exact"/>
        <w:rPr>
          <w:sz w:val="20"/>
          <w:szCs w:val="20"/>
        </w:rPr>
      </w:pPr>
    </w:p>
    <w:p w:rsidR="008E3954" w:rsidRPr="00F86BA4" w:rsidRDefault="00B434AE" w:rsidP="008E3954">
      <w:pPr>
        <w:spacing w:line="270" w:lineRule="auto"/>
        <w:jc w:val="both"/>
        <w:rPr>
          <w:sz w:val="20"/>
          <w:szCs w:val="20"/>
        </w:rPr>
      </w:pPr>
      <w:r>
        <w:rPr>
          <w:rFonts w:ascii="Arial" w:eastAsia="Arial" w:hAnsi="Arial" w:cs="Arial"/>
          <w:sz w:val="24"/>
          <w:szCs w:val="24"/>
        </w:rPr>
        <w:t xml:space="preserve">Used to provide the material or physical carrier of the CHO in vocabulary </w:t>
      </w:r>
      <w:proofErr w:type="spellStart"/>
      <w:r>
        <w:rPr>
          <w:rFonts w:ascii="Arial" w:eastAsia="Arial" w:hAnsi="Arial" w:cs="Arial"/>
          <w:sz w:val="24"/>
          <w:szCs w:val="24"/>
        </w:rPr>
        <w:t>terms.</w:t>
      </w:r>
      <w:r w:rsidR="008E3954">
        <w:rPr>
          <w:rFonts w:ascii="Arial" w:eastAsia="Arial" w:hAnsi="Arial" w:cs="Arial"/>
          <w:sz w:val="24"/>
          <w:szCs w:val="24"/>
        </w:rPr>
        <w:t>This</w:t>
      </w:r>
      <w:proofErr w:type="spellEnd"/>
      <w:r w:rsidR="008E3954">
        <w:rPr>
          <w:rFonts w:ascii="Arial" w:eastAsia="Arial" w:hAnsi="Arial" w:cs="Arial"/>
          <w:sz w:val="24"/>
          <w:szCs w:val="24"/>
        </w:rPr>
        <w:t xml:space="preserve"> is a repeatable field that can be used to provide multiple materials or physical means that the CHO consists of.</w:t>
      </w:r>
      <w:r w:rsidR="008E3954" w:rsidRPr="008E3954">
        <w:rPr>
          <w:rFonts w:ascii="Arial" w:eastAsia="Arial" w:hAnsi="Arial" w:cs="Arial"/>
          <w:color w:val="FF0000"/>
          <w:sz w:val="24"/>
          <w:szCs w:val="24"/>
        </w:rPr>
        <w:t xml:space="preserve"> </w:t>
      </w:r>
      <w:r w:rsidR="008E3954" w:rsidRPr="00F86BA4">
        <w:rPr>
          <w:rFonts w:ascii="Arial" w:eastAsia="Arial" w:hAnsi="Arial" w:cs="Arial"/>
          <w:sz w:val="24"/>
          <w:szCs w:val="24"/>
        </w:rPr>
        <w:t>Each term has to be retrieved on the Getty Art and Architecture Thesaurus (</w:t>
      </w:r>
      <w:hyperlink r:id="rId13" w:history="1">
        <w:r w:rsidR="008E3954" w:rsidRPr="00F86BA4">
          <w:rPr>
            <w:rStyle w:val="-"/>
            <w:rFonts w:ascii="Arial" w:eastAsia="Arial" w:hAnsi="Arial" w:cs="Arial"/>
            <w:color w:val="auto"/>
            <w:sz w:val="24"/>
            <w:szCs w:val="24"/>
          </w:rPr>
          <w:t>http://vocab.getty.edu/aat/</w:t>
        </w:r>
      </w:hyperlink>
      <w:r w:rsidR="008E3954" w:rsidRPr="00F86BA4">
        <w:rPr>
          <w:rFonts w:ascii="Arial" w:eastAsia="Arial" w:hAnsi="Arial" w:cs="Arial"/>
          <w:sz w:val="24"/>
          <w:szCs w:val="24"/>
        </w:rPr>
        <w:t xml:space="preserve">) and supplied with the corresponding URI. If the proper term to describe the “type” of a CHO is not included in the vocabulary list, you can add it. In any case, the reference to the AAT is mandatory. </w:t>
      </w:r>
    </w:p>
    <w:p w:rsidR="00973148" w:rsidRPr="00F86BA4" w:rsidRDefault="00973148">
      <w:pPr>
        <w:rPr>
          <w:rFonts w:ascii="Arial" w:eastAsia="Arial" w:hAnsi="Arial" w:cs="Arial"/>
          <w:b/>
          <w:bCs/>
          <w:sz w:val="28"/>
          <w:szCs w:val="28"/>
        </w:rPr>
      </w:pPr>
      <w:bookmarkStart w:id="5" w:name="page6"/>
      <w:bookmarkEnd w:id="5"/>
    </w:p>
    <w:p w:rsidR="00DF1AB7" w:rsidRDefault="00B434AE">
      <w:pPr>
        <w:rPr>
          <w:sz w:val="20"/>
          <w:szCs w:val="20"/>
        </w:rPr>
      </w:pPr>
      <w:r>
        <w:rPr>
          <w:rFonts w:ascii="Arial" w:eastAsia="Arial" w:hAnsi="Arial" w:cs="Arial"/>
          <w:b/>
          <w:bCs/>
          <w:color w:val="1F497D"/>
          <w:sz w:val="28"/>
          <w:szCs w:val="28"/>
        </w:rPr>
        <w:t>1.1</w:t>
      </w:r>
      <w:r w:rsidR="00F86BA4">
        <w:rPr>
          <w:rFonts w:ascii="Arial" w:eastAsia="Arial" w:hAnsi="Arial" w:cs="Arial"/>
          <w:b/>
          <w:bCs/>
          <w:color w:val="1F497D"/>
          <w:sz w:val="28"/>
          <w:szCs w:val="28"/>
        </w:rPr>
        <w:t>3</w:t>
      </w:r>
      <w:r>
        <w:rPr>
          <w:rFonts w:ascii="Arial" w:eastAsia="Arial" w:hAnsi="Arial" w:cs="Arial"/>
          <w:b/>
          <w:bCs/>
          <w:color w:val="1F497D"/>
          <w:sz w:val="28"/>
          <w:szCs w:val="28"/>
        </w:rPr>
        <w:t xml:space="preserve"> Chronology (as </w:t>
      </w:r>
      <w:proofErr w:type="spellStart"/>
      <w:r>
        <w:rPr>
          <w:rFonts w:ascii="Arial" w:eastAsia="Arial" w:hAnsi="Arial" w:cs="Arial"/>
          <w:b/>
          <w:bCs/>
          <w:color w:val="1F497D"/>
          <w:sz w:val="28"/>
          <w:szCs w:val="28"/>
        </w:rPr>
        <w:t>periodization</w:t>
      </w:r>
      <w:proofErr w:type="spellEnd"/>
      <w:r>
        <w:rPr>
          <w:rFonts w:ascii="Arial" w:eastAsia="Arial" w:hAnsi="Arial" w:cs="Arial"/>
          <w:b/>
          <w:bCs/>
          <w:color w:val="1F497D"/>
          <w:sz w:val="28"/>
          <w:szCs w:val="28"/>
        </w:rPr>
        <w:t>)</w:t>
      </w:r>
    </w:p>
    <w:p w:rsidR="00DF1AB7" w:rsidRDefault="00DF1AB7">
      <w:pPr>
        <w:spacing w:line="251" w:lineRule="exact"/>
        <w:rPr>
          <w:sz w:val="20"/>
          <w:szCs w:val="20"/>
        </w:rPr>
      </w:pPr>
    </w:p>
    <w:p w:rsidR="00DF1AB7" w:rsidRDefault="00B434AE">
      <w:pPr>
        <w:rPr>
          <w:sz w:val="20"/>
          <w:szCs w:val="20"/>
        </w:rPr>
      </w:pPr>
      <w:proofErr w:type="gramStart"/>
      <w:r>
        <w:rPr>
          <w:rFonts w:ascii="Arial" w:eastAsia="Arial" w:hAnsi="Arial" w:cs="Arial"/>
          <w:sz w:val="24"/>
          <w:szCs w:val="24"/>
        </w:rPr>
        <w:t>Used to provide a time period or era significant to the creation of the CHO.</w:t>
      </w:r>
      <w:proofErr w:type="gramEnd"/>
    </w:p>
    <w:p w:rsidR="00DF1AB7" w:rsidRDefault="00DF1AB7">
      <w:pPr>
        <w:spacing w:line="251" w:lineRule="exact"/>
        <w:rPr>
          <w:sz w:val="20"/>
          <w:szCs w:val="20"/>
        </w:rPr>
      </w:pPr>
    </w:p>
    <w:p w:rsidR="00DF1AB7" w:rsidRDefault="00B434AE">
      <w:pPr>
        <w:spacing w:line="271" w:lineRule="auto"/>
        <w:jc w:val="both"/>
        <w:rPr>
          <w:sz w:val="20"/>
          <w:szCs w:val="20"/>
        </w:rPr>
      </w:pPr>
      <w:r>
        <w:rPr>
          <w:rFonts w:ascii="Arial" w:eastAsia="Arial" w:hAnsi="Arial" w:cs="Arial"/>
          <w:sz w:val="24"/>
          <w:szCs w:val="24"/>
        </w:rPr>
        <w:t xml:space="preserve">In this label, we can include the </w:t>
      </w:r>
      <w:proofErr w:type="spellStart"/>
      <w:r>
        <w:rPr>
          <w:rFonts w:ascii="Arial" w:eastAsia="Arial" w:hAnsi="Arial" w:cs="Arial"/>
          <w:sz w:val="24"/>
          <w:szCs w:val="24"/>
        </w:rPr>
        <w:t>periodization</w:t>
      </w:r>
      <w:proofErr w:type="spellEnd"/>
      <w:r>
        <w:rPr>
          <w:rFonts w:ascii="Arial" w:eastAsia="Arial" w:hAnsi="Arial" w:cs="Arial"/>
          <w:sz w:val="24"/>
          <w:szCs w:val="24"/>
        </w:rPr>
        <w:t xml:space="preserve"> in the form CENTURY BC/AD (+ period), according to the following values: early/middle/late/post Byzantine etc). We can consider as main periods:</w:t>
      </w:r>
    </w:p>
    <w:p w:rsidR="00DF1AB7" w:rsidRDefault="00DF1AB7">
      <w:pPr>
        <w:spacing w:line="175" w:lineRule="exact"/>
        <w:rPr>
          <w:sz w:val="20"/>
          <w:szCs w:val="20"/>
        </w:rPr>
      </w:pPr>
    </w:p>
    <w:p w:rsidR="00DF1AB7" w:rsidRDefault="00B434AE">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2</w:t>
      </w:r>
      <w:r>
        <w:rPr>
          <w:rFonts w:ascii="Arial" w:eastAsia="Arial" w:hAnsi="Arial" w:cs="Arial"/>
          <w:sz w:val="32"/>
          <w:szCs w:val="32"/>
          <w:vertAlign w:val="superscript"/>
        </w:rPr>
        <w:t>nd</w:t>
      </w:r>
      <w:r>
        <w:rPr>
          <w:rFonts w:ascii="Arial" w:eastAsia="Arial" w:hAnsi="Arial" w:cs="Arial"/>
          <w:sz w:val="24"/>
          <w:szCs w:val="24"/>
        </w:rPr>
        <w:t>-3</w:t>
      </w:r>
      <w:r>
        <w:rPr>
          <w:rFonts w:ascii="Arial" w:eastAsia="Arial" w:hAnsi="Arial" w:cs="Arial"/>
          <w:sz w:val="32"/>
          <w:szCs w:val="32"/>
          <w:vertAlign w:val="superscript"/>
        </w:rPr>
        <w:t>rd</w:t>
      </w:r>
      <w:r>
        <w:rPr>
          <w:rFonts w:ascii="Arial" w:eastAsia="Arial" w:hAnsi="Arial" w:cs="Arial"/>
          <w:sz w:val="24"/>
          <w:szCs w:val="24"/>
        </w:rPr>
        <w:t xml:space="preserve"> c. AD (Late Roman)</w:t>
      </w:r>
    </w:p>
    <w:p w:rsidR="00DF1AB7" w:rsidRDefault="00B434AE">
      <w:pPr>
        <w:numPr>
          <w:ilvl w:val="0"/>
          <w:numId w:val="1"/>
        </w:numPr>
        <w:tabs>
          <w:tab w:val="left" w:pos="720"/>
        </w:tabs>
        <w:spacing w:line="206" w:lineRule="auto"/>
        <w:ind w:left="720" w:hanging="360"/>
        <w:rPr>
          <w:rFonts w:ascii="Arial" w:eastAsia="Arial" w:hAnsi="Arial" w:cs="Arial"/>
          <w:sz w:val="24"/>
          <w:szCs w:val="24"/>
        </w:rPr>
      </w:pPr>
      <w:r>
        <w:rPr>
          <w:rFonts w:ascii="Arial" w:eastAsia="Arial" w:hAnsi="Arial" w:cs="Arial"/>
          <w:sz w:val="24"/>
          <w:szCs w:val="24"/>
        </w:rPr>
        <w:t>4</w:t>
      </w:r>
      <w:r>
        <w:rPr>
          <w:rFonts w:ascii="Arial" w:eastAsia="Arial" w:hAnsi="Arial" w:cs="Arial"/>
          <w:sz w:val="32"/>
          <w:szCs w:val="32"/>
          <w:vertAlign w:val="superscript"/>
        </w:rPr>
        <w:t>th-</w:t>
      </w:r>
      <w:r>
        <w:rPr>
          <w:rFonts w:ascii="Arial" w:eastAsia="Arial" w:hAnsi="Arial" w:cs="Arial"/>
          <w:sz w:val="24"/>
          <w:szCs w:val="24"/>
        </w:rPr>
        <w:t>7</w:t>
      </w:r>
      <w:r>
        <w:rPr>
          <w:rFonts w:ascii="Arial" w:eastAsia="Arial" w:hAnsi="Arial" w:cs="Arial"/>
          <w:sz w:val="32"/>
          <w:szCs w:val="32"/>
          <w:vertAlign w:val="superscript"/>
        </w:rPr>
        <w:t>th</w:t>
      </w:r>
      <w:r>
        <w:rPr>
          <w:rFonts w:ascii="Arial" w:eastAsia="Arial" w:hAnsi="Arial" w:cs="Arial"/>
          <w:sz w:val="24"/>
          <w:szCs w:val="24"/>
        </w:rPr>
        <w:t xml:space="preserve"> c. AD (Early Byzantine Period)</w:t>
      </w:r>
    </w:p>
    <w:p w:rsidR="00DF1AB7" w:rsidRDefault="00B434AE">
      <w:pPr>
        <w:numPr>
          <w:ilvl w:val="0"/>
          <w:numId w:val="1"/>
        </w:numPr>
        <w:tabs>
          <w:tab w:val="left" w:pos="720"/>
        </w:tabs>
        <w:spacing w:line="206" w:lineRule="auto"/>
        <w:ind w:left="720" w:hanging="360"/>
        <w:rPr>
          <w:rFonts w:ascii="Arial" w:eastAsia="Arial" w:hAnsi="Arial" w:cs="Arial"/>
          <w:sz w:val="24"/>
          <w:szCs w:val="24"/>
        </w:rPr>
      </w:pPr>
      <w:r>
        <w:rPr>
          <w:rFonts w:ascii="Arial" w:eastAsia="Arial" w:hAnsi="Arial" w:cs="Arial"/>
          <w:sz w:val="24"/>
          <w:szCs w:val="24"/>
        </w:rPr>
        <w:t>8</w:t>
      </w:r>
      <w:r>
        <w:rPr>
          <w:rFonts w:ascii="Arial" w:eastAsia="Arial" w:hAnsi="Arial" w:cs="Arial"/>
          <w:sz w:val="32"/>
          <w:szCs w:val="32"/>
          <w:vertAlign w:val="superscript"/>
        </w:rPr>
        <w:t>th</w:t>
      </w:r>
      <w:r>
        <w:rPr>
          <w:rFonts w:ascii="Arial" w:eastAsia="Arial" w:hAnsi="Arial" w:cs="Arial"/>
          <w:sz w:val="24"/>
          <w:szCs w:val="24"/>
        </w:rPr>
        <w:t>-12</w:t>
      </w:r>
      <w:r>
        <w:rPr>
          <w:rFonts w:ascii="Arial" w:eastAsia="Arial" w:hAnsi="Arial" w:cs="Arial"/>
          <w:sz w:val="32"/>
          <w:szCs w:val="32"/>
          <w:vertAlign w:val="superscript"/>
        </w:rPr>
        <w:t>th</w:t>
      </w:r>
      <w:r>
        <w:rPr>
          <w:rFonts w:ascii="Arial" w:eastAsia="Arial" w:hAnsi="Arial" w:cs="Arial"/>
          <w:sz w:val="24"/>
          <w:szCs w:val="24"/>
        </w:rPr>
        <w:t xml:space="preserve"> c. AD (Middle Byzantine Period)</w:t>
      </w:r>
    </w:p>
    <w:p w:rsidR="00DF1AB7" w:rsidRDefault="00B434AE">
      <w:pPr>
        <w:numPr>
          <w:ilvl w:val="0"/>
          <w:numId w:val="1"/>
        </w:numPr>
        <w:tabs>
          <w:tab w:val="left" w:pos="720"/>
        </w:tabs>
        <w:spacing w:line="206" w:lineRule="auto"/>
        <w:ind w:left="720" w:hanging="360"/>
        <w:rPr>
          <w:rFonts w:ascii="Arial" w:eastAsia="Arial" w:hAnsi="Arial" w:cs="Arial"/>
          <w:sz w:val="24"/>
          <w:szCs w:val="24"/>
        </w:rPr>
      </w:pPr>
      <w:r>
        <w:rPr>
          <w:rFonts w:ascii="Arial" w:eastAsia="Arial" w:hAnsi="Arial" w:cs="Arial"/>
          <w:sz w:val="24"/>
          <w:szCs w:val="24"/>
        </w:rPr>
        <w:t>13</w:t>
      </w:r>
      <w:r>
        <w:rPr>
          <w:rFonts w:ascii="Arial" w:eastAsia="Arial" w:hAnsi="Arial" w:cs="Arial"/>
          <w:sz w:val="32"/>
          <w:szCs w:val="32"/>
          <w:vertAlign w:val="superscript"/>
        </w:rPr>
        <w:t>th</w:t>
      </w:r>
      <w:r>
        <w:rPr>
          <w:rFonts w:ascii="Arial" w:eastAsia="Arial" w:hAnsi="Arial" w:cs="Arial"/>
          <w:sz w:val="24"/>
          <w:szCs w:val="24"/>
        </w:rPr>
        <w:t>-15</w:t>
      </w:r>
      <w:r>
        <w:rPr>
          <w:rFonts w:ascii="Arial" w:eastAsia="Arial" w:hAnsi="Arial" w:cs="Arial"/>
          <w:sz w:val="32"/>
          <w:szCs w:val="32"/>
          <w:vertAlign w:val="superscript"/>
        </w:rPr>
        <w:t>th</w:t>
      </w:r>
      <w:r>
        <w:rPr>
          <w:rFonts w:ascii="Arial" w:eastAsia="Arial" w:hAnsi="Arial" w:cs="Arial"/>
          <w:sz w:val="24"/>
          <w:szCs w:val="24"/>
        </w:rPr>
        <w:t xml:space="preserve"> c. AD (Late Byzantine Period)</w:t>
      </w:r>
    </w:p>
    <w:p w:rsidR="00DF1AB7" w:rsidRDefault="00B434AE">
      <w:pPr>
        <w:numPr>
          <w:ilvl w:val="0"/>
          <w:numId w:val="1"/>
        </w:numPr>
        <w:tabs>
          <w:tab w:val="left" w:pos="720"/>
        </w:tabs>
        <w:spacing w:line="208" w:lineRule="auto"/>
        <w:ind w:left="720" w:hanging="360"/>
        <w:rPr>
          <w:rFonts w:ascii="Arial" w:eastAsia="Arial" w:hAnsi="Arial" w:cs="Arial"/>
          <w:sz w:val="24"/>
          <w:szCs w:val="24"/>
        </w:rPr>
      </w:pPr>
      <w:r>
        <w:rPr>
          <w:rFonts w:ascii="Arial" w:eastAsia="Arial" w:hAnsi="Arial" w:cs="Arial"/>
          <w:sz w:val="24"/>
          <w:szCs w:val="24"/>
        </w:rPr>
        <w:t>7</w:t>
      </w:r>
      <w:r>
        <w:rPr>
          <w:rFonts w:ascii="Arial" w:eastAsia="Arial" w:hAnsi="Arial" w:cs="Arial"/>
          <w:sz w:val="32"/>
          <w:szCs w:val="32"/>
          <w:vertAlign w:val="superscript"/>
        </w:rPr>
        <w:t>th</w:t>
      </w:r>
      <w:r>
        <w:rPr>
          <w:rFonts w:ascii="Arial" w:eastAsia="Arial" w:hAnsi="Arial" w:cs="Arial"/>
          <w:sz w:val="24"/>
          <w:szCs w:val="24"/>
        </w:rPr>
        <w:t>-15</w:t>
      </w:r>
      <w:r>
        <w:rPr>
          <w:rFonts w:ascii="Arial" w:eastAsia="Arial" w:hAnsi="Arial" w:cs="Arial"/>
          <w:sz w:val="32"/>
          <w:szCs w:val="32"/>
          <w:vertAlign w:val="superscript"/>
        </w:rPr>
        <w:t>th</w:t>
      </w:r>
      <w:r>
        <w:rPr>
          <w:rFonts w:ascii="Arial" w:eastAsia="Arial" w:hAnsi="Arial" w:cs="Arial"/>
          <w:sz w:val="24"/>
          <w:szCs w:val="24"/>
        </w:rPr>
        <w:t>AD (Western Middle Ages)</w:t>
      </w:r>
    </w:p>
    <w:p w:rsidR="00DF1AB7" w:rsidRDefault="00B434AE">
      <w:pPr>
        <w:numPr>
          <w:ilvl w:val="0"/>
          <w:numId w:val="1"/>
        </w:numPr>
        <w:tabs>
          <w:tab w:val="left" w:pos="720"/>
        </w:tabs>
        <w:ind w:left="720" w:hanging="360"/>
        <w:rPr>
          <w:rFonts w:ascii="Arial" w:eastAsia="Arial" w:hAnsi="Arial" w:cs="Arial"/>
          <w:sz w:val="24"/>
          <w:szCs w:val="24"/>
        </w:rPr>
      </w:pPr>
      <w:r>
        <w:rPr>
          <w:rFonts w:ascii="Arial" w:eastAsia="Arial" w:hAnsi="Arial" w:cs="Arial"/>
          <w:sz w:val="24"/>
          <w:szCs w:val="24"/>
        </w:rPr>
        <w:t>16</w:t>
      </w:r>
      <w:r>
        <w:rPr>
          <w:rFonts w:ascii="Arial" w:eastAsia="Arial" w:hAnsi="Arial" w:cs="Arial"/>
          <w:sz w:val="32"/>
          <w:szCs w:val="32"/>
          <w:vertAlign w:val="superscript"/>
        </w:rPr>
        <w:t>th</w:t>
      </w:r>
      <w:r>
        <w:rPr>
          <w:rFonts w:ascii="Arial" w:eastAsia="Arial" w:hAnsi="Arial" w:cs="Arial"/>
          <w:sz w:val="24"/>
          <w:szCs w:val="24"/>
        </w:rPr>
        <w:t>-20</w:t>
      </w:r>
      <w:r>
        <w:rPr>
          <w:rFonts w:ascii="Arial" w:eastAsia="Arial" w:hAnsi="Arial" w:cs="Arial"/>
          <w:sz w:val="32"/>
          <w:szCs w:val="32"/>
          <w:vertAlign w:val="superscript"/>
        </w:rPr>
        <w:t>th</w:t>
      </w:r>
      <w:r>
        <w:rPr>
          <w:rFonts w:ascii="Arial" w:eastAsia="Arial" w:hAnsi="Arial" w:cs="Arial"/>
          <w:sz w:val="24"/>
          <w:szCs w:val="24"/>
        </w:rPr>
        <w:t xml:space="preserve"> c.AD (Post-Byzantine)</w:t>
      </w:r>
    </w:p>
    <w:p w:rsidR="00DF1AB7" w:rsidRDefault="00DF1AB7">
      <w:pPr>
        <w:spacing w:line="142" w:lineRule="exact"/>
        <w:rPr>
          <w:sz w:val="20"/>
          <w:szCs w:val="20"/>
        </w:rPr>
      </w:pPr>
    </w:p>
    <w:p w:rsidR="00DF1AB7" w:rsidRDefault="00B434AE">
      <w:pPr>
        <w:spacing w:line="274" w:lineRule="auto"/>
        <w:jc w:val="both"/>
        <w:rPr>
          <w:rFonts w:ascii="Arial" w:eastAsia="Arial" w:hAnsi="Arial" w:cs="Arial"/>
          <w:sz w:val="24"/>
          <w:szCs w:val="24"/>
        </w:rPr>
      </w:pPr>
      <w:r>
        <w:rPr>
          <w:rFonts w:ascii="Arial" w:eastAsia="Arial" w:hAnsi="Arial" w:cs="Arial"/>
          <w:sz w:val="24"/>
          <w:szCs w:val="24"/>
        </w:rPr>
        <w:t>The same field can be used in case of indication of the exact century of creation of the CHO (for example: 5</w:t>
      </w:r>
      <w:r>
        <w:rPr>
          <w:rFonts w:ascii="Arial" w:eastAsia="Arial" w:hAnsi="Arial" w:cs="Arial"/>
          <w:sz w:val="32"/>
          <w:szCs w:val="32"/>
          <w:vertAlign w:val="superscript"/>
        </w:rPr>
        <w:t>th</w:t>
      </w:r>
      <w:r>
        <w:rPr>
          <w:rFonts w:ascii="Arial" w:eastAsia="Arial" w:hAnsi="Arial" w:cs="Arial"/>
          <w:sz w:val="24"/>
          <w:szCs w:val="24"/>
        </w:rPr>
        <w:t xml:space="preserve"> c. AD).</w:t>
      </w:r>
    </w:p>
    <w:p w:rsidR="00AC090D" w:rsidRDefault="00AC090D">
      <w:pPr>
        <w:rPr>
          <w:sz w:val="20"/>
          <w:szCs w:val="20"/>
        </w:rPr>
      </w:pPr>
      <w:r>
        <w:rPr>
          <w:sz w:val="20"/>
          <w:szCs w:val="20"/>
        </w:rPr>
        <w:br w:type="page"/>
      </w:r>
    </w:p>
    <w:p w:rsidR="00AC146D" w:rsidRDefault="00AC146D">
      <w:pPr>
        <w:spacing w:line="274" w:lineRule="auto"/>
        <w:jc w:val="both"/>
        <w:rPr>
          <w:sz w:val="20"/>
          <w:szCs w:val="20"/>
        </w:rPr>
      </w:pPr>
    </w:p>
    <w:p w:rsidR="00DF1AB7" w:rsidRDefault="00DF1AB7">
      <w:pPr>
        <w:spacing w:line="87" w:lineRule="exact"/>
        <w:rPr>
          <w:sz w:val="20"/>
          <w:szCs w:val="20"/>
        </w:rPr>
      </w:pPr>
    </w:p>
    <w:p w:rsidR="00DF1AB7" w:rsidRDefault="00B434AE">
      <w:pPr>
        <w:rPr>
          <w:sz w:val="20"/>
          <w:szCs w:val="20"/>
        </w:rPr>
      </w:pPr>
      <w:r>
        <w:rPr>
          <w:rFonts w:ascii="Arial" w:eastAsia="Arial" w:hAnsi="Arial" w:cs="Arial"/>
          <w:b/>
          <w:bCs/>
          <w:color w:val="1F497D"/>
          <w:sz w:val="28"/>
          <w:szCs w:val="28"/>
        </w:rPr>
        <w:t>1.1</w:t>
      </w:r>
      <w:r w:rsidR="00F86BA4">
        <w:rPr>
          <w:rFonts w:ascii="Arial" w:eastAsia="Arial" w:hAnsi="Arial" w:cs="Arial"/>
          <w:b/>
          <w:bCs/>
          <w:color w:val="1F497D"/>
          <w:sz w:val="28"/>
          <w:szCs w:val="28"/>
        </w:rPr>
        <w:t>4</w:t>
      </w:r>
      <w:r>
        <w:rPr>
          <w:rFonts w:ascii="Arial" w:eastAsia="Arial" w:hAnsi="Arial" w:cs="Arial"/>
          <w:b/>
          <w:bCs/>
          <w:color w:val="1F497D"/>
          <w:sz w:val="28"/>
          <w:szCs w:val="28"/>
        </w:rPr>
        <w:t xml:space="preserve"> Current location</w:t>
      </w:r>
    </w:p>
    <w:p w:rsidR="00DF1AB7" w:rsidRDefault="00DF1AB7">
      <w:pPr>
        <w:spacing w:line="262" w:lineRule="exact"/>
        <w:rPr>
          <w:sz w:val="20"/>
          <w:szCs w:val="20"/>
        </w:rPr>
      </w:pPr>
    </w:p>
    <w:p w:rsidR="00DF1AB7" w:rsidRDefault="00B434AE">
      <w:pPr>
        <w:spacing w:line="274" w:lineRule="auto"/>
        <w:jc w:val="both"/>
        <w:rPr>
          <w:rFonts w:ascii="Arial" w:eastAsia="Arial" w:hAnsi="Arial" w:cs="Arial"/>
          <w:sz w:val="24"/>
          <w:szCs w:val="24"/>
        </w:rPr>
      </w:pPr>
      <w:r>
        <w:rPr>
          <w:rFonts w:ascii="Arial" w:eastAsia="Arial" w:hAnsi="Arial" w:cs="Arial"/>
          <w:sz w:val="24"/>
          <w:szCs w:val="24"/>
        </w:rPr>
        <w:t xml:space="preserve">Used to indicate the place/building/collection/museum in which the object is currently preserved. This is the geographic location whose boundaries presently include the CHO. This location must have a position within an established positioning system: a location with coordinates or address or inside another location that has a position, such as a room within a (museum) building. Ideally this position should be provided with the value of the property, either by using a reference (to a Place entity) that has coordinates or an address attribute, or as a simple literal. For these reason, it is necessary to use controlled vocabularies to locate the object (please, refer to </w:t>
      </w:r>
      <w:hyperlink r:id="rId14">
        <w:r>
          <w:rPr>
            <w:rFonts w:ascii="Arial" w:eastAsia="Arial" w:hAnsi="Arial" w:cs="Arial"/>
            <w:color w:val="0000FF"/>
            <w:sz w:val="24"/>
            <w:szCs w:val="24"/>
            <w:u w:val="single"/>
          </w:rPr>
          <w:t>www.geonames.org</w:t>
        </w:r>
      </w:hyperlink>
      <w:r>
        <w:rPr>
          <w:rFonts w:ascii="Arial" w:eastAsia="Arial" w:hAnsi="Arial" w:cs="Arial"/>
          <w:sz w:val="24"/>
          <w:szCs w:val="24"/>
        </w:rPr>
        <w:t>).</w:t>
      </w:r>
    </w:p>
    <w:p w:rsidR="00303F60" w:rsidRPr="00303F60" w:rsidRDefault="00303F60">
      <w:pPr>
        <w:spacing w:line="274" w:lineRule="auto"/>
        <w:jc w:val="both"/>
        <w:rPr>
          <w:rFonts w:ascii="Arial" w:eastAsia="Arial" w:hAnsi="Arial" w:cs="Arial"/>
          <w:sz w:val="24"/>
          <w:szCs w:val="24"/>
        </w:rPr>
      </w:pPr>
      <w:r>
        <w:rPr>
          <w:rFonts w:ascii="Arial" w:eastAsia="Arial" w:hAnsi="Arial" w:cs="Arial"/>
          <w:sz w:val="24"/>
          <w:szCs w:val="24"/>
        </w:rPr>
        <w:t xml:space="preserve">Links to </w:t>
      </w:r>
      <w:proofErr w:type="spellStart"/>
      <w:r>
        <w:rPr>
          <w:rFonts w:ascii="Arial" w:eastAsia="Arial" w:hAnsi="Arial" w:cs="Arial"/>
          <w:sz w:val="24"/>
          <w:szCs w:val="24"/>
        </w:rPr>
        <w:t>geonames</w:t>
      </w:r>
      <w:proofErr w:type="spellEnd"/>
      <w:r>
        <w:rPr>
          <w:rFonts w:ascii="Arial" w:eastAsia="Arial" w:hAnsi="Arial" w:cs="Arial"/>
          <w:sz w:val="24"/>
          <w:szCs w:val="24"/>
        </w:rPr>
        <w:t xml:space="preserve"> must follow the pattern: </w:t>
      </w:r>
      <w:r w:rsidRPr="007523CB">
        <w:rPr>
          <w:rFonts w:ascii="Arial" w:eastAsia="Arial" w:hAnsi="Arial" w:cs="Arial"/>
          <w:sz w:val="24"/>
          <w:szCs w:val="24"/>
        </w:rPr>
        <w:t>http://sws.geonames.org/NUMBER/</w:t>
      </w:r>
      <w:r>
        <w:rPr>
          <w:rFonts w:ascii="Arial" w:eastAsia="Arial" w:hAnsi="Arial" w:cs="Arial"/>
          <w:sz w:val="24"/>
          <w:szCs w:val="24"/>
        </w:rPr>
        <w:t xml:space="preserve"> where “NUMBER” must be the identification number of the </w:t>
      </w:r>
      <w:proofErr w:type="spellStart"/>
      <w:r>
        <w:rPr>
          <w:rFonts w:ascii="Arial" w:eastAsia="Arial" w:hAnsi="Arial" w:cs="Arial"/>
          <w:sz w:val="24"/>
          <w:szCs w:val="24"/>
        </w:rPr>
        <w:t>geolocation</w:t>
      </w:r>
      <w:proofErr w:type="spellEnd"/>
      <w:r>
        <w:rPr>
          <w:rFonts w:ascii="Arial" w:eastAsia="Arial" w:hAnsi="Arial" w:cs="Arial"/>
          <w:sz w:val="24"/>
          <w:szCs w:val="24"/>
        </w:rPr>
        <w:t xml:space="preserve"> the CHO is located on. If such </w:t>
      </w:r>
      <w:proofErr w:type="spellStart"/>
      <w:r>
        <w:rPr>
          <w:rFonts w:ascii="Arial" w:eastAsia="Arial" w:hAnsi="Arial" w:cs="Arial"/>
          <w:sz w:val="24"/>
          <w:szCs w:val="24"/>
        </w:rPr>
        <w:t>geolocation</w:t>
      </w:r>
      <w:proofErr w:type="spellEnd"/>
      <w:r>
        <w:rPr>
          <w:rFonts w:ascii="Arial" w:eastAsia="Arial" w:hAnsi="Arial" w:cs="Arial"/>
          <w:sz w:val="24"/>
          <w:szCs w:val="24"/>
        </w:rPr>
        <w:t xml:space="preserve"> does not already exist, the partners should add it to the </w:t>
      </w:r>
      <w:proofErr w:type="spellStart"/>
      <w:r>
        <w:rPr>
          <w:rFonts w:ascii="Arial" w:eastAsia="Arial" w:hAnsi="Arial" w:cs="Arial"/>
          <w:sz w:val="24"/>
          <w:szCs w:val="24"/>
        </w:rPr>
        <w:t>geonames</w:t>
      </w:r>
      <w:proofErr w:type="spellEnd"/>
      <w:r>
        <w:rPr>
          <w:rFonts w:ascii="Arial" w:eastAsia="Arial" w:hAnsi="Arial" w:cs="Arial"/>
          <w:sz w:val="24"/>
          <w:szCs w:val="24"/>
        </w:rPr>
        <w:t xml:space="preserve"> map themselves.</w:t>
      </w:r>
    </w:p>
    <w:p w:rsidR="00720309" w:rsidRDefault="00720309">
      <w:pPr>
        <w:spacing w:line="274" w:lineRule="auto"/>
        <w:jc w:val="both"/>
        <w:rPr>
          <w:rFonts w:ascii="Arial" w:eastAsia="Arial" w:hAnsi="Arial" w:cs="Arial"/>
          <w:sz w:val="24"/>
          <w:szCs w:val="24"/>
        </w:rPr>
      </w:pPr>
    </w:p>
    <w:p w:rsidR="00DF1AB7" w:rsidRDefault="00DF1AB7">
      <w:pPr>
        <w:spacing w:line="205" w:lineRule="exact"/>
        <w:rPr>
          <w:sz w:val="20"/>
          <w:szCs w:val="20"/>
        </w:rPr>
      </w:pPr>
    </w:p>
    <w:p w:rsidR="00DF1AB7" w:rsidRDefault="00B434AE">
      <w:pPr>
        <w:rPr>
          <w:sz w:val="20"/>
          <w:szCs w:val="20"/>
        </w:rPr>
      </w:pPr>
      <w:r>
        <w:rPr>
          <w:rFonts w:ascii="Arial" w:eastAsia="Arial" w:hAnsi="Arial" w:cs="Arial"/>
          <w:b/>
          <w:bCs/>
          <w:color w:val="1F497D"/>
          <w:sz w:val="28"/>
          <w:szCs w:val="28"/>
        </w:rPr>
        <w:t>1.1</w:t>
      </w:r>
      <w:r w:rsidR="00F86BA4">
        <w:rPr>
          <w:rFonts w:ascii="Arial" w:eastAsia="Arial" w:hAnsi="Arial" w:cs="Arial"/>
          <w:b/>
          <w:bCs/>
          <w:color w:val="1F497D"/>
          <w:sz w:val="28"/>
          <w:szCs w:val="28"/>
        </w:rPr>
        <w:t>5</w:t>
      </w:r>
      <w:r>
        <w:rPr>
          <w:rFonts w:ascii="Arial" w:eastAsia="Arial" w:hAnsi="Arial" w:cs="Arial"/>
          <w:b/>
          <w:bCs/>
          <w:color w:val="1F497D"/>
          <w:sz w:val="28"/>
          <w:szCs w:val="28"/>
        </w:rPr>
        <w:t xml:space="preserve"> Technique</w:t>
      </w:r>
    </w:p>
    <w:p w:rsidR="00DF1AB7" w:rsidRDefault="00DF1AB7">
      <w:pPr>
        <w:spacing w:line="263" w:lineRule="exact"/>
        <w:rPr>
          <w:sz w:val="20"/>
          <w:szCs w:val="20"/>
        </w:rPr>
      </w:pPr>
    </w:p>
    <w:p w:rsidR="00DF1AB7" w:rsidRPr="00F86BA4" w:rsidRDefault="00B434AE">
      <w:pPr>
        <w:spacing w:line="270" w:lineRule="auto"/>
        <w:jc w:val="both"/>
        <w:rPr>
          <w:sz w:val="20"/>
          <w:szCs w:val="20"/>
        </w:rPr>
      </w:pPr>
      <w:r>
        <w:rPr>
          <w:rFonts w:ascii="Arial" w:eastAsia="Arial" w:hAnsi="Arial" w:cs="Arial"/>
          <w:sz w:val="24"/>
          <w:szCs w:val="24"/>
        </w:rPr>
        <w:t xml:space="preserve">Used to specify what technique was used during the creation of the CHO in vocabulary terms. This is a repeatable field that can be used to provide multiple techniques that contributed to the creation of the </w:t>
      </w:r>
      <w:proofErr w:type="spellStart"/>
      <w:r>
        <w:rPr>
          <w:rFonts w:ascii="Arial" w:eastAsia="Arial" w:hAnsi="Arial" w:cs="Arial"/>
          <w:sz w:val="24"/>
          <w:szCs w:val="24"/>
        </w:rPr>
        <w:t>CHO.</w:t>
      </w:r>
      <w:r w:rsidR="008E3954" w:rsidRPr="00F86BA4">
        <w:rPr>
          <w:rFonts w:ascii="Arial" w:eastAsia="Arial" w:hAnsi="Arial" w:cs="Arial"/>
          <w:sz w:val="24"/>
          <w:szCs w:val="24"/>
        </w:rPr>
        <w:t>Each</w:t>
      </w:r>
      <w:proofErr w:type="spellEnd"/>
      <w:r w:rsidR="008E3954" w:rsidRPr="00F86BA4">
        <w:rPr>
          <w:rFonts w:ascii="Arial" w:eastAsia="Arial" w:hAnsi="Arial" w:cs="Arial"/>
          <w:sz w:val="24"/>
          <w:szCs w:val="24"/>
        </w:rPr>
        <w:t xml:space="preserve"> term has to be retrieved on the Getty Art and Architecture Thesaurus (</w:t>
      </w:r>
      <w:hyperlink r:id="rId15" w:history="1">
        <w:r w:rsidR="008E3954" w:rsidRPr="00F86BA4">
          <w:rPr>
            <w:rStyle w:val="-"/>
            <w:rFonts w:ascii="Arial" w:eastAsia="Arial" w:hAnsi="Arial" w:cs="Arial"/>
            <w:color w:val="auto"/>
            <w:sz w:val="24"/>
            <w:szCs w:val="24"/>
          </w:rPr>
          <w:t>http://vocab.getty.edu/aat/</w:t>
        </w:r>
      </w:hyperlink>
      <w:r w:rsidR="008E3954" w:rsidRPr="00F86BA4">
        <w:rPr>
          <w:rFonts w:ascii="Arial" w:eastAsia="Arial" w:hAnsi="Arial" w:cs="Arial"/>
          <w:sz w:val="24"/>
          <w:szCs w:val="24"/>
        </w:rPr>
        <w:t xml:space="preserve">) and supplied with the corresponding URI. If the proper term to describe the “type” of a CHO is not included in the vocabulary list, you can </w:t>
      </w:r>
      <w:r w:rsidR="004E2F7F">
        <w:rPr>
          <w:rFonts w:ascii="Arial" w:eastAsia="Arial" w:hAnsi="Arial" w:cs="Arial"/>
          <w:sz w:val="24"/>
          <w:szCs w:val="24"/>
        </w:rPr>
        <w:t xml:space="preserve">ask for it to be </w:t>
      </w:r>
      <w:r w:rsidR="008E3954" w:rsidRPr="00F86BA4">
        <w:rPr>
          <w:rFonts w:ascii="Arial" w:eastAsia="Arial" w:hAnsi="Arial" w:cs="Arial"/>
          <w:sz w:val="24"/>
          <w:szCs w:val="24"/>
        </w:rPr>
        <w:t>add</w:t>
      </w:r>
      <w:r w:rsidR="004E2F7F">
        <w:rPr>
          <w:rFonts w:ascii="Arial" w:eastAsia="Arial" w:hAnsi="Arial" w:cs="Arial"/>
          <w:sz w:val="24"/>
          <w:szCs w:val="24"/>
        </w:rPr>
        <w:t>ed</w:t>
      </w:r>
      <w:bookmarkStart w:id="6" w:name="_GoBack"/>
      <w:bookmarkEnd w:id="6"/>
      <w:r w:rsidR="008E3954" w:rsidRPr="00F86BA4">
        <w:rPr>
          <w:rFonts w:ascii="Arial" w:eastAsia="Arial" w:hAnsi="Arial" w:cs="Arial"/>
          <w:sz w:val="24"/>
          <w:szCs w:val="24"/>
        </w:rPr>
        <w:t>. In any case, the reference to the AAT is mandatory.</w:t>
      </w:r>
    </w:p>
    <w:p w:rsidR="00277968" w:rsidRDefault="00277968">
      <w:pPr>
        <w:spacing w:line="271" w:lineRule="auto"/>
        <w:jc w:val="both"/>
        <w:rPr>
          <w:rFonts w:ascii="Arial" w:eastAsia="Arial" w:hAnsi="Arial" w:cs="Arial"/>
          <w:b/>
          <w:bCs/>
          <w:color w:val="1F497D"/>
          <w:sz w:val="28"/>
          <w:szCs w:val="28"/>
        </w:rPr>
      </w:pPr>
      <w:bookmarkStart w:id="7" w:name="page7"/>
      <w:bookmarkEnd w:id="7"/>
    </w:p>
    <w:p w:rsidR="00AC146D" w:rsidRDefault="00AC146D">
      <w:pPr>
        <w:spacing w:line="271" w:lineRule="auto"/>
        <w:jc w:val="both"/>
        <w:rPr>
          <w:rFonts w:ascii="Arial" w:eastAsia="Arial" w:hAnsi="Arial" w:cs="Arial"/>
          <w:b/>
          <w:bCs/>
          <w:color w:val="1F497D"/>
          <w:sz w:val="28"/>
          <w:szCs w:val="28"/>
        </w:rPr>
      </w:pPr>
      <w:r>
        <w:rPr>
          <w:rFonts w:ascii="Arial" w:eastAsia="Arial" w:hAnsi="Arial" w:cs="Arial"/>
          <w:b/>
          <w:bCs/>
          <w:color w:val="1F497D"/>
          <w:sz w:val="28"/>
          <w:szCs w:val="28"/>
        </w:rPr>
        <w:t>1.1</w:t>
      </w:r>
      <w:r w:rsidR="00F86BA4">
        <w:rPr>
          <w:rFonts w:ascii="Arial" w:eastAsia="Arial" w:hAnsi="Arial" w:cs="Arial"/>
          <w:b/>
          <w:bCs/>
          <w:color w:val="1F497D"/>
          <w:sz w:val="28"/>
          <w:szCs w:val="28"/>
        </w:rPr>
        <w:t>6</w:t>
      </w:r>
      <w:r>
        <w:rPr>
          <w:rFonts w:ascii="Arial" w:eastAsia="Arial" w:hAnsi="Arial" w:cs="Arial"/>
          <w:b/>
          <w:bCs/>
          <w:color w:val="1F497D"/>
          <w:sz w:val="28"/>
          <w:szCs w:val="28"/>
        </w:rPr>
        <w:t xml:space="preserve"> </w:t>
      </w:r>
      <w:proofErr w:type="spellStart"/>
      <w:r>
        <w:rPr>
          <w:rFonts w:ascii="Arial" w:eastAsia="Arial" w:hAnsi="Arial" w:cs="Arial"/>
          <w:b/>
          <w:bCs/>
          <w:color w:val="1F497D"/>
          <w:sz w:val="28"/>
          <w:szCs w:val="28"/>
        </w:rPr>
        <w:t>Europeana</w:t>
      </w:r>
      <w:proofErr w:type="spellEnd"/>
      <w:r>
        <w:rPr>
          <w:rFonts w:ascii="Arial" w:eastAsia="Arial" w:hAnsi="Arial" w:cs="Arial"/>
          <w:b/>
          <w:bCs/>
          <w:color w:val="1F497D"/>
          <w:sz w:val="28"/>
          <w:szCs w:val="28"/>
        </w:rPr>
        <w:t xml:space="preserve"> Type</w:t>
      </w:r>
    </w:p>
    <w:p w:rsidR="00AC146D" w:rsidRDefault="00AC146D">
      <w:pPr>
        <w:spacing w:line="271" w:lineRule="auto"/>
        <w:jc w:val="both"/>
        <w:rPr>
          <w:rFonts w:ascii="Arial" w:eastAsia="Arial" w:hAnsi="Arial" w:cs="Arial"/>
          <w:sz w:val="24"/>
          <w:szCs w:val="24"/>
        </w:rPr>
      </w:pPr>
    </w:p>
    <w:p w:rsidR="00DF1AB7" w:rsidRDefault="00B434AE">
      <w:pPr>
        <w:spacing w:line="271" w:lineRule="auto"/>
        <w:jc w:val="both"/>
        <w:rPr>
          <w:sz w:val="20"/>
          <w:szCs w:val="20"/>
        </w:rPr>
      </w:pPr>
      <w:r>
        <w:rPr>
          <w:rFonts w:ascii="Arial" w:eastAsia="Arial" w:hAnsi="Arial" w:cs="Arial"/>
          <w:sz w:val="24"/>
          <w:szCs w:val="24"/>
        </w:rPr>
        <w:t xml:space="preserve">The value must be one of the types accepted by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as it will support portal functionality: TEXT, VIDEO, SOUND, IMAGE, 3D. This field is mandatory and not repeatable.</w:t>
      </w:r>
    </w:p>
    <w:p w:rsidR="00DF1AB7" w:rsidRDefault="00DF1AB7">
      <w:pPr>
        <w:spacing w:line="200" w:lineRule="exact"/>
        <w:rPr>
          <w:sz w:val="20"/>
          <w:szCs w:val="20"/>
        </w:rPr>
      </w:pPr>
    </w:p>
    <w:p w:rsidR="00DF1AB7" w:rsidRDefault="00DF1AB7">
      <w:pPr>
        <w:spacing w:line="245" w:lineRule="exact"/>
        <w:rPr>
          <w:sz w:val="20"/>
          <w:szCs w:val="20"/>
        </w:rPr>
      </w:pPr>
    </w:p>
    <w:p w:rsidR="00DF1AB7" w:rsidRDefault="00B434AE">
      <w:pPr>
        <w:rPr>
          <w:sz w:val="20"/>
          <w:szCs w:val="20"/>
        </w:rPr>
      </w:pPr>
      <w:r>
        <w:rPr>
          <w:rFonts w:ascii="Arial" w:eastAsia="Arial" w:hAnsi="Arial" w:cs="Arial"/>
          <w:b/>
          <w:bCs/>
          <w:color w:val="C00000"/>
          <w:sz w:val="28"/>
          <w:szCs w:val="28"/>
        </w:rPr>
        <w:t>2. Digital representation fields</w:t>
      </w:r>
    </w:p>
    <w:p w:rsidR="00DF1AB7" w:rsidRDefault="00DF1AB7">
      <w:pPr>
        <w:spacing w:line="288" w:lineRule="exact"/>
        <w:rPr>
          <w:sz w:val="20"/>
          <w:szCs w:val="20"/>
        </w:rPr>
      </w:pPr>
    </w:p>
    <w:p w:rsidR="00DF1AB7" w:rsidRDefault="00B434AE">
      <w:pPr>
        <w:rPr>
          <w:sz w:val="20"/>
          <w:szCs w:val="20"/>
        </w:rPr>
      </w:pPr>
      <w:r>
        <w:rPr>
          <w:rFonts w:ascii="Arial" w:eastAsia="Arial" w:hAnsi="Arial" w:cs="Arial"/>
          <w:b/>
          <w:bCs/>
          <w:color w:val="1F497D"/>
          <w:sz w:val="28"/>
          <w:szCs w:val="28"/>
        </w:rPr>
        <w:t>2.1 Creator - Institution</w:t>
      </w:r>
    </w:p>
    <w:p w:rsidR="00DF1AB7" w:rsidRDefault="00DF1AB7">
      <w:pPr>
        <w:spacing w:line="262" w:lineRule="exact"/>
        <w:rPr>
          <w:sz w:val="20"/>
          <w:szCs w:val="20"/>
        </w:rPr>
      </w:pPr>
    </w:p>
    <w:p w:rsidR="00DF1AB7" w:rsidRDefault="00B434AE">
      <w:pPr>
        <w:spacing w:line="266" w:lineRule="auto"/>
        <w:jc w:val="both"/>
        <w:rPr>
          <w:sz w:val="20"/>
          <w:szCs w:val="20"/>
        </w:rPr>
      </w:pPr>
      <w:proofErr w:type="gramStart"/>
      <w:r>
        <w:rPr>
          <w:rFonts w:ascii="Arial" w:eastAsia="Arial" w:hAnsi="Arial" w:cs="Arial"/>
          <w:sz w:val="24"/>
          <w:szCs w:val="24"/>
        </w:rPr>
        <w:t>The institution that provided the digital representation, which can be chosen from a closed list including all BYZART data providers.</w:t>
      </w:r>
      <w:proofErr w:type="gramEnd"/>
    </w:p>
    <w:p w:rsidR="00DF1AB7" w:rsidRDefault="00DF1AB7">
      <w:pPr>
        <w:spacing w:line="211" w:lineRule="exact"/>
        <w:rPr>
          <w:sz w:val="20"/>
          <w:szCs w:val="20"/>
        </w:rPr>
      </w:pPr>
    </w:p>
    <w:p w:rsidR="00DF1AB7" w:rsidRDefault="00B434AE">
      <w:pPr>
        <w:rPr>
          <w:sz w:val="20"/>
          <w:szCs w:val="20"/>
        </w:rPr>
      </w:pPr>
      <w:r>
        <w:rPr>
          <w:rFonts w:ascii="Arial" w:eastAsia="Arial" w:hAnsi="Arial" w:cs="Arial"/>
          <w:b/>
          <w:bCs/>
          <w:color w:val="1F497D"/>
          <w:sz w:val="28"/>
          <w:szCs w:val="28"/>
        </w:rPr>
        <w:t>2.2 Format</w:t>
      </w:r>
    </w:p>
    <w:p w:rsidR="00DF1AB7" w:rsidRDefault="00DF1AB7">
      <w:pPr>
        <w:spacing w:line="260" w:lineRule="exact"/>
        <w:rPr>
          <w:sz w:val="20"/>
          <w:szCs w:val="20"/>
        </w:rPr>
      </w:pPr>
    </w:p>
    <w:p w:rsidR="00DF1AB7" w:rsidRDefault="00B434AE">
      <w:pPr>
        <w:spacing w:line="268" w:lineRule="auto"/>
        <w:jc w:val="both"/>
        <w:rPr>
          <w:rFonts w:ascii="Arial" w:eastAsia="Arial" w:hAnsi="Arial" w:cs="Arial"/>
          <w:sz w:val="24"/>
          <w:szCs w:val="24"/>
        </w:rPr>
      </w:pPr>
      <w:proofErr w:type="gramStart"/>
      <w:r>
        <w:rPr>
          <w:rFonts w:ascii="Arial" w:eastAsia="Arial" w:hAnsi="Arial" w:cs="Arial"/>
          <w:sz w:val="24"/>
          <w:szCs w:val="24"/>
        </w:rPr>
        <w:t>Used to provide the format of the digital representation (TIFF, JPEG etc).</w:t>
      </w:r>
      <w:proofErr w:type="gramEnd"/>
      <w:r>
        <w:rPr>
          <w:rFonts w:ascii="Arial" w:eastAsia="Arial" w:hAnsi="Arial" w:cs="Arial"/>
          <w:sz w:val="24"/>
          <w:szCs w:val="24"/>
        </w:rPr>
        <w:t xml:space="preserve"> It is automatically implemented by the system after the upload of the digital item.</w:t>
      </w:r>
    </w:p>
    <w:p w:rsidR="00AC090D" w:rsidRDefault="00AC090D">
      <w:pPr>
        <w:spacing w:line="268" w:lineRule="auto"/>
        <w:jc w:val="both"/>
        <w:rPr>
          <w:sz w:val="20"/>
          <w:szCs w:val="20"/>
        </w:rPr>
      </w:pPr>
    </w:p>
    <w:p w:rsidR="00DF1AB7" w:rsidRDefault="00B434AE">
      <w:pPr>
        <w:rPr>
          <w:sz w:val="20"/>
          <w:szCs w:val="20"/>
        </w:rPr>
      </w:pPr>
      <w:r>
        <w:rPr>
          <w:rFonts w:ascii="Arial" w:eastAsia="Arial" w:hAnsi="Arial" w:cs="Arial"/>
          <w:b/>
          <w:bCs/>
          <w:color w:val="1F497D"/>
          <w:sz w:val="28"/>
          <w:szCs w:val="28"/>
        </w:rPr>
        <w:lastRenderedPageBreak/>
        <w:t>2.3 Collection</w:t>
      </w:r>
    </w:p>
    <w:p w:rsidR="00DF1AB7" w:rsidRDefault="00DF1AB7">
      <w:pPr>
        <w:spacing w:line="262" w:lineRule="exact"/>
        <w:rPr>
          <w:sz w:val="20"/>
          <w:szCs w:val="20"/>
        </w:rPr>
      </w:pPr>
    </w:p>
    <w:p w:rsidR="00DF1AB7" w:rsidRDefault="00B434AE">
      <w:pPr>
        <w:spacing w:line="274" w:lineRule="auto"/>
        <w:jc w:val="both"/>
        <w:rPr>
          <w:sz w:val="20"/>
          <w:szCs w:val="20"/>
        </w:rPr>
      </w:pPr>
      <w:proofErr w:type="gramStart"/>
      <w:r>
        <w:rPr>
          <w:rFonts w:ascii="Arial" w:eastAsia="Arial" w:hAnsi="Arial" w:cs="Arial"/>
          <w:sz w:val="24"/>
          <w:szCs w:val="24"/>
        </w:rPr>
        <w:t>A related resource from which the Web resource is derived in whole or in part.</w:t>
      </w:r>
      <w:proofErr w:type="gramEnd"/>
      <w:r>
        <w:rPr>
          <w:rFonts w:ascii="Arial" w:eastAsia="Arial" w:hAnsi="Arial" w:cs="Arial"/>
          <w:sz w:val="24"/>
          <w:szCs w:val="24"/>
        </w:rPr>
        <w:t xml:space="preserve"> This field has to be </w:t>
      </w:r>
      <w:proofErr w:type="gramStart"/>
      <w:r>
        <w:rPr>
          <w:rFonts w:ascii="Arial" w:eastAsia="Arial" w:hAnsi="Arial" w:cs="Arial"/>
          <w:sz w:val="24"/>
          <w:szCs w:val="24"/>
        </w:rPr>
        <w:t>populate</w:t>
      </w:r>
      <w:proofErr w:type="gramEnd"/>
      <w:r>
        <w:rPr>
          <w:rFonts w:ascii="Arial" w:eastAsia="Arial" w:hAnsi="Arial" w:cs="Arial"/>
          <w:sz w:val="24"/>
          <w:szCs w:val="24"/>
        </w:rPr>
        <w:t xml:space="preserve"> with the name of the collection that the CHO is part of, in reference to the archival collection in which the CHO is included. The name of the archive collection has to be as precise as possible. We can create a closed list for this field: at this purpose, all the data providers have to furnish to IU-AVARTS a list of the names of the archival collections they refer to.</w:t>
      </w:r>
    </w:p>
    <w:p w:rsidR="00DF1AB7" w:rsidRDefault="00DF1AB7">
      <w:pPr>
        <w:spacing w:line="202" w:lineRule="exact"/>
        <w:rPr>
          <w:sz w:val="20"/>
          <w:szCs w:val="20"/>
        </w:rPr>
      </w:pPr>
    </w:p>
    <w:p w:rsidR="00DF1AB7" w:rsidRDefault="00B434AE">
      <w:pPr>
        <w:rPr>
          <w:sz w:val="20"/>
          <w:szCs w:val="20"/>
        </w:rPr>
      </w:pPr>
      <w:r>
        <w:rPr>
          <w:rFonts w:ascii="Arial" w:eastAsia="Arial" w:hAnsi="Arial" w:cs="Arial"/>
          <w:b/>
          <w:bCs/>
          <w:color w:val="1F497D"/>
          <w:sz w:val="28"/>
          <w:szCs w:val="28"/>
        </w:rPr>
        <w:t>2.4 Extent</w:t>
      </w:r>
    </w:p>
    <w:p w:rsidR="00DF1AB7" w:rsidRDefault="00DF1AB7">
      <w:pPr>
        <w:spacing w:line="260" w:lineRule="exact"/>
        <w:rPr>
          <w:sz w:val="20"/>
          <w:szCs w:val="20"/>
        </w:rPr>
      </w:pPr>
    </w:p>
    <w:p w:rsidR="00DF1AB7" w:rsidRDefault="00B434AE">
      <w:pPr>
        <w:spacing w:line="266" w:lineRule="auto"/>
        <w:jc w:val="both"/>
        <w:rPr>
          <w:sz w:val="20"/>
          <w:szCs w:val="20"/>
        </w:rPr>
      </w:pPr>
      <w:proofErr w:type="gramStart"/>
      <w:r>
        <w:rPr>
          <w:rFonts w:ascii="Arial" w:eastAsia="Arial" w:hAnsi="Arial" w:cs="Arial"/>
          <w:sz w:val="24"/>
          <w:szCs w:val="24"/>
        </w:rPr>
        <w:t>Used to describe the size or duration of the digital representation.</w:t>
      </w:r>
      <w:proofErr w:type="gramEnd"/>
      <w:r>
        <w:rPr>
          <w:rFonts w:ascii="Arial" w:eastAsia="Arial" w:hAnsi="Arial" w:cs="Arial"/>
          <w:sz w:val="24"/>
          <w:szCs w:val="24"/>
        </w:rPr>
        <w:t xml:space="preserve"> It will be automatically implemented by the system after the upload of the digital item.</w:t>
      </w:r>
    </w:p>
    <w:p w:rsidR="00DF1AB7" w:rsidRDefault="00DF1AB7">
      <w:pPr>
        <w:spacing w:line="200" w:lineRule="exact"/>
        <w:rPr>
          <w:sz w:val="20"/>
          <w:szCs w:val="20"/>
        </w:rPr>
      </w:pPr>
    </w:p>
    <w:p w:rsidR="00DF1AB7" w:rsidRDefault="00DF1AB7">
      <w:pPr>
        <w:spacing w:line="369" w:lineRule="exact"/>
        <w:rPr>
          <w:sz w:val="20"/>
          <w:szCs w:val="20"/>
        </w:rPr>
      </w:pPr>
    </w:p>
    <w:p w:rsidR="00DF1AB7" w:rsidRDefault="00B434AE">
      <w:pPr>
        <w:rPr>
          <w:sz w:val="20"/>
          <w:szCs w:val="20"/>
        </w:rPr>
      </w:pPr>
      <w:r>
        <w:rPr>
          <w:rFonts w:ascii="Arial" w:eastAsia="Arial" w:hAnsi="Arial" w:cs="Arial"/>
          <w:b/>
          <w:bCs/>
          <w:color w:val="C00000"/>
          <w:sz w:val="28"/>
          <w:szCs w:val="28"/>
        </w:rPr>
        <w:t>3. Aggregation Fields</w:t>
      </w:r>
    </w:p>
    <w:p w:rsidR="00DF1AB7" w:rsidRDefault="00DF1AB7">
      <w:pPr>
        <w:spacing w:line="288" w:lineRule="exact"/>
        <w:rPr>
          <w:sz w:val="20"/>
          <w:szCs w:val="20"/>
        </w:rPr>
      </w:pPr>
    </w:p>
    <w:p w:rsidR="00DF1AB7" w:rsidRDefault="00B434AE">
      <w:pPr>
        <w:rPr>
          <w:sz w:val="20"/>
          <w:szCs w:val="20"/>
        </w:rPr>
      </w:pPr>
      <w:r>
        <w:rPr>
          <w:rFonts w:ascii="Arial" w:eastAsia="Arial" w:hAnsi="Arial" w:cs="Arial"/>
          <w:b/>
          <w:bCs/>
          <w:color w:val="1F497D"/>
          <w:sz w:val="28"/>
          <w:szCs w:val="28"/>
        </w:rPr>
        <w:t>3.1 Object the aggregation applies to</w:t>
      </w:r>
    </w:p>
    <w:p w:rsidR="00DF1AB7" w:rsidRDefault="00DF1AB7">
      <w:pPr>
        <w:spacing w:line="260" w:lineRule="exact"/>
        <w:rPr>
          <w:sz w:val="20"/>
          <w:szCs w:val="20"/>
        </w:rPr>
      </w:pPr>
    </w:p>
    <w:p w:rsidR="00DF1AB7" w:rsidRDefault="00B434AE">
      <w:pPr>
        <w:spacing w:line="271" w:lineRule="auto"/>
        <w:jc w:val="both"/>
        <w:rPr>
          <w:sz w:val="20"/>
          <w:szCs w:val="20"/>
        </w:rPr>
      </w:pPr>
      <w:proofErr w:type="gramStart"/>
      <w:r>
        <w:rPr>
          <w:rFonts w:ascii="Arial" w:eastAsia="Arial" w:hAnsi="Arial" w:cs="Arial"/>
          <w:sz w:val="24"/>
          <w:szCs w:val="24"/>
        </w:rPr>
        <w:t>The ID code of the object that this aggregation is referring to.</w:t>
      </w:r>
      <w:proofErr w:type="gramEnd"/>
      <w:r>
        <w:rPr>
          <w:rFonts w:ascii="Arial" w:eastAsia="Arial" w:hAnsi="Arial" w:cs="Arial"/>
          <w:sz w:val="24"/>
          <w:szCs w:val="24"/>
        </w:rPr>
        <w:t xml:space="preserve"> This will be automatically implemented after the metadata for a specific object have been uploaded to the BYZART repository and a new digital representation for that CHO is being created.</w:t>
      </w:r>
    </w:p>
    <w:p w:rsidR="00973148" w:rsidRDefault="00973148">
      <w:pPr>
        <w:jc w:val="center"/>
        <w:rPr>
          <w:rFonts w:ascii="Arial" w:eastAsia="Arial" w:hAnsi="Arial" w:cs="Arial"/>
          <w:sz w:val="24"/>
          <w:szCs w:val="24"/>
        </w:rPr>
      </w:pPr>
    </w:p>
    <w:p w:rsidR="00DF1AB7" w:rsidRDefault="00DF1AB7">
      <w:pPr>
        <w:spacing w:line="8" w:lineRule="exact"/>
        <w:rPr>
          <w:sz w:val="20"/>
          <w:szCs w:val="20"/>
        </w:rPr>
      </w:pPr>
      <w:bookmarkStart w:id="8" w:name="page8"/>
      <w:bookmarkEnd w:id="8"/>
    </w:p>
    <w:p w:rsidR="00AC146D" w:rsidRDefault="00AC146D" w:rsidP="00AC146D">
      <w:pPr>
        <w:rPr>
          <w:sz w:val="20"/>
          <w:szCs w:val="20"/>
        </w:rPr>
      </w:pPr>
      <w:r>
        <w:rPr>
          <w:rFonts w:ascii="Arial" w:eastAsia="Arial" w:hAnsi="Arial" w:cs="Arial"/>
          <w:b/>
          <w:bCs/>
          <w:color w:val="1F497D"/>
          <w:sz w:val="28"/>
          <w:szCs w:val="28"/>
        </w:rPr>
        <w:t>3.2 Data provider</w:t>
      </w:r>
    </w:p>
    <w:p w:rsidR="00AC146D" w:rsidRDefault="00AC146D">
      <w:pPr>
        <w:spacing w:line="266" w:lineRule="auto"/>
        <w:jc w:val="both"/>
        <w:rPr>
          <w:rFonts w:ascii="Arial" w:eastAsia="Arial" w:hAnsi="Arial" w:cs="Arial"/>
          <w:sz w:val="24"/>
          <w:szCs w:val="24"/>
        </w:rPr>
      </w:pPr>
    </w:p>
    <w:p w:rsidR="00780EDC" w:rsidRDefault="00B434AE" w:rsidP="00780EDC">
      <w:pPr>
        <w:spacing w:line="266" w:lineRule="auto"/>
        <w:jc w:val="both"/>
        <w:rPr>
          <w:rFonts w:ascii="Arial" w:eastAsia="Arial" w:hAnsi="Arial" w:cs="Arial"/>
          <w:sz w:val="24"/>
          <w:szCs w:val="24"/>
        </w:rPr>
      </w:pPr>
      <w:proofErr w:type="gramStart"/>
      <w:r>
        <w:rPr>
          <w:rFonts w:ascii="Arial" w:eastAsia="Arial" w:hAnsi="Arial" w:cs="Arial"/>
          <w:sz w:val="24"/>
          <w:szCs w:val="24"/>
        </w:rPr>
        <w:t>The name or identifier of the data</w:t>
      </w:r>
      <w:r w:rsidR="00053B1F">
        <w:rPr>
          <w:rFonts w:ascii="Arial" w:eastAsia="Arial" w:hAnsi="Arial" w:cs="Arial"/>
          <w:sz w:val="24"/>
          <w:szCs w:val="24"/>
        </w:rPr>
        <w:t xml:space="preserve"> (content)</w:t>
      </w:r>
      <w:r>
        <w:rPr>
          <w:rFonts w:ascii="Arial" w:eastAsia="Arial" w:hAnsi="Arial" w:cs="Arial"/>
          <w:sz w:val="24"/>
          <w:szCs w:val="24"/>
        </w:rPr>
        <w:t xml:space="preserve"> provider of </w:t>
      </w:r>
      <w:r w:rsidR="00053B1F" w:rsidRPr="00053B1F">
        <w:rPr>
          <w:rFonts w:ascii="Arial" w:eastAsia="Arial" w:hAnsi="Arial" w:cs="Arial"/>
          <w:sz w:val="24"/>
          <w:szCs w:val="24"/>
        </w:rPr>
        <w:t>the digital representation</w:t>
      </w:r>
      <w:r w:rsidR="00053B1F">
        <w:rPr>
          <w:rFonts w:ascii="Arial" w:eastAsia="Arial" w:hAnsi="Arial" w:cs="Arial"/>
          <w:sz w:val="24"/>
          <w:szCs w:val="24"/>
        </w:rPr>
        <w:t>)</w:t>
      </w:r>
      <w:r>
        <w:rPr>
          <w:rFonts w:ascii="Arial" w:eastAsia="Arial" w:hAnsi="Arial" w:cs="Arial"/>
          <w:sz w:val="24"/>
          <w:szCs w:val="24"/>
        </w:rPr>
        <w:t xml:space="preserve"> </w:t>
      </w:r>
      <w:r w:rsidR="00780EDC">
        <w:rPr>
          <w:rFonts w:ascii="Arial" w:eastAsia="Arial" w:hAnsi="Arial" w:cs="Arial"/>
          <w:sz w:val="24"/>
          <w:szCs w:val="24"/>
        </w:rPr>
        <w:t>which can be chosen from a closed list including all BYZART data providers.</w:t>
      </w:r>
      <w:proofErr w:type="gramEnd"/>
    </w:p>
    <w:p w:rsidR="00DF1AB7" w:rsidRDefault="00B434AE" w:rsidP="00780EDC">
      <w:pPr>
        <w:spacing w:line="266" w:lineRule="auto"/>
        <w:jc w:val="both"/>
        <w:rPr>
          <w:sz w:val="20"/>
          <w:szCs w:val="20"/>
        </w:rPr>
      </w:pPr>
      <w:r>
        <w:rPr>
          <w:rFonts w:ascii="Arial" w:eastAsia="Arial" w:hAnsi="Arial" w:cs="Arial"/>
          <w:sz w:val="24"/>
          <w:szCs w:val="24"/>
        </w:rPr>
        <w:t>.</w:t>
      </w:r>
    </w:p>
    <w:p w:rsidR="00DF1AB7" w:rsidRDefault="00B434AE">
      <w:pPr>
        <w:rPr>
          <w:sz w:val="20"/>
          <w:szCs w:val="20"/>
        </w:rPr>
      </w:pPr>
      <w:r>
        <w:rPr>
          <w:rFonts w:ascii="Arial" w:eastAsia="Arial" w:hAnsi="Arial" w:cs="Arial"/>
          <w:b/>
          <w:bCs/>
          <w:color w:val="1F497D"/>
          <w:sz w:val="28"/>
          <w:szCs w:val="28"/>
        </w:rPr>
        <w:t>3.3 Link to additional web resource files</w:t>
      </w:r>
    </w:p>
    <w:p w:rsidR="00DF1AB7" w:rsidRDefault="00DF1AB7">
      <w:pPr>
        <w:spacing w:line="260" w:lineRule="exact"/>
        <w:rPr>
          <w:sz w:val="20"/>
          <w:szCs w:val="20"/>
        </w:rPr>
      </w:pPr>
    </w:p>
    <w:p w:rsidR="00DF1AB7" w:rsidRDefault="00B434AE">
      <w:pPr>
        <w:spacing w:line="290" w:lineRule="auto"/>
        <w:jc w:val="both"/>
        <w:rPr>
          <w:sz w:val="20"/>
          <w:szCs w:val="20"/>
        </w:rPr>
      </w:pPr>
      <w:r>
        <w:rPr>
          <w:rFonts w:ascii="Arial" w:eastAsia="Arial" w:hAnsi="Arial" w:cs="Arial"/>
          <w:sz w:val="23"/>
          <w:szCs w:val="23"/>
        </w:rPr>
        <w:t>This field will be automatically implemented when a new digital representation is uploaded to the BYZART servers and linked to a CHO that already has a primary web resource file.</w:t>
      </w:r>
    </w:p>
    <w:p w:rsidR="00DF1AB7" w:rsidRDefault="00DF1AB7">
      <w:pPr>
        <w:spacing w:line="183" w:lineRule="exact"/>
        <w:rPr>
          <w:sz w:val="20"/>
          <w:szCs w:val="20"/>
        </w:rPr>
      </w:pPr>
    </w:p>
    <w:p w:rsidR="00DF1AB7" w:rsidRDefault="00B434AE">
      <w:pPr>
        <w:rPr>
          <w:sz w:val="20"/>
          <w:szCs w:val="20"/>
        </w:rPr>
      </w:pPr>
      <w:r>
        <w:rPr>
          <w:rFonts w:ascii="Arial" w:eastAsia="Arial" w:hAnsi="Arial" w:cs="Arial"/>
          <w:b/>
          <w:bCs/>
          <w:color w:val="1F497D"/>
          <w:sz w:val="28"/>
          <w:szCs w:val="28"/>
        </w:rPr>
        <w:t>3.4 Link to the web resource information</w:t>
      </w:r>
    </w:p>
    <w:p w:rsidR="00DF1AB7" w:rsidRDefault="00DF1AB7">
      <w:pPr>
        <w:spacing w:line="262" w:lineRule="exact"/>
        <w:rPr>
          <w:sz w:val="20"/>
          <w:szCs w:val="20"/>
        </w:rPr>
      </w:pPr>
    </w:p>
    <w:p w:rsidR="00DF1AB7" w:rsidRDefault="00B434AE">
      <w:pPr>
        <w:spacing w:line="266" w:lineRule="auto"/>
        <w:jc w:val="both"/>
        <w:rPr>
          <w:sz w:val="20"/>
          <w:szCs w:val="20"/>
        </w:rPr>
      </w:pPr>
      <w:r>
        <w:rPr>
          <w:rFonts w:ascii="Arial" w:eastAsia="Arial" w:hAnsi="Arial" w:cs="Arial"/>
          <w:sz w:val="24"/>
          <w:szCs w:val="24"/>
        </w:rPr>
        <w:t>This field will be automatically implemented when a new digital representation is uploaded to the BYZART servers and linked to a CHO.</w:t>
      </w:r>
    </w:p>
    <w:p w:rsidR="00DF1AB7" w:rsidRDefault="00DF1AB7">
      <w:pPr>
        <w:spacing w:line="211" w:lineRule="exact"/>
        <w:rPr>
          <w:sz w:val="20"/>
          <w:szCs w:val="20"/>
        </w:rPr>
      </w:pPr>
    </w:p>
    <w:p w:rsidR="00DF1AB7" w:rsidRDefault="00B434AE">
      <w:pPr>
        <w:rPr>
          <w:sz w:val="20"/>
          <w:szCs w:val="20"/>
        </w:rPr>
      </w:pPr>
      <w:r>
        <w:rPr>
          <w:rFonts w:ascii="Arial" w:eastAsia="Arial" w:hAnsi="Arial" w:cs="Arial"/>
          <w:b/>
          <w:bCs/>
          <w:color w:val="1F497D"/>
          <w:sz w:val="28"/>
          <w:szCs w:val="28"/>
        </w:rPr>
        <w:t>3.5 Link to the web resource file</w:t>
      </w:r>
    </w:p>
    <w:p w:rsidR="00DF1AB7" w:rsidRDefault="00DF1AB7">
      <w:pPr>
        <w:spacing w:line="260" w:lineRule="exact"/>
        <w:rPr>
          <w:sz w:val="20"/>
          <w:szCs w:val="20"/>
        </w:rPr>
      </w:pPr>
    </w:p>
    <w:p w:rsidR="00DF1AB7" w:rsidRDefault="00B434AE">
      <w:pPr>
        <w:spacing w:line="268" w:lineRule="auto"/>
        <w:jc w:val="both"/>
        <w:rPr>
          <w:rFonts w:ascii="Arial" w:eastAsia="Arial" w:hAnsi="Arial" w:cs="Arial"/>
          <w:sz w:val="24"/>
          <w:szCs w:val="24"/>
        </w:rPr>
      </w:pPr>
      <w:r>
        <w:rPr>
          <w:rFonts w:ascii="Arial" w:eastAsia="Arial" w:hAnsi="Arial" w:cs="Arial"/>
          <w:sz w:val="24"/>
          <w:szCs w:val="24"/>
        </w:rPr>
        <w:t>This field will be automatically implemented when a new digital representation is uploaded to the BYZART servers and linked to a CHO.</w:t>
      </w:r>
    </w:p>
    <w:p w:rsidR="00AC090D" w:rsidRDefault="00AC090D">
      <w:pPr>
        <w:spacing w:line="268" w:lineRule="auto"/>
        <w:jc w:val="both"/>
        <w:rPr>
          <w:rFonts w:ascii="Arial" w:eastAsia="Arial" w:hAnsi="Arial" w:cs="Arial"/>
          <w:sz w:val="24"/>
          <w:szCs w:val="24"/>
        </w:rPr>
      </w:pPr>
    </w:p>
    <w:p w:rsidR="00973148" w:rsidRDefault="00973148" w:rsidP="00973148">
      <w:pPr>
        <w:rPr>
          <w:sz w:val="20"/>
          <w:szCs w:val="20"/>
        </w:rPr>
      </w:pPr>
      <w:r>
        <w:rPr>
          <w:rFonts w:ascii="Arial" w:eastAsia="Arial" w:hAnsi="Arial" w:cs="Arial"/>
          <w:b/>
          <w:bCs/>
          <w:color w:val="1F497D"/>
          <w:sz w:val="28"/>
          <w:szCs w:val="28"/>
        </w:rPr>
        <w:t xml:space="preserve">3.6 Link for </w:t>
      </w:r>
      <w:r w:rsidR="004D4D5C">
        <w:rPr>
          <w:rFonts w:ascii="Arial" w:eastAsia="Arial" w:hAnsi="Arial" w:cs="Arial"/>
          <w:b/>
          <w:bCs/>
          <w:color w:val="1F497D"/>
          <w:sz w:val="28"/>
          <w:szCs w:val="28"/>
        </w:rPr>
        <w:t>preview</w:t>
      </w:r>
      <w:r>
        <w:rPr>
          <w:rFonts w:ascii="Arial" w:eastAsia="Arial" w:hAnsi="Arial" w:cs="Arial"/>
          <w:b/>
          <w:bCs/>
          <w:color w:val="1F497D"/>
          <w:sz w:val="28"/>
          <w:szCs w:val="28"/>
        </w:rPr>
        <w:t xml:space="preserve"> generation</w:t>
      </w:r>
    </w:p>
    <w:p w:rsidR="00973148" w:rsidRDefault="00973148" w:rsidP="00973148">
      <w:pPr>
        <w:spacing w:line="260" w:lineRule="exact"/>
        <w:rPr>
          <w:sz w:val="20"/>
          <w:szCs w:val="20"/>
        </w:rPr>
      </w:pPr>
    </w:p>
    <w:p w:rsidR="00973148" w:rsidRDefault="00973148" w:rsidP="00973148">
      <w:pPr>
        <w:spacing w:line="268" w:lineRule="auto"/>
        <w:jc w:val="both"/>
        <w:rPr>
          <w:sz w:val="20"/>
          <w:szCs w:val="20"/>
        </w:rPr>
      </w:pPr>
      <w:r>
        <w:rPr>
          <w:rFonts w:ascii="Arial" w:eastAsia="Arial" w:hAnsi="Arial" w:cs="Arial"/>
          <w:sz w:val="24"/>
          <w:szCs w:val="24"/>
        </w:rPr>
        <w:t>This field will be automatically implemented when a new digital representation is uploaded to the BYZART servers and linked to a CHO.</w:t>
      </w:r>
    </w:p>
    <w:p w:rsidR="00DF1AB7" w:rsidRDefault="00DF1AB7">
      <w:pPr>
        <w:spacing w:line="206" w:lineRule="exact"/>
        <w:rPr>
          <w:sz w:val="20"/>
          <w:szCs w:val="20"/>
        </w:rPr>
      </w:pPr>
    </w:p>
    <w:p w:rsidR="00DF1AB7" w:rsidRDefault="00B434AE">
      <w:pPr>
        <w:rPr>
          <w:sz w:val="20"/>
          <w:szCs w:val="20"/>
        </w:rPr>
      </w:pPr>
      <w:r>
        <w:rPr>
          <w:rFonts w:ascii="Arial" w:eastAsia="Arial" w:hAnsi="Arial" w:cs="Arial"/>
          <w:b/>
          <w:bCs/>
          <w:color w:val="1F497D"/>
          <w:sz w:val="28"/>
          <w:szCs w:val="28"/>
        </w:rPr>
        <w:t>3.</w:t>
      </w:r>
      <w:r w:rsidR="00973148">
        <w:rPr>
          <w:rFonts w:ascii="Arial" w:eastAsia="Arial" w:hAnsi="Arial" w:cs="Arial"/>
          <w:b/>
          <w:bCs/>
          <w:color w:val="1F497D"/>
          <w:sz w:val="28"/>
          <w:szCs w:val="28"/>
        </w:rPr>
        <w:t>7</w:t>
      </w:r>
      <w:r>
        <w:rPr>
          <w:rFonts w:ascii="Arial" w:eastAsia="Arial" w:hAnsi="Arial" w:cs="Arial"/>
          <w:b/>
          <w:bCs/>
          <w:color w:val="1F497D"/>
          <w:sz w:val="28"/>
          <w:szCs w:val="28"/>
        </w:rPr>
        <w:t xml:space="preserve"> Provider</w:t>
      </w:r>
    </w:p>
    <w:p w:rsidR="00DF1AB7" w:rsidRDefault="00DF1AB7">
      <w:pPr>
        <w:spacing w:line="262" w:lineRule="exact"/>
        <w:rPr>
          <w:sz w:val="20"/>
          <w:szCs w:val="20"/>
        </w:rPr>
      </w:pPr>
    </w:p>
    <w:p w:rsidR="00DF1AB7" w:rsidRDefault="00B434AE">
      <w:pPr>
        <w:spacing w:line="270" w:lineRule="auto"/>
        <w:jc w:val="both"/>
        <w:rPr>
          <w:sz w:val="20"/>
          <w:szCs w:val="20"/>
        </w:rPr>
      </w:pPr>
      <w:proofErr w:type="gramStart"/>
      <w:r>
        <w:rPr>
          <w:rFonts w:ascii="Arial" w:eastAsia="Arial" w:hAnsi="Arial" w:cs="Arial"/>
          <w:sz w:val="24"/>
          <w:szCs w:val="24"/>
        </w:rPr>
        <w:t xml:space="preserve">The name or identifier of the provider of the object (i.e. the organization providing data directly to </w:t>
      </w:r>
      <w:proofErr w:type="spellStart"/>
      <w:r>
        <w:rPr>
          <w:rFonts w:ascii="Arial" w:eastAsia="Arial" w:hAnsi="Arial" w:cs="Arial"/>
          <w:sz w:val="24"/>
          <w:szCs w:val="24"/>
        </w:rPr>
        <w:t>Europeana</w:t>
      </w:r>
      <w:proofErr w:type="spellEnd"/>
      <w:r>
        <w:rPr>
          <w:rFonts w:ascii="Arial" w:eastAsia="Arial" w:hAnsi="Arial" w:cs="Arial"/>
          <w:sz w:val="24"/>
          <w:szCs w:val="24"/>
        </w:rPr>
        <w:t>).</w:t>
      </w:r>
      <w:proofErr w:type="gramEnd"/>
      <w:r>
        <w:rPr>
          <w:rFonts w:ascii="Arial" w:eastAsia="Arial" w:hAnsi="Arial" w:cs="Arial"/>
          <w:sz w:val="24"/>
          <w:szCs w:val="24"/>
        </w:rPr>
        <w:t xml:space="preserve"> This will be automatically implemented and will contain the Alma Digital Library-University of Bologna identifier.</w:t>
      </w:r>
    </w:p>
    <w:p w:rsidR="00DF1AB7" w:rsidRDefault="00DF1AB7">
      <w:pPr>
        <w:spacing w:line="208" w:lineRule="exact"/>
        <w:rPr>
          <w:sz w:val="20"/>
          <w:szCs w:val="20"/>
        </w:rPr>
      </w:pPr>
    </w:p>
    <w:p w:rsidR="00DF1AB7" w:rsidRDefault="00B434AE">
      <w:pPr>
        <w:rPr>
          <w:sz w:val="20"/>
          <w:szCs w:val="20"/>
        </w:rPr>
      </w:pPr>
      <w:r>
        <w:rPr>
          <w:rFonts w:ascii="Arial" w:eastAsia="Arial" w:hAnsi="Arial" w:cs="Arial"/>
          <w:b/>
          <w:bCs/>
          <w:color w:val="1F497D"/>
          <w:sz w:val="28"/>
          <w:szCs w:val="28"/>
        </w:rPr>
        <w:t>3.</w:t>
      </w:r>
      <w:r w:rsidR="00973148">
        <w:rPr>
          <w:rFonts w:ascii="Arial" w:eastAsia="Arial" w:hAnsi="Arial" w:cs="Arial"/>
          <w:b/>
          <w:bCs/>
          <w:color w:val="1F497D"/>
          <w:sz w:val="28"/>
          <w:szCs w:val="28"/>
        </w:rPr>
        <w:t>8</w:t>
      </w:r>
      <w:r w:rsidR="009B3CE6">
        <w:rPr>
          <w:rFonts w:ascii="Arial" w:eastAsia="Arial" w:hAnsi="Arial" w:cs="Arial"/>
          <w:b/>
          <w:bCs/>
          <w:color w:val="1F497D"/>
          <w:sz w:val="28"/>
          <w:szCs w:val="28"/>
        </w:rPr>
        <w:t xml:space="preserve"> </w:t>
      </w:r>
      <w:proofErr w:type="spellStart"/>
      <w:r>
        <w:rPr>
          <w:rFonts w:ascii="Arial" w:eastAsia="Arial" w:hAnsi="Arial" w:cs="Arial"/>
          <w:b/>
          <w:bCs/>
          <w:color w:val="1F497D"/>
          <w:sz w:val="28"/>
          <w:szCs w:val="28"/>
        </w:rPr>
        <w:t>Europeana</w:t>
      </w:r>
      <w:proofErr w:type="spellEnd"/>
      <w:r>
        <w:rPr>
          <w:rFonts w:ascii="Arial" w:eastAsia="Arial" w:hAnsi="Arial" w:cs="Arial"/>
          <w:b/>
          <w:bCs/>
          <w:color w:val="1F497D"/>
          <w:sz w:val="28"/>
          <w:szCs w:val="28"/>
        </w:rPr>
        <w:t xml:space="preserve"> rights</w:t>
      </w:r>
    </w:p>
    <w:p w:rsidR="00DF1AB7" w:rsidRDefault="00DF1AB7">
      <w:pPr>
        <w:spacing w:line="260" w:lineRule="exact"/>
        <w:rPr>
          <w:sz w:val="20"/>
          <w:szCs w:val="20"/>
        </w:rPr>
      </w:pPr>
    </w:p>
    <w:p w:rsidR="00DF1AB7" w:rsidRDefault="00B434AE">
      <w:pPr>
        <w:spacing w:line="271" w:lineRule="auto"/>
        <w:jc w:val="both"/>
        <w:rPr>
          <w:rFonts w:ascii="Arial" w:eastAsia="Arial" w:hAnsi="Arial" w:cs="Arial"/>
          <w:sz w:val="24"/>
          <w:szCs w:val="24"/>
        </w:rPr>
      </w:pPr>
      <w:r>
        <w:rPr>
          <w:rFonts w:ascii="Arial" w:eastAsia="Arial" w:hAnsi="Arial" w:cs="Arial"/>
          <w:sz w:val="24"/>
          <w:szCs w:val="24"/>
        </w:rPr>
        <w:t xml:space="preserve">The value in this element will indicate the copyright, usage and access rights that apply to the digital representation that this aggregation is referring to. The value in this element is a URI taken from the set of those defined for use in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A list of these can be found at </w:t>
      </w:r>
      <w:hyperlink r:id="rId16">
        <w:r>
          <w:rPr>
            <w:rFonts w:ascii="Arial" w:eastAsia="Arial" w:hAnsi="Arial" w:cs="Arial"/>
            <w:color w:val="0000FF"/>
            <w:sz w:val="24"/>
            <w:szCs w:val="24"/>
            <w:u w:val="single"/>
          </w:rPr>
          <w:t>https://</w:t>
        </w:r>
        <w:proofErr w:type="spellStart"/>
        <w:r>
          <w:rPr>
            <w:rFonts w:ascii="Arial" w:eastAsia="Arial" w:hAnsi="Arial" w:cs="Arial"/>
            <w:color w:val="0000FF"/>
            <w:sz w:val="24"/>
            <w:szCs w:val="24"/>
            <w:u w:val="single"/>
          </w:rPr>
          <w:t>pro.europeana.eu</w:t>
        </w:r>
        <w:proofErr w:type="spellEnd"/>
        <w:r>
          <w:rPr>
            <w:rFonts w:ascii="Arial" w:eastAsia="Arial" w:hAnsi="Arial" w:cs="Arial"/>
            <w:color w:val="0000FF"/>
            <w:sz w:val="24"/>
            <w:szCs w:val="24"/>
            <w:u w:val="single"/>
          </w:rPr>
          <w:t>/available</w:t>
        </w:r>
        <w:r>
          <w:rPr>
            <w:rFonts w:ascii="Calibri" w:eastAsia="Calibri" w:hAnsi="Calibri" w:cs="Calibri"/>
            <w:color w:val="0000FF"/>
            <w:sz w:val="24"/>
            <w:szCs w:val="24"/>
            <w:u w:val="single"/>
          </w:rPr>
          <w:t>‐</w:t>
        </w:r>
        <w:r>
          <w:rPr>
            <w:rFonts w:ascii="Arial" w:eastAsia="Arial" w:hAnsi="Arial" w:cs="Arial"/>
            <w:color w:val="0000FF"/>
            <w:sz w:val="24"/>
            <w:szCs w:val="24"/>
            <w:u w:val="single"/>
          </w:rPr>
          <w:t>rights</w:t>
        </w:r>
        <w:r>
          <w:rPr>
            <w:rFonts w:ascii="Calibri" w:eastAsia="Calibri" w:hAnsi="Calibri" w:cs="Calibri"/>
            <w:color w:val="0000FF"/>
            <w:sz w:val="24"/>
            <w:szCs w:val="24"/>
            <w:u w:val="single"/>
          </w:rPr>
          <w:t>‐</w:t>
        </w:r>
        <w:r>
          <w:rPr>
            <w:rFonts w:ascii="Arial" w:eastAsia="Arial" w:hAnsi="Arial" w:cs="Arial"/>
            <w:color w:val="0000FF"/>
            <w:sz w:val="24"/>
            <w:szCs w:val="24"/>
            <w:u w:val="single"/>
          </w:rPr>
          <w:t>statements</w:t>
        </w:r>
        <w:r>
          <w:rPr>
            <w:rFonts w:ascii="Arial" w:eastAsia="Arial" w:hAnsi="Arial" w:cs="Arial"/>
            <w:sz w:val="24"/>
            <w:szCs w:val="24"/>
            <w:u w:val="single"/>
          </w:rPr>
          <w:t>.</w:t>
        </w:r>
      </w:hyperlink>
    </w:p>
    <w:p w:rsidR="00DF1AB7" w:rsidRDefault="00DF1AB7">
      <w:pPr>
        <w:spacing w:line="212" w:lineRule="exact"/>
        <w:rPr>
          <w:sz w:val="20"/>
          <w:szCs w:val="20"/>
        </w:rPr>
      </w:pPr>
    </w:p>
    <w:p w:rsidR="00DF1AB7" w:rsidRDefault="00B434AE">
      <w:pPr>
        <w:rPr>
          <w:sz w:val="20"/>
          <w:szCs w:val="20"/>
        </w:rPr>
      </w:pPr>
      <w:r>
        <w:rPr>
          <w:rFonts w:ascii="Arial" w:eastAsia="Arial" w:hAnsi="Arial" w:cs="Arial"/>
          <w:b/>
          <w:bCs/>
          <w:color w:val="1F497D"/>
          <w:sz w:val="28"/>
          <w:szCs w:val="28"/>
        </w:rPr>
        <w:t>3.</w:t>
      </w:r>
      <w:r w:rsidR="00973148">
        <w:rPr>
          <w:rFonts w:ascii="Arial" w:eastAsia="Arial" w:hAnsi="Arial" w:cs="Arial"/>
          <w:b/>
          <w:bCs/>
          <w:color w:val="1F497D"/>
          <w:sz w:val="28"/>
          <w:szCs w:val="28"/>
        </w:rPr>
        <w:t>9</w:t>
      </w:r>
      <w:r>
        <w:rPr>
          <w:rFonts w:ascii="Arial" w:eastAsia="Arial" w:hAnsi="Arial" w:cs="Arial"/>
          <w:b/>
          <w:bCs/>
          <w:color w:val="1F497D"/>
          <w:sz w:val="28"/>
          <w:szCs w:val="28"/>
        </w:rPr>
        <w:t xml:space="preserve"> Intermediate provider</w:t>
      </w:r>
    </w:p>
    <w:p w:rsidR="00DF1AB7" w:rsidRDefault="00DF1AB7">
      <w:pPr>
        <w:spacing w:line="260" w:lineRule="exact"/>
        <w:rPr>
          <w:sz w:val="20"/>
          <w:szCs w:val="20"/>
        </w:rPr>
      </w:pPr>
    </w:p>
    <w:p w:rsidR="00DF1AB7" w:rsidRDefault="00B434AE">
      <w:pPr>
        <w:spacing w:line="273" w:lineRule="auto"/>
        <w:jc w:val="both"/>
        <w:rPr>
          <w:sz w:val="20"/>
          <w:szCs w:val="20"/>
        </w:rPr>
      </w:pPr>
      <w:r>
        <w:rPr>
          <w:rFonts w:ascii="Arial" w:eastAsia="Arial" w:hAnsi="Arial" w:cs="Arial"/>
          <w:sz w:val="24"/>
          <w:szCs w:val="24"/>
        </w:rPr>
        <w:t xml:space="preserve">The name or identifier of the intermediate organization that selects, collates, or curates data from a Data Provider that is then aggregated by a Provider from which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harvests. This value will be automatically implemented and will contain the BYZART identifier.</w:t>
      </w:r>
    </w:p>
    <w:p w:rsidR="00DF1AB7" w:rsidRDefault="00DF1AB7">
      <w:pPr>
        <w:spacing w:line="200" w:lineRule="exact"/>
        <w:rPr>
          <w:sz w:val="20"/>
          <w:szCs w:val="20"/>
        </w:rPr>
      </w:pPr>
    </w:p>
    <w:p w:rsidR="00DF1AB7" w:rsidRDefault="00DF1AB7">
      <w:pPr>
        <w:spacing w:line="200" w:lineRule="exact"/>
        <w:rPr>
          <w:sz w:val="20"/>
          <w:szCs w:val="20"/>
        </w:rPr>
      </w:pPr>
    </w:p>
    <w:p w:rsidR="00973148" w:rsidRDefault="00973148">
      <w:pPr>
        <w:spacing w:line="320" w:lineRule="exact"/>
        <w:rPr>
          <w:sz w:val="20"/>
          <w:szCs w:val="20"/>
        </w:rPr>
      </w:pPr>
    </w:p>
    <w:p w:rsidR="00DF1AB7" w:rsidRDefault="00B434AE">
      <w:pPr>
        <w:rPr>
          <w:sz w:val="20"/>
          <w:szCs w:val="20"/>
        </w:rPr>
      </w:pPr>
      <w:r>
        <w:rPr>
          <w:rFonts w:ascii="Arial" w:eastAsia="Arial" w:hAnsi="Arial" w:cs="Arial"/>
          <w:b/>
          <w:bCs/>
          <w:color w:val="C00000"/>
          <w:sz w:val="32"/>
          <w:szCs w:val="32"/>
        </w:rPr>
        <w:t>Using the BYZART metadata format</w:t>
      </w:r>
    </w:p>
    <w:p w:rsidR="00DF1AB7" w:rsidRDefault="00DF1AB7">
      <w:pPr>
        <w:spacing w:line="312" w:lineRule="exact"/>
        <w:rPr>
          <w:sz w:val="20"/>
          <w:szCs w:val="20"/>
        </w:rPr>
      </w:pPr>
    </w:p>
    <w:p w:rsidR="00DF1AB7" w:rsidRDefault="00B434AE">
      <w:pPr>
        <w:spacing w:line="266" w:lineRule="auto"/>
        <w:jc w:val="both"/>
        <w:rPr>
          <w:sz w:val="20"/>
          <w:szCs w:val="20"/>
        </w:rPr>
      </w:pPr>
      <w:r>
        <w:rPr>
          <w:rFonts w:ascii="Arial" w:eastAsia="Arial" w:hAnsi="Arial" w:cs="Arial"/>
          <w:sz w:val="24"/>
          <w:szCs w:val="24"/>
        </w:rPr>
        <w:t>Collaborators who are expected to provide digital representations and metadata do not necessarily have to provide information for every field separately in the Web-resource</w:t>
      </w:r>
    </w:p>
    <w:p w:rsidR="00DF1AB7" w:rsidRDefault="00DF1AB7">
      <w:pPr>
        <w:spacing w:line="8" w:lineRule="exact"/>
        <w:rPr>
          <w:sz w:val="20"/>
          <w:szCs w:val="20"/>
        </w:rPr>
      </w:pPr>
      <w:bookmarkStart w:id="9" w:name="page9"/>
      <w:bookmarkEnd w:id="9"/>
    </w:p>
    <w:p w:rsidR="00DF1AB7" w:rsidRDefault="00B434AE">
      <w:pPr>
        <w:spacing w:line="273" w:lineRule="auto"/>
        <w:jc w:val="both"/>
        <w:rPr>
          <w:sz w:val="20"/>
          <w:szCs w:val="20"/>
        </w:rPr>
      </w:pPr>
      <w:proofErr w:type="gramStart"/>
      <w:r>
        <w:rPr>
          <w:rFonts w:ascii="Arial" w:eastAsia="Arial" w:hAnsi="Arial" w:cs="Arial"/>
          <w:sz w:val="24"/>
          <w:szCs w:val="24"/>
        </w:rPr>
        <w:t>and</w:t>
      </w:r>
      <w:proofErr w:type="gramEnd"/>
      <w:r>
        <w:rPr>
          <w:rFonts w:ascii="Arial" w:eastAsia="Arial" w:hAnsi="Arial" w:cs="Arial"/>
          <w:sz w:val="24"/>
          <w:szCs w:val="24"/>
        </w:rPr>
        <w:t xml:space="preserve"> Aggregation core classes. For example the data provider and </w:t>
      </w:r>
      <w:proofErr w:type="spellStart"/>
      <w:r>
        <w:rPr>
          <w:rFonts w:ascii="Arial" w:eastAsia="Arial" w:hAnsi="Arial" w:cs="Arial"/>
          <w:sz w:val="24"/>
          <w:szCs w:val="24"/>
        </w:rPr>
        <w:t>Europeana</w:t>
      </w:r>
      <w:proofErr w:type="spellEnd"/>
      <w:r>
        <w:rPr>
          <w:rFonts w:ascii="Arial" w:eastAsia="Arial" w:hAnsi="Arial" w:cs="Arial"/>
          <w:sz w:val="24"/>
          <w:szCs w:val="24"/>
        </w:rPr>
        <w:t xml:space="preserve"> rights fields in the aggregation core class can be automatically filled with the values every collaborator desires for all his contributions. Similarly, in case needed, the type and format of the files can be inferred during the file upload to the BYZART system.</w:t>
      </w:r>
    </w:p>
    <w:p w:rsidR="00DF1AB7" w:rsidRDefault="00DF1AB7">
      <w:pPr>
        <w:spacing w:line="214" w:lineRule="exact"/>
        <w:rPr>
          <w:sz w:val="20"/>
          <w:szCs w:val="20"/>
        </w:rPr>
      </w:pPr>
    </w:p>
    <w:p w:rsidR="00DF1AB7" w:rsidRDefault="00B434AE">
      <w:pPr>
        <w:spacing w:line="271" w:lineRule="auto"/>
        <w:jc w:val="both"/>
        <w:rPr>
          <w:sz w:val="20"/>
          <w:szCs w:val="20"/>
        </w:rPr>
      </w:pPr>
      <w:r>
        <w:rPr>
          <w:rFonts w:ascii="Arial" w:eastAsia="Arial" w:hAnsi="Arial" w:cs="Arial"/>
          <w:sz w:val="24"/>
          <w:szCs w:val="24"/>
        </w:rPr>
        <w:t>Over 29 required fields, only 10 have to be filled in with free text: we have reduced as much as possible the free text fields in order to speed up the filling of the form for each item.</w:t>
      </w:r>
    </w:p>
    <w:p w:rsidR="00DF1AB7" w:rsidRDefault="00DF1AB7">
      <w:pPr>
        <w:spacing w:line="217" w:lineRule="exact"/>
        <w:rPr>
          <w:sz w:val="20"/>
          <w:szCs w:val="20"/>
        </w:rPr>
      </w:pPr>
    </w:p>
    <w:p w:rsidR="00DF1AB7" w:rsidRDefault="00B434AE">
      <w:pPr>
        <w:spacing w:line="268" w:lineRule="auto"/>
        <w:ind w:right="20"/>
        <w:jc w:val="both"/>
        <w:rPr>
          <w:sz w:val="20"/>
          <w:szCs w:val="20"/>
        </w:rPr>
      </w:pPr>
      <w:r>
        <w:rPr>
          <w:rFonts w:ascii="Arial" w:eastAsia="Arial" w:hAnsi="Arial" w:cs="Arial"/>
          <w:sz w:val="24"/>
          <w:szCs w:val="24"/>
        </w:rPr>
        <w:t>The mandatory EDM fields will be highlighted and the system won’t validate the record unless they are completed.</w:t>
      </w: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F86BA4" w:rsidRDefault="00F86BA4">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DF1AB7">
      <w:pPr>
        <w:spacing w:line="200" w:lineRule="exact"/>
        <w:rPr>
          <w:sz w:val="20"/>
          <w:szCs w:val="20"/>
        </w:rPr>
      </w:pPr>
    </w:p>
    <w:p w:rsidR="00DF1AB7" w:rsidRDefault="00AC090D">
      <w:pPr>
        <w:jc w:val="center"/>
        <w:rPr>
          <w:sz w:val="20"/>
          <w:szCs w:val="20"/>
        </w:rPr>
      </w:pPr>
      <w:bookmarkStart w:id="10" w:name="page10"/>
      <w:bookmarkEnd w:id="10"/>
      <w:proofErr w:type="spellStart"/>
      <w:r>
        <w:rPr>
          <w:rFonts w:ascii="Arial" w:eastAsia="Arial" w:hAnsi="Arial" w:cs="Arial"/>
          <w:b/>
          <w:bCs/>
          <w:color w:val="C00000"/>
          <w:sz w:val="32"/>
          <w:szCs w:val="32"/>
        </w:rPr>
        <w:t>BYZART_metadata_structure</w:t>
      </w:r>
      <w:proofErr w:type="spellEnd"/>
      <w:r>
        <w:rPr>
          <w:rFonts w:ascii="Arial" w:eastAsia="Arial" w:hAnsi="Arial" w:cs="Arial"/>
          <w:b/>
          <w:bCs/>
          <w:color w:val="C00000"/>
          <w:sz w:val="32"/>
          <w:szCs w:val="32"/>
        </w:rPr>
        <w:t xml:space="preserve"> (v1.8</w:t>
      </w:r>
      <w:r w:rsidR="00E46E36">
        <w:rPr>
          <w:rFonts w:ascii="Arial" w:eastAsia="Arial" w:hAnsi="Arial" w:cs="Arial"/>
          <w:b/>
          <w:bCs/>
          <w:color w:val="C00000"/>
          <w:sz w:val="32"/>
          <w:szCs w:val="32"/>
        </w:rPr>
        <w:t>.2</w:t>
      </w:r>
      <w:r w:rsidR="00B434AE">
        <w:rPr>
          <w:rFonts w:ascii="Arial" w:eastAsia="Arial" w:hAnsi="Arial" w:cs="Arial"/>
          <w:b/>
          <w:bCs/>
          <w:color w:val="C00000"/>
          <w:sz w:val="32"/>
          <w:szCs w:val="32"/>
        </w:rPr>
        <w:t>)</w:t>
      </w:r>
    </w:p>
    <w:p w:rsidR="00DF1AB7" w:rsidRDefault="00DF1AB7">
      <w:pPr>
        <w:spacing w:line="301" w:lineRule="exact"/>
        <w:rPr>
          <w:sz w:val="20"/>
          <w:szCs w:val="20"/>
        </w:rPr>
      </w:pPr>
    </w:p>
    <w:p w:rsidR="00DF1AB7" w:rsidRDefault="00B434AE">
      <w:pPr>
        <w:jc w:val="center"/>
        <w:rPr>
          <w:sz w:val="20"/>
          <w:szCs w:val="20"/>
        </w:rPr>
      </w:pPr>
      <w:r>
        <w:rPr>
          <w:rFonts w:ascii="Arial" w:eastAsia="Arial" w:hAnsi="Arial" w:cs="Arial"/>
          <w:sz w:val="24"/>
          <w:szCs w:val="24"/>
        </w:rPr>
        <w:t>(</w:t>
      </w:r>
      <w:proofErr w:type="gramStart"/>
      <w:r>
        <w:rPr>
          <w:rFonts w:ascii="Arial" w:eastAsia="Arial" w:hAnsi="Arial" w:cs="Arial"/>
          <w:sz w:val="24"/>
          <w:szCs w:val="24"/>
        </w:rPr>
        <w:t>see</w:t>
      </w:r>
      <w:proofErr w:type="gramEnd"/>
      <w:r>
        <w:rPr>
          <w:rFonts w:ascii="Arial" w:eastAsia="Arial" w:hAnsi="Arial" w:cs="Arial"/>
          <w:sz w:val="24"/>
          <w:szCs w:val="24"/>
        </w:rPr>
        <w:t xml:space="preserve"> the attached excel format)</w:t>
      </w:r>
    </w:p>
    <w:p w:rsidR="00DF1AB7" w:rsidRDefault="00DF1AB7">
      <w:pPr>
        <w:spacing w:line="200" w:lineRule="exact"/>
        <w:rPr>
          <w:sz w:val="20"/>
          <w:szCs w:val="20"/>
        </w:rPr>
      </w:pPr>
    </w:p>
    <w:p w:rsidR="00DF1AB7" w:rsidRDefault="00DF1AB7">
      <w:pPr>
        <w:spacing w:line="200" w:lineRule="exact"/>
        <w:rPr>
          <w:sz w:val="20"/>
          <w:szCs w:val="20"/>
        </w:rPr>
      </w:pPr>
    </w:p>
    <w:tbl>
      <w:tblPr>
        <w:tblW w:w="0" w:type="auto"/>
        <w:tblInd w:w="93" w:type="dxa"/>
        <w:tblLook w:val="04A0"/>
      </w:tblPr>
      <w:tblGrid>
        <w:gridCol w:w="643"/>
        <w:gridCol w:w="2345"/>
        <w:gridCol w:w="2909"/>
        <w:gridCol w:w="1351"/>
        <w:gridCol w:w="2235"/>
      </w:tblGrid>
      <w:tr w:rsidR="00D21CF2" w:rsidRPr="00D21CF2" w:rsidTr="00D21CF2">
        <w:trPr>
          <w:trHeight w:val="435"/>
        </w:trPr>
        <w:tc>
          <w:tcPr>
            <w:tcW w:w="0" w:type="auto"/>
            <w:tcBorders>
              <w:top w:val="single" w:sz="4" w:space="0" w:color="auto"/>
              <w:left w:val="single" w:sz="4" w:space="0" w:color="auto"/>
              <w:bottom w:val="single" w:sz="4" w:space="0" w:color="auto"/>
              <w:right w:val="single" w:sz="4" w:space="0" w:color="auto"/>
            </w:tcBorders>
            <w:shd w:val="clear" w:color="000000" w:fill="FFFFFF"/>
            <w:hideMark/>
          </w:tcPr>
          <w:p w:rsidR="00D21CF2" w:rsidRPr="00D21CF2" w:rsidRDefault="00D21CF2" w:rsidP="00D21CF2">
            <w:pPr>
              <w:jc w:val="center"/>
              <w:rPr>
                <w:rFonts w:ascii="Calibri" w:eastAsia="Times New Roman" w:hAnsi="Calibri" w:cs="Calibri"/>
                <w:b/>
                <w:bCs/>
                <w:color w:val="000000"/>
                <w:sz w:val="24"/>
                <w:szCs w:val="24"/>
              </w:rPr>
            </w:pPr>
            <w:r w:rsidRPr="00D21CF2">
              <w:rPr>
                <w:rFonts w:ascii="Calibri" w:eastAsia="Times New Roman" w:hAnsi="Calibri" w:cs="Calibri"/>
                <w:b/>
                <w:bCs/>
                <w:color w:val="000000"/>
                <w:sz w:val="24"/>
                <w:szCs w:val="24"/>
              </w:rPr>
              <w:t> </w:t>
            </w:r>
          </w:p>
        </w:tc>
        <w:tc>
          <w:tcPr>
            <w:tcW w:w="0" w:type="auto"/>
            <w:tcBorders>
              <w:top w:val="single" w:sz="4" w:space="0" w:color="auto"/>
              <w:left w:val="nil"/>
              <w:bottom w:val="single" w:sz="4" w:space="0" w:color="auto"/>
              <w:right w:val="single" w:sz="4" w:space="0" w:color="auto"/>
            </w:tcBorders>
            <w:shd w:val="clear" w:color="000000" w:fill="FFFFFF"/>
            <w:hideMark/>
          </w:tcPr>
          <w:p w:rsidR="00D21CF2" w:rsidRPr="00D21CF2" w:rsidRDefault="00D21CF2" w:rsidP="00D21CF2">
            <w:pPr>
              <w:jc w:val="center"/>
              <w:rPr>
                <w:rFonts w:ascii="Calibri" w:eastAsia="Times New Roman" w:hAnsi="Calibri" w:cs="Calibri"/>
                <w:b/>
                <w:bCs/>
                <w:sz w:val="24"/>
                <w:szCs w:val="24"/>
              </w:rPr>
            </w:pPr>
            <w:r w:rsidRPr="00D21CF2">
              <w:rPr>
                <w:rFonts w:ascii="Calibri" w:eastAsia="Times New Roman" w:hAnsi="Calibri" w:cs="Calibri"/>
                <w:b/>
                <w:bCs/>
                <w:sz w:val="24"/>
                <w:szCs w:val="24"/>
              </w:rPr>
              <w:t>Label</w:t>
            </w:r>
          </w:p>
        </w:tc>
        <w:tc>
          <w:tcPr>
            <w:tcW w:w="0" w:type="auto"/>
            <w:tcBorders>
              <w:top w:val="single" w:sz="4" w:space="0" w:color="auto"/>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b/>
                <w:bCs/>
                <w:sz w:val="24"/>
                <w:szCs w:val="24"/>
              </w:rPr>
            </w:pPr>
            <w:r w:rsidRPr="00D21CF2">
              <w:rPr>
                <w:rFonts w:ascii="Calibri" w:eastAsia="Times New Roman" w:hAnsi="Calibri" w:cs="Calibri"/>
                <w:b/>
                <w:bCs/>
                <w:sz w:val="24"/>
                <w:szCs w:val="24"/>
              </w:rPr>
              <w:t>EDM</w:t>
            </w:r>
          </w:p>
        </w:tc>
        <w:tc>
          <w:tcPr>
            <w:tcW w:w="0" w:type="auto"/>
            <w:tcBorders>
              <w:top w:val="single" w:sz="4" w:space="0" w:color="auto"/>
              <w:left w:val="nil"/>
              <w:bottom w:val="single" w:sz="4" w:space="0" w:color="auto"/>
              <w:right w:val="single" w:sz="4" w:space="0" w:color="auto"/>
            </w:tcBorders>
            <w:shd w:val="clear" w:color="000000" w:fill="FFFFFF"/>
            <w:hideMark/>
          </w:tcPr>
          <w:p w:rsidR="00D21CF2" w:rsidRPr="00D21CF2" w:rsidRDefault="00D21CF2" w:rsidP="00D21CF2">
            <w:pPr>
              <w:jc w:val="center"/>
              <w:rPr>
                <w:rFonts w:ascii="Calibri" w:eastAsia="Times New Roman" w:hAnsi="Calibri" w:cs="Calibri"/>
                <w:b/>
                <w:bCs/>
                <w:sz w:val="24"/>
                <w:szCs w:val="24"/>
              </w:rPr>
            </w:pPr>
            <w:r w:rsidRPr="00D21CF2">
              <w:rPr>
                <w:rFonts w:ascii="Calibri" w:eastAsia="Times New Roman" w:hAnsi="Calibri" w:cs="Calibri"/>
                <w:b/>
                <w:bCs/>
                <w:sz w:val="24"/>
                <w:szCs w:val="24"/>
              </w:rPr>
              <w:t>Repeatable</w:t>
            </w:r>
          </w:p>
        </w:tc>
        <w:tc>
          <w:tcPr>
            <w:tcW w:w="0" w:type="auto"/>
            <w:tcBorders>
              <w:top w:val="single" w:sz="4" w:space="0" w:color="auto"/>
              <w:left w:val="nil"/>
              <w:bottom w:val="single" w:sz="4" w:space="0" w:color="auto"/>
              <w:right w:val="single" w:sz="4" w:space="0" w:color="auto"/>
            </w:tcBorders>
            <w:shd w:val="clear" w:color="000000" w:fill="FFFFFF"/>
            <w:hideMark/>
          </w:tcPr>
          <w:p w:rsidR="00D21CF2" w:rsidRPr="00D21CF2" w:rsidRDefault="00D21CF2" w:rsidP="00D21CF2">
            <w:pPr>
              <w:jc w:val="center"/>
              <w:rPr>
                <w:rFonts w:ascii="Calibri" w:eastAsia="Times New Roman" w:hAnsi="Calibri" w:cs="Calibri"/>
                <w:b/>
                <w:bCs/>
                <w:color w:val="000000"/>
                <w:sz w:val="24"/>
                <w:szCs w:val="24"/>
              </w:rPr>
            </w:pPr>
            <w:r w:rsidRPr="00D21CF2">
              <w:rPr>
                <w:rFonts w:ascii="Calibri" w:eastAsia="Times New Roman" w:hAnsi="Calibri" w:cs="Calibri"/>
                <w:b/>
                <w:bCs/>
                <w:color w:val="000000"/>
                <w:sz w:val="24"/>
                <w:szCs w:val="24"/>
              </w:rPr>
              <w:t>Value type</w:t>
            </w:r>
          </w:p>
        </w:tc>
      </w:tr>
      <w:tr w:rsidR="00D21CF2" w:rsidRPr="00D21CF2" w:rsidTr="00D21CF2">
        <w:trPr>
          <w:trHeight w:val="345"/>
        </w:trPr>
        <w:tc>
          <w:tcPr>
            <w:tcW w:w="0" w:type="auto"/>
            <w:gridSpan w:val="5"/>
            <w:tcBorders>
              <w:top w:val="single" w:sz="4" w:space="0" w:color="auto"/>
              <w:left w:val="single" w:sz="4" w:space="0" w:color="auto"/>
              <w:bottom w:val="single" w:sz="4" w:space="0" w:color="auto"/>
              <w:right w:val="single" w:sz="4" w:space="0" w:color="000000"/>
            </w:tcBorders>
            <w:shd w:val="clear" w:color="000000" w:fill="5B9BD5"/>
            <w:hideMark/>
          </w:tcPr>
          <w:p w:rsidR="00D21CF2" w:rsidRPr="00D21CF2" w:rsidRDefault="00D21CF2" w:rsidP="00D21CF2">
            <w:pPr>
              <w:jc w:val="center"/>
              <w:rPr>
                <w:rFonts w:ascii="Calibri" w:eastAsia="Times New Roman" w:hAnsi="Calibri" w:cs="Calibri"/>
                <w:b/>
                <w:bCs/>
                <w:color w:val="000000"/>
                <w:sz w:val="24"/>
                <w:szCs w:val="24"/>
              </w:rPr>
            </w:pPr>
            <w:r w:rsidRPr="00D21CF2">
              <w:rPr>
                <w:rFonts w:ascii="Calibri" w:eastAsia="Times New Roman" w:hAnsi="Calibri" w:cs="Calibri"/>
                <w:b/>
                <w:bCs/>
                <w:color w:val="000000"/>
                <w:sz w:val="24"/>
                <w:szCs w:val="24"/>
              </w:rPr>
              <w:t>1. PROVIDED CHO</w:t>
            </w:r>
          </w:p>
        </w:tc>
      </w:tr>
      <w:tr w:rsidR="00D21CF2" w:rsidRPr="00D21CF2" w:rsidTr="00D21CF2">
        <w:trPr>
          <w:trHeight w:val="94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Contributor</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dc:contributor</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114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1.2</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Creator</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dc:creator</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103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1.3</w:t>
            </w:r>
          </w:p>
        </w:tc>
        <w:tc>
          <w:tcPr>
            <w:tcW w:w="0" w:type="auto"/>
            <w:tcBorders>
              <w:top w:val="nil"/>
              <w:left w:val="nil"/>
              <w:bottom w:val="single" w:sz="4" w:space="0" w:color="auto"/>
              <w:right w:val="single" w:sz="4" w:space="0" w:color="auto"/>
            </w:tcBorders>
            <w:shd w:val="clear" w:color="000000" w:fill="FFFF00"/>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Description</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dc:description</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36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1.4</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ID code</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dc:identifier</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31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1.5</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Language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dc:language</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63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1.6</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Current Ownership</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dc:rights</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31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1.7</w:t>
            </w:r>
          </w:p>
        </w:tc>
        <w:tc>
          <w:tcPr>
            <w:tcW w:w="0" w:type="auto"/>
            <w:tcBorders>
              <w:top w:val="nil"/>
              <w:left w:val="nil"/>
              <w:bottom w:val="single" w:sz="4" w:space="0" w:color="auto"/>
              <w:right w:val="single" w:sz="4" w:space="0" w:color="auto"/>
            </w:tcBorders>
            <w:shd w:val="clear" w:color="000000" w:fill="A9D18D"/>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Subject</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dc:subject</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78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1.8</w:t>
            </w:r>
          </w:p>
        </w:tc>
        <w:tc>
          <w:tcPr>
            <w:tcW w:w="0" w:type="auto"/>
            <w:tcBorders>
              <w:top w:val="nil"/>
              <w:left w:val="nil"/>
              <w:bottom w:val="single" w:sz="4" w:space="0" w:color="auto"/>
              <w:right w:val="single" w:sz="4" w:space="0" w:color="auto"/>
            </w:tcBorders>
            <w:shd w:val="clear" w:color="000000" w:fill="FFFF00"/>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Title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dc:title</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129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1.9</w:t>
            </w:r>
          </w:p>
        </w:tc>
        <w:tc>
          <w:tcPr>
            <w:tcW w:w="0" w:type="auto"/>
            <w:tcBorders>
              <w:top w:val="nil"/>
              <w:left w:val="nil"/>
              <w:bottom w:val="single" w:sz="4" w:space="0" w:color="auto"/>
              <w:right w:val="single" w:sz="4" w:space="0" w:color="auto"/>
            </w:tcBorders>
            <w:shd w:val="clear" w:color="000000" w:fill="A9D18D"/>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Type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dc:type</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Controlled terms-vocabularies</w:t>
            </w:r>
          </w:p>
        </w:tc>
      </w:tr>
      <w:tr w:rsidR="00D21CF2" w:rsidRPr="00D21CF2" w:rsidTr="00D21CF2">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1.10</w:t>
            </w:r>
          </w:p>
        </w:tc>
        <w:tc>
          <w:tcPr>
            <w:tcW w:w="0" w:type="auto"/>
            <w:tcBorders>
              <w:top w:val="nil"/>
              <w:left w:val="nil"/>
              <w:bottom w:val="single" w:sz="4" w:space="0" w:color="auto"/>
              <w:right w:val="single" w:sz="4" w:space="0" w:color="auto"/>
            </w:tcBorders>
            <w:shd w:val="clear" w:color="000000" w:fill="A9D18D"/>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Chronology (exact date or time range)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dcterms:created</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31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1.11</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Extent</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dcterms:extent</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1.12</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Material</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dcterms:medium</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Controlled terms-vocabularies</w:t>
            </w:r>
          </w:p>
        </w:tc>
      </w:tr>
      <w:tr w:rsidR="00D21CF2" w:rsidRPr="00D21CF2" w:rsidTr="00D21CF2">
        <w:trPr>
          <w:trHeight w:val="64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1.13</w:t>
            </w:r>
          </w:p>
        </w:tc>
        <w:tc>
          <w:tcPr>
            <w:tcW w:w="0" w:type="auto"/>
            <w:tcBorders>
              <w:top w:val="nil"/>
              <w:left w:val="nil"/>
              <w:bottom w:val="single" w:sz="4" w:space="0" w:color="auto"/>
              <w:right w:val="single" w:sz="4" w:space="0" w:color="auto"/>
            </w:tcBorders>
            <w:shd w:val="clear" w:color="000000" w:fill="A9D18D"/>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 xml:space="preserve">Chronology (as </w:t>
            </w:r>
            <w:proofErr w:type="spellStart"/>
            <w:r w:rsidRPr="00D21CF2">
              <w:rPr>
                <w:rFonts w:ascii="Calibri" w:eastAsia="Times New Roman" w:hAnsi="Calibri" w:cs="Calibri"/>
                <w:sz w:val="24"/>
                <w:szCs w:val="24"/>
              </w:rPr>
              <w:t>periodization</w:t>
            </w:r>
            <w:proofErr w:type="spellEnd"/>
            <w:r w:rsidRPr="00D21CF2">
              <w:rPr>
                <w:rFonts w:ascii="Calibri" w:eastAsia="Times New Roman" w:hAnsi="Calibri" w:cs="Calibri"/>
                <w:sz w:val="24"/>
                <w:szCs w:val="24"/>
              </w:rPr>
              <w:t>)</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dcterms:temporal</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Free text</w:t>
            </w:r>
          </w:p>
        </w:tc>
      </w:tr>
      <w:tr w:rsidR="00D21CF2" w:rsidRPr="00D21CF2" w:rsidTr="00D21CF2">
        <w:trPr>
          <w:trHeight w:val="201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lastRenderedPageBreak/>
              <w:t>1.14</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Current location</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edm:currentLocation</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Controlled terms-vocabularies</w:t>
            </w:r>
          </w:p>
        </w:tc>
      </w:tr>
      <w:tr w:rsidR="00D21CF2" w:rsidRPr="00D21CF2" w:rsidTr="00D21CF2">
        <w:trPr>
          <w:trHeight w:val="63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1.15</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Technique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edm:hasType</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Controlled terms-vocabularies</w:t>
            </w:r>
          </w:p>
        </w:tc>
      </w:tr>
      <w:tr w:rsidR="00D21CF2" w:rsidRPr="00D21CF2" w:rsidTr="00D21CF2">
        <w:trPr>
          <w:trHeight w:val="31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1.16</w:t>
            </w:r>
          </w:p>
        </w:tc>
        <w:tc>
          <w:tcPr>
            <w:tcW w:w="0" w:type="auto"/>
            <w:tcBorders>
              <w:top w:val="nil"/>
              <w:left w:val="nil"/>
              <w:bottom w:val="single" w:sz="4" w:space="0" w:color="auto"/>
              <w:right w:val="single" w:sz="4" w:space="0" w:color="auto"/>
            </w:tcBorders>
            <w:shd w:val="clear" w:color="000000" w:fill="FF0000"/>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Europeana</w:t>
            </w:r>
            <w:proofErr w:type="spellEnd"/>
            <w:r w:rsidRPr="00D21CF2">
              <w:rPr>
                <w:rFonts w:ascii="Calibri" w:eastAsia="Times New Roman" w:hAnsi="Calibri" w:cs="Calibri"/>
                <w:sz w:val="24"/>
                <w:szCs w:val="24"/>
              </w:rPr>
              <w:t xml:space="preserve"> type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edm:type</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345"/>
        </w:trPr>
        <w:tc>
          <w:tcPr>
            <w:tcW w:w="0" w:type="auto"/>
            <w:gridSpan w:val="5"/>
            <w:tcBorders>
              <w:top w:val="single" w:sz="4" w:space="0" w:color="auto"/>
              <w:left w:val="single" w:sz="4" w:space="0" w:color="auto"/>
              <w:bottom w:val="single" w:sz="4" w:space="0" w:color="auto"/>
              <w:right w:val="single" w:sz="4" w:space="0" w:color="000000"/>
            </w:tcBorders>
            <w:shd w:val="clear" w:color="000000" w:fill="5B9BD5"/>
            <w:hideMark/>
          </w:tcPr>
          <w:p w:rsidR="00D21CF2" w:rsidRPr="00D21CF2" w:rsidRDefault="00D21CF2" w:rsidP="00D21CF2">
            <w:pPr>
              <w:jc w:val="center"/>
              <w:rPr>
                <w:rFonts w:ascii="Calibri" w:eastAsia="Times New Roman" w:hAnsi="Calibri" w:cs="Calibri"/>
                <w:b/>
                <w:bCs/>
                <w:color w:val="000000"/>
                <w:sz w:val="24"/>
                <w:szCs w:val="24"/>
              </w:rPr>
            </w:pPr>
            <w:r w:rsidRPr="00D21CF2">
              <w:rPr>
                <w:rFonts w:ascii="Calibri" w:eastAsia="Times New Roman" w:hAnsi="Calibri" w:cs="Calibri"/>
                <w:b/>
                <w:bCs/>
                <w:color w:val="000000"/>
                <w:sz w:val="24"/>
                <w:szCs w:val="24"/>
              </w:rPr>
              <w:t>2. EDM:WEBRESOURCE</w:t>
            </w:r>
          </w:p>
        </w:tc>
      </w:tr>
      <w:tr w:rsidR="00D21CF2" w:rsidRPr="00D21CF2" w:rsidTr="00D21CF2">
        <w:trPr>
          <w:trHeight w:val="67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2.1</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Creator - Institution</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edm:webresource</w:t>
            </w:r>
            <w:proofErr w:type="spellEnd"/>
            <w:r w:rsidRPr="00D21CF2">
              <w:rPr>
                <w:rFonts w:ascii="Calibri" w:eastAsia="Times New Roman" w:hAnsi="Calibri" w:cs="Calibri"/>
                <w:sz w:val="24"/>
                <w:szCs w:val="24"/>
              </w:rPr>
              <w:t xml:space="preserve">  </w:t>
            </w:r>
            <w:proofErr w:type="spellStart"/>
            <w:r w:rsidRPr="00D21CF2">
              <w:rPr>
                <w:rFonts w:ascii="Calibri" w:eastAsia="Times New Roman" w:hAnsi="Calibri" w:cs="Calibri"/>
                <w:sz w:val="24"/>
                <w:szCs w:val="24"/>
              </w:rPr>
              <w:t>dc:creator</w:t>
            </w:r>
            <w:proofErr w:type="spellEnd"/>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73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2.2</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Format</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edm:webresource</w:t>
            </w:r>
            <w:proofErr w:type="spellEnd"/>
            <w:r w:rsidRPr="00D21CF2">
              <w:rPr>
                <w:rFonts w:ascii="Calibri" w:eastAsia="Times New Roman" w:hAnsi="Calibri" w:cs="Calibri"/>
                <w:sz w:val="24"/>
                <w:szCs w:val="24"/>
              </w:rPr>
              <w:t xml:space="preserve">  </w:t>
            </w:r>
            <w:proofErr w:type="spellStart"/>
            <w:r w:rsidRPr="00D21CF2">
              <w:rPr>
                <w:rFonts w:ascii="Calibri" w:eastAsia="Times New Roman" w:hAnsi="Calibri" w:cs="Calibri"/>
                <w:sz w:val="24"/>
                <w:szCs w:val="24"/>
              </w:rPr>
              <w:t>dc:format</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73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2.3</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Collection or Archival Fund</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edm:webresource</w:t>
            </w:r>
            <w:proofErr w:type="spellEnd"/>
            <w:r w:rsidRPr="00D21CF2">
              <w:rPr>
                <w:rFonts w:ascii="Calibri" w:eastAsia="Times New Roman" w:hAnsi="Calibri" w:cs="Calibri"/>
                <w:sz w:val="24"/>
                <w:szCs w:val="24"/>
              </w:rPr>
              <w:t xml:space="preserve">  </w:t>
            </w:r>
            <w:proofErr w:type="spellStart"/>
            <w:r w:rsidRPr="00D21CF2">
              <w:rPr>
                <w:rFonts w:ascii="Calibri" w:eastAsia="Times New Roman" w:hAnsi="Calibri" w:cs="Calibri"/>
                <w:sz w:val="24"/>
                <w:szCs w:val="24"/>
              </w:rPr>
              <w:t>dc:source</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70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2.4</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Extent of the digital resource</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edm:webresource</w:t>
            </w:r>
            <w:proofErr w:type="spellEnd"/>
            <w:r w:rsidRPr="00D21CF2">
              <w:rPr>
                <w:rFonts w:ascii="Calibri" w:eastAsia="Times New Roman" w:hAnsi="Calibri" w:cs="Calibri"/>
                <w:sz w:val="24"/>
                <w:szCs w:val="24"/>
              </w:rPr>
              <w:t xml:space="preserve"> </w:t>
            </w:r>
            <w:proofErr w:type="spellStart"/>
            <w:r w:rsidRPr="00D21CF2">
              <w:rPr>
                <w:rFonts w:ascii="Calibri" w:eastAsia="Times New Roman" w:hAnsi="Calibri" w:cs="Calibri"/>
                <w:sz w:val="24"/>
                <w:szCs w:val="24"/>
              </w:rPr>
              <w:t>dc:extent</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300"/>
        </w:trPr>
        <w:tc>
          <w:tcPr>
            <w:tcW w:w="0" w:type="auto"/>
            <w:gridSpan w:val="5"/>
            <w:tcBorders>
              <w:top w:val="single" w:sz="4" w:space="0" w:color="auto"/>
              <w:left w:val="single" w:sz="4" w:space="0" w:color="auto"/>
              <w:bottom w:val="single" w:sz="4" w:space="0" w:color="auto"/>
              <w:right w:val="single" w:sz="4" w:space="0" w:color="000000"/>
            </w:tcBorders>
            <w:shd w:val="clear" w:color="000000" w:fill="5B9BD5"/>
            <w:hideMark/>
          </w:tcPr>
          <w:p w:rsidR="00D21CF2" w:rsidRPr="00D21CF2" w:rsidRDefault="00D21CF2" w:rsidP="00D21CF2">
            <w:pPr>
              <w:jc w:val="center"/>
              <w:rPr>
                <w:rFonts w:ascii="Calibri" w:eastAsia="Times New Roman" w:hAnsi="Calibri" w:cs="Calibri"/>
                <w:b/>
                <w:bCs/>
                <w:color w:val="000000"/>
                <w:sz w:val="24"/>
                <w:szCs w:val="24"/>
              </w:rPr>
            </w:pPr>
            <w:r w:rsidRPr="00D21CF2">
              <w:rPr>
                <w:rFonts w:ascii="Calibri" w:eastAsia="Times New Roman" w:hAnsi="Calibri" w:cs="Calibri"/>
                <w:b/>
                <w:bCs/>
                <w:color w:val="000000"/>
                <w:sz w:val="24"/>
                <w:szCs w:val="24"/>
              </w:rPr>
              <w:t>3. ORE:AGGREGATION</w:t>
            </w:r>
          </w:p>
        </w:tc>
      </w:tr>
      <w:tr w:rsidR="00D21CF2" w:rsidRPr="00D21CF2" w:rsidTr="00D21CF2">
        <w:trPr>
          <w:trHeight w:val="40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3.1</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Object the aggregation applies to</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edm:aggregatedCHO</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945"/>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3.2</w:t>
            </w:r>
          </w:p>
        </w:tc>
        <w:tc>
          <w:tcPr>
            <w:tcW w:w="0" w:type="auto"/>
            <w:tcBorders>
              <w:top w:val="nil"/>
              <w:left w:val="nil"/>
              <w:bottom w:val="single" w:sz="4" w:space="0" w:color="auto"/>
              <w:right w:val="single" w:sz="4" w:space="0" w:color="auto"/>
            </w:tcBorders>
            <w:shd w:val="clear" w:color="000000" w:fill="FF0000"/>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Data</w:t>
            </w:r>
            <w:r w:rsidR="00E46E36">
              <w:rPr>
                <w:rFonts w:ascii="Calibri" w:eastAsia="Times New Roman" w:hAnsi="Calibri" w:cs="Calibri"/>
                <w:sz w:val="24"/>
                <w:szCs w:val="24"/>
              </w:rPr>
              <w:t xml:space="preserve"> (content)</w:t>
            </w:r>
            <w:r w:rsidRPr="00D21CF2">
              <w:rPr>
                <w:rFonts w:ascii="Calibri" w:eastAsia="Times New Roman" w:hAnsi="Calibri" w:cs="Calibri"/>
                <w:sz w:val="24"/>
                <w:szCs w:val="24"/>
              </w:rPr>
              <w:t xml:space="preserve"> Provider</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edm:dataProvider</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C970A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39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3.3</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 xml:space="preserve">Link to additional </w:t>
            </w:r>
            <w:proofErr w:type="spellStart"/>
            <w:r w:rsidRPr="00D21CF2">
              <w:rPr>
                <w:rFonts w:ascii="Calibri" w:eastAsia="Times New Roman" w:hAnsi="Calibri" w:cs="Calibri"/>
                <w:sz w:val="24"/>
                <w:szCs w:val="24"/>
              </w:rPr>
              <w:t>webresource</w:t>
            </w:r>
            <w:proofErr w:type="spellEnd"/>
            <w:r w:rsidRPr="00D21CF2">
              <w:rPr>
                <w:rFonts w:ascii="Calibri" w:eastAsia="Times New Roman" w:hAnsi="Calibri" w:cs="Calibri"/>
                <w:sz w:val="24"/>
                <w:szCs w:val="24"/>
              </w:rPr>
              <w:t xml:space="preserve"> files</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edm:hasView</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Yes</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39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3.4</w:t>
            </w:r>
          </w:p>
        </w:tc>
        <w:tc>
          <w:tcPr>
            <w:tcW w:w="0" w:type="auto"/>
            <w:tcBorders>
              <w:top w:val="nil"/>
              <w:left w:val="nil"/>
              <w:bottom w:val="single" w:sz="4" w:space="0" w:color="auto"/>
              <w:right w:val="single" w:sz="4" w:space="0" w:color="auto"/>
            </w:tcBorders>
            <w:shd w:val="clear" w:color="000000" w:fill="8EAADC"/>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 xml:space="preserve">Link to the </w:t>
            </w:r>
            <w:proofErr w:type="spellStart"/>
            <w:r w:rsidRPr="00D21CF2">
              <w:rPr>
                <w:rFonts w:ascii="Calibri" w:eastAsia="Times New Roman" w:hAnsi="Calibri" w:cs="Calibri"/>
                <w:sz w:val="24"/>
                <w:szCs w:val="24"/>
              </w:rPr>
              <w:t>webresource</w:t>
            </w:r>
            <w:proofErr w:type="spellEnd"/>
            <w:r w:rsidRPr="00D21CF2">
              <w:rPr>
                <w:rFonts w:ascii="Calibri" w:eastAsia="Times New Roman" w:hAnsi="Calibri" w:cs="Calibri"/>
                <w:sz w:val="24"/>
                <w:szCs w:val="24"/>
              </w:rPr>
              <w:t xml:space="preserve"> information</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edm:isShownAt</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39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3.5</w:t>
            </w:r>
          </w:p>
        </w:tc>
        <w:tc>
          <w:tcPr>
            <w:tcW w:w="0" w:type="auto"/>
            <w:tcBorders>
              <w:top w:val="nil"/>
              <w:left w:val="nil"/>
              <w:bottom w:val="single" w:sz="4" w:space="0" w:color="auto"/>
              <w:right w:val="single" w:sz="4" w:space="0" w:color="auto"/>
            </w:tcBorders>
            <w:shd w:val="clear" w:color="000000" w:fill="8EAADC"/>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 xml:space="preserve">Link to the </w:t>
            </w:r>
            <w:proofErr w:type="spellStart"/>
            <w:r w:rsidRPr="00D21CF2">
              <w:rPr>
                <w:rFonts w:ascii="Calibri" w:eastAsia="Times New Roman" w:hAnsi="Calibri" w:cs="Calibri"/>
                <w:sz w:val="24"/>
                <w:szCs w:val="24"/>
              </w:rPr>
              <w:t>webresource</w:t>
            </w:r>
            <w:proofErr w:type="spellEnd"/>
            <w:r w:rsidRPr="00D21CF2">
              <w:rPr>
                <w:rFonts w:ascii="Calibri" w:eastAsia="Times New Roman" w:hAnsi="Calibri" w:cs="Calibri"/>
                <w:sz w:val="24"/>
                <w:szCs w:val="24"/>
              </w:rPr>
              <w:t xml:space="preserve"> file</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edm:isShownBy</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39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3.6</w:t>
            </w:r>
          </w:p>
        </w:tc>
        <w:tc>
          <w:tcPr>
            <w:tcW w:w="0" w:type="auto"/>
            <w:tcBorders>
              <w:top w:val="nil"/>
              <w:left w:val="nil"/>
              <w:bottom w:val="single" w:sz="4" w:space="0" w:color="auto"/>
              <w:right w:val="single" w:sz="4" w:space="0" w:color="auto"/>
            </w:tcBorders>
            <w:shd w:val="clear" w:color="000000" w:fill="8EAADC"/>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Link for preview generation</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edm:object</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66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3.7</w:t>
            </w:r>
          </w:p>
        </w:tc>
        <w:tc>
          <w:tcPr>
            <w:tcW w:w="0" w:type="auto"/>
            <w:tcBorders>
              <w:top w:val="nil"/>
              <w:left w:val="nil"/>
              <w:bottom w:val="single" w:sz="4" w:space="0" w:color="auto"/>
              <w:right w:val="single" w:sz="4" w:space="0" w:color="auto"/>
            </w:tcBorders>
            <w:shd w:val="clear" w:color="000000" w:fill="FF0000"/>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Provider</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edm:Provider</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r w:rsidR="00D21CF2" w:rsidRPr="00D21CF2" w:rsidTr="00D21CF2">
        <w:trPr>
          <w:trHeight w:val="72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3.8</w:t>
            </w:r>
          </w:p>
        </w:tc>
        <w:tc>
          <w:tcPr>
            <w:tcW w:w="0" w:type="auto"/>
            <w:tcBorders>
              <w:top w:val="nil"/>
              <w:left w:val="nil"/>
              <w:bottom w:val="single" w:sz="4" w:space="0" w:color="auto"/>
              <w:right w:val="single" w:sz="4" w:space="0" w:color="auto"/>
            </w:tcBorders>
            <w:shd w:val="clear" w:color="000000" w:fill="FF0000"/>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Europeana</w:t>
            </w:r>
            <w:proofErr w:type="spellEnd"/>
            <w:r w:rsidRPr="00D21CF2">
              <w:rPr>
                <w:rFonts w:ascii="Calibri" w:eastAsia="Times New Roman" w:hAnsi="Calibri" w:cs="Calibri"/>
                <w:sz w:val="24"/>
                <w:szCs w:val="24"/>
              </w:rPr>
              <w:t xml:space="preserve"> rights</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edm:rights</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Closed list</w:t>
            </w:r>
          </w:p>
        </w:tc>
      </w:tr>
      <w:tr w:rsidR="00D21CF2" w:rsidRPr="00D21CF2" w:rsidTr="00D21CF2">
        <w:trPr>
          <w:trHeight w:val="630"/>
        </w:trPr>
        <w:tc>
          <w:tcPr>
            <w:tcW w:w="0" w:type="auto"/>
            <w:tcBorders>
              <w:top w:val="nil"/>
              <w:left w:val="single" w:sz="4" w:space="0" w:color="auto"/>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3.9</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Intermediate Provider</w:t>
            </w:r>
          </w:p>
        </w:tc>
        <w:tc>
          <w:tcPr>
            <w:tcW w:w="0" w:type="auto"/>
            <w:tcBorders>
              <w:top w:val="nil"/>
              <w:left w:val="nil"/>
              <w:bottom w:val="single" w:sz="4" w:space="0" w:color="auto"/>
              <w:right w:val="single" w:sz="4" w:space="0" w:color="auto"/>
            </w:tcBorders>
            <w:shd w:val="clear" w:color="auto" w:fill="auto"/>
            <w:hideMark/>
          </w:tcPr>
          <w:p w:rsidR="00D21CF2" w:rsidRPr="00D21CF2" w:rsidRDefault="00D21CF2" w:rsidP="00D21CF2">
            <w:pPr>
              <w:rPr>
                <w:rFonts w:ascii="Calibri" w:eastAsia="Times New Roman" w:hAnsi="Calibri" w:cs="Calibri"/>
                <w:sz w:val="24"/>
                <w:szCs w:val="24"/>
              </w:rPr>
            </w:pPr>
            <w:proofErr w:type="spellStart"/>
            <w:r w:rsidRPr="00D21CF2">
              <w:rPr>
                <w:rFonts w:ascii="Calibri" w:eastAsia="Times New Roman" w:hAnsi="Calibri" w:cs="Calibri"/>
                <w:sz w:val="24"/>
                <w:szCs w:val="24"/>
              </w:rPr>
              <w:t>edm:intermediateProvider</w:t>
            </w:r>
            <w:proofErr w:type="spellEnd"/>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sz w:val="24"/>
                <w:szCs w:val="24"/>
              </w:rPr>
            </w:pPr>
            <w:r w:rsidRPr="00D21CF2">
              <w:rPr>
                <w:rFonts w:ascii="Calibri" w:eastAsia="Times New Roman" w:hAnsi="Calibri" w:cs="Calibri"/>
                <w:sz w:val="24"/>
                <w:szCs w:val="24"/>
              </w:rPr>
              <w:t>No</w:t>
            </w:r>
          </w:p>
        </w:tc>
        <w:tc>
          <w:tcPr>
            <w:tcW w:w="0" w:type="auto"/>
            <w:tcBorders>
              <w:top w:val="nil"/>
              <w:left w:val="nil"/>
              <w:bottom w:val="single" w:sz="4" w:space="0" w:color="auto"/>
              <w:right w:val="single" w:sz="4" w:space="0" w:color="auto"/>
            </w:tcBorders>
            <w:shd w:val="clear" w:color="000000" w:fill="FFFFFF"/>
            <w:hideMark/>
          </w:tcPr>
          <w:p w:rsidR="00D21CF2" w:rsidRPr="00D21CF2" w:rsidRDefault="00D21CF2" w:rsidP="00D21CF2">
            <w:pPr>
              <w:rPr>
                <w:rFonts w:ascii="Calibri" w:eastAsia="Times New Roman" w:hAnsi="Calibri" w:cs="Calibri"/>
                <w:color w:val="000000"/>
                <w:sz w:val="24"/>
                <w:szCs w:val="24"/>
              </w:rPr>
            </w:pPr>
            <w:r w:rsidRPr="00D21CF2">
              <w:rPr>
                <w:rFonts w:ascii="Calibri" w:eastAsia="Times New Roman" w:hAnsi="Calibri" w:cs="Calibri"/>
                <w:color w:val="000000"/>
                <w:sz w:val="24"/>
                <w:szCs w:val="24"/>
              </w:rPr>
              <w:t>Automatic implementation</w:t>
            </w:r>
          </w:p>
        </w:tc>
      </w:tr>
    </w:tbl>
    <w:p w:rsidR="00DF1AB7" w:rsidRDefault="00DF1AB7">
      <w:pPr>
        <w:spacing w:line="315" w:lineRule="exact"/>
        <w:rPr>
          <w:sz w:val="20"/>
          <w:szCs w:val="20"/>
        </w:rPr>
      </w:pPr>
    </w:p>
    <w:sectPr w:rsidR="00DF1AB7" w:rsidSect="00DF1AB7">
      <w:pgSz w:w="12240" w:h="15840"/>
      <w:pgMar w:top="1435" w:right="1440" w:bottom="435" w:left="1440" w:header="0" w:footer="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44B" w:rsidRDefault="002F544B" w:rsidP="001F4630">
      <w:r>
        <w:separator/>
      </w:r>
    </w:p>
  </w:endnote>
  <w:endnote w:type="continuationSeparator" w:id="0">
    <w:p w:rsidR="002F544B" w:rsidRDefault="002F544B" w:rsidP="001F46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94438"/>
      <w:docPartObj>
        <w:docPartGallery w:val="Page Numbers (Bottom of Page)"/>
        <w:docPartUnique/>
      </w:docPartObj>
    </w:sdtPr>
    <w:sdtContent>
      <w:p w:rsidR="00AC090D" w:rsidRDefault="009F34AB">
        <w:pPr>
          <w:pStyle w:val="a4"/>
          <w:jc w:val="center"/>
        </w:pPr>
        <w:r>
          <w:rPr>
            <w:noProof/>
          </w:rPr>
          <w:fldChar w:fldCharType="begin"/>
        </w:r>
        <w:r w:rsidR="00C86763">
          <w:rPr>
            <w:noProof/>
          </w:rPr>
          <w:instrText xml:space="preserve"> PAGE   \* MERGEFORMAT </w:instrText>
        </w:r>
        <w:r>
          <w:rPr>
            <w:noProof/>
          </w:rPr>
          <w:fldChar w:fldCharType="separate"/>
        </w:r>
        <w:r w:rsidR="00E46E36">
          <w:rPr>
            <w:noProof/>
          </w:rPr>
          <w:t>12</w:t>
        </w:r>
        <w:r>
          <w:rPr>
            <w:noProof/>
          </w:rPr>
          <w:fldChar w:fldCharType="end"/>
        </w:r>
      </w:p>
    </w:sdtContent>
  </w:sdt>
  <w:p w:rsidR="001F4630" w:rsidRDefault="001F463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44B" w:rsidRDefault="002F544B" w:rsidP="001F4630">
      <w:r>
        <w:separator/>
      </w:r>
    </w:p>
  </w:footnote>
  <w:footnote w:type="continuationSeparator" w:id="0">
    <w:p w:rsidR="002F544B" w:rsidRDefault="002F544B" w:rsidP="001F4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B23C6"/>
    <w:multiLevelType w:val="hybridMultilevel"/>
    <w:tmpl w:val="CB8EA196"/>
    <w:lvl w:ilvl="0" w:tplc="93BAB332">
      <w:start w:val="1"/>
      <w:numFmt w:val="bullet"/>
      <w:lvlText w:val="-"/>
      <w:lvlJc w:val="left"/>
    </w:lvl>
    <w:lvl w:ilvl="1" w:tplc="174AB70C">
      <w:numFmt w:val="decimal"/>
      <w:lvlText w:val=""/>
      <w:lvlJc w:val="left"/>
    </w:lvl>
    <w:lvl w:ilvl="2" w:tplc="DF46420A">
      <w:numFmt w:val="decimal"/>
      <w:lvlText w:val=""/>
      <w:lvlJc w:val="left"/>
    </w:lvl>
    <w:lvl w:ilvl="3" w:tplc="C3ECB296">
      <w:numFmt w:val="decimal"/>
      <w:lvlText w:val=""/>
      <w:lvlJc w:val="left"/>
    </w:lvl>
    <w:lvl w:ilvl="4" w:tplc="A95EF830">
      <w:numFmt w:val="decimal"/>
      <w:lvlText w:val=""/>
      <w:lvlJc w:val="left"/>
    </w:lvl>
    <w:lvl w:ilvl="5" w:tplc="F6EC52DC">
      <w:numFmt w:val="decimal"/>
      <w:lvlText w:val=""/>
      <w:lvlJc w:val="left"/>
    </w:lvl>
    <w:lvl w:ilvl="6" w:tplc="4470ECF4">
      <w:numFmt w:val="decimal"/>
      <w:lvlText w:val=""/>
      <w:lvlJc w:val="left"/>
    </w:lvl>
    <w:lvl w:ilvl="7" w:tplc="10389258">
      <w:numFmt w:val="decimal"/>
      <w:lvlText w:val=""/>
      <w:lvlJc w:val="left"/>
    </w:lvl>
    <w:lvl w:ilvl="8" w:tplc="B65EC06C">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F1AB7"/>
    <w:rsid w:val="000033AA"/>
    <w:rsid w:val="00053B1F"/>
    <w:rsid w:val="000F0FEE"/>
    <w:rsid w:val="00135513"/>
    <w:rsid w:val="001409D2"/>
    <w:rsid w:val="00151628"/>
    <w:rsid w:val="001965EE"/>
    <w:rsid w:val="001F4630"/>
    <w:rsid w:val="00277968"/>
    <w:rsid w:val="002B4083"/>
    <w:rsid w:val="002F544B"/>
    <w:rsid w:val="00303F60"/>
    <w:rsid w:val="003746A1"/>
    <w:rsid w:val="003B57A4"/>
    <w:rsid w:val="003C0046"/>
    <w:rsid w:val="00400267"/>
    <w:rsid w:val="0046732A"/>
    <w:rsid w:val="00477312"/>
    <w:rsid w:val="004C1262"/>
    <w:rsid w:val="004D4D5C"/>
    <w:rsid w:val="004E2F7F"/>
    <w:rsid w:val="006435B7"/>
    <w:rsid w:val="006A5118"/>
    <w:rsid w:val="006E4633"/>
    <w:rsid w:val="006F0C9F"/>
    <w:rsid w:val="00720309"/>
    <w:rsid w:val="007523CB"/>
    <w:rsid w:val="00780EDC"/>
    <w:rsid w:val="007A6535"/>
    <w:rsid w:val="007A673F"/>
    <w:rsid w:val="0080665B"/>
    <w:rsid w:val="00853108"/>
    <w:rsid w:val="00865D1A"/>
    <w:rsid w:val="00883D3C"/>
    <w:rsid w:val="008E3954"/>
    <w:rsid w:val="00973148"/>
    <w:rsid w:val="00984439"/>
    <w:rsid w:val="009B3CE6"/>
    <w:rsid w:val="009F34AB"/>
    <w:rsid w:val="00A44C59"/>
    <w:rsid w:val="00AB31E6"/>
    <w:rsid w:val="00AC090D"/>
    <w:rsid w:val="00AC146D"/>
    <w:rsid w:val="00B434AE"/>
    <w:rsid w:val="00B871E5"/>
    <w:rsid w:val="00C84320"/>
    <w:rsid w:val="00C86763"/>
    <w:rsid w:val="00C970A2"/>
    <w:rsid w:val="00CE5C60"/>
    <w:rsid w:val="00D21CF2"/>
    <w:rsid w:val="00DC2AB7"/>
    <w:rsid w:val="00DF1AB7"/>
    <w:rsid w:val="00E15D34"/>
    <w:rsid w:val="00E46E36"/>
    <w:rsid w:val="00E85228"/>
    <w:rsid w:val="00F86BA4"/>
    <w:rsid w:val="00FB4966"/>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AB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883D3C"/>
    <w:rPr>
      <w:color w:val="0000FF" w:themeColor="hyperlink"/>
      <w:u w:val="single"/>
    </w:rPr>
  </w:style>
  <w:style w:type="character" w:styleId="-0">
    <w:name w:val="FollowedHyperlink"/>
    <w:basedOn w:val="a0"/>
    <w:uiPriority w:val="99"/>
    <w:semiHidden/>
    <w:unhideWhenUsed/>
    <w:rsid w:val="00B871E5"/>
    <w:rPr>
      <w:color w:val="800080" w:themeColor="followedHyperlink"/>
      <w:u w:val="single"/>
    </w:rPr>
  </w:style>
  <w:style w:type="paragraph" w:styleId="a3">
    <w:name w:val="header"/>
    <w:basedOn w:val="a"/>
    <w:link w:val="Char"/>
    <w:uiPriority w:val="99"/>
    <w:semiHidden/>
    <w:unhideWhenUsed/>
    <w:rsid w:val="001F4630"/>
    <w:pPr>
      <w:tabs>
        <w:tab w:val="center" w:pos="4680"/>
        <w:tab w:val="right" w:pos="9360"/>
      </w:tabs>
    </w:pPr>
  </w:style>
  <w:style w:type="character" w:customStyle="1" w:styleId="Char">
    <w:name w:val="Κεφαλίδα Char"/>
    <w:basedOn w:val="a0"/>
    <w:link w:val="a3"/>
    <w:uiPriority w:val="99"/>
    <w:semiHidden/>
    <w:rsid w:val="001F4630"/>
  </w:style>
  <w:style w:type="paragraph" w:styleId="a4">
    <w:name w:val="footer"/>
    <w:basedOn w:val="a"/>
    <w:link w:val="Char0"/>
    <w:uiPriority w:val="99"/>
    <w:unhideWhenUsed/>
    <w:rsid w:val="001F4630"/>
    <w:pPr>
      <w:tabs>
        <w:tab w:val="center" w:pos="4680"/>
        <w:tab w:val="right" w:pos="9360"/>
      </w:tabs>
    </w:pPr>
  </w:style>
  <w:style w:type="character" w:customStyle="1" w:styleId="Char0">
    <w:name w:val="Υποσέλιδο Char"/>
    <w:basedOn w:val="a0"/>
    <w:link w:val="a4"/>
    <w:uiPriority w:val="99"/>
    <w:rsid w:val="001F4630"/>
  </w:style>
  <w:style w:type="paragraph" w:styleId="a5">
    <w:name w:val="No Spacing"/>
    <w:uiPriority w:val="1"/>
    <w:qFormat/>
    <w:rsid w:val="00AB31E6"/>
  </w:style>
</w:styles>
</file>

<file path=word/webSettings.xml><?xml version="1.0" encoding="utf-8"?>
<w:webSettings xmlns:r="http://schemas.openxmlformats.org/officeDocument/2006/relationships" xmlns:w="http://schemas.openxmlformats.org/wordprocessingml/2006/main">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6106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vocab.getty.edu/aa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vocab.getty.edu/a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europeana.eu/available&#226;&#128;&#144;rights&#226;&#128;&#144;stat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vocab.getty.edu/aat/" TargetMode="External"/><Relationship Id="rId10" Type="http://schemas.openxmlformats.org/officeDocument/2006/relationships/hyperlink" Target="http://iconclass.org/help/outline" TargetMode="External"/><Relationship Id="rId4" Type="http://schemas.openxmlformats.org/officeDocument/2006/relationships/webSettings" Target="web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geona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3068</Words>
  <Characters>16570</Characters>
  <Application>Microsoft Office Word</Application>
  <DocSecurity>0</DocSecurity>
  <Lines>138</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cp:revision>
  <cp:lastPrinted>2018-03-13T12:12:00Z</cp:lastPrinted>
  <dcterms:created xsi:type="dcterms:W3CDTF">2018-07-06T10:26:00Z</dcterms:created>
  <dcterms:modified xsi:type="dcterms:W3CDTF">2018-08-30T07:19:00Z</dcterms:modified>
</cp:coreProperties>
</file>