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B6F" w:rsidRPr="00A55B6F" w:rsidRDefault="00A55B6F" w:rsidP="005E0DAB">
      <w:pPr>
        <w:jc w:val="center"/>
        <w:rPr>
          <w:rFonts w:cs="Calibri"/>
          <w:sz w:val="24"/>
          <w:szCs w:val="28"/>
        </w:rPr>
      </w:pPr>
      <w:r w:rsidRPr="00A55B6F">
        <w:rPr>
          <w:rFonts w:cs="Calibri"/>
          <w:sz w:val="24"/>
          <w:szCs w:val="28"/>
        </w:rPr>
        <w:t>发文请示</w:t>
      </w:r>
    </w:p>
    <w:p w:rsidR="00A55B6F" w:rsidRPr="00A55B6F" w:rsidRDefault="00A55B6F" w:rsidP="005E0DAB">
      <w:pPr>
        <w:jc w:val="center"/>
        <w:rPr>
          <w:rFonts w:cs="Calibri"/>
          <w:sz w:val="24"/>
          <w:szCs w:val="28"/>
        </w:rPr>
      </w:pPr>
      <w:r w:rsidRPr="00A55B6F">
        <w:rPr>
          <w:rFonts w:cs="Calibri"/>
          <w:sz w:val="24"/>
          <w:szCs w:val="28"/>
        </w:rPr>
        <w:t>Request for Issuance</w:t>
      </w:r>
    </w:p>
    <w:p w:rsidR="00A55B6F" w:rsidRPr="00A55B6F" w:rsidRDefault="00A55B6F" w:rsidP="005E0DAB">
      <w:pPr>
        <w:rPr>
          <w:rFonts w:cs="Calibri"/>
        </w:rPr>
      </w:pPr>
    </w:p>
    <w:p w:rsidR="00A55B6F" w:rsidRDefault="00A55B6F" w:rsidP="005E0DAB">
      <w:pPr>
        <w:rPr>
          <w:rFonts w:cs="Calibri"/>
          <w:sz w:val="22"/>
        </w:rPr>
      </w:pPr>
      <w:r w:rsidRPr="00A55B6F">
        <w:rPr>
          <w:rFonts w:cs="Calibri"/>
          <w:sz w:val="22"/>
        </w:rPr>
        <w:t>行领导：</w:t>
      </w:r>
    </w:p>
    <w:p w:rsidR="005E0DAB" w:rsidRPr="00A55B6F" w:rsidRDefault="005E0DAB" w:rsidP="005E0DAB">
      <w:pPr>
        <w:rPr>
          <w:rFonts w:cs="Calibri"/>
          <w:sz w:val="22"/>
        </w:rPr>
      </w:pPr>
      <w:r>
        <w:rPr>
          <w:rFonts w:cs="Calibri"/>
          <w:sz w:val="22"/>
        </w:rPr>
        <w:t>Manger</w:t>
      </w:r>
      <w:r>
        <w:rPr>
          <w:rFonts w:cs="Calibri" w:hint="eastAsia"/>
          <w:sz w:val="22"/>
        </w:rPr>
        <w:t>:</w:t>
      </w:r>
    </w:p>
    <w:p w:rsidR="00A55B6F" w:rsidRPr="00A55B6F" w:rsidRDefault="00A55B6F" w:rsidP="005E0DAB">
      <w:pPr>
        <w:rPr>
          <w:rFonts w:cs="Calibri"/>
          <w:sz w:val="22"/>
        </w:rPr>
      </w:pPr>
    </w:p>
    <w:p w:rsidR="00A55B6F" w:rsidRP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为进一步规范我行市场风险管理系统的使用，保障系统的稳定运行以及数据的及时性、准确性和完整性，我部修订完成了《中信银行市场风险管理系统管理办法（</w:t>
      </w:r>
      <w:r w:rsidRPr="00A55B6F">
        <w:rPr>
          <w:rFonts w:ascii="Calibri" w:hAnsi="Calibri" w:cs="Calibri"/>
        </w:rPr>
        <w:t xml:space="preserve">2.0 </w:t>
      </w:r>
      <w:r w:rsidRPr="00A55B6F">
        <w:rPr>
          <w:rFonts w:ascii="Calibri" w:hAnsi="Calibri" w:cs="Calibri"/>
        </w:rPr>
        <w:t>版，</w:t>
      </w:r>
      <w:r w:rsidRPr="00A55B6F">
        <w:rPr>
          <w:rFonts w:ascii="Calibri" w:hAnsi="Calibri" w:cs="Calibri"/>
        </w:rPr>
        <w:t xml:space="preserve">2023 </w:t>
      </w:r>
      <w:r w:rsidRPr="00A55B6F">
        <w:rPr>
          <w:rFonts w:ascii="Calibri" w:hAnsi="Calibri" w:cs="Calibri"/>
        </w:rPr>
        <w:t>年）》（以下简称《办法》），修订情况汇报如下：</w:t>
      </w:r>
    </w:p>
    <w:p w:rsidR="00A55B6F" w:rsidRDefault="005E0DAB" w:rsidP="00B163E0">
      <w:pPr>
        <w:pStyle w:val="ListParagraph"/>
        <w:spacing w:after="0" w:line="240" w:lineRule="auto"/>
        <w:ind w:left="0" w:firstLineChars="190" w:firstLine="418"/>
        <w:jc w:val="both"/>
        <w:rPr>
          <w:rFonts w:cs="Calibri"/>
        </w:rPr>
      </w:pPr>
      <w:r w:rsidRPr="005E0DAB">
        <w:rPr>
          <w:rFonts w:cs="Calibri"/>
        </w:rPr>
        <w:t xml:space="preserve">In order to further </w:t>
      </w:r>
      <w:r w:rsidRPr="00B163E0">
        <w:rPr>
          <w:rFonts w:ascii="Calibri" w:hAnsi="Calibri" w:cs="Calibri"/>
        </w:rPr>
        <w:t>regulate</w:t>
      </w:r>
      <w:r w:rsidRPr="005E0DAB">
        <w:rPr>
          <w:rFonts w:cs="Calibri"/>
        </w:rPr>
        <w:t xml:space="preserve"> the use of the Bank's Market Risk Management System and to ensure the stable operation of the system as well as the timeliness, accuracy and completeness of the data, the Department has revised and completed the "CITIC Bank Market Risk Management System Management </w:t>
      </w:r>
      <w:r>
        <w:rPr>
          <w:rFonts w:cs="Calibri"/>
        </w:rPr>
        <w:t>Policy</w:t>
      </w:r>
      <w:r w:rsidRPr="005E0DAB">
        <w:rPr>
          <w:rFonts w:cs="Calibri"/>
        </w:rPr>
        <w:t xml:space="preserve"> (Version 2.0, 2023)" (hereinafter referred to as the "</w:t>
      </w:r>
      <w:r>
        <w:rPr>
          <w:rFonts w:cs="Calibri"/>
        </w:rPr>
        <w:t>Policy</w:t>
      </w:r>
      <w:r w:rsidRPr="005E0DAB">
        <w:rPr>
          <w:rFonts w:cs="Calibri"/>
        </w:rPr>
        <w:t>"), and the revised status is reported as follows:</w:t>
      </w:r>
    </w:p>
    <w:p w:rsidR="005E0DAB" w:rsidRPr="00A55B6F" w:rsidRDefault="005E0DAB" w:rsidP="005E0DAB">
      <w:pPr>
        <w:rPr>
          <w:rFonts w:cs="Calibri"/>
          <w:sz w:val="22"/>
        </w:rPr>
      </w:pPr>
    </w:p>
    <w:p w:rsidR="00A55B6F" w:rsidRDefault="00A55B6F" w:rsidP="005E0DAB">
      <w:pPr>
        <w:pStyle w:val="ListParagraph"/>
        <w:numPr>
          <w:ilvl w:val="0"/>
          <w:numId w:val="2"/>
        </w:numPr>
        <w:spacing w:after="0" w:line="240" w:lineRule="auto"/>
        <w:ind w:firstLine="6"/>
        <w:jc w:val="both"/>
        <w:rPr>
          <w:rFonts w:ascii="Calibri" w:hAnsi="Calibri" w:cs="Calibri"/>
        </w:rPr>
      </w:pPr>
      <w:r w:rsidRPr="00A55B6F">
        <w:rPr>
          <w:rFonts w:ascii="Calibri" w:hAnsi="Calibri" w:cs="Calibri"/>
        </w:rPr>
        <w:t>修订背景</w:t>
      </w:r>
    </w:p>
    <w:p w:rsidR="00023ACE" w:rsidRPr="00023ACE" w:rsidRDefault="00023ACE" w:rsidP="00023ACE">
      <w:pPr>
        <w:ind w:left="420"/>
        <w:rPr>
          <w:rFonts w:cs="Calibri"/>
        </w:rPr>
      </w:pPr>
      <w:r w:rsidRPr="00023ACE">
        <w:rPr>
          <w:rFonts w:cs="Calibri"/>
        </w:rPr>
        <w:t>I. Background of the revision</w:t>
      </w:r>
    </w:p>
    <w:p w:rsidR="00A55B6F" w:rsidRPr="00A55B6F" w:rsidRDefault="00A55B6F" w:rsidP="005E0DAB">
      <w:pPr>
        <w:pStyle w:val="ListParagraph"/>
        <w:spacing w:after="0" w:line="240" w:lineRule="auto"/>
        <w:ind w:left="426"/>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目前我行正在实施巴塞尔</w:t>
      </w:r>
      <w:r w:rsidRPr="00023ACE">
        <w:rPr>
          <w:rFonts w:ascii="Calibri" w:hAnsi="Calibri" w:cs="Calibri" w:hint="eastAsia"/>
        </w:rPr>
        <w:t>Ⅲ</w:t>
      </w:r>
      <w:r w:rsidRPr="00A55B6F">
        <w:rPr>
          <w:rFonts w:ascii="Calibri" w:hAnsi="Calibri" w:cs="Calibri"/>
        </w:rPr>
        <w:t>市场风险资本计量新</w:t>
      </w:r>
      <w:proofErr w:type="gramStart"/>
      <w:r w:rsidRPr="00A55B6F">
        <w:rPr>
          <w:rFonts w:ascii="Calibri" w:hAnsi="Calibri" w:cs="Calibri"/>
        </w:rPr>
        <w:t>规</w:t>
      </w:r>
      <w:proofErr w:type="gramEnd"/>
      <w:r w:rsidRPr="00A55B6F">
        <w:rPr>
          <w:rFonts w:ascii="Calibri" w:hAnsi="Calibri" w:cs="Calibri"/>
        </w:rPr>
        <w:t>，在系统要求上，新</w:t>
      </w:r>
      <w:proofErr w:type="gramStart"/>
      <w:r w:rsidRPr="00A55B6F">
        <w:rPr>
          <w:rFonts w:ascii="Calibri" w:hAnsi="Calibri" w:cs="Calibri"/>
        </w:rPr>
        <w:t>规</w:t>
      </w:r>
      <w:proofErr w:type="gramEnd"/>
      <w:r w:rsidRPr="00A55B6F">
        <w:rPr>
          <w:rFonts w:ascii="Calibri" w:hAnsi="Calibri" w:cs="Calibri"/>
        </w:rPr>
        <w:t>资本计量高度依赖系统计量模型结果，对系统的稳定运行、数据质量、计量能力等提出更高要求。为此，我部对相关系统、数据管理办法进行了重检，对系统的数据接入更新、数据处理、系统权限、文档记录等方面进一步完善管理要求，增强系统管理水平，提升系统对日常工作的保障作用。</w:t>
      </w:r>
    </w:p>
    <w:p w:rsidR="00B163E0" w:rsidRPr="00A55B6F" w:rsidRDefault="00B163E0" w:rsidP="005E0DAB">
      <w:pPr>
        <w:pStyle w:val="ListParagraph"/>
        <w:spacing w:after="0" w:line="240" w:lineRule="auto"/>
        <w:ind w:left="0" w:firstLineChars="190" w:firstLine="418"/>
        <w:jc w:val="both"/>
        <w:rPr>
          <w:rFonts w:ascii="Calibri" w:hAnsi="Calibri" w:cs="Calibri"/>
        </w:rPr>
      </w:pPr>
      <w:r w:rsidRPr="00B163E0">
        <w:rPr>
          <w:rFonts w:ascii="Calibri" w:hAnsi="Calibri" w:cs="Calibri"/>
        </w:rPr>
        <w:t>At present, our bank is implementing the new Basel III market risk capital measurement regulation. In terms of system requirements, the new regulation capital measurement is highly dependent on the results of the system measurement model, which places higher requirements on the stable operation, data quality and measurement capability of the system. In this regard, the Department has conducted a review of the relevant systems and data management practices to further improve the management requirements in terms of data access and update, data processing, system permissions, documentation and other aspects of the system, so as to enhance the management level of the system and improve the system's role in safeguarding the daily work.</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numPr>
          <w:ilvl w:val="0"/>
          <w:numId w:val="2"/>
        </w:numPr>
        <w:spacing w:after="0" w:line="240" w:lineRule="auto"/>
        <w:ind w:firstLine="6"/>
        <w:jc w:val="both"/>
        <w:rPr>
          <w:rFonts w:ascii="Calibri" w:hAnsi="Calibri" w:cs="Calibri"/>
        </w:rPr>
      </w:pPr>
      <w:r w:rsidRPr="00A55B6F">
        <w:rPr>
          <w:rFonts w:ascii="Calibri" w:hAnsi="Calibri" w:cs="Calibri"/>
        </w:rPr>
        <w:t>主要修订内容</w:t>
      </w:r>
    </w:p>
    <w:p w:rsidR="00B163E0" w:rsidRPr="00A55B6F" w:rsidRDefault="00B163E0" w:rsidP="00B163E0">
      <w:pPr>
        <w:pStyle w:val="ListParagraph"/>
        <w:spacing w:after="0" w:line="240" w:lineRule="auto"/>
        <w:ind w:left="426"/>
        <w:jc w:val="both"/>
        <w:rPr>
          <w:rFonts w:ascii="Calibri" w:hAnsi="Calibri" w:cs="Calibri"/>
        </w:rPr>
      </w:pPr>
      <w:r w:rsidRPr="00B163E0">
        <w:rPr>
          <w:rFonts w:ascii="Calibri" w:hAnsi="Calibri" w:cs="Calibri"/>
        </w:rPr>
        <w:t>II. Major revisions</w:t>
      </w:r>
    </w:p>
    <w:p w:rsidR="00A55B6F" w:rsidRPr="00A55B6F" w:rsidRDefault="00A55B6F" w:rsidP="005E0DAB">
      <w:pPr>
        <w:pStyle w:val="ListParagraph"/>
        <w:spacing w:after="0" w:line="240" w:lineRule="auto"/>
        <w:ind w:left="420"/>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本次对《办法》的修订主要集中在以下四方面：</w:t>
      </w:r>
    </w:p>
    <w:p w:rsidR="00B163E0" w:rsidRPr="00A55B6F" w:rsidRDefault="00B163E0" w:rsidP="005E0DAB">
      <w:pPr>
        <w:pStyle w:val="ListParagraph"/>
        <w:spacing w:after="0" w:line="240" w:lineRule="auto"/>
        <w:ind w:left="0" w:firstLineChars="190" w:firstLine="418"/>
        <w:jc w:val="both"/>
        <w:rPr>
          <w:rFonts w:ascii="Calibri" w:hAnsi="Calibri" w:cs="Calibri"/>
        </w:rPr>
      </w:pPr>
      <w:r w:rsidRPr="00B163E0">
        <w:rPr>
          <w:rFonts w:ascii="Calibri" w:hAnsi="Calibri" w:cs="Calibri"/>
        </w:rPr>
        <w:t xml:space="preserve">This revision of the </w:t>
      </w:r>
      <w:r>
        <w:rPr>
          <w:rFonts w:ascii="Calibri" w:hAnsi="Calibri" w:cs="Calibri"/>
        </w:rPr>
        <w:t>Policy</w:t>
      </w:r>
      <w:r w:rsidRPr="00B163E0">
        <w:rPr>
          <w:rFonts w:ascii="Calibri" w:hAnsi="Calibri" w:cs="Calibri"/>
        </w:rPr>
        <w:t xml:space="preserve"> focuses on the following four areas:</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一是纳入境外分行和</w:t>
      </w:r>
      <w:proofErr w:type="gramStart"/>
      <w:r w:rsidRPr="00A55B6F">
        <w:rPr>
          <w:rFonts w:ascii="Calibri" w:hAnsi="Calibri" w:cs="Calibri"/>
        </w:rPr>
        <w:t>并表机构</w:t>
      </w:r>
      <w:proofErr w:type="gramEnd"/>
      <w:r w:rsidRPr="00A55B6F">
        <w:rPr>
          <w:rFonts w:ascii="Calibri" w:hAnsi="Calibri" w:cs="Calibri"/>
        </w:rPr>
        <w:t>的职责和工作管理要求，以满足并表管理有关工作需要。目前，开展交易业务的境外分行和</w:t>
      </w:r>
      <w:proofErr w:type="gramStart"/>
      <w:r w:rsidRPr="00A55B6F">
        <w:rPr>
          <w:rFonts w:ascii="Calibri" w:hAnsi="Calibri" w:cs="Calibri"/>
        </w:rPr>
        <w:t>并表机构</w:t>
      </w:r>
      <w:proofErr w:type="gramEnd"/>
      <w:r w:rsidRPr="00A55B6F">
        <w:rPr>
          <w:rFonts w:ascii="Calibri" w:hAnsi="Calibri" w:cs="Calibri"/>
        </w:rPr>
        <w:t>定期向本系统传输数据，为加强上游数据传输管理，《办法》在业务部门的职责要求中加入境外分行和</w:t>
      </w:r>
      <w:proofErr w:type="gramStart"/>
      <w:r w:rsidRPr="00A55B6F">
        <w:rPr>
          <w:rFonts w:ascii="Calibri" w:hAnsi="Calibri" w:cs="Calibri"/>
        </w:rPr>
        <w:t>并</w:t>
      </w:r>
      <w:proofErr w:type="gramEnd"/>
      <w:r w:rsidRPr="00A55B6F">
        <w:rPr>
          <w:rFonts w:ascii="Calibri" w:hAnsi="Calibri" w:cs="Calibri"/>
        </w:rPr>
        <w:t>表机构，对业务部门的相关管理要求也适用于境外分行和</w:t>
      </w:r>
      <w:proofErr w:type="gramStart"/>
      <w:r w:rsidRPr="00A55B6F">
        <w:rPr>
          <w:rFonts w:ascii="Calibri" w:hAnsi="Calibri" w:cs="Calibri"/>
        </w:rPr>
        <w:t>并</w:t>
      </w:r>
      <w:proofErr w:type="gramEnd"/>
      <w:r w:rsidRPr="00A55B6F">
        <w:rPr>
          <w:rFonts w:ascii="Calibri" w:hAnsi="Calibri" w:cs="Calibri"/>
        </w:rPr>
        <w:t>表机构（</w:t>
      </w:r>
      <w:proofErr w:type="gramStart"/>
      <w:r w:rsidRPr="00A55B6F">
        <w:rPr>
          <w:rFonts w:ascii="Calibri" w:hAnsi="Calibri" w:cs="Calibri"/>
        </w:rPr>
        <w:t>见办法</w:t>
      </w:r>
      <w:proofErr w:type="gramEnd"/>
      <w:r w:rsidRPr="00A55B6F">
        <w:rPr>
          <w:rFonts w:ascii="Calibri" w:hAnsi="Calibri" w:cs="Calibri"/>
        </w:rPr>
        <w:t>第九条）。</w:t>
      </w:r>
    </w:p>
    <w:p w:rsidR="00B163E0" w:rsidRDefault="00851C09" w:rsidP="005E0DAB">
      <w:pPr>
        <w:pStyle w:val="ListParagraph"/>
        <w:spacing w:after="0" w:line="240" w:lineRule="auto"/>
        <w:ind w:left="0" w:firstLineChars="190" w:firstLine="418"/>
        <w:jc w:val="both"/>
        <w:rPr>
          <w:rFonts w:ascii="Calibri" w:hAnsi="Calibri" w:cs="Calibri"/>
        </w:rPr>
      </w:pPr>
      <w:r w:rsidRPr="00851C09">
        <w:rPr>
          <w:rFonts w:ascii="Calibri" w:hAnsi="Calibri" w:cs="Calibri"/>
        </w:rPr>
        <w:lastRenderedPageBreak/>
        <w:t>First,</w:t>
      </w:r>
      <w:bookmarkStart w:id="0" w:name="_GoBack"/>
      <w:r w:rsidRPr="00851C09">
        <w:rPr>
          <w:rFonts w:ascii="Calibri" w:hAnsi="Calibri" w:cs="Calibri"/>
        </w:rPr>
        <w:t xml:space="preserve"> the duties and work management requirements of overseas branches and </w:t>
      </w:r>
      <w:r w:rsidR="00506D9E" w:rsidRPr="00506D9E">
        <w:rPr>
          <w:rFonts w:ascii="Calibri" w:hAnsi="Calibri" w:cs="Calibri"/>
        </w:rPr>
        <w:t xml:space="preserve">consolidated </w:t>
      </w:r>
      <w:r w:rsidRPr="00851C09">
        <w:rPr>
          <w:rFonts w:ascii="Calibri" w:hAnsi="Calibri" w:cs="Calibri"/>
        </w:rPr>
        <w:t xml:space="preserve">institutions will be included to meet the work requirements related to the management of consolidation. Currently, overseas branches and the </w:t>
      </w:r>
      <w:r w:rsidR="00506D9E" w:rsidRPr="00506D9E">
        <w:rPr>
          <w:rFonts w:ascii="Calibri" w:hAnsi="Calibri" w:cs="Calibri"/>
        </w:rPr>
        <w:t xml:space="preserve">consolidated </w:t>
      </w:r>
      <w:r w:rsidRPr="00851C09">
        <w:rPr>
          <w:rFonts w:ascii="Calibri" w:hAnsi="Calibri" w:cs="Calibri"/>
        </w:rPr>
        <w:t xml:space="preserve">institutions that conduct transaction business regularly transmit data to the System. In order to strengthen the management of upstream data transmission, the Policy will include overseas branches and </w:t>
      </w:r>
      <w:r w:rsidR="00506D9E" w:rsidRPr="00506D9E">
        <w:rPr>
          <w:rFonts w:ascii="Calibri" w:hAnsi="Calibri" w:cs="Calibri"/>
        </w:rPr>
        <w:t xml:space="preserve">consolidated </w:t>
      </w:r>
      <w:r w:rsidRPr="00851C09">
        <w:rPr>
          <w:rFonts w:ascii="Calibri" w:hAnsi="Calibri" w:cs="Calibri"/>
        </w:rPr>
        <w:t xml:space="preserve">institutions in the responsibilities and requirements of business departments, and the relevant management requirements of business departments will also apply to overseas branches and </w:t>
      </w:r>
      <w:r w:rsidR="00506D9E" w:rsidRPr="00506D9E">
        <w:rPr>
          <w:rFonts w:ascii="Calibri" w:hAnsi="Calibri" w:cs="Calibri"/>
        </w:rPr>
        <w:t xml:space="preserve">consolidated </w:t>
      </w:r>
      <w:r w:rsidRPr="00851C09">
        <w:rPr>
          <w:rFonts w:ascii="Calibri" w:hAnsi="Calibri" w:cs="Calibri"/>
        </w:rPr>
        <w:t>institutions (see Article 9 of the Policy).</w:t>
      </w:r>
    </w:p>
    <w:bookmarkEnd w:id="0"/>
    <w:p w:rsidR="00851C09" w:rsidRPr="00A55B6F" w:rsidRDefault="00851C09"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二是增加上游系统更新时的会签流程，以便及时评估对本系统的影响，并同步完成相应系统改造。同时，对未落实相关流程</w:t>
      </w:r>
      <w:r w:rsidRPr="00A55B6F">
        <w:rPr>
          <w:rFonts w:ascii="Calibri" w:hAnsi="Calibri" w:cs="Calibri"/>
        </w:rPr>
        <w:t xml:space="preserve"> </w:t>
      </w:r>
      <w:r w:rsidRPr="00A55B6F">
        <w:rPr>
          <w:rFonts w:ascii="Calibri" w:hAnsi="Calibri" w:cs="Calibri"/>
        </w:rPr>
        <w:t>并产生不利影响的情况，明确管理责任和整改要求（</w:t>
      </w:r>
      <w:proofErr w:type="gramStart"/>
      <w:r w:rsidRPr="00A55B6F">
        <w:rPr>
          <w:rFonts w:ascii="Calibri" w:hAnsi="Calibri" w:cs="Calibri"/>
        </w:rPr>
        <w:t>见办法</w:t>
      </w:r>
      <w:proofErr w:type="gramEnd"/>
      <w:r w:rsidRPr="00A55B6F">
        <w:rPr>
          <w:rFonts w:ascii="Calibri" w:hAnsi="Calibri" w:cs="Calibri"/>
        </w:rPr>
        <w:t>第十二、十三条）。</w:t>
      </w:r>
    </w:p>
    <w:p w:rsidR="00851C09" w:rsidRPr="00A55B6F" w:rsidRDefault="00851C09" w:rsidP="005E0DAB">
      <w:pPr>
        <w:pStyle w:val="ListParagraph"/>
        <w:spacing w:after="0" w:line="240" w:lineRule="auto"/>
        <w:ind w:left="0" w:firstLineChars="190" w:firstLine="418"/>
        <w:jc w:val="both"/>
        <w:rPr>
          <w:rFonts w:ascii="Calibri" w:hAnsi="Calibri" w:cs="Calibri"/>
        </w:rPr>
      </w:pPr>
      <w:r w:rsidRPr="00851C09">
        <w:rPr>
          <w:rFonts w:ascii="Calibri" w:hAnsi="Calibri" w:cs="Calibri"/>
        </w:rPr>
        <w:t>Secondly, a sign-off process is added for upstream system updates so that the impact on the system can be assessed in a timely manner and the corresponding system modifications can be completed in parallel. At the same time, management responsibilities and rectification requirements are clarified for cases where relevant processes are not implemented and have an adverse impact (see Articles 12 and 13 of the Policy).</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三是对系统数据维护、问题数据治理、用户权限申请等环节设计审批跟踪表格，加强系统操作管理，留存操作记录（</w:t>
      </w:r>
      <w:proofErr w:type="gramStart"/>
      <w:r w:rsidRPr="00A55B6F">
        <w:rPr>
          <w:rFonts w:ascii="Calibri" w:hAnsi="Calibri" w:cs="Calibri"/>
        </w:rPr>
        <w:t>见办法</w:t>
      </w:r>
      <w:proofErr w:type="gramEnd"/>
      <w:r w:rsidRPr="00A55B6F">
        <w:rPr>
          <w:rFonts w:ascii="Calibri" w:hAnsi="Calibri" w:cs="Calibri"/>
        </w:rPr>
        <w:t>十七、二十一、三十条）。</w:t>
      </w:r>
    </w:p>
    <w:p w:rsidR="00A55B6F" w:rsidRDefault="00A1411B" w:rsidP="005E0DAB">
      <w:pPr>
        <w:pStyle w:val="ListParagraph"/>
        <w:spacing w:after="0" w:line="240" w:lineRule="auto"/>
        <w:ind w:left="0" w:firstLineChars="190" w:firstLine="418"/>
        <w:jc w:val="both"/>
        <w:rPr>
          <w:rFonts w:ascii="Calibri" w:hAnsi="Calibri" w:cs="Calibri"/>
        </w:rPr>
      </w:pPr>
      <w:r w:rsidRPr="00A1411B">
        <w:rPr>
          <w:rFonts w:ascii="Calibri" w:hAnsi="Calibri" w:cs="Calibri"/>
        </w:rPr>
        <w:t xml:space="preserve">Thirdly, we design approval tracking forms for system data maintenance, problematic data governance and user authority applications, strengthen system operation management and the maintenance of operation records (see Articles 17, 21 and 30 of the </w:t>
      </w:r>
      <w:r>
        <w:rPr>
          <w:rFonts w:ascii="Calibri" w:hAnsi="Calibri" w:cs="Calibri"/>
        </w:rPr>
        <w:t>Policy</w:t>
      </w:r>
      <w:r w:rsidRPr="00A1411B">
        <w:rPr>
          <w:rFonts w:ascii="Calibri" w:hAnsi="Calibri" w:cs="Calibri"/>
        </w:rPr>
        <w:t>).</w:t>
      </w:r>
    </w:p>
    <w:p w:rsidR="00A1411B" w:rsidRPr="00A55B6F" w:rsidRDefault="00A1411B" w:rsidP="005E0DAB">
      <w:pPr>
        <w:pStyle w:val="ListParagraph"/>
        <w:spacing w:after="0" w:line="240" w:lineRule="auto"/>
        <w:ind w:left="0" w:firstLineChars="190" w:firstLine="418"/>
        <w:jc w:val="both"/>
        <w:rPr>
          <w:rFonts w:ascii="Calibri" w:hAnsi="Calibri" w:cs="Calibri"/>
        </w:rPr>
      </w:pPr>
    </w:p>
    <w:p w:rsidR="00A55B6F" w:rsidRP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四是明确系统文档管理要求，对与业务管理和开发测试相关的文档，需及时记录、保存并随系统变动持续更新（</w:t>
      </w:r>
      <w:proofErr w:type="gramStart"/>
      <w:r w:rsidRPr="00A55B6F">
        <w:rPr>
          <w:rFonts w:ascii="Calibri" w:hAnsi="Calibri" w:cs="Calibri"/>
        </w:rPr>
        <w:t>见办法</w:t>
      </w:r>
      <w:proofErr w:type="gramEnd"/>
      <w:r w:rsidRPr="00A55B6F">
        <w:rPr>
          <w:rFonts w:ascii="Calibri" w:hAnsi="Calibri" w:cs="Calibri"/>
        </w:rPr>
        <w:t>第三十三、三十四条）。</w:t>
      </w:r>
    </w:p>
    <w:p w:rsidR="00A1411B" w:rsidRPr="00A1411B" w:rsidRDefault="00A1411B" w:rsidP="00A1411B">
      <w:pPr>
        <w:pStyle w:val="ListParagraph"/>
        <w:spacing w:after="0" w:line="240" w:lineRule="auto"/>
        <w:ind w:left="0" w:firstLineChars="190" w:firstLine="418"/>
        <w:jc w:val="both"/>
        <w:rPr>
          <w:rFonts w:cs="Calibri"/>
        </w:rPr>
      </w:pPr>
      <w:r w:rsidRPr="00A1411B">
        <w:rPr>
          <w:rFonts w:cs="Calibri"/>
        </w:rPr>
        <w:t xml:space="preserve">Fourth, it is clear that the system documentation management requirements, the documentation related to business management and </w:t>
      </w:r>
      <w:r w:rsidRPr="00A1411B">
        <w:rPr>
          <w:rFonts w:ascii="Calibri" w:hAnsi="Calibri" w:cs="Calibri"/>
        </w:rPr>
        <w:t>development</w:t>
      </w:r>
      <w:r w:rsidRPr="00A1411B">
        <w:rPr>
          <w:rFonts w:cs="Calibri"/>
        </w:rPr>
        <w:t xml:space="preserve"> and testing, need to be recorded, saved and continuously updated with system changes (see Article 33 and 34 of the </w:t>
      </w:r>
      <w:r>
        <w:rPr>
          <w:rFonts w:cs="Calibri"/>
        </w:rPr>
        <w:t>Policy</w:t>
      </w:r>
      <w:r w:rsidRPr="00A1411B">
        <w:rPr>
          <w:rFonts w:cs="Calibri"/>
        </w:rPr>
        <w:t>).</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numPr>
          <w:ilvl w:val="0"/>
          <w:numId w:val="2"/>
        </w:numPr>
        <w:spacing w:after="0" w:line="240" w:lineRule="auto"/>
        <w:ind w:firstLine="6"/>
        <w:jc w:val="both"/>
        <w:rPr>
          <w:rFonts w:ascii="Calibri" w:hAnsi="Calibri" w:cs="Calibri"/>
        </w:rPr>
      </w:pPr>
      <w:r w:rsidRPr="00A55B6F">
        <w:rPr>
          <w:rFonts w:ascii="Calibri" w:hAnsi="Calibri" w:cs="Calibri"/>
        </w:rPr>
        <w:t>请示事项</w:t>
      </w:r>
    </w:p>
    <w:p w:rsidR="00A1411B" w:rsidRPr="00A55B6F" w:rsidRDefault="00A1411B" w:rsidP="00A1411B">
      <w:pPr>
        <w:pStyle w:val="ListParagraph"/>
        <w:spacing w:after="0" w:line="240" w:lineRule="auto"/>
        <w:ind w:left="426"/>
        <w:jc w:val="both"/>
        <w:rPr>
          <w:rFonts w:ascii="Calibri" w:hAnsi="Calibri" w:cs="Calibri"/>
        </w:rPr>
      </w:pPr>
      <w:r w:rsidRPr="00A1411B">
        <w:rPr>
          <w:rFonts w:ascii="Calibri" w:hAnsi="Calibri" w:cs="Calibri"/>
        </w:rPr>
        <w:t>III. Matters Requested</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P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现将《中信银行市场风险管理系统管理办法（</w:t>
      </w:r>
      <w:r w:rsidRPr="00A55B6F">
        <w:rPr>
          <w:rFonts w:ascii="Calibri" w:hAnsi="Calibri" w:cs="Calibri"/>
        </w:rPr>
        <w:t xml:space="preserve">2.0 </w:t>
      </w:r>
      <w:r w:rsidRPr="00A55B6F">
        <w:rPr>
          <w:rFonts w:ascii="Calibri" w:hAnsi="Calibri" w:cs="Calibri"/>
        </w:rPr>
        <w:t>版，</w:t>
      </w:r>
      <w:r w:rsidRPr="00A55B6F">
        <w:rPr>
          <w:rFonts w:ascii="Calibri" w:hAnsi="Calibri" w:cs="Calibri"/>
        </w:rPr>
        <w:t xml:space="preserve">2023 </w:t>
      </w:r>
      <w:r w:rsidRPr="00A55B6F">
        <w:rPr>
          <w:rFonts w:ascii="Calibri" w:hAnsi="Calibri" w:cs="Calibri"/>
        </w:rPr>
        <w:t>年）》上报行领导审批，拟正式印发执行，我部将于印发后两周内完成制度培训。同时拟废止《中信银行市场风险管理系统管理办法（</w:t>
      </w:r>
      <w:r w:rsidRPr="00A55B6F">
        <w:rPr>
          <w:rFonts w:ascii="Calibri" w:hAnsi="Calibri" w:cs="Calibri"/>
        </w:rPr>
        <w:t xml:space="preserve">1.0 </w:t>
      </w:r>
      <w:r w:rsidRPr="00A55B6F">
        <w:rPr>
          <w:rFonts w:ascii="Calibri" w:hAnsi="Calibri" w:cs="Calibri"/>
        </w:rPr>
        <w:t>版，</w:t>
      </w:r>
      <w:r w:rsidRPr="00A55B6F">
        <w:rPr>
          <w:rFonts w:ascii="Calibri" w:hAnsi="Calibri" w:cs="Calibri"/>
        </w:rPr>
        <w:t xml:space="preserve">2017 </w:t>
      </w:r>
      <w:r w:rsidRPr="00A55B6F">
        <w:rPr>
          <w:rFonts w:ascii="Calibri" w:hAnsi="Calibri" w:cs="Calibri"/>
        </w:rPr>
        <w:t>年）》、《中信银行市场风险数据管理办法（试</w:t>
      </w:r>
      <w:r w:rsidRPr="00A55B6F">
        <w:rPr>
          <w:rFonts w:ascii="Calibri" w:hAnsi="Calibri" w:cs="Calibri"/>
        </w:rPr>
        <w:t xml:space="preserve"> </w:t>
      </w:r>
      <w:r w:rsidRPr="00A55B6F">
        <w:rPr>
          <w:rFonts w:ascii="Calibri" w:hAnsi="Calibri" w:cs="Calibri"/>
        </w:rPr>
        <w:t>行）》。</w:t>
      </w:r>
    </w:p>
    <w:p w:rsidR="00A1411B" w:rsidRPr="00A1411B" w:rsidRDefault="00A1411B" w:rsidP="00A1411B">
      <w:pPr>
        <w:pStyle w:val="ListParagraph"/>
        <w:spacing w:after="0" w:line="240" w:lineRule="auto"/>
        <w:ind w:left="0" w:firstLineChars="190" w:firstLine="418"/>
        <w:jc w:val="both"/>
        <w:rPr>
          <w:rFonts w:ascii="Calibri" w:hAnsi="Calibri" w:cs="Calibri"/>
        </w:rPr>
      </w:pPr>
      <w:r w:rsidRPr="00A1411B">
        <w:rPr>
          <w:rFonts w:ascii="Calibri" w:hAnsi="Calibri" w:cs="Calibri"/>
        </w:rPr>
        <w:t xml:space="preserve">The "CITIC Bank Market Risk Management System Management </w:t>
      </w:r>
      <w:r>
        <w:rPr>
          <w:rFonts w:ascii="Calibri" w:hAnsi="Calibri" w:cs="Calibri"/>
        </w:rPr>
        <w:t>Policy</w:t>
      </w:r>
      <w:r w:rsidRPr="00A1411B">
        <w:rPr>
          <w:rFonts w:ascii="Calibri" w:hAnsi="Calibri" w:cs="Calibri"/>
        </w:rPr>
        <w:t xml:space="preserve"> (Version 2.0, 2023)" has been submitted to the Bank</w:t>
      </w:r>
      <w:r>
        <w:rPr>
          <w:rFonts w:ascii="Calibri" w:hAnsi="Calibri" w:cs="Calibri"/>
        </w:rPr>
        <w:t xml:space="preserve"> Manager</w:t>
      </w:r>
      <w:r w:rsidRPr="00A1411B">
        <w:rPr>
          <w:rFonts w:ascii="Calibri" w:hAnsi="Calibri" w:cs="Calibri"/>
        </w:rPr>
        <w:t xml:space="preserve"> for approval and will be formally issued for implementation. At the same time, it is proposed to abolish the "CITIC Bank Market Risk Management System Management </w:t>
      </w:r>
      <w:r>
        <w:rPr>
          <w:rFonts w:ascii="Calibri" w:hAnsi="Calibri" w:cs="Calibri"/>
        </w:rPr>
        <w:t>Policy</w:t>
      </w:r>
      <w:r w:rsidRPr="00A1411B">
        <w:rPr>
          <w:rFonts w:ascii="Calibri" w:hAnsi="Calibri" w:cs="Calibri"/>
        </w:rPr>
        <w:t xml:space="preserve"> (Version 1.0, 2017)" and "CITIC Bank Market Risk Data Management </w:t>
      </w:r>
      <w:r>
        <w:rPr>
          <w:rFonts w:ascii="Calibri" w:hAnsi="Calibri" w:cs="Calibri"/>
        </w:rPr>
        <w:t>Policy</w:t>
      </w:r>
      <w:r w:rsidRPr="00A1411B">
        <w:rPr>
          <w:rFonts w:ascii="Calibri" w:hAnsi="Calibri" w:cs="Calibri"/>
        </w:rPr>
        <w:t xml:space="preserve"> (Trial)".</w:t>
      </w:r>
    </w:p>
    <w:p w:rsidR="00A1411B" w:rsidRPr="00A1411B" w:rsidRDefault="00A1411B" w:rsidP="00A1411B">
      <w:pPr>
        <w:pStyle w:val="ListParagraph"/>
        <w:ind w:firstLineChars="190" w:firstLine="418"/>
        <w:rPr>
          <w:rFonts w:ascii="Calibri" w:hAnsi="Calibri" w:cs="Calibri"/>
        </w:rPr>
      </w:pPr>
    </w:p>
    <w:p w:rsidR="00A1411B" w:rsidRPr="00A55B6F" w:rsidRDefault="00A1411B" w:rsidP="005E0DAB">
      <w:pPr>
        <w:pStyle w:val="ListParagraph"/>
        <w:spacing w:after="0" w:line="240" w:lineRule="auto"/>
        <w:ind w:left="0" w:firstLineChars="190" w:firstLine="418"/>
        <w:jc w:val="both"/>
        <w:rPr>
          <w:rFonts w:ascii="Calibri" w:hAnsi="Calibri" w:cs="Calibri"/>
        </w:rPr>
      </w:pP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妥否，请批示。</w:t>
      </w:r>
    </w:p>
    <w:p w:rsidR="00A1411B" w:rsidRPr="00A1411B" w:rsidRDefault="00A1411B" w:rsidP="00A1411B">
      <w:pPr>
        <w:ind w:firstLine="418"/>
        <w:rPr>
          <w:rFonts w:cs="Calibri"/>
        </w:rPr>
      </w:pPr>
      <w:r w:rsidRPr="00A1411B">
        <w:rPr>
          <w:rFonts w:cs="Calibri"/>
        </w:rPr>
        <w:t>Please advise if this is appropriate.</w:t>
      </w:r>
    </w:p>
    <w:p w:rsidR="00A1411B" w:rsidRPr="00A55B6F" w:rsidRDefault="00A1411B" w:rsidP="005E0DAB">
      <w:pPr>
        <w:pStyle w:val="ListParagraph"/>
        <w:spacing w:after="0" w:line="240" w:lineRule="auto"/>
        <w:ind w:left="0" w:firstLineChars="190" w:firstLine="418"/>
        <w:jc w:val="both"/>
        <w:rPr>
          <w:rFonts w:ascii="Calibri" w:hAnsi="Calibri" w:cs="Calibri"/>
        </w:rPr>
      </w:pP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P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附件</w:t>
      </w:r>
      <w:r w:rsidRPr="00A55B6F">
        <w:rPr>
          <w:rFonts w:ascii="Calibri" w:hAnsi="Calibri" w:cs="Calibri"/>
        </w:rPr>
        <w:t xml:space="preserve"> 1</w:t>
      </w:r>
      <w:r w:rsidRPr="00A55B6F">
        <w:rPr>
          <w:rFonts w:ascii="Calibri" w:hAnsi="Calibri" w:cs="Calibri"/>
        </w:rPr>
        <w:t>：《中信银行市场风险管理系统管理办法（</w:t>
      </w:r>
      <w:r w:rsidRPr="00A55B6F">
        <w:rPr>
          <w:rFonts w:ascii="Calibri" w:hAnsi="Calibri" w:cs="Calibri"/>
        </w:rPr>
        <w:t xml:space="preserve">2.0 </w:t>
      </w:r>
      <w:r w:rsidRPr="00A55B6F">
        <w:rPr>
          <w:rFonts w:ascii="Calibri" w:hAnsi="Calibri" w:cs="Calibri"/>
        </w:rPr>
        <w:t>版，</w:t>
      </w:r>
      <w:r w:rsidRPr="00A55B6F">
        <w:rPr>
          <w:rFonts w:ascii="Calibri" w:hAnsi="Calibri" w:cs="Calibri"/>
        </w:rPr>
        <w:t xml:space="preserve"> 2023 </w:t>
      </w:r>
      <w:r w:rsidRPr="00A55B6F">
        <w:rPr>
          <w:rFonts w:ascii="Calibri" w:hAnsi="Calibri" w:cs="Calibri"/>
        </w:rPr>
        <w:t>年）》</w:t>
      </w:r>
    </w:p>
    <w:p w:rsidR="00A55B6F" w:rsidRDefault="00A55B6F" w:rsidP="005E0DAB">
      <w:pPr>
        <w:pStyle w:val="ListParagraph"/>
        <w:spacing w:after="0" w:line="240" w:lineRule="auto"/>
        <w:ind w:left="0" w:firstLineChars="190" w:firstLine="418"/>
        <w:jc w:val="both"/>
        <w:rPr>
          <w:rFonts w:ascii="Calibri" w:hAnsi="Calibri" w:cs="Calibri"/>
        </w:rPr>
      </w:pPr>
      <w:r w:rsidRPr="00A55B6F">
        <w:rPr>
          <w:rFonts w:ascii="Calibri" w:hAnsi="Calibri" w:cs="Calibri"/>
        </w:rPr>
        <w:t>附件</w:t>
      </w:r>
      <w:r w:rsidRPr="00A55B6F">
        <w:rPr>
          <w:rFonts w:ascii="Calibri" w:hAnsi="Calibri" w:cs="Calibri"/>
        </w:rPr>
        <w:t xml:space="preserve"> 2</w:t>
      </w:r>
      <w:r w:rsidRPr="00A55B6F">
        <w:rPr>
          <w:rFonts w:ascii="Calibri" w:hAnsi="Calibri" w:cs="Calibri"/>
        </w:rPr>
        <w:t>：主要修订情况对照表</w:t>
      </w:r>
    </w:p>
    <w:p w:rsidR="00A1411B" w:rsidRPr="00A1411B" w:rsidRDefault="00A1411B" w:rsidP="00A1411B">
      <w:pPr>
        <w:ind w:firstLine="418"/>
        <w:rPr>
          <w:rFonts w:cs="Calibri"/>
        </w:rPr>
      </w:pPr>
      <w:r w:rsidRPr="00A1411B">
        <w:rPr>
          <w:rFonts w:cs="Calibri"/>
        </w:rPr>
        <w:t xml:space="preserve">Annex 1: CITIC Bank Market Risk Management System Management </w:t>
      </w:r>
      <w:r>
        <w:rPr>
          <w:rFonts w:cs="Calibri"/>
        </w:rPr>
        <w:t>Policy</w:t>
      </w:r>
      <w:r w:rsidRPr="00A1411B">
        <w:rPr>
          <w:rFonts w:cs="Calibri"/>
        </w:rPr>
        <w:t xml:space="preserve"> (Version 2.0, 2023)</w:t>
      </w:r>
    </w:p>
    <w:p w:rsidR="00A1411B" w:rsidRPr="00A1411B" w:rsidRDefault="00A1411B" w:rsidP="00A1411B">
      <w:pPr>
        <w:ind w:firstLine="418"/>
        <w:rPr>
          <w:rFonts w:cs="Calibri"/>
        </w:rPr>
      </w:pPr>
      <w:r w:rsidRPr="00A1411B">
        <w:rPr>
          <w:rFonts w:cs="Calibri"/>
        </w:rPr>
        <w:t>Annex 2: Comparison Table of Major Revisions</w:t>
      </w:r>
    </w:p>
    <w:p w:rsidR="00A55B6F" w:rsidRPr="00A55B6F" w:rsidRDefault="00A55B6F" w:rsidP="005E0DAB">
      <w:pPr>
        <w:pStyle w:val="ListParagraph"/>
        <w:spacing w:after="0" w:line="240" w:lineRule="auto"/>
        <w:ind w:left="0" w:firstLineChars="190" w:firstLine="418"/>
        <w:jc w:val="both"/>
        <w:rPr>
          <w:rFonts w:ascii="Calibri" w:hAnsi="Calibri" w:cs="Calibri"/>
        </w:rPr>
      </w:pPr>
    </w:p>
    <w:p w:rsidR="00A55B6F" w:rsidRPr="00A55B6F" w:rsidRDefault="00A55B6F" w:rsidP="00454E6E">
      <w:pPr>
        <w:pStyle w:val="ListParagraph"/>
        <w:spacing w:after="0" w:line="240" w:lineRule="auto"/>
        <w:ind w:left="0" w:firstLineChars="190" w:firstLine="418"/>
        <w:jc w:val="right"/>
        <w:rPr>
          <w:rFonts w:ascii="Calibri" w:hAnsi="Calibri" w:cs="Calibri"/>
        </w:rPr>
      </w:pPr>
      <w:r w:rsidRPr="00A55B6F">
        <w:rPr>
          <w:rFonts w:ascii="Calibri" w:hAnsi="Calibri" w:cs="Calibri"/>
        </w:rPr>
        <w:t>风险管理部</w:t>
      </w:r>
    </w:p>
    <w:p w:rsidR="005E5640" w:rsidRDefault="00A55B6F" w:rsidP="00454E6E">
      <w:pPr>
        <w:pStyle w:val="ListParagraph"/>
        <w:spacing w:after="0" w:line="240" w:lineRule="auto"/>
        <w:ind w:left="0" w:firstLineChars="190" w:firstLine="418"/>
        <w:jc w:val="right"/>
        <w:rPr>
          <w:rFonts w:ascii="Calibri" w:hAnsi="Calibri" w:cs="Calibri"/>
        </w:rPr>
      </w:pPr>
      <w:r w:rsidRPr="00A55B6F">
        <w:rPr>
          <w:rFonts w:ascii="Calibri" w:hAnsi="Calibri" w:cs="Calibri"/>
        </w:rPr>
        <w:t>2023</w:t>
      </w:r>
      <w:r w:rsidRPr="00A55B6F">
        <w:rPr>
          <w:rFonts w:ascii="Calibri" w:hAnsi="Calibri" w:cs="Calibri"/>
        </w:rPr>
        <w:t>年</w:t>
      </w:r>
      <w:r w:rsidRPr="00A55B6F">
        <w:rPr>
          <w:rFonts w:ascii="Calibri" w:hAnsi="Calibri" w:cs="Calibri"/>
        </w:rPr>
        <w:t>4</w:t>
      </w:r>
      <w:r w:rsidRPr="00A55B6F">
        <w:rPr>
          <w:rFonts w:ascii="Calibri" w:hAnsi="Calibri" w:cs="Calibri"/>
        </w:rPr>
        <w:t>月</w:t>
      </w:r>
      <w:r w:rsidRPr="00A55B6F">
        <w:rPr>
          <w:rFonts w:ascii="Calibri" w:hAnsi="Calibri" w:cs="Calibri"/>
        </w:rPr>
        <w:t>24</w:t>
      </w:r>
      <w:r w:rsidRPr="00A55B6F">
        <w:rPr>
          <w:rFonts w:ascii="Calibri" w:hAnsi="Calibri" w:cs="Calibri"/>
        </w:rPr>
        <w:t>日</w:t>
      </w:r>
    </w:p>
    <w:p w:rsidR="00454E6E" w:rsidRPr="00454E6E" w:rsidRDefault="00454E6E" w:rsidP="00454E6E">
      <w:pPr>
        <w:ind w:firstLine="418"/>
        <w:jc w:val="right"/>
        <w:rPr>
          <w:rFonts w:cs="Calibri"/>
        </w:rPr>
      </w:pPr>
      <w:r w:rsidRPr="00454E6E">
        <w:rPr>
          <w:rFonts w:cs="Calibri"/>
        </w:rPr>
        <w:t>Risk Management Department</w:t>
      </w:r>
    </w:p>
    <w:p w:rsidR="00454E6E" w:rsidRDefault="00454E6E" w:rsidP="00454E6E">
      <w:pPr>
        <w:pStyle w:val="ListParagraph"/>
        <w:spacing w:after="0" w:line="240" w:lineRule="auto"/>
        <w:ind w:left="0" w:firstLineChars="190" w:firstLine="418"/>
        <w:jc w:val="right"/>
        <w:rPr>
          <w:rFonts w:ascii="Calibri" w:hAnsi="Calibri" w:cs="Calibri"/>
        </w:rPr>
      </w:pPr>
      <w:r w:rsidRPr="00A1411B">
        <w:rPr>
          <w:rFonts w:ascii="Calibri" w:hAnsi="Calibri" w:cs="Calibri"/>
        </w:rPr>
        <w:t>24 April 2023</w:t>
      </w:r>
    </w:p>
    <w:p w:rsidR="00454E6E" w:rsidRPr="00A55B6F" w:rsidRDefault="00454E6E" w:rsidP="005E0DAB">
      <w:pPr>
        <w:pStyle w:val="ListParagraph"/>
        <w:spacing w:after="0" w:line="240" w:lineRule="auto"/>
        <w:ind w:left="0" w:firstLineChars="190" w:firstLine="418"/>
        <w:jc w:val="both"/>
        <w:rPr>
          <w:rFonts w:ascii="Calibri" w:hAnsi="Calibri" w:cs="Calibri"/>
        </w:rPr>
      </w:pPr>
    </w:p>
    <w:sectPr w:rsidR="00454E6E" w:rsidRPr="00A55B6F">
      <w:footerReference w:type="even" r:id="rId8"/>
      <w:footerReference w:type="default" r:id="rId9"/>
      <w:pgSz w:w="11906" w:h="16838"/>
      <w:pgMar w:top="1899" w:right="1418" w:bottom="1843" w:left="1474" w:header="851" w:footer="147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6C" w:rsidRDefault="00F7166C">
      <w:r>
        <w:separator/>
      </w:r>
    </w:p>
  </w:endnote>
  <w:endnote w:type="continuationSeparator" w:id="0">
    <w:p w:rsidR="00F7166C" w:rsidRDefault="00F7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3CD" w:rsidRDefault="00BF058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5E5640" w:rsidRDefault="005E564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B6F" w:rsidRDefault="00A55B6F">
    <w:pPr>
      <w:pStyle w:val="Footer"/>
      <w:jc w:val="center"/>
    </w:pPr>
  </w:p>
  <w:p w:rsidR="005E5640" w:rsidRPr="00A55B6F" w:rsidRDefault="00F7166C" w:rsidP="00A55B6F">
    <w:pPr>
      <w:pStyle w:val="Footer"/>
      <w:jc w:val="center"/>
      <w:rPr>
        <w:rFonts w:asciiTheme="minorHAnsi" w:hAnsiTheme="minorHAnsi" w:cstheme="minorHAnsi"/>
        <w:sz w:val="20"/>
        <w:szCs w:val="20"/>
      </w:rPr>
    </w:pPr>
    <w:sdt>
      <w:sdtPr>
        <w:id w:val="379286576"/>
        <w:docPartObj>
          <w:docPartGallery w:val="Page Numbers (Bottom of Page)"/>
          <w:docPartUnique/>
        </w:docPartObj>
      </w:sdtPr>
      <w:sdtEndPr>
        <w:rPr>
          <w:rFonts w:asciiTheme="minorHAnsi" w:hAnsiTheme="minorHAnsi" w:cstheme="minorHAnsi"/>
          <w:sz w:val="20"/>
          <w:szCs w:val="20"/>
        </w:rPr>
      </w:sdtEndPr>
      <w:sdtContent>
        <w:r w:rsidR="00A55B6F" w:rsidRPr="00A55B6F">
          <w:rPr>
            <w:rFonts w:asciiTheme="minorHAnsi" w:hAnsiTheme="minorHAnsi" w:cstheme="minorHAnsi"/>
            <w:sz w:val="20"/>
            <w:szCs w:val="20"/>
          </w:rPr>
          <w:fldChar w:fldCharType="begin"/>
        </w:r>
        <w:r w:rsidR="00A55B6F" w:rsidRPr="00A55B6F">
          <w:rPr>
            <w:rFonts w:asciiTheme="minorHAnsi" w:hAnsiTheme="minorHAnsi" w:cstheme="minorHAnsi"/>
            <w:sz w:val="20"/>
            <w:szCs w:val="20"/>
          </w:rPr>
          <w:instrText>PAGE   \* MERGEFORMAT</w:instrText>
        </w:r>
        <w:r w:rsidR="00A55B6F" w:rsidRPr="00A55B6F">
          <w:rPr>
            <w:rFonts w:asciiTheme="minorHAnsi" w:hAnsiTheme="minorHAnsi" w:cstheme="minorHAnsi"/>
            <w:sz w:val="20"/>
            <w:szCs w:val="20"/>
          </w:rPr>
          <w:fldChar w:fldCharType="separate"/>
        </w:r>
        <w:r w:rsidR="00506D9E" w:rsidRPr="00506D9E">
          <w:rPr>
            <w:rFonts w:asciiTheme="minorHAnsi" w:hAnsiTheme="minorHAnsi" w:cstheme="minorHAnsi"/>
            <w:noProof/>
            <w:sz w:val="20"/>
            <w:szCs w:val="20"/>
            <w:lang w:val="zh-CN"/>
          </w:rPr>
          <w:t>3</w:t>
        </w:r>
        <w:r w:rsidR="00A55B6F" w:rsidRPr="00A55B6F">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6C" w:rsidRDefault="00F7166C">
      <w:r>
        <w:separator/>
      </w:r>
    </w:p>
  </w:footnote>
  <w:footnote w:type="continuationSeparator" w:id="0">
    <w:p w:rsidR="00F7166C" w:rsidRDefault="00F71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5150"/>
    <w:multiLevelType w:val="hybridMultilevel"/>
    <w:tmpl w:val="6C80CAC0"/>
    <w:lvl w:ilvl="0" w:tplc="C0561E96">
      <w:start w:val="1"/>
      <w:numFmt w:val="chineseCountingThousand"/>
      <w:lvlText w:val="第%1条"/>
      <w:lvlJc w:val="left"/>
      <w:pPr>
        <w:ind w:left="360" w:hanging="360"/>
      </w:pPr>
      <w:rPr>
        <w:rFonts w:ascii="仿宋" w:eastAsia="仿宋" w:hAnsi="仿宋" w:hint="eastAsia"/>
        <w:b/>
        <w:bCs/>
        <w:i w:val="0"/>
        <w:caps/>
        <w:strike w:val="0"/>
        <w:dstrike w:val="0"/>
        <w:vanish w:val="0"/>
        <w:sz w:val="32"/>
        <w:szCs w:val="32"/>
        <w:u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91C0AEE"/>
    <w:multiLevelType w:val="hybridMultilevel"/>
    <w:tmpl w:val="CF3A66F8"/>
    <w:lvl w:ilvl="0" w:tplc="23086D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28"/>
    <w:rsid w:val="00000EF1"/>
    <w:rsid w:val="0000212E"/>
    <w:rsid w:val="00005737"/>
    <w:rsid w:val="000069A4"/>
    <w:rsid w:val="0001131B"/>
    <w:rsid w:val="000164E8"/>
    <w:rsid w:val="00017C1E"/>
    <w:rsid w:val="000216A5"/>
    <w:rsid w:val="000221D2"/>
    <w:rsid w:val="00023ACE"/>
    <w:rsid w:val="00026EC1"/>
    <w:rsid w:val="00030A68"/>
    <w:rsid w:val="00033750"/>
    <w:rsid w:val="00034A32"/>
    <w:rsid w:val="00036427"/>
    <w:rsid w:val="00044A5B"/>
    <w:rsid w:val="00045680"/>
    <w:rsid w:val="00046FF2"/>
    <w:rsid w:val="00050D4F"/>
    <w:rsid w:val="00051BB6"/>
    <w:rsid w:val="000531FC"/>
    <w:rsid w:val="00054469"/>
    <w:rsid w:val="00057A82"/>
    <w:rsid w:val="00064382"/>
    <w:rsid w:val="000649A0"/>
    <w:rsid w:val="00065BF7"/>
    <w:rsid w:val="00065D03"/>
    <w:rsid w:val="00067B68"/>
    <w:rsid w:val="00072E35"/>
    <w:rsid w:val="000746EE"/>
    <w:rsid w:val="00075086"/>
    <w:rsid w:val="0007719C"/>
    <w:rsid w:val="00080FD3"/>
    <w:rsid w:val="0008333D"/>
    <w:rsid w:val="000842DF"/>
    <w:rsid w:val="00085AF7"/>
    <w:rsid w:val="00086729"/>
    <w:rsid w:val="0009036B"/>
    <w:rsid w:val="000930BD"/>
    <w:rsid w:val="000938D9"/>
    <w:rsid w:val="000A1023"/>
    <w:rsid w:val="000A193E"/>
    <w:rsid w:val="000A1E2C"/>
    <w:rsid w:val="000A1EE5"/>
    <w:rsid w:val="000A3D3D"/>
    <w:rsid w:val="000A4A41"/>
    <w:rsid w:val="000A5831"/>
    <w:rsid w:val="000A5B11"/>
    <w:rsid w:val="000A662C"/>
    <w:rsid w:val="000B13AF"/>
    <w:rsid w:val="000B46F2"/>
    <w:rsid w:val="000B4E56"/>
    <w:rsid w:val="000B5340"/>
    <w:rsid w:val="000B7C89"/>
    <w:rsid w:val="000C06C6"/>
    <w:rsid w:val="000C074F"/>
    <w:rsid w:val="000C0A36"/>
    <w:rsid w:val="000C0DAA"/>
    <w:rsid w:val="000C1FCC"/>
    <w:rsid w:val="000C2B54"/>
    <w:rsid w:val="000C31FD"/>
    <w:rsid w:val="000C39EC"/>
    <w:rsid w:val="000C3CCC"/>
    <w:rsid w:val="000C5E1A"/>
    <w:rsid w:val="000C69D2"/>
    <w:rsid w:val="000C6D22"/>
    <w:rsid w:val="000C7F98"/>
    <w:rsid w:val="000D060D"/>
    <w:rsid w:val="000D0BB3"/>
    <w:rsid w:val="000D2156"/>
    <w:rsid w:val="000D52AC"/>
    <w:rsid w:val="000D71A6"/>
    <w:rsid w:val="000E0587"/>
    <w:rsid w:val="000E1104"/>
    <w:rsid w:val="000E3C6C"/>
    <w:rsid w:val="000E4841"/>
    <w:rsid w:val="000F02A4"/>
    <w:rsid w:val="000F2859"/>
    <w:rsid w:val="000F28C7"/>
    <w:rsid w:val="000F2F1F"/>
    <w:rsid w:val="000F3F19"/>
    <w:rsid w:val="000F472D"/>
    <w:rsid w:val="000F50E4"/>
    <w:rsid w:val="000F7C43"/>
    <w:rsid w:val="00100AB5"/>
    <w:rsid w:val="00102443"/>
    <w:rsid w:val="001025F5"/>
    <w:rsid w:val="0010329A"/>
    <w:rsid w:val="00103C74"/>
    <w:rsid w:val="00106A6F"/>
    <w:rsid w:val="00113B11"/>
    <w:rsid w:val="001146D0"/>
    <w:rsid w:val="0011471D"/>
    <w:rsid w:val="001153C9"/>
    <w:rsid w:val="001155B5"/>
    <w:rsid w:val="001175FC"/>
    <w:rsid w:val="00120796"/>
    <w:rsid w:val="001208A9"/>
    <w:rsid w:val="001246B6"/>
    <w:rsid w:val="0012545D"/>
    <w:rsid w:val="001264CF"/>
    <w:rsid w:val="001265E5"/>
    <w:rsid w:val="0013137C"/>
    <w:rsid w:val="00135687"/>
    <w:rsid w:val="00137DC5"/>
    <w:rsid w:val="001410BB"/>
    <w:rsid w:val="00141E6E"/>
    <w:rsid w:val="0014291C"/>
    <w:rsid w:val="0014295C"/>
    <w:rsid w:val="00144EA9"/>
    <w:rsid w:val="00145DCB"/>
    <w:rsid w:val="0014718C"/>
    <w:rsid w:val="00152850"/>
    <w:rsid w:val="001539AD"/>
    <w:rsid w:val="00153B5A"/>
    <w:rsid w:val="00153FC5"/>
    <w:rsid w:val="00154153"/>
    <w:rsid w:val="00160FFD"/>
    <w:rsid w:val="001610BE"/>
    <w:rsid w:val="00161F33"/>
    <w:rsid w:val="001623FA"/>
    <w:rsid w:val="00162D82"/>
    <w:rsid w:val="00163F19"/>
    <w:rsid w:val="0016433B"/>
    <w:rsid w:val="00164DB7"/>
    <w:rsid w:val="001715F2"/>
    <w:rsid w:val="00171B30"/>
    <w:rsid w:val="0018151A"/>
    <w:rsid w:val="00181A62"/>
    <w:rsid w:val="00182471"/>
    <w:rsid w:val="00182CF0"/>
    <w:rsid w:val="00184A53"/>
    <w:rsid w:val="0018584D"/>
    <w:rsid w:val="00186117"/>
    <w:rsid w:val="00186DC7"/>
    <w:rsid w:val="00186FD7"/>
    <w:rsid w:val="00191227"/>
    <w:rsid w:val="0019464F"/>
    <w:rsid w:val="00196D9E"/>
    <w:rsid w:val="00197887"/>
    <w:rsid w:val="001A2DBD"/>
    <w:rsid w:val="001A6116"/>
    <w:rsid w:val="001A7808"/>
    <w:rsid w:val="001B1392"/>
    <w:rsid w:val="001B15F2"/>
    <w:rsid w:val="001B6FDD"/>
    <w:rsid w:val="001B7D76"/>
    <w:rsid w:val="001C3058"/>
    <w:rsid w:val="001C4705"/>
    <w:rsid w:val="001C71DA"/>
    <w:rsid w:val="001C78F4"/>
    <w:rsid w:val="001D0A95"/>
    <w:rsid w:val="001D28C9"/>
    <w:rsid w:val="001D3D95"/>
    <w:rsid w:val="001D5134"/>
    <w:rsid w:val="001D564A"/>
    <w:rsid w:val="001D5CAF"/>
    <w:rsid w:val="001D64CB"/>
    <w:rsid w:val="001E1E5A"/>
    <w:rsid w:val="001E2717"/>
    <w:rsid w:val="001E3DD1"/>
    <w:rsid w:val="001E596A"/>
    <w:rsid w:val="001E59A5"/>
    <w:rsid w:val="001E7BF9"/>
    <w:rsid w:val="001F06A9"/>
    <w:rsid w:val="001F121B"/>
    <w:rsid w:val="001F1E6F"/>
    <w:rsid w:val="001F3D7C"/>
    <w:rsid w:val="001F50C2"/>
    <w:rsid w:val="001F7C50"/>
    <w:rsid w:val="00201D63"/>
    <w:rsid w:val="00202FFA"/>
    <w:rsid w:val="00203A6C"/>
    <w:rsid w:val="00203AD4"/>
    <w:rsid w:val="00204B20"/>
    <w:rsid w:val="0020788C"/>
    <w:rsid w:val="00207C93"/>
    <w:rsid w:val="002128E3"/>
    <w:rsid w:val="0021335C"/>
    <w:rsid w:val="00214E6E"/>
    <w:rsid w:val="002171B0"/>
    <w:rsid w:val="00220A84"/>
    <w:rsid w:val="00221679"/>
    <w:rsid w:val="00221F7B"/>
    <w:rsid w:val="00223D13"/>
    <w:rsid w:val="00224DBB"/>
    <w:rsid w:val="00225ACD"/>
    <w:rsid w:val="00225C49"/>
    <w:rsid w:val="00226704"/>
    <w:rsid w:val="00226799"/>
    <w:rsid w:val="00232BCA"/>
    <w:rsid w:val="00232F58"/>
    <w:rsid w:val="002365A1"/>
    <w:rsid w:val="00241183"/>
    <w:rsid w:val="00243D3E"/>
    <w:rsid w:val="00244A68"/>
    <w:rsid w:val="00253311"/>
    <w:rsid w:val="0025391E"/>
    <w:rsid w:val="002567A0"/>
    <w:rsid w:val="00257989"/>
    <w:rsid w:val="00262AE2"/>
    <w:rsid w:val="002655D6"/>
    <w:rsid w:val="0026641F"/>
    <w:rsid w:val="002669F3"/>
    <w:rsid w:val="00267254"/>
    <w:rsid w:val="00267A44"/>
    <w:rsid w:val="0028020B"/>
    <w:rsid w:val="00280C24"/>
    <w:rsid w:val="00281242"/>
    <w:rsid w:val="00284323"/>
    <w:rsid w:val="00284CBD"/>
    <w:rsid w:val="002858D4"/>
    <w:rsid w:val="00285C42"/>
    <w:rsid w:val="002872AA"/>
    <w:rsid w:val="00291B9C"/>
    <w:rsid w:val="002974FD"/>
    <w:rsid w:val="002A2A21"/>
    <w:rsid w:val="002A5AFC"/>
    <w:rsid w:val="002A7030"/>
    <w:rsid w:val="002B050D"/>
    <w:rsid w:val="002B5D27"/>
    <w:rsid w:val="002B637D"/>
    <w:rsid w:val="002C1651"/>
    <w:rsid w:val="002C2934"/>
    <w:rsid w:val="002C6DAE"/>
    <w:rsid w:val="002C7F0A"/>
    <w:rsid w:val="002D158A"/>
    <w:rsid w:val="002D3BCE"/>
    <w:rsid w:val="002D64BF"/>
    <w:rsid w:val="002D74BB"/>
    <w:rsid w:val="002E084A"/>
    <w:rsid w:val="002E0C4C"/>
    <w:rsid w:val="002E356E"/>
    <w:rsid w:val="002E38AE"/>
    <w:rsid w:val="002E48BC"/>
    <w:rsid w:val="002E735E"/>
    <w:rsid w:val="002F0F2E"/>
    <w:rsid w:val="002F487A"/>
    <w:rsid w:val="002F5A81"/>
    <w:rsid w:val="002F6067"/>
    <w:rsid w:val="002F637B"/>
    <w:rsid w:val="002F6753"/>
    <w:rsid w:val="002F7B71"/>
    <w:rsid w:val="0030131C"/>
    <w:rsid w:val="00303271"/>
    <w:rsid w:val="003048BD"/>
    <w:rsid w:val="003049B7"/>
    <w:rsid w:val="00304B35"/>
    <w:rsid w:val="00305C40"/>
    <w:rsid w:val="00307792"/>
    <w:rsid w:val="003118A2"/>
    <w:rsid w:val="00313C26"/>
    <w:rsid w:val="003171E7"/>
    <w:rsid w:val="00321497"/>
    <w:rsid w:val="00321DBC"/>
    <w:rsid w:val="0032206C"/>
    <w:rsid w:val="00325253"/>
    <w:rsid w:val="0032692B"/>
    <w:rsid w:val="00326F10"/>
    <w:rsid w:val="003314DF"/>
    <w:rsid w:val="00334E51"/>
    <w:rsid w:val="003360D7"/>
    <w:rsid w:val="00337C75"/>
    <w:rsid w:val="00342D7D"/>
    <w:rsid w:val="00344FE0"/>
    <w:rsid w:val="00347585"/>
    <w:rsid w:val="00347FB2"/>
    <w:rsid w:val="00353078"/>
    <w:rsid w:val="00354CD2"/>
    <w:rsid w:val="0035752E"/>
    <w:rsid w:val="00357DD2"/>
    <w:rsid w:val="00361500"/>
    <w:rsid w:val="00363077"/>
    <w:rsid w:val="0036574C"/>
    <w:rsid w:val="00366E40"/>
    <w:rsid w:val="00367B19"/>
    <w:rsid w:val="00375784"/>
    <w:rsid w:val="00375A0E"/>
    <w:rsid w:val="00377371"/>
    <w:rsid w:val="00377822"/>
    <w:rsid w:val="00380704"/>
    <w:rsid w:val="00382D18"/>
    <w:rsid w:val="00383BAE"/>
    <w:rsid w:val="00386DB9"/>
    <w:rsid w:val="00391FAC"/>
    <w:rsid w:val="00393EFF"/>
    <w:rsid w:val="00396F2D"/>
    <w:rsid w:val="003A0005"/>
    <w:rsid w:val="003A074F"/>
    <w:rsid w:val="003A3C99"/>
    <w:rsid w:val="003A50C1"/>
    <w:rsid w:val="003A6680"/>
    <w:rsid w:val="003A701D"/>
    <w:rsid w:val="003B0FE3"/>
    <w:rsid w:val="003B1209"/>
    <w:rsid w:val="003B2209"/>
    <w:rsid w:val="003B451B"/>
    <w:rsid w:val="003C097E"/>
    <w:rsid w:val="003C1749"/>
    <w:rsid w:val="003C2EE9"/>
    <w:rsid w:val="003C3803"/>
    <w:rsid w:val="003C42F3"/>
    <w:rsid w:val="003C7883"/>
    <w:rsid w:val="003C78C7"/>
    <w:rsid w:val="003D0984"/>
    <w:rsid w:val="003D09F6"/>
    <w:rsid w:val="003D152B"/>
    <w:rsid w:val="003D4E41"/>
    <w:rsid w:val="003D7587"/>
    <w:rsid w:val="003D7BF5"/>
    <w:rsid w:val="003E162F"/>
    <w:rsid w:val="003E514F"/>
    <w:rsid w:val="003F0BAF"/>
    <w:rsid w:val="003F323C"/>
    <w:rsid w:val="003F360F"/>
    <w:rsid w:val="003F4798"/>
    <w:rsid w:val="003F528F"/>
    <w:rsid w:val="00402142"/>
    <w:rsid w:val="00402DC9"/>
    <w:rsid w:val="00402E31"/>
    <w:rsid w:val="004033A3"/>
    <w:rsid w:val="00403D12"/>
    <w:rsid w:val="004053E7"/>
    <w:rsid w:val="00407EEE"/>
    <w:rsid w:val="004102E3"/>
    <w:rsid w:val="004111D0"/>
    <w:rsid w:val="00411B7F"/>
    <w:rsid w:val="004166E3"/>
    <w:rsid w:val="004204C7"/>
    <w:rsid w:val="004207AC"/>
    <w:rsid w:val="004239E7"/>
    <w:rsid w:val="00426177"/>
    <w:rsid w:val="00430388"/>
    <w:rsid w:val="00431395"/>
    <w:rsid w:val="004317F2"/>
    <w:rsid w:val="00433447"/>
    <w:rsid w:val="00433698"/>
    <w:rsid w:val="00435035"/>
    <w:rsid w:val="004366A7"/>
    <w:rsid w:val="00436A74"/>
    <w:rsid w:val="00436D85"/>
    <w:rsid w:val="0044021E"/>
    <w:rsid w:val="00441984"/>
    <w:rsid w:val="00442F7F"/>
    <w:rsid w:val="004448FD"/>
    <w:rsid w:val="00445BB7"/>
    <w:rsid w:val="00446C66"/>
    <w:rsid w:val="004504B5"/>
    <w:rsid w:val="00451048"/>
    <w:rsid w:val="004512F1"/>
    <w:rsid w:val="00452CF9"/>
    <w:rsid w:val="004531B0"/>
    <w:rsid w:val="00454355"/>
    <w:rsid w:val="00454E6E"/>
    <w:rsid w:val="00455E94"/>
    <w:rsid w:val="0045651B"/>
    <w:rsid w:val="00472584"/>
    <w:rsid w:val="00473369"/>
    <w:rsid w:val="004733D0"/>
    <w:rsid w:val="00474328"/>
    <w:rsid w:val="0047609E"/>
    <w:rsid w:val="004772A5"/>
    <w:rsid w:val="00480DB8"/>
    <w:rsid w:val="0048187A"/>
    <w:rsid w:val="00483572"/>
    <w:rsid w:val="00483772"/>
    <w:rsid w:val="00484935"/>
    <w:rsid w:val="004871D5"/>
    <w:rsid w:val="00491157"/>
    <w:rsid w:val="00491A3D"/>
    <w:rsid w:val="004920AC"/>
    <w:rsid w:val="004926AC"/>
    <w:rsid w:val="0049273F"/>
    <w:rsid w:val="00492B15"/>
    <w:rsid w:val="00493BDF"/>
    <w:rsid w:val="004954B6"/>
    <w:rsid w:val="004A2111"/>
    <w:rsid w:val="004A2607"/>
    <w:rsid w:val="004A71E1"/>
    <w:rsid w:val="004B339F"/>
    <w:rsid w:val="004B4C51"/>
    <w:rsid w:val="004B7451"/>
    <w:rsid w:val="004C0306"/>
    <w:rsid w:val="004C0914"/>
    <w:rsid w:val="004C0AFF"/>
    <w:rsid w:val="004C37D0"/>
    <w:rsid w:val="004C5859"/>
    <w:rsid w:val="004C6B43"/>
    <w:rsid w:val="004C7FAF"/>
    <w:rsid w:val="004D2DC3"/>
    <w:rsid w:val="004D2E98"/>
    <w:rsid w:val="004D323D"/>
    <w:rsid w:val="004D55A3"/>
    <w:rsid w:val="004D6FB7"/>
    <w:rsid w:val="004E0332"/>
    <w:rsid w:val="004E14A8"/>
    <w:rsid w:val="004E35A3"/>
    <w:rsid w:val="004E3B4A"/>
    <w:rsid w:val="004E5F27"/>
    <w:rsid w:val="004F0A56"/>
    <w:rsid w:val="004F0D1B"/>
    <w:rsid w:val="004F2C4A"/>
    <w:rsid w:val="004F2DD8"/>
    <w:rsid w:val="004F357A"/>
    <w:rsid w:val="004F7E14"/>
    <w:rsid w:val="00505099"/>
    <w:rsid w:val="00506D9E"/>
    <w:rsid w:val="00507268"/>
    <w:rsid w:val="00507834"/>
    <w:rsid w:val="005103AF"/>
    <w:rsid w:val="005115D5"/>
    <w:rsid w:val="00512D5A"/>
    <w:rsid w:val="005130B9"/>
    <w:rsid w:val="00514FBF"/>
    <w:rsid w:val="00514FEC"/>
    <w:rsid w:val="00515975"/>
    <w:rsid w:val="00516A1A"/>
    <w:rsid w:val="0052061E"/>
    <w:rsid w:val="00520981"/>
    <w:rsid w:val="00522351"/>
    <w:rsid w:val="00522B12"/>
    <w:rsid w:val="0052336B"/>
    <w:rsid w:val="00524B48"/>
    <w:rsid w:val="00524BDA"/>
    <w:rsid w:val="0052696A"/>
    <w:rsid w:val="00530C51"/>
    <w:rsid w:val="005311FA"/>
    <w:rsid w:val="00531866"/>
    <w:rsid w:val="0053283D"/>
    <w:rsid w:val="00534625"/>
    <w:rsid w:val="005413B4"/>
    <w:rsid w:val="005425FC"/>
    <w:rsid w:val="00543D49"/>
    <w:rsid w:val="0054402B"/>
    <w:rsid w:val="00545ED9"/>
    <w:rsid w:val="00547941"/>
    <w:rsid w:val="00550828"/>
    <w:rsid w:val="005508A5"/>
    <w:rsid w:val="00550912"/>
    <w:rsid w:val="00550982"/>
    <w:rsid w:val="00550A01"/>
    <w:rsid w:val="00554B34"/>
    <w:rsid w:val="00563403"/>
    <w:rsid w:val="00564473"/>
    <w:rsid w:val="00564A84"/>
    <w:rsid w:val="00566B30"/>
    <w:rsid w:val="00572FA5"/>
    <w:rsid w:val="0057667B"/>
    <w:rsid w:val="00577601"/>
    <w:rsid w:val="00577C28"/>
    <w:rsid w:val="00577DC2"/>
    <w:rsid w:val="00580385"/>
    <w:rsid w:val="00580446"/>
    <w:rsid w:val="00581B84"/>
    <w:rsid w:val="00583F03"/>
    <w:rsid w:val="005A114D"/>
    <w:rsid w:val="005A17A3"/>
    <w:rsid w:val="005A7BC3"/>
    <w:rsid w:val="005B1620"/>
    <w:rsid w:val="005B298B"/>
    <w:rsid w:val="005B30B1"/>
    <w:rsid w:val="005B50D0"/>
    <w:rsid w:val="005B5B68"/>
    <w:rsid w:val="005B5FC1"/>
    <w:rsid w:val="005B68AA"/>
    <w:rsid w:val="005B79C7"/>
    <w:rsid w:val="005C2A78"/>
    <w:rsid w:val="005C2A88"/>
    <w:rsid w:val="005C42D4"/>
    <w:rsid w:val="005C4AC3"/>
    <w:rsid w:val="005C600A"/>
    <w:rsid w:val="005C6628"/>
    <w:rsid w:val="005C7912"/>
    <w:rsid w:val="005D1438"/>
    <w:rsid w:val="005D1EB3"/>
    <w:rsid w:val="005D2A6D"/>
    <w:rsid w:val="005D2B9F"/>
    <w:rsid w:val="005D562B"/>
    <w:rsid w:val="005E0DAB"/>
    <w:rsid w:val="005E1070"/>
    <w:rsid w:val="005E127F"/>
    <w:rsid w:val="005E26C1"/>
    <w:rsid w:val="005E277C"/>
    <w:rsid w:val="005E5640"/>
    <w:rsid w:val="005E7490"/>
    <w:rsid w:val="005F05D5"/>
    <w:rsid w:val="005F5378"/>
    <w:rsid w:val="005F73F4"/>
    <w:rsid w:val="006010DF"/>
    <w:rsid w:val="006023F3"/>
    <w:rsid w:val="006029BE"/>
    <w:rsid w:val="0060426F"/>
    <w:rsid w:val="006051D0"/>
    <w:rsid w:val="0060624D"/>
    <w:rsid w:val="00606EB7"/>
    <w:rsid w:val="006124EB"/>
    <w:rsid w:val="00612A08"/>
    <w:rsid w:val="0061337F"/>
    <w:rsid w:val="00615B67"/>
    <w:rsid w:val="00617E7F"/>
    <w:rsid w:val="006216C3"/>
    <w:rsid w:val="0062190E"/>
    <w:rsid w:val="00622A03"/>
    <w:rsid w:val="0062311D"/>
    <w:rsid w:val="006237BC"/>
    <w:rsid w:val="00623AC7"/>
    <w:rsid w:val="00623DA0"/>
    <w:rsid w:val="0062581F"/>
    <w:rsid w:val="00625F51"/>
    <w:rsid w:val="00626B0E"/>
    <w:rsid w:val="00627AC2"/>
    <w:rsid w:val="00627D15"/>
    <w:rsid w:val="00634644"/>
    <w:rsid w:val="00634880"/>
    <w:rsid w:val="0063559F"/>
    <w:rsid w:val="006359DB"/>
    <w:rsid w:val="00635C1D"/>
    <w:rsid w:val="0064097E"/>
    <w:rsid w:val="00641B21"/>
    <w:rsid w:val="00641B6B"/>
    <w:rsid w:val="006442EC"/>
    <w:rsid w:val="0064624F"/>
    <w:rsid w:val="00646522"/>
    <w:rsid w:val="00646652"/>
    <w:rsid w:val="00650686"/>
    <w:rsid w:val="006534A1"/>
    <w:rsid w:val="00655797"/>
    <w:rsid w:val="006559F9"/>
    <w:rsid w:val="00656B3B"/>
    <w:rsid w:val="00657A21"/>
    <w:rsid w:val="006605C6"/>
    <w:rsid w:val="006618FC"/>
    <w:rsid w:val="0066280F"/>
    <w:rsid w:val="00662E17"/>
    <w:rsid w:val="00665A80"/>
    <w:rsid w:val="006665C6"/>
    <w:rsid w:val="006670F1"/>
    <w:rsid w:val="006722EE"/>
    <w:rsid w:val="006759B0"/>
    <w:rsid w:val="00675FCA"/>
    <w:rsid w:val="00677624"/>
    <w:rsid w:val="00683C63"/>
    <w:rsid w:val="0068401C"/>
    <w:rsid w:val="00684BBB"/>
    <w:rsid w:val="0068511E"/>
    <w:rsid w:val="00692443"/>
    <w:rsid w:val="00693FE0"/>
    <w:rsid w:val="00696033"/>
    <w:rsid w:val="0069792A"/>
    <w:rsid w:val="00697C91"/>
    <w:rsid w:val="006A036F"/>
    <w:rsid w:val="006A1492"/>
    <w:rsid w:val="006A46F0"/>
    <w:rsid w:val="006A4AEE"/>
    <w:rsid w:val="006A56D9"/>
    <w:rsid w:val="006A63A0"/>
    <w:rsid w:val="006A67D1"/>
    <w:rsid w:val="006B0106"/>
    <w:rsid w:val="006B0BEC"/>
    <w:rsid w:val="006B15CE"/>
    <w:rsid w:val="006B2334"/>
    <w:rsid w:val="006B25D7"/>
    <w:rsid w:val="006B6B6E"/>
    <w:rsid w:val="006C00E3"/>
    <w:rsid w:val="006C03A6"/>
    <w:rsid w:val="006C0EB9"/>
    <w:rsid w:val="006C36BA"/>
    <w:rsid w:val="006C376C"/>
    <w:rsid w:val="006C3BAC"/>
    <w:rsid w:val="006C49B0"/>
    <w:rsid w:val="006C4B04"/>
    <w:rsid w:val="006C546D"/>
    <w:rsid w:val="006D091F"/>
    <w:rsid w:val="006D148A"/>
    <w:rsid w:val="006D18D4"/>
    <w:rsid w:val="006D1BE1"/>
    <w:rsid w:val="006D39BE"/>
    <w:rsid w:val="006D3CD4"/>
    <w:rsid w:val="006D4327"/>
    <w:rsid w:val="006D44EA"/>
    <w:rsid w:val="006E0EB7"/>
    <w:rsid w:val="006E6356"/>
    <w:rsid w:val="006E6394"/>
    <w:rsid w:val="006E6DB7"/>
    <w:rsid w:val="006E7C04"/>
    <w:rsid w:val="006F0A9B"/>
    <w:rsid w:val="006F12F0"/>
    <w:rsid w:val="006F1AB7"/>
    <w:rsid w:val="006F23D2"/>
    <w:rsid w:val="006F3DDF"/>
    <w:rsid w:val="006F44CE"/>
    <w:rsid w:val="006F4974"/>
    <w:rsid w:val="006F59A6"/>
    <w:rsid w:val="006F5C3A"/>
    <w:rsid w:val="00701456"/>
    <w:rsid w:val="00701C66"/>
    <w:rsid w:val="00705E39"/>
    <w:rsid w:val="007078C7"/>
    <w:rsid w:val="00711DBB"/>
    <w:rsid w:val="0071201C"/>
    <w:rsid w:val="007138B0"/>
    <w:rsid w:val="007168CA"/>
    <w:rsid w:val="007227CA"/>
    <w:rsid w:val="0072570E"/>
    <w:rsid w:val="00726476"/>
    <w:rsid w:val="007278B3"/>
    <w:rsid w:val="0073118C"/>
    <w:rsid w:val="0073272F"/>
    <w:rsid w:val="0073377A"/>
    <w:rsid w:val="00736792"/>
    <w:rsid w:val="00736A9D"/>
    <w:rsid w:val="00736F81"/>
    <w:rsid w:val="007431F9"/>
    <w:rsid w:val="00744F39"/>
    <w:rsid w:val="0074517F"/>
    <w:rsid w:val="00752053"/>
    <w:rsid w:val="00752A76"/>
    <w:rsid w:val="007530AE"/>
    <w:rsid w:val="00760ADF"/>
    <w:rsid w:val="00762849"/>
    <w:rsid w:val="00764ACF"/>
    <w:rsid w:val="00766690"/>
    <w:rsid w:val="00767394"/>
    <w:rsid w:val="00773872"/>
    <w:rsid w:val="00773C8D"/>
    <w:rsid w:val="007755C2"/>
    <w:rsid w:val="007760B7"/>
    <w:rsid w:val="0077677F"/>
    <w:rsid w:val="00776A44"/>
    <w:rsid w:val="0077790C"/>
    <w:rsid w:val="0078169D"/>
    <w:rsid w:val="0078238A"/>
    <w:rsid w:val="00783ADE"/>
    <w:rsid w:val="00786AF9"/>
    <w:rsid w:val="00791509"/>
    <w:rsid w:val="00792C26"/>
    <w:rsid w:val="0079334A"/>
    <w:rsid w:val="0079632F"/>
    <w:rsid w:val="007963E6"/>
    <w:rsid w:val="00797A52"/>
    <w:rsid w:val="007A1064"/>
    <w:rsid w:val="007A17E7"/>
    <w:rsid w:val="007A3A07"/>
    <w:rsid w:val="007A3C74"/>
    <w:rsid w:val="007A5A6B"/>
    <w:rsid w:val="007B07D9"/>
    <w:rsid w:val="007B220D"/>
    <w:rsid w:val="007B34EC"/>
    <w:rsid w:val="007B47DB"/>
    <w:rsid w:val="007B4E24"/>
    <w:rsid w:val="007B54CD"/>
    <w:rsid w:val="007B69BA"/>
    <w:rsid w:val="007C15F9"/>
    <w:rsid w:val="007C33CD"/>
    <w:rsid w:val="007C499F"/>
    <w:rsid w:val="007C4D88"/>
    <w:rsid w:val="007C56A8"/>
    <w:rsid w:val="007C6BF1"/>
    <w:rsid w:val="007D5859"/>
    <w:rsid w:val="007D6DB1"/>
    <w:rsid w:val="007D79CF"/>
    <w:rsid w:val="007E0DB4"/>
    <w:rsid w:val="007E0F93"/>
    <w:rsid w:val="007E1714"/>
    <w:rsid w:val="007E23F7"/>
    <w:rsid w:val="007E2F66"/>
    <w:rsid w:val="007E50C7"/>
    <w:rsid w:val="007E6A1B"/>
    <w:rsid w:val="007E749D"/>
    <w:rsid w:val="007E76AF"/>
    <w:rsid w:val="007F0309"/>
    <w:rsid w:val="007F0883"/>
    <w:rsid w:val="007F2562"/>
    <w:rsid w:val="007F2AA0"/>
    <w:rsid w:val="007F4775"/>
    <w:rsid w:val="007F66E9"/>
    <w:rsid w:val="008009FC"/>
    <w:rsid w:val="00801D58"/>
    <w:rsid w:val="008020D9"/>
    <w:rsid w:val="0080308E"/>
    <w:rsid w:val="00804E64"/>
    <w:rsid w:val="00804F93"/>
    <w:rsid w:val="00815020"/>
    <w:rsid w:val="008174DE"/>
    <w:rsid w:val="0082420C"/>
    <w:rsid w:val="008255DE"/>
    <w:rsid w:val="00827BB0"/>
    <w:rsid w:val="00830316"/>
    <w:rsid w:val="0083137F"/>
    <w:rsid w:val="008327A7"/>
    <w:rsid w:val="008329AF"/>
    <w:rsid w:val="00836C2E"/>
    <w:rsid w:val="00836E49"/>
    <w:rsid w:val="00841399"/>
    <w:rsid w:val="0084230A"/>
    <w:rsid w:val="008429CB"/>
    <w:rsid w:val="00845CD0"/>
    <w:rsid w:val="008464CC"/>
    <w:rsid w:val="00847943"/>
    <w:rsid w:val="00851613"/>
    <w:rsid w:val="008517C5"/>
    <w:rsid w:val="00851C09"/>
    <w:rsid w:val="00851FDC"/>
    <w:rsid w:val="008535C8"/>
    <w:rsid w:val="00853EC5"/>
    <w:rsid w:val="00854861"/>
    <w:rsid w:val="00857426"/>
    <w:rsid w:val="008574A0"/>
    <w:rsid w:val="00857FA7"/>
    <w:rsid w:val="008629DE"/>
    <w:rsid w:val="00862ADF"/>
    <w:rsid w:val="00863AB5"/>
    <w:rsid w:val="00867225"/>
    <w:rsid w:val="008673A0"/>
    <w:rsid w:val="00870F5A"/>
    <w:rsid w:val="00870F9C"/>
    <w:rsid w:val="00872F77"/>
    <w:rsid w:val="00874090"/>
    <w:rsid w:val="0087771F"/>
    <w:rsid w:val="00877D08"/>
    <w:rsid w:val="00881431"/>
    <w:rsid w:val="008827D6"/>
    <w:rsid w:val="00882C49"/>
    <w:rsid w:val="00882C6D"/>
    <w:rsid w:val="008847AB"/>
    <w:rsid w:val="00886D8B"/>
    <w:rsid w:val="0089026E"/>
    <w:rsid w:val="00891075"/>
    <w:rsid w:val="008913EE"/>
    <w:rsid w:val="008915B0"/>
    <w:rsid w:val="0089165A"/>
    <w:rsid w:val="008943AC"/>
    <w:rsid w:val="00896EF9"/>
    <w:rsid w:val="00897E6F"/>
    <w:rsid w:val="008A0DA8"/>
    <w:rsid w:val="008A147F"/>
    <w:rsid w:val="008A1FE5"/>
    <w:rsid w:val="008A4F85"/>
    <w:rsid w:val="008A5208"/>
    <w:rsid w:val="008A52E6"/>
    <w:rsid w:val="008A5B0F"/>
    <w:rsid w:val="008B0BEB"/>
    <w:rsid w:val="008B26DA"/>
    <w:rsid w:val="008C0DBB"/>
    <w:rsid w:val="008C225E"/>
    <w:rsid w:val="008C2D92"/>
    <w:rsid w:val="008C36C7"/>
    <w:rsid w:val="008D0CBB"/>
    <w:rsid w:val="008D5DC3"/>
    <w:rsid w:val="008E0D3E"/>
    <w:rsid w:val="008E159F"/>
    <w:rsid w:val="008E26DF"/>
    <w:rsid w:val="008E737D"/>
    <w:rsid w:val="008E7450"/>
    <w:rsid w:val="008F0FA0"/>
    <w:rsid w:val="008F36CC"/>
    <w:rsid w:val="008F3A4C"/>
    <w:rsid w:val="008F41CC"/>
    <w:rsid w:val="008F4A85"/>
    <w:rsid w:val="008F7F8F"/>
    <w:rsid w:val="009008EF"/>
    <w:rsid w:val="00903803"/>
    <w:rsid w:val="009050D1"/>
    <w:rsid w:val="009061F8"/>
    <w:rsid w:val="0091249A"/>
    <w:rsid w:val="00916438"/>
    <w:rsid w:val="00917A79"/>
    <w:rsid w:val="00917F74"/>
    <w:rsid w:val="00920181"/>
    <w:rsid w:val="00923BE9"/>
    <w:rsid w:val="00923C58"/>
    <w:rsid w:val="00924690"/>
    <w:rsid w:val="00924DD7"/>
    <w:rsid w:val="00925D80"/>
    <w:rsid w:val="00925EE7"/>
    <w:rsid w:val="00933A13"/>
    <w:rsid w:val="00935722"/>
    <w:rsid w:val="0093704A"/>
    <w:rsid w:val="00937C45"/>
    <w:rsid w:val="009405F7"/>
    <w:rsid w:val="00941C32"/>
    <w:rsid w:val="00942070"/>
    <w:rsid w:val="009423EA"/>
    <w:rsid w:val="00944C80"/>
    <w:rsid w:val="00945E94"/>
    <w:rsid w:val="00945FA0"/>
    <w:rsid w:val="009478BC"/>
    <w:rsid w:val="0095144F"/>
    <w:rsid w:val="009522E4"/>
    <w:rsid w:val="00956054"/>
    <w:rsid w:val="00956997"/>
    <w:rsid w:val="00956A56"/>
    <w:rsid w:val="00957D14"/>
    <w:rsid w:val="00961558"/>
    <w:rsid w:val="00962006"/>
    <w:rsid w:val="00963B60"/>
    <w:rsid w:val="009645AE"/>
    <w:rsid w:val="009658B9"/>
    <w:rsid w:val="00966754"/>
    <w:rsid w:val="009669C0"/>
    <w:rsid w:val="00967CE0"/>
    <w:rsid w:val="00971F5A"/>
    <w:rsid w:val="00974914"/>
    <w:rsid w:val="00976384"/>
    <w:rsid w:val="009840C1"/>
    <w:rsid w:val="009861B5"/>
    <w:rsid w:val="00986F3C"/>
    <w:rsid w:val="00990449"/>
    <w:rsid w:val="009916DA"/>
    <w:rsid w:val="00991DBD"/>
    <w:rsid w:val="0099468E"/>
    <w:rsid w:val="009A094A"/>
    <w:rsid w:val="009A5DB1"/>
    <w:rsid w:val="009B2850"/>
    <w:rsid w:val="009B3217"/>
    <w:rsid w:val="009B3BC6"/>
    <w:rsid w:val="009B5929"/>
    <w:rsid w:val="009B6835"/>
    <w:rsid w:val="009B73A3"/>
    <w:rsid w:val="009C07CD"/>
    <w:rsid w:val="009C2B42"/>
    <w:rsid w:val="009C3AA6"/>
    <w:rsid w:val="009C3B15"/>
    <w:rsid w:val="009C3FF1"/>
    <w:rsid w:val="009C4174"/>
    <w:rsid w:val="009C4744"/>
    <w:rsid w:val="009C6F40"/>
    <w:rsid w:val="009D04B7"/>
    <w:rsid w:val="009D3D1C"/>
    <w:rsid w:val="009D539F"/>
    <w:rsid w:val="009D542A"/>
    <w:rsid w:val="009D6342"/>
    <w:rsid w:val="009E1B2B"/>
    <w:rsid w:val="009E3B92"/>
    <w:rsid w:val="009E3C8D"/>
    <w:rsid w:val="009E4558"/>
    <w:rsid w:val="009E6C5E"/>
    <w:rsid w:val="009E7768"/>
    <w:rsid w:val="009F76AC"/>
    <w:rsid w:val="00A00252"/>
    <w:rsid w:val="00A00362"/>
    <w:rsid w:val="00A0236C"/>
    <w:rsid w:val="00A035D2"/>
    <w:rsid w:val="00A0424F"/>
    <w:rsid w:val="00A05F1E"/>
    <w:rsid w:val="00A1032F"/>
    <w:rsid w:val="00A13B98"/>
    <w:rsid w:val="00A1411B"/>
    <w:rsid w:val="00A14DF2"/>
    <w:rsid w:val="00A17190"/>
    <w:rsid w:val="00A205B6"/>
    <w:rsid w:val="00A20962"/>
    <w:rsid w:val="00A20F8B"/>
    <w:rsid w:val="00A22BDD"/>
    <w:rsid w:val="00A23556"/>
    <w:rsid w:val="00A25482"/>
    <w:rsid w:val="00A25AB4"/>
    <w:rsid w:val="00A26811"/>
    <w:rsid w:val="00A27321"/>
    <w:rsid w:val="00A320C5"/>
    <w:rsid w:val="00A33C7D"/>
    <w:rsid w:val="00A358B8"/>
    <w:rsid w:val="00A37B25"/>
    <w:rsid w:val="00A43128"/>
    <w:rsid w:val="00A451FB"/>
    <w:rsid w:val="00A46EF6"/>
    <w:rsid w:val="00A4771F"/>
    <w:rsid w:val="00A518E4"/>
    <w:rsid w:val="00A53BB2"/>
    <w:rsid w:val="00A5536C"/>
    <w:rsid w:val="00A55994"/>
    <w:rsid w:val="00A55B6F"/>
    <w:rsid w:val="00A56525"/>
    <w:rsid w:val="00A61D41"/>
    <w:rsid w:val="00A62CD3"/>
    <w:rsid w:val="00A63C52"/>
    <w:rsid w:val="00A64225"/>
    <w:rsid w:val="00A658B3"/>
    <w:rsid w:val="00A662C9"/>
    <w:rsid w:val="00A67BA2"/>
    <w:rsid w:val="00A72AF4"/>
    <w:rsid w:val="00A73058"/>
    <w:rsid w:val="00A73547"/>
    <w:rsid w:val="00A73B7D"/>
    <w:rsid w:val="00A76005"/>
    <w:rsid w:val="00A804F0"/>
    <w:rsid w:val="00A82E0F"/>
    <w:rsid w:val="00A87945"/>
    <w:rsid w:val="00A94B5D"/>
    <w:rsid w:val="00A95537"/>
    <w:rsid w:val="00A96919"/>
    <w:rsid w:val="00A96EAE"/>
    <w:rsid w:val="00A9727C"/>
    <w:rsid w:val="00AA14C7"/>
    <w:rsid w:val="00AA1EBB"/>
    <w:rsid w:val="00AA31B5"/>
    <w:rsid w:val="00AA3E24"/>
    <w:rsid w:val="00AA43B9"/>
    <w:rsid w:val="00AA731E"/>
    <w:rsid w:val="00AA7753"/>
    <w:rsid w:val="00AB2267"/>
    <w:rsid w:val="00AB4486"/>
    <w:rsid w:val="00AB45E0"/>
    <w:rsid w:val="00AB4BDC"/>
    <w:rsid w:val="00AB4DCE"/>
    <w:rsid w:val="00AB59A5"/>
    <w:rsid w:val="00AB7159"/>
    <w:rsid w:val="00AC03CD"/>
    <w:rsid w:val="00AC4EE6"/>
    <w:rsid w:val="00AC5643"/>
    <w:rsid w:val="00AC6958"/>
    <w:rsid w:val="00AC6A42"/>
    <w:rsid w:val="00AD008A"/>
    <w:rsid w:val="00AD0CA9"/>
    <w:rsid w:val="00AD14CD"/>
    <w:rsid w:val="00AD23C5"/>
    <w:rsid w:val="00AD3697"/>
    <w:rsid w:val="00AD66FF"/>
    <w:rsid w:val="00AE0A44"/>
    <w:rsid w:val="00AE0EEC"/>
    <w:rsid w:val="00AE2BDA"/>
    <w:rsid w:val="00AE5C0C"/>
    <w:rsid w:val="00AF397C"/>
    <w:rsid w:val="00AF3CFB"/>
    <w:rsid w:val="00B00ED0"/>
    <w:rsid w:val="00B01C57"/>
    <w:rsid w:val="00B04CE8"/>
    <w:rsid w:val="00B11667"/>
    <w:rsid w:val="00B128B7"/>
    <w:rsid w:val="00B13513"/>
    <w:rsid w:val="00B14018"/>
    <w:rsid w:val="00B14184"/>
    <w:rsid w:val="00B1490C"/>
    <w:rsid w:val="00B15263"/>
    <w:rsid w:val="00B16083"/>
    <w:rsid w:val="00B163E0"/>
    <w:rsid w:val="00B16C51"/>
    <w:rsid w:val="00B20DE6"/>
    <w:rsid w:val="00B21659"/>
    <w:rsid w:val="00B23890"/>
    <w:rsid w:val="00B23D45"/>
    <w:rsid w:val="00B24373"/>
    <w:rsid w:val="00B317C3"/>
    <w:rsid w:val="00B34570"/>
    <w:rsid w:val="00B40BF1"/>
    <w:rsid w:val="00B419C3"/>
    <w:rsid w:val="00B41FA9"/>
    <w:rsid w:val="00B45640"/>
    <w:rsid w:val="00B45AD6"/>
    <w:rsid w:val="00B4759A"/>
    <w:rsid w:val="00B4768A"/>
    <w:rsid w:val="00B47BBA"/>
    <w:rsid w:val="00B50FF6"/>
    <w:rsid w:val="00B519C7"/>
    <w:rsid w:val="00B5601E"/>
    <w:rsid w:val="00B61975"/>
    <w:rsid w:val="00B642CE"/>
    <w:rsid w:val="00B64B76"/>
    <w:rsid w:val="00B66A41"/>
    <w:rsid w:val="00B6756A"/>
    <w:rsid w:val="00B70D23"/>
    <w:rsid w:val="00B72D40"/>
    <w:rsid w:val="00B7394F"/>
    <w:rsid w:val="00B73A0E"/>
    <w:rsid w:val="00B74621"/>
    <w:rsid w:val="00B7564A"/>
    <w:rsid w:val="00B765EE"/>
    <w:rsid w:val="00B76832"/>
    <w:rsid w:val="00B76F5A"/>
    <w:rsid w:val="00B77537"/>
    <w:rsid w:val="00B77658"/>
    <w:rsid w:val="00B83B8F"/>
    <w:rsid w:val="00B8434F"/>
    <w:rsid w:val="00B848ED"/>
    <w:rsid w:val="00B84C18"/>
    <w:rsid w:val="00B853DE"/>
    <w:rsid w:val="00B8663B"/>
    <w:rsid w:val="00B879B3"/>
    <w:rsid w:val="00B920C8"/>
    <w:rsid w:val="00B935F5"/>
    <w:rsid w:val="00B93928"/>
    <w:rsid w:val="00B93B3D"/>
    <w:rsid w:val="00B95F4F"/>
    <w:rsid w:val="00B96FB6"/>
    <w:rsid w:val="00BA0A83"/>
    <w:rsid w:val="00BA5107"/>
    <w:rsid w:val="00BA5669"/>
    <w:rsid w:val="00BA6C28"/>
    <w:rsid w:val="00BA6F45"/>
    <w:rsid w:val="00BA7114"/>
    <w:rsid w:val="00BA74F8"/>
    <w:rsid w:val="00BB0320"/>
    <w:rsid w:val="00BB303C"/>
    <w:rsid w:val="00BB3457"/>
    <w:rsid w:val="00BB3645"/>
    <w:rsid w:val="00BB40C2"/>
    <w:rsid w:val="00BB63EF"/>
    <w:rsid w:val="00BB721A"/>
    <w:rsid w:val="00BC3AB0"/>
    <w:rsid w:val="00BC679D"/>
    <w:rsid w:val="00BD04ED"/>
    <w:rsid w:val="00BD074E"/>
    <w:rsid w:val="00BD2679"/>
    <w:rsid w:val="00BD7397"/>
    <w:rsid w:val="00BD7AF2"/>
    <w:rsid w:val="00BE0E04"/>
    <w:rsid w:val="00BE38A8"/>
    <w:rsid w:val="00BE3C75"/>
    <w:rsid w:val="00BE3D85"/>
    <w:rsid w:val="00BE77FB"/>
    <w:rsid w:val="00BF0584"/>
    <w:rsid w:val="00BF05EC"/>
    <w:rsid w:val="00BF11A7"/>
    <w:rsid w:val="00BF2F39"/>
    <w:rsid w:val="00BF35C1"/>
    <w:rsid w:val="00BF3981"/>
    <w:rsid w:val="00BF4BD3"/>
    <w:rsid w:val="00BF781A"/>
    <w:rsid w:val="00C013C9"/>
    <w:rsid w:val="00C020FF"/>
    <w:rsid w:val="00C0472A"/>
    <w:rsid w:val="00C049C8"/>
    <w:rsid w:val="00C04B38"/>
    <w:rsid w:val="00C05512"/>
    <w:rsid w:val="00C055A0"/>
    <w:rsid w:val="00C0601D"/>
    <w:rsid w:val="00C07040"/>
    <w:rsid w:val="00C10F24"/>
    <w:rsid w:val="00C112DF"/>
    <w:rsid w:val="00C13B02"/>
    <w:rsid w:val="00C165B8"/>
    <w:rsid w:val="00C17E7B"/>
    <w:rsid w:val="00C21D91"/>
    <w:rsid w:val="00C24189"/>
    <w:rsid w:val="00C2423C"/>
    <w:rsid w:val="00C2479D"/>
    <w:rsid w:val="00C302E1"/>
    <w:rsid w:val="00C3109E"/>
    <w:rsid w:val="00C31A7D"/>
    <w:rsid w:val="00C36FE0"/>
    <w:rsid w:val="00C40F29"/>
    <w:rsid w:val="00C439F2"/>
    <w:rsid w:val="00C448B2"/>
    <w:rsid w:val="00C5085A"/>
    <w:rsid w:val="00C52C6E"/>
    <w:rsid w:val="00C532C7"/>
    <w:rsid w:val="00C53868"/>
    <w:rsid w:val="00C540D0"/>
    <w:rsid w:val="00C54A3D"/>
    <w:rsid w:val="00C57C71"/>
    <w:rsid w:val="00C602E5"/>
    <w:rsid w:val="00C60FA7"/>
    <w:rsid w:val="00C61AE5"/>
    <w:rsid w:val="00C66828"/>
    <w:rsid w:val="00C67EC4"/>
    <w:rsid w:val="00C713F5"/>
    <w:rsid w:val="00C73921"/>
    <w:rsid w:val="00C76147"/>
    <w:rsid w:val="00C76D4C"/>
    <w:rsid w:val="00C80CA2"/>
    <w:rsid w:val="00C81B6A"/>
    <w:rsid w:val="00C8291C"/>
    <w:rsid w:val="00C82A23"/>
    <w:rsid w:val="00C8353D"/>
    <w:rsid w:val="00C86082"/>
    <w:rsid w:val="00C904A8"/>
    <w:rsid w:val="00C90965"/>
    <w:rsid w:val="00C927FC"/>
    <w:rsid w:val="00C963EC"/>
    <w:rsid w:val="00C97DD6"/>
    <w:rsid w:val="00CA05CE"/>
    <w:rsid w:val="00CA1DDB"/>
    <w:rsid w:val="00CA26B1"/>
    <w:rsid w:val="00CA2BE7"/>
    <w:rsid w:val="00CA44AD"/>
    <w:rsid w:val="00CA53FA"/>
    <w:rsid w:val="00CA55F6"/>
    <w:rsid w:val="00CA570E"/>
    <w:rsid w:val="00CA634E"/>
    <w:rsid w:val="00CA6B56"/>
    <w:rsid w:val="00CA7C0A"/>
    <w:rsid w:val="00CB21DC"/>
    <w:rsid w:val="00CB2785"/>
    <w:rsid w:val="00CB5E93"/>
    <w:rsid w:val="00CC0EE5"/>
    <w:rsid w:val="00CC2F95"/>
    <w:rsid w:val="00CC4060"/>
    <w:rsid w:val="00CC46F3"/>
    <w:rsid w:val="00CC6495"/>
    <w:rsid w:val="00CC6BCC"/>
    <w:rsid w:val="00CD07BA"/>
    <w:rsid w:val="00CD34A0"/>
    <w:rsid w:val="00CD4DF7"/>
    <w:rsid w:val="00CD5D74"/>
    <w:rsid w:val="00CD7638"/>
    <w:rsid w:val="00CE025C"/>
    <w:rsid w:val="00CE0AA1"/>
    <w:rsid w:val="00CE0D2B"/>
    <w:rsid w:val="00CE1B21"/>
    <w:rsid w:val="00CE3D75"/>
    <w:rsid w:val="00CE4EF1"/>
    <w:rsid w:val="00CE517C"/>
    <w:rsid w:val="00CE5CFB"/>
    <w:rsid w:val="00CE766A"/>
    <w:rsid w:val="00CE7C19"/>
    <w:rsid w:val="00CF4517"/>
    <w:rsid w:val="00CF4F5F"/>
    <w:rsid w:val="00CF545D"/>
    <w:rsid w:val="00CF5864"/>
    <w:rsid w:val="00CF6CDC"/>
    <w:rsid w:val="00CF6CF6"/>
    <w:rsid w:val="00D00768"/>
    <w:rsid w:val="00D0079D"/>
    <w:rsid w:val="00D012DF"/>
    <w:rsid w:val="00D03C8C"/>
    <w:rsid w:val="00D04C00"/>
    <w:rsid w:val="00D0705A"/>
    <w:rsid w:val="00D10FB2"/>
    <w:rsid w:val="00D11906"/>
    <w:rsid w:val="00D123B2"/>
    <w:rsid w:val="00D1274D"/>
    <w:rsid w:val="00D159E3"/>
    <w:rsid w:val="00D16AEB"/>
    <w:rsid w:val="00D20A30"/>
    <w:rsid w:val="00D2119E"/>
    <w:rsid w:val="00D215ED"/>
    <w:rsid w:val="00D25272"/>
    <w:rsid w:val="00D25399"/>
    <w:rsid w:val="00D2749C"/>
    <w:rsid w:val="00D31498"/>
    <w:rsid w:val="00D31657"/>
    <w:rsid w:val="00D31EA1"/>
    <w:rsid w:val="00D3321B"/>
    <w:rsid w:val="00D336FE"/>
    <w:rsid w:val="00D349A6"/>
    <w:rsid w:val="00D35CB6"/>
    <w:rsid w:val="00D36297"/>
    <w:rsid w:val="00D36EEC"/>
    <w:rsid w:val="00D372B7"/>
    <w:rsid w:val="00D40509"/>
    <w:rsid w:val="00D413A5"/>
    <w:rsid w:val="00D418C2"/>
    <w:rsid w:val="00D4257C"/>
    <w:rsid w:val="00D44103"/>
    <w:rsid w:val="00D452B5"/>
    <w:rsid w:val="00D45883"/>
    <w:rsid w:val="00D4705E"/>
    <w:rsid w:val="00D4717F"/>
    <w:rsid w:val="00D503DC"/>
    <w:rsid w:val="00D51BAD"/>
    <w:rsid w:val="00D522E1"/>
    <w:rsid w:val="00D52610"/>
    <w:rsid w:val="00D5389C"/>
    <w:rsid w:val="00D53B68"/>
    <w:rsid w:val="00D5581B"/>
    <w:rsid w:val="00D56A03"/>
    <w:rsid w:val="00D56E61"/>
    <w:rsid w:val="00D6232A"/>
    <w:rsid w:val="00D63D64"/>
    <w:rsid w:val="00D672A9"/>
    <w:rsid w:val="00D67943"/>
    <w:rsid w:val="00D704AB"/>
    <w:rsid w:val="00D72AD4"/>
    <w:rsid w:val="00D75108"/>
    <w:rsid w:val="00D771DD"/>
    <w:rsid w:val="00D808A5"/>
    <w:rsid w:val="00D817CB"/>
    <w:rsid w:val="00D83677"/>
    <w:rsid w:val="00D8644F"/>
    <w:rsid w:val="00D87017"/>
    <w:rsid w:val="00D93A69"/>
    <w:rsid w:val="00D93C95"/>
    <w:rsid w:val="00D9575A"/>
    <w:rsid w:val="00DA2660"/>
    <w:rsid w:val="00DA4C3A"/>
    <w:rsid w:val="00DA6313"/>
    <w:rsid w:val="00DB1D2A"/>
    <w:rsid w:val="00DB4744"/>
    <w:rsid w:val="00DB6A6F"/>
    <w:rsid w:val="00DC08B3"/>
    <w:rsid w:val="00DC0E36"/>
    <w:rsid w:val="00DC115D"/>
    <w:rsid w:val="00DC1680"/>
    <w:rsid w:val="00DC1754"/>
    <w:rsid w:val="00DC31AF"/>
    <w:rsid w:val="00DC33F9"/>
    <w:rsid w:val="00DC3526"/>
    <w:rsid w:val="00DC5769"/>
    <w:rsid w:val="00DC68CD"/>
    <w:rsid w:val="00DC7429"/>
    <w:rsid w:val="00DD13A3"/>
    <w:rsid w:val="00DD3606"/>
    <w:rsid w:val="00DD365D"/>
    <w:rsid w:val="00DD5256"/>
    <w:rsid w:val="00DE012B"/>
    <w:rsid w:val="00DE6F13"/>
    <w:rsid w:val="00DE6FEB"/>
    <w:rsid w:val="00DE7951"/>
    <w:rsid w:val="00DF076B"/>
    <w:rsid w:val="00DF27F8"/>
    <w:rsid w:val="00DF2B39"/>
    <w:rsid w:val="00DF35B7"/>
    <w:rsid w:val="00DF37CA"/>
    <w:rsid w:val="00DF388A"/>
    <w:rsid w:val="00DF3CCA"/>
    <w:rsid w:val="00DF6696"/>
    <w:rsid w:val="00DF7DE0"/>
    <w:rsid w:val="00DF7FEE"/>
    <w:rsid w:val="00E00D5F"/>
    <w:rsid w:val="00E00E9E"/>
    <w:rsid w:val="00E07158"/>
    <w:rsid w:val="00E10226"/>
    <w:rsid w:val="00E12117"/>
    <w:rsid w:val="00E13B55"/>
    <w:rsid w:val="00E15C02"/>
    <w:rsid w:val="00E16056"/>
    <w:rsid w:val="00E1683B"/>
    <w:rsid w:val="00E2217E"/>
    <w:rsid w:val="00E22560"/>
    <w:rsid w:val="00E22735"/>
    <w:rsid w:val="00E23FC0"/>
    <w:rsid w:val="00E25D68"/>
    <w:rsid w:val="00E265C3"/>
    <w:rsid w:val="00E27F66"/>
    <w:rsid w:val="00E31062"/>
    <w:rsid w:val="00E33E99"/>
    <w:rsid w:val="00E343FA"/>
    <w:rsid w:val="00E37760"/>
    <w:rsid w:val="00E43BE2"/>
    <w:rsid w:val="00E47706"/>
    <w:rsid w:val="00E5109B"/>
    <w:rsid w:val="00E53485"/>
    <w:rsid w:val="00E538BA"/>
    <w:rsid w:val="00E53C2E"/>
    <w:rsid w:val="00E5529B"/>
    <w:rsid w:val="00E57887"/>
    <w:rsid w:val="00E5798D"/>
    <w:rsid w:val="00E624A8"/>
    <w:rsid w:val="00E63D10"/>
    <w:rsid w:val="00E64D2B"/>
    <w:rsid w:val="00E66502"/>
    <w:rsid w:val="00E6710E"/>
    <w:rsid w:val="00E7070A"/>
    <w:rsid w:val="00E70B79"/>
    <w:rsid w:val="00E7140B"/>
    <w:rsid w:val="00E71F8F"/>
    <w:rsid w:val="00E76E8C"/>
    <w:rsid w:val="00E80101"/>
    <w:rsid w:val="00E8024D"/>
    <w:rsid w:val="00E80C83"/>
    <w:rsid w:val="00E81FBE"/>
    <w:rsid w:val="00E8327E"/>
    <w:rsid w:val="00E83A77"/>
    <w:rsid w:val="00E83BA1"/>
    <w:rsid w:val="00E84A98"/>
    <w:rsid w:val="00E85845"/>
    <w:rsid w:val="00E86695"/>
    <w:rsid w:val="00E87230"/>
    <w:rsid w:val="00E903AC"/>
    <w:rsid w:val="00E96A4B"/>
    <w:rsid w:val="00E97D4D"/>
    <w:rsid w:val="00EA067B"/>
    <w:rsid w:val="00EA0D39"/>
    <w:rsid w:val="00EA0EA6"/>
    <w:rsid w:val="00EA2170"/>
    <w:rsid w:val="00EA2CB4"/>
    <w:rsid w:val="00EA6393"/>
    <w:rsid w:val="00EB0B3B"/>
    <w:rsid w:val="00EB0CD6"/>
    <w:rsid w:val="00EB57B2"/>
    <w:rsid w:val="00EC55F6"/>
    <w:rsid w:val="00EC67D8"/>
    <w:rsid w:val="00ED161A"/>
    <w:rsid w:val="00ED1B7E"/>
    <w:rsid w:val="00ED55F2"/>
    <w:rsid w:val="00ED5E61"/>
    <w:rsid w:val="00ED5F0E"/>
    <w:rsid w:val="00ED607C"/>
    <w:rsid w:val="00ED6443"/>
    <w:rsid w:val="00ED7E08"/>
    <w:rsid w:val="00EE3289"/>
    <w:rsid w:val="00EE45B0"/>
    <w:rsid w:val="00EE4845"/>
    <w:rsid w:val="00EE74EE"/>
    <w:rsid w:val="00EF1460"/>
    <w:rsid w:val="00EF2C8F"/>
    <w:rsid w:val="00EF6B66"/>
    <w:rsid w:val="00F01C9B"/>
    <w:rsid w:val="00F020A8"/>
    <w:rsid w:val="00F03266"/>
    <w:rsid w:val="00F04B5B"/>
    <w:rsid w:val="00F04D61"/>
    <w:rsid w:val="00F05878"/>
    <w:rsid w:val="00F101BE"/>
    <w:rsid w:val="00F11B95"/>
    <w:rsid w:val="00F1223E"/>
    <w:rsid w:val="00F13943"/>
    <w:rsid w:val="00F14A39"/>
    <w:rsid w:val="00F17371"/>
    <w:rsid w:val="00F20CBA"/>
    <w:rsid w:val="00F2563D"/>
    <w:rsid w:val="00F27DD0"/>
    <w:rsid w:val="00F27EB5"/>
    <w:rsid w:val="00F30416"/>
    <w:rsid w:val="00F32AA6"/>
    <w:rsid w:val="00F349E7"/>
    <w:rsid w:val="00F34C52"/>
    <w:rsid w:val="00F34DA2"/>
    <w:rsid w:val="00F407D6"/>
    <w:rsid w:val="00F436F3"/>
    <w:rsid w:val="00F43A0D"/>
    <w:rsid w:val="00F43C97"/>
    <w:rsid w:val="00F46234"/>
    <w:rsid w:val="00F50828"/>
    <w:rsid w:val="00F52B52"/>
    <w:rsid w:val="00F534A2"/>
    <w:rsid w:val="00F54267"/>
    <w:rsid w:val="00F63154"/>
    <w:rsid w:val="00F63263"/>
    <w:rsid w:val="00F65966"/>
    <w:rsid w:val="00F659B0"/>
    <w:rsid w:val="00F65B03"/>
    <w:rsid w:val="00F70BB0"/>
    <w:rsid w:val="00F7149C"/>
    <w:rsid w:val="00F7166C"/>
    <w:rsid w:val="00F744F1"/>
    <w:rsid w:val="00F75EA9"/>
    <w:rsid w:val="00F770DF"/>
    <w:rsid w:val="00F77F1C"/>
    <w:rsid w:val="00F8186A"/>
    <w:rsid w:val="00F82ED4"/>
    <w:rsid w:val="00F84C2A"/>
    <w:rsid w:val="00F865E3"/>
    <w:rsid w:val="00F86A48"/>
    <w:rsid w:val="00F87689"/>
    <w:rsid w:val="00F90C0F"/>
    <w:rsid w:val="00F910A6"/>
    <w:rsid w:val="00F92409"/>
    <w:rsid w:val="00F94B82"/>
    <w:rsid w:val="00F95826"/>
    <w:rsid w:val="00F95C6D"/>
    <w:rsid w:val="00F964F5"/>
    <w:rsid w:val="00F9695F"/>
    <w:rsid w:val="00FA06CC"/>
    <w:rsid w:val="00FA0B76"/>
    <w:rsid w:val="00FA0E6D"/>
    <w:rsid w:val="00FA25BC"/>
    <w:rsid w:val="00FA3565"/>
    <w:rsid w:val="00FA5CED"/>
    <w:rsid w:val="00FA5EF0"/>
    <w:rsid w:val="00FA7C35"/>
    <w:rsid w:val="00FB1595"/>
    <w:rsid w:val="00FB1EBA"/>
    <w:rsid w:val="00FB4503"/>
    <w:rsid w:val="00FB6936"/>
    <w:rsid w:val="00FC0C5D"/>
    <w:rsid w:val="00FC1E60"/>
    <w:rsid w:val="00FC3352"/>
    <w:rsid w:val="00FC3A7B"/>
    <w:rsid w:val="00FC4A54"/>
    <w:rsid w:val="00FC68B1"/>
    <w:rsid w:val="00FC6D0B"/>
    <w:rsid w:val="00FC7555"/>
    <w:rsid w:val="00FC7C8A"/>
    <w:rsid w:val="00FD0309"/>
    <w:rsid w:val="00FD052B"/>
    <w:rsid w:val="00FD2690"/>
    <w:rsid w:val="00FD3835"/>
    <w:rsid w:val="00FD668D"/>
    <w:rsid w:val="00FE039F"/>
    <w:rsid w:val="00FE0A11"/>
    <w:rsid w:val="00FE16DA"/>
    <w:rsid w:val="00FE3375"/>
    <w:rsid w:val="00FE3C84"/>
    <w:rsid w:val="00FE5B7D"/>
    <w:rsid w:val="00FE5D47"/>
    <w:rsid w:val="00FE73F4"/>
    <w:rsid w:val="00FE74A5"/>
    <w:rsid w:val="00FE7EE4"/>
    <w:rsid w:val="00FF081E"/>
    <w:rsid w:val="00FF1FE1"/>
    <w:rsid w:val="00FF27C3"/>
    <w:rsid w:val="00FF3CF4"/>
    <w:rsid w:val="00FF7A34"/>
    <w:rsid w:val="03B764DC"/>
    <w:rsid w:val="041F1C8C"/>
    <w:rsid w:val="05DC28F7"/>
    <w:rsid w:val="06D179D1"/>
    <w:rsid w:val="092044DE"/>
    <w:rsid w:val="0AD74272"/>
    <w:rsid w:val="0C4138C7"/>
    <w:rsid w:val="0F814AA6"/>
    <w:rsid w:val="15C24FDD"/>
    <w:rsid w:val="17332682"/>
    <w:rsid w:val="1782168C"/>
    <w:rsid w:val="179B2842"/>
    <w:rsid w:val="17D15FF6"/>
    <w:rsid w:val="18573127"/>
    <w:rsid w:val="1C4D2361"/>
    <w:rsid w:val="1E9642CA"/>
    <w:rsid w:val="26957AE0"/>
    <w:rsid w:val="26F35056"/>
    <w:rsid w:val="2AC548BF"/>
    <w:rsid w:val="2B370136"/>
    <w:rsid w:val="39B249D8"/>
    <w:rsid w:val="3D427899"/>
    <w:rsid w:val="40F72B9F"/>
    <w:rsid w:val="40FF0E39"/>
    <w:rsid w:val="45AD28AC"/>
    <w:rsid w:val="45FD426C"/>
    <w:rsid w:val="4C4F44AB"/>
    <w:rsid w:val="5A4D1E1B"/>
    <w:rsid w:val="5DF11787"/>
    <w:rsid w:val="6041732E"/>
    <w:rsid w:val="61122DD7"/>
    <w:rsid w:val="61C84EE5"/>
    <w:rsid w:val="648F3388"/>
    <w:rsid w:val="6B4D3F6E"/>
    <w:rsid w:val="6FD00A02"/>
    <w:rsid w:val="79202048"/>
    <w:rsid w:val="7C2300B7"/>
    <w:rsid w:val="7D59288B"/>
    <w:rsid w:val="7DFC4F60"/>
    <w:rsid w:val="7F48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F1EED3-1970-4FC9-8AAF-BAACF122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s="Times New Roman"/>
      <w:kern w:val="2"/>
      <w:sz w:val="21"/>
      <w:szCs w:val="22"/>
    </w:rPr>
  </w:style>
  <w:style w:type="paragraph" w:styleId="Heading1">
    <w:name w:val="heading 1"/>
    <w:basedOn w:val="Normal"/>
    <w:next w:val="Normal"/>
    <w:link w:val="Heading1Char"/>
    <w:qFormat/>
    <w:pPr>
      <w:keepNext/>
      <w:keepLines/>
      <w:spacing w:before="340" w:after="330" w:line="360" w:lineRule="auto"/>
      <w:jc w:val="center"/>
      <w:outlineLvl w:val="0"/>
    </w:pPr>
    <w:rPr>
      <w:rFonts w:ascii="方正小标宋简体" w:eastAsia="方正小标宋简体" w:hAnsi="方正小标宋简体" w:cstheme="minorBidi"/>
      <w:b/>
      <w:bCs/>
      <w:kern w:val="44"/>
      <w:sz w:val="44"/>
      <w:szCs w:val="4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rFonts w:ascii="仿宋_GB2312" w:eastAsia="仿宋_GB2312" w:hAnsi="仿宋_GB2312"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仿宋_GB2312" w:eastAsia="仿宋_GB2312" w:hAnsi="仿宋_GB2312" w:cstheme="minorBidi"/>
      <w:sz w:val="18"/>
      <w:szCs w:val="18"/>
    </w:rPr>
  </w:style>
  <w:style w:type="paragraph" w:styleId="FootnoteText">
    <w:name w:val="footnote text"/>
    <w:basedOn w:val="Normal"/>
    <w:link w:val="FootnoteTextChar"/>
    <w:uiPriority w:val="99"/>
    <w:semiHidden/>
    <w:qFormat/>
    <w:pPr>
      <w:snapToGrid w:val="0"/>
      <w:jc w:val="left"/>
    </w:pPr>
    <w:rPr>
      <w:rFonts w:ascii="Times New Roman" w:hAnsi="Times New Roman"/>
      <w:sz w:val="18"/>
      <w:szCs w:val="18"/>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CommentReference">
    <w:name w:val="annotation reference"/>
    <w:basedOn w:val="DefaultParagraphFont"/>
    <w:uiPriority w:val="99"/>
    <w:semiHidden/>
    <w:unhideWhenUsed/>
    <w:qFormat/>
    <w:rPr>
      <w:sz w:val="21"/>
      <w:szCs w:val="21"/>
    </w:rPr>
  </w:style>
  <w:style w:type="character" w:styleId="FootnoteReference">
    <w:name w:val="footnote reference"/>
    <w:uiPriority w:val="99"/>
    <w:semiHidden/>
    <w:qFormat/>
    <w:rPr>
      <w:vertAlign w:val="superscript"/>
    </w:rPr>
  </w:style>
  <w:style w:type="character" w:customStyle="1" w:styleId="Heading1Char">
    <w:name w:val="Heading 1 Char"/>
    <w:basedOn w:val="DefaultParagraphFont"/>
    <w:link w:val="Heading1"/>
    <w:qFormat/>
    <w:rPr>
      <w:rFonts w:ascii="方正小标宋简体" w:eastAsia="方正小标宋简体" w:hAnsi="方正小标宋简体"/>
      <w:b/>
      <w:bCs/>
      <w:kern w:val="44"/>
      <w:sz w:val="44"/>
      <w:szCs w:val="44"/>
    </w:rPr>
  </w:style>
  <w:style w:type="character" w:customStyle="1" w:styleId="HeaderChar">
    <w:name w:val="Header Char"/>
    <w:basedOn w:val="DefaultParagraphFont"/>
    <w:link w:val="Header"/>
    <w:uiPriority w:val="99"/>
    <w:qFormat/>
    <w:rPr>
      <w:rFonts w:ascii="仿宋_GB2312" w:eastAsia="仿宋_GB2312" w:hAnsi="仿宋_GB2312"/>
      <w:sz w:val="18"/>
      <w:szCs w:val="18"/>
    </w:rPr>
  </w:style>
  <w:style w:type="character" w:customStyle="1" w:styleId="FooterChar">
    <w:name w:val="Footer Char"/>
    <w:basedOn w:val="DefaultParagraphFont"/>
    <w:link w:val="Footer"/>
    <w:uiPriority w:val="99"/>
    <w:qFormat/>
    <w:rPr>
      <w:rFonts w:ascii="仿宋_GB2312" w:eastAsia="仿宋_GB2312" w:hAnsi="仿宋_GB2312"/>
      <w:sz w:val="18"/>
      <w:szCs w:val="18"/>
    </w:rPr>
  </w:style>
  <w:style w:type="character" w:customStyle="1" w:styleId="Heading3Char">
    <w:name w:val="Heading 3 Char"/>
    <w:basedOn w:val="DefaultParagraphFont"/>
    <w:link w:val="Heading3"/>
    <w:qFormat/>
    <w:rPr>
      <w:rFonts w:ascii="Calibri" w:eastAsia="宋体" w:hAnsi="Calibri" w:cs="Times New Roman"/>
      <w:b/>
      <w:sz w:val="32"/>
    </w:rPr>
  </w:style>
  <w:style w:type="character" w:customStyle="1" w:styleId="FootnoteTextChar">
    <w:name w:val="Footnote Text Char"/>
    <w:basedOn w:val="DefaultParagraphFont"/>
    <w:link w:val="FootnoteText"/>
    <w:uiPriority w:val="99"/>
    <w:semiHidden/>
    <w:qFormat/>
    <w:rPr>
      <w:rFonts w:ascii="Times New Roman" w:eastAsia="宋体" w:hAnsi="Times New Roman" w:cs="Times New Roman"/>
      <w:sz w:val="18"/>
      <w:szCs w:val="18"/>
    </w:rPr>
  </w:style>
  <w:style w:type="character" w:customStyle="1" w:styleId="BalloonTextChar">
    <w:name w:val="Balloon Text Char"/>
    <w:basedOn w:val="DefaultParagraphFont"/>
    <w:link w:val="BalloonText"/>
    <w:uiPriority w:val="99"/>
    <w:semiHidden/>
    <w:qFormat/>
    <w:rPr>
      <w:rFonts w:ascii="Calibri" w:eastAsia="宋体" w:hAnsi="Calibri" w:cs="Times New Roman"/>
      <w:sz w:val="18"/>
      <w:szCs w:val="18"/>
    </w:rPr>
  </w:style>
  <w:style w:type="character" w:customStyle="1" w:styleId="CommentTextChar">
    <w:name w:val="Comment Text Char"/>
    <w:basedOn w:val="DefaultParagraphFont"/>
    <w:link w:val="CommentText"/>
    <w:uiPriority w:val="99"/>
    <w:semiHidden/>
    <w:qFormat/>
    <w:rPr>
      <w:rFonts w:ascii="Calibri" w:eastAsia="宋体" w:hAnsi="Calibri" w:cs="Times New Roman"/>
    </w:rPr>
  </w:style>
  <w:style w:type="character" w:customStyle="1" w:styleId="CommentSubjectChar">
    <w:name w:val="Comment Subject Char"/>
    <w:basedOn w:val="CommentTextChar"/>
    <w:link w:val="CommentSubject"/>
    <w:uiPriority w:val="99"/>
    <w:semiHidden/>
    <w:qFormat/>
    <w:rPr>
      <w:rFonts w:ascii="Calibri" w:eastAsia="宋体" w:hAnsi="Calibri" w:cs="Times New Roman"/>
      <w:b/>
      <w:bCs/>
    </w:rPr>
  </w:style>
  <w:style w:type="paragraph" w:customStyle="1" w:styleId="1">
    <w:name w:val="修订1"/>
    <w:hidden/>
    <w:uiPriority w:val="99"/>
    <w:semiHidden/>
    <w:qFormat/>
    <w:rPr>
      <w:rFonts w:ascii="Calibri" w:eastAsia="宋体" w:hAnsi="Calibri" w:cs="Times New Roman"/>
      <w:kern w:val="2"/>
      <w:sz w:val="21"/>
      <w:szCs w:val="22"/>
    </w:rPr>
  </w:style>
  <w:style w:type="paragraph" w:styleId="ListParagraph">
    <w:name w:val="List Paragraph"/>
    <w:basedOn w:val="Normal"/>
    <w:uiPriority w:val="34"/>
    <w:qFormat/>
    <w:pPr>
      <w:widowControl/>
      <w:spacing w:after="160" w:line="259" w:lineRule="auto"/>
      <w:ind w:left="720"/>
      <w:contextualSpacing/>
      <w:jc w:val="left"/>
    </w:pPr>
    <w:rPr>
      <w:rFonts w:asciiTheme="minorHAnsi" w:eastAsiaTheme="minorEastAsia" w:hAnsiTheme="minorHAnsi" w:cstheme="minorBidi"/>
      <w:kern w:val="0"/>
      <w:sz w:val="22"/>
      <w:lang w:val="en-GB"/>
    </w:rPr>
  </w:style>
  <w:style w:type="paragraph" w:customStyle="1" w:styleId="2">
    <w:name w:val="修订2"/>
    <w:hidden/>
    <w:uiPriority w:val="99"/>
    <w:semiHidden/>
    <w:qFormat/>
    <w:rPr>
      <w:rFonts w:ascii="Calibri" w:eastAsia="宋体" w:hAnsi="Calibri" w:cs="Times New Roman"/>
      <w:kern w:val="2"/>
      <w:sz w:val="21"/>
      <w:szCs w:val="22"/>
    </w:rPr>
  </w:style>
  <w:style w:type="paragraph" w:styleId="Revision">
    <w:name w:val="Revision"/>
    <w:hidden/>
    <w:uiPriority w:val="99"/>
    <w:semiHidden/>
    <w:rsid w:val="00BA5669"/>
    <w:rPr>
      <w:rFonts w:ascii="Calibri" w:eastAsia="宋体" w:hAnsi="Calibri" w:cs="Times New Roman"/>
      <w:kern w:val="2"/>
      <w:sz w:val="21"/>
      <w:szCs w:val="22"/>
    </w:rPr>
  </w:style>
  <w:style w:type="paragraph" w:styleId="Date">
    <w:name w:val="Date"/>
    <w:basedOn w:val="Normal"/>
    <w:next w:val="Normal"/>
    <w:link w:val="DateChar"/>
    <w:uiPriority w:val="99"/>
    <w:semiHidden/>
    <w:unhideWhenUsed/>
    <w:rsid w:val="00454E6E"/>
    <w:pPr>
      <w:ind w:leftChars="2500" w:left="100"/>
    </w:pPr>
  </w:style>
  <w:style w:type="character" w:customStyle="1" w:styleId="DateChar">
    <w:name w:val="Date Char"/>
    <w:basedOn w:val="DefaultParagraphFont"/>
    <w:link w:val="Date"/>
    <w:uiPriority w:val="99"/>
    <w:semiHidden/>
    <w:rsid w:val="00454E6E"/>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ADB7-3283-4036-8560-059494A0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马锐</dc:creator>
  <cp:keywords>, docId:5AA37C3751E262166203CE5C804EFACB</cp:keywords>
  <cp:lastModifiedBy>David Leong</cp:lastModifiedBy>
  <cp:revision>9</cp:revision>
  <cp:lastPrinted>2023-04-21T11:21:00Z</cp:lastPrinted>
  <dcterms:created xsi:type="dcterms:W3CDTF">2023-04-27T14:16:00Z</dcterms:created>
  <dcterms:modified xsi:type="dcterms:W3CDTF">2023-04-27T15:09:00Z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E2012A6909F9405FB4080DF9A620AB84</vt:lpwstr>
  </property>
</Properties>
</file>