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9aacc66ab945881e57b0317ec95fa20848bd65"/>
    <w:p>
      <w:pPr>
        <w:pStyle w:val="Heading1"/>
      </w:pPr>
      <w:r>
        <w:t xml:space="preserve">Replit Prompt — PTMT</w:t>
      </w:r>
      <w:r>
        <w:t xml:space="preserve"> </w:t>
      </w:r>
      <w:r>
        <w:rPr>
          <w:bCs/>
          <w:b/>
        </w:rPr>
        <w:t xml:space="preserve">Plant-Level</w:t>
      </w:r>
      <w:r>
        <w:t xml:space="preserve"> </w:t>
      </w:r>
      <w:r>
        <w:t xml:space="preserve">Production Performance Dashboard (Pieces)</w:t>
      </w:r>
    </w:p>
    <w:p>
      <w:pPr>
        <w:pStyle w:val="FirstParagraph"/>
      </w:pPr>
      <w:r>
        <w:t xml:space="preserve">Build the</w:t>
      </w:r>
      <w:r>
        <w:t xml:space="preserve"> </w:t>
      </w:r>
      <w:r>
        <w:rPr>
          <w:bCs/>
          <w:b/>
        </w:rPr>
        <w:t xml:space="preserve">Plant-Level</w:t>
      </w:r>
      <w:r>
        <w:t xml:space="preserve"> </w:t>
      </w:r>
      <w:r>
        <w:t xml:space="preserve">tier of the PTMT production-monitoring app. Its single purpose:</w:t>
      </w:r>
      <w:r>
        <w:t xml:space="preserve"> </w:t>
      </w:r>
      <w:r>
        <w:rPr>
          <w:bCs/>
          <w:b/>
        </w:rPr>
        <w:t xml:space="preserve">make sure the plant hits its monthly Production Plan (PP)</w:t>
      </w:r>
      <w:r>
        <w:t xml:space="preserve"> </w:t>
      </w:r>
      <w:r>
        <w:t xml:space="preserve">by tracking actual daily output against plan in real time and driving corrective action before the month is lost. Everything here is in</w:t>
      </w:r>
      <w:r>
        <w:t xml:space="preserve"> </w:t>
      </w:r>
      <w:r>
        <w:rPr>
          <w:bCs/>
          <w:b/>
        </w:rPr>
        <w:t xml:space="preserve">pieces (NOS)</w:t>
      </w:r>
      <w:r>
        <w:t xml:space="preserve"> </w:t>
      </w:r>
      <w:r>
        <w:t xml:space="preserve">— the same unit as the plan. The</w:t>
      </w:r>
      <w:r>
        <w:t xml:space="preserve"> </w:t>
      </w:r>
      <w:r>
        <w:rPr>
          <w:bCs/>
          <w:b/>
        </w:rPr>
        <w:t xml:space="preserve">Machine-Level</w:t>
      </w:r>
      <w:r>
        <w:t xml:space="preserve"> </w:t>
      </w:r>
      <w:r>
        <w:t xml:space="preserve">tier (kg, per-machine, from Report-5) is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module built later; do not mix the two.</w:t>
      </w:r>
    </w:p>
    <w:p>
      <w:pPr>
        <w:pStyle w:val="BodyText"/>
      </w:pPr>
      <w:r>
        <w:t xml:space="preserve">This is a classic, proven</w:t>
      </w:r>
      <w:r>
        <w:t xml:space="preserve"> </w:t>
      </w:r>
      <w:r>
        <w:rPr>
          <w:bCs/>
          <w:b/>
        </w:rPr>
        <w:t xml:space="preserve">production-control / schedule-attainment</w:t>
      </w:r>
      <w:r>
        <w:t xml:space="preserve"> </w:t>
      </w:r>
      <w:r>
        <w:t xml:space="preserve">system: rate-based targets, cumulative plan-vs-actual burn-up, projected month-end, catch-up planning, exception alerts, and recovery recommendations.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1. Scope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scope (now):</w:t>
      </w:r>
      <w:r>
        <w:t xml:space="preserve"> </w:t>
      </w:r>
      <w:r>
        <w:t xml:space="preserve">Plant-Level dashboard, velocity/pace-to-target, attainment &amp; variance, warnings, recommendations, historical trend — all in</w:t>
      </w:r>
      <w:r>
        <w:t xml:space="preserve"> </w:t>
      </w:r>
      <w:r>
        <w:rPr>
          <w:bCs/>
          <w:b/>
        </w:rPr>
        <w:t xml:space="preserve">pieces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 of scope (later, separate tier):</w:t>
      </w:r>
      <w:r>
        <w:t xml:space="preserve"> </w:t>
      </w:r>
      <w:r>
        <w:t xml:space="preserve">Machine-Level (utilisation, run-hours, kg output, rejection by machine) from the Report-5 workbooks. Keep the code and navigation cleanly separable (own routes/components/services).</w:t>
      </w:r>
    </w:p>
    <w:p>
      <w:r>
        <w:pict>
          <v:rect style="width:0;height:1.5pt" o:hralign="center" o:hrstd="t" o:hr="t"/>
        </w:pict>
      </w:r>
    </w:p>
    <w:bookmarkEnd w:id="20"/>
    <w:bookmarkStart w:id="21" w:name="X1bc01c3fd935bbfb7b92c918317409320c8e752"/>
    <w:p>
      <w:pPr>
        <w:pStyle w:val="Heading2"/>
      </w:pPr>
      <w:r>
        <w:t xml:space="preserve">2. Tech stack (Replit-native — same as the other apps)</w:t>
      </w:r>
    </w:p>
    <w:p>
      <w:pPr>
        <w:pStyle w:val="FirstParagraph"/>
      </w:pPr>
      <w:r>
        <w:t xml:space="preserve">React + Vite · Express (Node) · Postgres ·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(service account) ·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/ Puppeteer for export. All KPIs recomputed</w:t>
      </w:r>
      <w:r>
        <w:t xml:space="preserve"> </w:t>
      </w:r>
      <w:r>
        <w:rPr>
          <w:bCs/>
          <w:b/>
        </w:rPr>
        <w:t xml:space="preserve">in code</w:t>
      </w:r>
      <w:r>
        <w:t xml:space="preserve">; never trust a stored</w:t>
      </w:r>
      <w:r>
        <w:t xml:space="preserve"> </w:t>
      </w:r>
      <w:r>
        <w:rPr>
          <w:rStyle w:val="VerbatimChar"/>
        </w:rPr>
        <w:t xml:space="preserve">%</w:t>
      </w:r>
      <w:r>
        <w:t xml:space="preserve">; 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unresolved data shows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needs review.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6" w:name="data-sources-ids"/>
    <w:p>
      <w:pPr>
        <w:pStyle w:val="Heading2"/>
      </w:pPr>
      <w:r>
        <w:t xml:space="preserve">3. Data sources &amp; IDs</w:t>
      </w:r>
    </w:p>
    <w:bookmarkStart w:id="22" w:name="Xdeac8921b0671387014d73386a037b9509acba9"/>
    <w:p>
      <w:pPr>
        <w:pStyle w:val="Heading3"/>
      </w:pPr>
      <w:r>
        <w:t xml:space="preserve">3.1 Actual daily production —</w:t>
      </w:r>
      <w:r>
        <w:t xml:space="preserve"> </w:t>
      </w:r>
      <w:r>
        <w:rPr>
          <w:bCs/>
          <w:b/>
        </w:rPr>
        <w:t xml:space="preserve">PTMT ANUJ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Production</w:t>
      </w:r>
      <w:r>
        <w:rPr>
          <w:bCs/>
          <w:b/>
        </w:rP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(the one continuous source, in pieces)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ID:</w:t>
      </w:r>
      <w:r>
        <w:t xml:space="preserve"> </w:t>
      </w:r>
      <w:r>
        <w:rPr>
          <w:rStyle w:val="VerbatimChar"/>
        </w:rPr>
        <w:t xml:space="preserve">1AGmksx4gn6w0Wb9EF__yAV5v89IyAfX_f75ouW2c7Yw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tab gid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1175972414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Columns:</w:t>
      </w:r>
      <w:r>
        <w:t xml:space="preserve"> </w:t>
      </w:r>
      <w:r>
        <w:rPr>
          <w:bCs/>
          <w:b/>
        </w:rPr>
        <w:t xml:space="preserve">Date · Code · Colour · Qty (pcs) · Group</w:t>
      </w:r>
      <w:r>
        <w:t xml:space="preserve">. One row per item×colour produced on a date.</w:t>
      </w:r>
    </w:p>
    <w:p>
      <w:pPr>
        <w:numPr>
          <w:ilvl w:val="0"/>
          <w:numId w:val="1002"/>
        </w:numPr>
        <w:pStyle w:val="Compact"/>
      </w:pPr>
      <w:r>
        <w:t xml:space="preserve">This log spans</w:t>
      </w:r>
      <w:r>
        <w:t xml:space="preserve"> </w:t>
      </w:r>
      <w:r>
        <w:rPr>
          <w:bCs/>
          <w:b/>
        </w:rPr>
        <w:t xml:space="preserve">all months</w:t>
      </w:r>
      <w:r>
        <w:t xml:space="preserve"> </w:t>
      </w:r>
      <w:r>
        <w:t xml:space="preserve">— read it once and</w:t>
      </w:r>
      <w:r>
        <w:t xml:space="preserve"> </w:t>
      </w:r>
      <w:r>
        <w:rPr>
          <w:bCs/>
          <w:b/>
        </w:rPr>
        <w:t xml:space="preserve">filter by date range</w:t>
      </w:r>
      <w:r>
        <w:t xml:space="preserve"> </w:t>
      </w:r>
      <w:r>
        <w:t xml:space="preserve">for any month/day. (Each monthly master’s</w:t>
      </w:r>
      <w:r>
        <w:t xml:space="preserve"> </w:t>
      </w:r>
      <w:r>
        <w:rPr>
          <w:rStyle w:val="VerbatimChar"/>
        </w:rPr>
        <w:t xml:space="preserve">P-DATA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block is merely a date-filtered</w:t>
      </w:r>
      <w:r>
        <w:t xml:space="preserve"> </w:t>
      </w:r>
      <w:r>
        <w:rPr>
          <w:rStyle w:val="VerbatimChar"/>
        </w:rPr>
        <w:t xml:space="preserve">IMPORTRANGE</w:t>
      </w:r>
      <w:r>
        <w:t xml:space="preserve"> </w:t>
      </w:r>
      <w:r>
        <w:t xml:space="preserve">of this same tab, e.g. </w:t>
      </w:r>
      <w:r>
        <w:rPr>
          <w:rStyle w:val="VerbatimChar"/>
        </w:rPr>
        <w:t xml:space="preserve">WHERE Date ≥ 2026-07-01 AND &lt; 2026-07-31</w:t>
      </w:r>
      <w:r>
        <w:t xml:space="preserve"> </w:t>
      </w:r>
      <w:r>
        <w:t xml:space="preserve">— so go to the source, don’t scrape 30 sheets.)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not</w:t>
      </w:r>
      <w:r>
        <w:t xml:space="preserve"> </w:t>
      </w:r>
      <w:r>
        <w:t xml:space="preserve">use the Report-5 machine workbooks here — those are kg/machine and belong to the Machine tier.</w:t>
      </w:r>
    </w:p>
    <w:bookmarkEnd w:id="22"/>
    <w:bookmarkStart w:id="23" w:name="monthly-target-the-pp-per-month"/>
    <w:p>
      <w:pPr>
        <w:pStyle w:val="Heading3"/>
      </w:pPr>
      <w:r>
        <w:t xml:space="preserve">3.2 Monthly target (the PP) — per month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 month:</w:t>
      </w:r>
      <w:r>
        <w:t xml:space="preserve"> </w:t>
      </w:r>
      <w:r>
        <w:t xml:space="preserve">read the target from the</w:t>
      </w:r>
      <w:r>
        <w:t xml:space="preserve"> </w:t>
      </w:r>
      <w:r>
        <w:rPr>
          <w:bCs/>
          <w:b/>
        </w:rPr>
        <w:t xml:space="preserve">planning app</w:t>
      </w:r>
      <w:r>
        <w:t xml:space="preserve"> </w:t>
      </w:r>
      <w:r>
        <w:t xml:space="preserve">(per item &amp; per category: Max = Production Plan, Min = Min Production; totals</w:t>
      </w:r>
      <w:r>
        <w:t xml:space="preserve"> </w:t>
      </w:r>
      <w:r>
        <w:rPr>
          <w:bCs/>
          <w:b/>
        </w:rPr>
        <w:t xml:space="preserve">Max 576,037 / Min 301,918</w:t>
      </w:r>
      <w:r>
        <w:t xml:space="preserve"> </w:t>
      </w:r>
      <w:r>
        <w:t xml:space="preserve">for July).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Historical months:</w:t>
      </w:r>
      <w:r>
        <w:t xml:space="preserve"> </w:t>
      </w:r>
      <w:r>
        <w:t xml:space="preserve">read each month’s</w:t>
      </w:r>
      <w:r>
        <w:t xml:space="preserve"> </w:t>
      </w:r>
      <w:r>
        <w:rPr>
          <w:bCs/>
          <w:b/>
        </w:rPr>
        <w:t xml:space="preserve">master workbook SUMMARY</w:t>
      </w:r>
      <w:r>
        <w:t xml:space="preserve"> </w:t>
      </w:r>
      <w:r>
        <w:t xml:space="preserve">for that month’s plan. Monthly master IDs: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1xxYYRdjrVcob3a_eIU7K4RRCzXkl50KMngJ5I8T7xuk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170xrcWDdTMvTLSJyCw3yGBWxqOOSfZkesGWunqKr8Rw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1uDsowSmqu8J6NSAPS2AoJBKamkzATQqdtYPONJ7VQAc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1wi9FQAHkJG5rksk9WravDJ6Rtuw_Ks3LNcTvQSylERU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1mkaiBnYszdIgADd-uBul__tbjGthpHVmDelfjLK1cM0</w:t>
            </w:r>
          </w:p>
        </w:tc>
      </w:tr>
    </w:tbl>
    <w:p>
      <w:pPr>
        <w:pStyle w:val="BlockText"/>
      </w:pPr>
      <w:r>
        <w:t xml:space="preserve">Older masters exist back to 2022 (Jul’22, Sep’22, Nov’22, Dec’22, Jan/Feb/Mar/Apr/May’23, …) and can be registered the same way if deeper history is wanted; the very old ones may store production differently, so validate before trusting.</w:t>
      </w:r>
      <w:r>
        <w:t xml:space="preserve"> </w:t>
      </w:r>
      <w:r>
        <w:rPr>
          <w:bCs/>
          <w:b/>
        </w:rPr>
        <w:t xml:space="preserve">Apr 2026</w:t>
      </w:r>
      <w:r>
        <w:t xml:space="preserve"> </w:t>
      </w:r>
      <w:r>
        <w:t xml:space="preserve">was not located in the shared drive — ask the user for its ID if that month is needed. Keep the month→ID map in a</w:t>
      </w:r>
      <w:r>
        <w:t xml:space="preserve"> </w:t>
      </w:r>
      <w:r>
        <w:rPr>
          <w:bCs/>
          <w:b/>
        </w:rPr>
        <w:t xml:space="preserve">Postgres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sources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so new months are added by config.</w:t>
      </w:r>
    </w:p>
    <w:bookmarkEnd w:id="23"/>
    <w:bookmarkStart w:id="24" w:name="item-category-master"/>
    <w:p>
      <w:pPr>
        <w:pStyle w:val="Heading3"/>
      </w:pPr>
      <w:r>
        <w:t xml:space="preserve">3.3 Item → category master</w:t>
      </w:r>
    </w:p>
    <w:p>
      <w:pPr>
        <w:numPr>
          <w:ilvl w:val="0"/>
          <w:numId w:val="1004"/>
        </w:numPr>
        <w:pStyle w:val="Compact"/>
      </w:pPr>
      <w:r>
        <w:t xml:space="preserve">Load from the seeded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(category · item_code · colour) so each produced item rolls up to one of the 7 categories and to the PTMT total.</w:t>
      </w:r>
    </w:p>
    <w:bookmarkEnd w:id="24"/>
    <w:bookmarkStart w:id="25" w:name="calendar-shift-model"/>
    <w:p>
      <w:pPr>
        <w:pStyle w:val="Heading3"/>
      </w:pPr>
      <w:r>
        <w:t xml:space="preserve">3.4 Calendar &amp; shift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27 working days</w:t>
      </w:r>
      <w:r>
        <w:t xml:space="preserve"> </w:t>
      </w:r>
      <w:r>
        <w:t xml:space="preserve">for July (6-day week, Sundays off); editable per month.</w:t>
      </w:r>
      <w:r>
        <w:t xml:space="preserve"> </w:t>
      </w:r>
      <w:r>
        <w:rPr>
          <w:bCs/>
          <w:b/>
        </w:rPr>
        <w:t xml:space="preserve">2 shifts × 12 h = 24 production hours/day.</w:t>
      </w:r>
      <w:r>
        <w:t xml:space="preserve"> </w:t>
      </w:r>
      <w:r>
        <w:t xml:space="preserve">Weekly = Daily × 6; Daily = Monthly ÷ working-days; Per-shift = Daily ÷ 2. Track</w:t>
      </w:r>
      <w:r>
        <w:t xml:space="preserve"> </w:t>
      </w:r>
      <w:r>
        <w:rPr>
          <w:bCs/>
          <w:b/>
        </w:rPr>
        <w:t xml:space="preserve">working days elapsed</w:t>
      </w:r>
      <w:r>
        <w:t xml:space="preserve"> </w:t>
      </w:r>
      <w:r>
        <w:t xml:space="preserve">(E) and</w:t>
      </w:r>
      <w:r>
        <w:t xml:space="preserve"> </w:t>
      </w:r>
      <w:r>
        <w:rPr>
          <w:bCs/>
          <w:b/>
        </w:rPr>
        <w:t xml:space="preserve">remaining</w:t>
      </w:r>
      <w:r>
        <w:t xml:space="preserve"> </w:t>
      </w:r>
      <w:r>
        <w:t xml:space="preserve">(Rem = WD − E) from the last data date.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-model-all-in-pieces"/>
    <w:p>
      <w:pPr>
        <w:pStyle w:val="Heading2"/>
      </w:pPr>
      <w:r>
        <w:t xml:space="preserve">4. Data model (all in pieces)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Actuals:</w:t>
      </w:r>
      <w:r>
        <w:t xml:space="preserve"> </w:t>
      </w:r>
      <w:r>
        <w:t xml:space="preserve">from PTMT ANUJ Production → aggregate Qty by</w:t>
      </w:r>
      <w:r>
        <w:t xml:space="preserve"> </w:t>
      </w:r>
      <w:r>
        <w:rPr>
          <w:bCs/>
          <w:b/>
        </w:rPr>
        <w:t xml:space="preserve">date</w:t>
      </w:r>
      <w:r>
        <w:t xml:space="preserve">, by</w:t>
      </w:r>
      <w:r>
        <w:t xml:space="preserve"> </w:t>
      </w:r>
      <w:r>
        <w:rPr>
          <w:bCs/>
          <w:b/>
        </w:rPr>
        <w:t xml:space="preserve">item (code×colour)</w:t>
      </w:r>
      <w:r>
        <w:t xml:space="preserve">, by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), and</w:t>
      </w:r>
      <w:r>
        <w:t xml:space="preserve"> </w:t>
      </w:r>
      <w:r>
        <w:rPr>
          <w:bCs/>
          <w:b/>
        </w:rPr>
        <w:t xml:space="preserve">plant total</w:t>
      </w:r>
      <w:r>
        <w:t xml:space="preserve">. Cumulative-to-date and per-day series.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Targets:</w:t>
      </w:r>
      <w:r>
        <w:t xml:space="preserve"> </w:t>
      </w:r>
      <w:r>
        <w:t xml:space="preserve">monthly plan → derive daily / weekly / per-shift and</w:t>
      </w:r>
      <w:r>
        <w:t xml:space="preserve"> </w:t>
      </w:r>
      <w:r>
        <w:rPr>
          <w:bCs/>
          <w:b/>
        </w:rPr>
        <w:t xml:space="preserve">cumulative required</w:t>
      </w:r>
      <w:r>
        <w:t xml:space="preserve"> </w:t>
      </w:r>
      <w:r>
        <w:t xml:space="preserve">(required-per-day × working-days-elapsed).</w:t>
      </w:r>
    </w:p>
    <w:p>
      <w:pPr>
        <w:numPr>
          <w:ilvl w:val="0"/>
          <w:numId w:val="1006"/>
        </w:numPr>
        <w:pStyle w:val="Compact"/>
      </w:pPr>
      <w:r>
        <w:t xml:space="preserve">Join actual vs target at</w:t>
      </w:r>
      <w:r>
        <w:t xml:space="preserve"> </w:t>
      </w:r>
      <w:r>
        <w:rPr>
          <w:bCs/>
          <w:b/>
        </w:rPr>
        <w:t xml:space="preserve">plant, category, and item</w:t>
      </w:r>
      <w:r>
        <w:t xml:space="preserve"> </w:t>
      </w:r>
      <w:r>
        <w:t xml:space="preserve">grain, per day and cumulative.</w:t>
      </w:r>
    </w:p>
    <w:p>
      <w:r>
        <w:pict>
          <v:rect style="width:0;height:1.5pt" o:hralign="center" o:hrstd="t" o:hr="t"/>
        </w:pict>
      </w:r>
    </w:p>
    <w:bookmarkEnd w:id="27"/>
    <w:bookmarkStart w:id="34" w:name="X9e46c3ecfc1e2a5ee3fd1afdc33e2aa6dbf8394"/>
    <w:p>
      <w:pPr>
        <w:pStyle w:val="Heading2"/>
      </w:pPr>
      <w:r>
        <w:t xml:space="preserve">5. Plant-Level pages (detailed — this is the core)</w:t>
      </w:r>
    </w:p>
    <w:bookmarkStart w:id="28" w:name="X0af0dbc7e93a93a36ce4a1d2c3549718a09749c"/>
    <w:p>
      <w:pPr>
        <w:pStyle w:val="Heading3"/>
      </w:pPr>
      <w:r>
        <w:t xml:space="preserve">5.1 Production Control Board (landing / daily huddle)</w:t>
      </w:r>
    </w:p>
    <w:p>
      <w:pPr>
        <w:pStyle w:val="FirstParagraph"/>
      </w:pPr>
      <w:r>
        <w:t xml:space="preserve">The one-screen</w:t>
      </w:r>
      <w:r>
        <w:t xml:space="preserve"> </w:t>
      </w:r>
      <w:r>
        <w:t xml:space="preserve">“</w:t>
      </w:r>
      <w:r>
        <w:t xml:space="preserve">are we winning?</w:t>
      </w:r>
      <w:r>
        <w:t xml:space="preserve">”</w:t>
      </w:r>
      <w:r>
        <w:t xml:space="preserve"> </w:t>
      </w:r>
      <w:r>
        <w:t xml:space="preserve">board for the daily production meeting: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 progress:</w:t>
      </w:r>
      <w:r>
        <w:t xml:space="preserve"> </w:t>
      </w:r>
      <w:r>
        <w:t xml:space="preserve">working day</w:t>
      </w:r>
      <w:r>
        <w:t xml:space="preserve"> </w:t>
      </w:r>
      <w:r>
        <w:rPr>
          <w:bCs/>
          <w:b/>
        </w:rPr>
        <w:t xml:space="preserve">E of WD</w:t>
      </w:r>
      <w:r>
        <w:t xml:space="preserve">; % of month elapsed.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Plant headline:</w:t>
      </w:r>
      <w:r>
        <w:t xml:space="preserve"> </w:t>
      </w:r>
      <w:r>
        <w:t xml:space="preserve">Target (month), Produced-to-date,</w:t>
      </w:r>
      <w:r>
        <w:t xml:space="preserve"> </w:t>
      </w:r>
      <w:r>
        <w:rPr>
          <w:bCs/>
          <w:b/>
        </w:rPr>
        <w:t xml:space="preserve">Attainment %</w:t>
      </w:r>
      <w:r>
        <w:t xml:space="preserve"> </w:t>
      </w:r>
      <w:r>
        <w:t xml:space="preserve">(cumulative),</w:t>
      </w:r>
      <w:r>
        <w:t xml:space="preserve"> </w:t>
      </w:r>
      <w:r>
        <w:rPr>
          <w:bCs/>
          <w:b/>
        </w:rPr>
        <w:t xml:space="preserve">Projected month-end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projected attainment %</w:t>
      </w:r>
      <w:r>
        <w:t xml:space="preserve">,</w:t>
      </w:r>
      <w:r>
        <w:t xml:space="preserve"> </w:t>
      </w:r>
      <w:r>
        <w:rPr>
          <w:bCs/>
          <w:b/>
        </w:rPr>
        <w:t xml:space="preserve">Ahead/Behind</w:t>
      </w:r>
      <w:r>
        <w:t xml:space="preserve"> </w:t>
      </w:r>
      <w:r>
        <w:t xml:space="preserve">(days &amp; pcs).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Today:</w:t>
      </w:r>
      <w:r>
        <w:t xml:space="preserve"> </w:t>
      </w:r>
      <w:r>
        <w:t xml:space="preserve">today’s target (pcs), today’s actual, gap, and whether today closed or widened the gap.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Per-category strip:</w:t>
      </w:r>
      <w:r>
        <w:t xml:space="preserve"> </w:t>
      </w:r>
      <w:r>
        <w:t xml:space="preserve">each category’s cumulative attainment %, RAG-coded, sorted worst-first.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Exceptions count</w:t>
      </w:r>
      <w:r>
        <w:t xml:space="preserve"> </w:t>
      </w:r>
      <w:r>
        <w:t xml:space="preserve">by severity; top 3 recommended actions.</w:t>
      </w:r>
    </w:p>
    <w:bookmarkEnd w:id="28"/>
    <w:bookmarkStart w:id="29" w:name="velocity-pace-to-target"/>
    <w:p>
      <w:pPr>
        <w:pStyle w:val="Heading3"/>
      </w:pPr>
      <w:r>
        <w:t xml:space="preserve">5.2 Velocity / Pace-to-Target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will we make it</w:t>
      </w:r>
      <w:r>
        <w:t xml:space="preserve">”</w:t>
      </w:r>
      <w:r>
        <w:t xml:space="preserve"> </w:t>
      </w:r>
      <w: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Burn-up (S-curve):</w:t>
      </w:r>
      <w:r>
        <w:t xml:space="preserve"> </w:t>
      </w:r>
      <w:r>
        <w:t xml:space="preserve">cumulative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line vs cumulative</w:t>
      </w:r>
      <w:r>
        <w:t xml:space="preserve"> </w:t>
      </w:r>
      <w:r>
        <w:rPr>
          <w:bCs/>
          <w:b/>
        </w:rPr>
        <w:t xml:space="preserve">Actual</w:t>
      </w:r>
      <w:r>
        <w:t xml:space="preserve">, with the</w:t>
      </w:r>
      <w:r>
        <w:t xml:space="preserve"> </w:t>
      </w:r>
      <w:r>
        <w:rPr>
          <w:bCs/>
          <w:b/>
        </w:rPr>
        <w:t xml:space="preserve">projected</w:t>
      </w:r>
      <w:r>
        <w:t xml:space="preserve"> </w:t>
      </w:r>
      <w:r>
        <w:t xml:space="preserve">line extended to month-end. Plant and per-category.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table:</w:t>
      </w:r>
      <w:r>
        <w:t xml:space="preserve"> </w:t>
      </w:r>
      <w:r>
        <w:t xml:space="preserve">Required/day, Actual/day (to date),</w:t>
      </w:r>
      <w:r>
        <w:t xml:space="preserve"> </w:t>
      </w:r>
      <w:r>
        <w:rPr>
          <w:bCs/>
          <w:b/>
        </w:rPr>
        <w:t xml:space="preserve">Pace index</w:t>
      </w:r>
      <w:r>
        <w:t xml:space="preserve"> </w:t>
      </w:r>
      <w:r>
        <w:t xml:space="preserve">(actual-cum ÷ required-cum), Projected month-end, Projected attainment %,</w:t>
      </w:r>
      <w:r>
        <w:t xml:space="preserve"> </w:t>
      </w:r>
      <w:r>
        <w:rPr>
          <w:bCs/>
          <w:b/>
        </w:rPr>
        <w:t xml:space="preserve">Days ahead/behind</w:t>
      </w:r>
      <w:r>
        <w:t xml:space="preserve">,</w:t>
      </w:r>
      <w:r>
        <w:t xml:space="preserve"> </w:t>
      </w:r>
      <w:r>
        <w:rPr>
          <w:bCs/>
          <w:b/>
        </w:rPr>
        <w:t xml:space="preserve">Catch-up/day</w:t>
      </w:r>
      <w:r>
        <w:t xml:space="preserve"> </w:t>
      </w:r>
      <w:r>
        <w:t xml:space="preserve">(= (Target − Produced) ÷ Rem) and</w:t>
      </w:r>
      <w:r>
        <w:t xml:space="preserve"> </w:t>
      </w:r>
      <w:r>
        <w:rPr>
          <w:bCs/>
          <w:b/>
        </w:rPr>
        <w:t xml:space="preserve">Catch-up vs plan</w:t>
      </w:r>
      <w:r>
        <w:t xml:space="preserve"> </w:t>
      </w:r>
      <w:r>
        <w:t xml:space="preserve">(= catch-up/day ÷ required/day).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Linearity index:</w:t>
      </w:r>
      <w:r>
        <w:t xml:space="preserve"> </w:t>
      </w:r>
      <w:r>
        <w:t xml:space="preserve">are they producing evenly or back-loading? (std-dev / mean of daily output; flag heavy back-loading as risk).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Feasibility check:</w:t>
      </w:r>
      <w:r>
        <w:t xml:space="preserve"> </w:t>
      </w:r>
      <w:r>
        <w:t xml:space="preserve">compare catch-up/day to demonstrated best-day and to 2-shift capacity; flag when recovery needs &gt; capacity.</w:t>
      </w:r>
    </w:p>
    <w:bookmarkEnd w:id="29"/>
    <w:bookmarkStart w:id="30" w:name="attainment-variance"/>
    <w:p>
      <w:pPr>
        <w:pStyle w:val="Heading3"/>
      </w:pPr>
      <w:r>
        <w:t xml:space="preserve">5.3 Attainment &amp; Variance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Plan vs Actual</w:t>
      </w:r>
      <w:r>
        <w:t xml:space="preserve"> </w:t>
      </w:r>
      <w:r>
        <w:t xml:space="preserve">at plant, category, and item — pcs and %. Cumulative and daily.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Variance Pareto:</w:t>
      </w:r>
      <w:r>
        <w:t xml:space="preserve"> </w:t>
      </w:r>
      <w:r>
        <w:t xml:space="preserve">the vital-few items/categories driving the shortfall (80/20), ranked by pcs behind — so effort goes where it moves PP.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Mix check:</w:t>
      </w:r>
      <w:r>
        <w:t xml:space="preserve"> </w:t>
      </w:r>
      <w:r>
        <w:t xml:space="preserve">producing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items? Flag items with actual ≫ plan (over-production) while others sit at 0 (under-production) — a mix/sequencing problem even if plant total looks fine.</w:t>
      </w:r>
    </w:p>
    <w:bookmarkEnd w:id="30"/>
    <w:bookmarkStart w:id="31" w:name="warnings-alerts-plant-level-schema-6"/>
    <w:p>
      <w:pPr>
        <w:pStyle w:val="Heading3"/>
      </w:pPr>
      <w:r>
        <w:t xml:space="preserve">5.4 Warnings &amp; Alerts (plant-level schema — §6)</w:t>
      </w:r>
    </w:p>
    <w:p>
      <w:pPr>
        <w:pStyle w:val="FirstParagraph"/>
      </w:pPr>
      <w:r>
        <w:t xml:space="preserve">Severity-sorted, RAG-coded, each with the triggering value, threshold, scope, and source.</w:t>
      </w:r>
    </w:p>
    <w:bookmarkEnd w:id="31"/>
    <w:bookmarkStart w:id="32" w:name="recommendations-recovery-engine-7"/>
    <w:p>
      <w:pPr>
        <w:pStyle w:val="Heading3"/>
      </w:pPr>
      <w:r>
        <w:t xml:space="preserve">5.5 Recommendations (recovery engine — §7)</w:t>
      </w:r>
    </w:p>
    <w:p>
      <w:pPr>
        <w:pStyle w:val="FirstParagraph"/>
      </w:pPr>
      <w:r>
        <w:t xml:space="preserve">Prioritised, quantified corrective actions.</w:t>
      </w:r>
    </w:p>
    <w:bookmarkEnd w:id="32"/>
    <w:bookmarkStart w:id="33" w:name="trend-benchmarking"/>
    <w:p>
      <w:pPr>
        <w:pStyle w:val="Heading3"/>
      </w:pPr>
      <w:r>
        <w:t xml:space="preserve">5.6 Trend &amp; Benchmarking</w:t>
      </w:r>
    </w:p>
    <w:p>
      <w:pPr>
        <w:numPr>
          <w:ilvl w:val="0"/>
          <w:numId w:val="1008"/>
        </w:numPr>
        <w:pStyle w:val="Compact"/>
      </w:pPr>
      <w:r>
        <w:t xml:space="preserve">Month-over-month</w:t>
      </w:r>
      <w:r>
        <w:t xml:space="preserve"> </w:t>
      </w:r>
      <w:r>
        <w:rPr>
          <w:bCs/>
          <w:b/>
        </w:rPr>
        <w:t xml:space="preserve">final attainment %</w:t>
      </w:r>
      <w:r>
        <w:t xml:space="preserve">, average daily rate, linearity, and best/worst categories, using the registered historical masters. Establishes the plant’s baseline and whether control is improving.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re-formulas-pieces-recompute-in-code"/>
    <w:p>
      <w:pPr>
        <w:pStyle w:val="Heading2"/>
      </w:pPr>
      <w:r>
        <w:t xml:space="preserve">6. Core formulas (pieces; recompute in code)</w:t>
      </w:r>
    </w:p>
    <w:p>
      <w:pPr>
        <w:pStyle w:val="FirstParagraph"/>
      </w:pPr>
      <w:r>
        <w:rPr>
          <w:rStyle w:val="VerbatimChar"/>
        </w:rPr>
        <w:t xml:space="preserve">WD</w:t>
      </w:r>
      <w:r>
        <w:t xml:space="preserve"> </w:t>
      </w:r>
      <w:r>
        <w:t xml:space="preserve">= working days,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elapsed,</w:t>
      </w:r>
      <w:r>
        <w:t xml:space="preserve"> </w:t>
      </w:r>
      <w:r>
        <w:rPr>
          <w:rStyle w:val="VerbatimChar"/>
        </w:rPr>
        <w:t xml:space="preserve">Rem = WD − 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Produced-to-date</w:t>
      </w:r>
      <w:r>
        <w:t xml:space="preserve"> </w:t>
      </w:r>
      <w:r>
        <w:t xml:space="preserve">= Σ Qty (PTMT ANUJ Production, date ≤ snapshot).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Required/day</w:t>
      </w:r>
      <w:r>
        <w:t xml:space="preserve"> </w:t>
      </w:r>
      <w:r>
        <w:t xml:space="preserve">= Target ÷ WD ·</w:t>
      </w:r>
      <w:r>
        <w:t xml:space="preserve"> </w:t>
      </w:r>
      <w:r>
        <w:rPr>
          <w:bCs/>
          <w:b/>
        </w:rPr>
        <w:t xml:space="preserve">Required-cum</w:t>
      </w:r>
      <w:r>
        <w:t xml:space="preserve"> </w:t>
      </w:r>
      <w:r>
        <w:t xml:space="preserve">= Required/day × 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Attainment % (cum)</w:t>
      </w:r>
      <w:r>
        <w:t xml:space="preserve"> </w:t>
      </w:r>
      <w:r>
        <w:t xml:space="preserve">= Produced-to-date ÷ Required-cum.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Attainment % (month)</w:t>
      </w:r>
      <w:r>
        <w:t xml:space="preserve"> </w:t>
      </w:r>
      <w:r>
        <w:t xml:space="preserve">= Produced-to-date ÷ Target.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Actual/day</w:t>
      </w:r>
      <w:r>
        <w:t xml:space="preserve"> </w:t>
      </w:r>
      <w:r>
        <w:t xml:space="preserve">= Produced-to-date ÷ E ·</w:t>
      </w:r>
      <w:r>
        <w:t xml:space="preserve"> </w:t>
      </w:r>
      <w:r>
        <w:rPr>
          <w:bCs/>
          <w:b/>
        </w:rPr>
        <w:t xml:space="preserve">Projected month-end</w:t>
      </w:r>
      <w:r>
        <w:t xml:space="preserve"> </w:t>
      </w:r>
      <w:r>
        <w:t xml:space="preserve">= Actual/day × WD ·</w:t>
      </w:r>
      <w:r>
        <w:t xml:space="preserve"> </w:t>
      </w:r>
      <w:r>
        <w:rPr>
          <w:bCs/>
          <w:b/>
        </w:rPr>
        <w:t xml:space="preserve">Projected attainment %</w:t>
      </w:r>
      <w:r>
        <w:t xml:space="preserve"> </w:t>
      </w:r>
      <w:r>
        <w:t xml:space="preserve">= Projected ÷ Target.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Days ahead/behind</w:t>
      </w:r>
      <w:r>
        <w:t xml:space="preserve"> </w:t>
      </w:r>
      <w:r>
        <w:t xml:space="preserve">= (Produced-to-date − Required-cum) ÷ Required/day.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Catch-up/day</w:t>
      </w:r>
      <w:r>
        <w:t xml:space="preserve"> </w:t>
      </w:r>
      <w:r>
        <w:t xml:space="preserve">= (Target − Produced-to-date) ÷ Rem ·</w:t>
      </w:r>
      <w:r>
        <w:t xml:space="preserve"> </w:t>
      </w:r>
      <w:r>
        <w:rPr>
          <w:bCs/>
          <w:b/>
        </w:rPr>
        <w:t xml:space="preserve">Catch-up vs plan</w:t>
      </w:r>
      <w:r>
        <w:t xml:space="preserve"> </w:t>
      </w:r>
      <w:r>
        <w:t xml:space="preserve">= Catch-up/day ÷ Required/day.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Linearity</w:t>
      </w:r>
      <w:r>
        <w:t xml:space="preserve"> </w:t>
      </w:r>
      <w:r>
        <w:t xml:space="preserve">= 1 − (stdev(daily) ÷ mean(daily)) — lower = lumpier/back-loaded.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bands</w:t>
      </w:r>
      <w:r>
        <w:t xml:space="preserve"> </w:t>
      </w:r>
      <w:r>
        <w:t xml:space="preserve">(attainment / pace):</w:t>
      </w:r>
      <w:r>
        <w:t xml:space="preserve"> </w:t>
      </w:r>
      <w:r>
        <w:rPr>
          <w:bCs/>
          <w:b/>
        </w:rPr>
        <w:t xml:space="preserve">green ≥ 95% · amber 85–95% · red &lt; 85%</w:t>
      </w:r>
      <w:r>
        <w:t xml:space="preserve"> </w:t>
      </w:r>
      <w:r>
        <w:t xml:space="preserve">(tune per plant); projected-miss and infeasible-catch-up escalate to Critical.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Cs/>
          <w:b/>
        </w:rPr>
        <w:t xml:space="preserve">Max (Production Plan)</w:t>
      </w:r>
      <w:r>
        <w:t xml:space="preserve"> </w:t>
      </w:r>
      <w:r>
        <w:t xml:space="preserve">as the primary target and</w:t>
      </w:r>
      <w:r>
        <w:t xml:space="preserve"> </w:t>
      </w:r>
      <w:r>
        <w:rPr>
          <w:bCs/>
          <w:b/>
        </w:rPr>
        <w:t xml:space="preserve">Min</w:t>
      </w:r>
      <w:r>
        <w:t xml:space="preserve"> </w:t>
      </w:r>
      <w:r>
        <w:t xml:space="preserve">as the floor; report attainment against both (hitting Min = must; hitting Max = goal).</w:t>
      </w:r>
    </w:p>
    <w:p>
      <w:r>
        <w:pict>
          <v:rect style="width:0;height:1.5pt" o:hralign="center" o:hrstd="t" o:hr="t"/>
        </w:pict>
      </w:r>
    </w:p>
    <w:bookmarkEnd w:id="35"/>
    <w:bookmarkStart w:id="36" w:name="warning-schema-editable-thresholds"/>
    <w:p>
      <w:pPr>
        <w:pStyle w:val="Heading2"/>
      </w:pPr>
      <w:r>
        <w:t xml:space="preserve">7. Warning schema (editable thresholds)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BEHIND_PACE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 index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90% High · &lt; 80%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WILL_MISS_PP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attainment below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gap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Medium→Critical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CATCHUP_INFEASIBLE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Catch-up/day ÷ required/day above, or &gt; best-day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BELOW_MIN_TRAJECTORY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&lt; Min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CATEGORY_LAGGING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category’s attainment far below plant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&gt; 15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below (output concentrated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&lt;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MIX_IMBALANCE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at 0 output while others over-produce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plan&gt;0 &amp; actual=0 for high-plan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High-plan item, 0 output for 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actual &lt; today’s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rows for the latest working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(</w:t>
            </w:r>
            <w:r>
              <w:t xml:space="preserve">“</w:t>
            </w:r>
            <w:r>
              <w:t xml:space="preserve">needs review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Severity colours: Critical red · High orange · Medium amber · Info grey. Never raise a warning from a fabricated 0 — suppress and mark</w:t>
      </w:r>
      <w:r>
        <w:t xml:space="preserve"> </w:t>
      </w:r>
      <w:r>
        <w:t xml:space="preserve">“</w:t>
      </w:r>
      <w:r>
        <w:t xml:space="preserve">needs review.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37" w:name="Xad4813981e8c03419b00d71137a24c487d0768d"/>
    <w:p>
      <w:pPr>
        <w:pStyle w:val="Heading2"/>
      </w:pPr>
      <w:r>
        <w:t xml:space="preserve">8. Recommendations engine (priority order, quantified)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Behind pace (plant/category)</w:t>
      </w:r>
      <w:r>
        <w:t xml:space="preserve"> </w:t>
      </w:r>
      <w:r>
        <w:t xml:space="preserve">→ add overtime / extra shift; show</w:t>
      </w:r>
      <w:r>
        <w:t xml:space="preserve"> </w:t>
      </w:r>
      <w:r>
        <w:rPr>
          <w:bCs/>
          <w:b/>
        </w:rPr>
        <w:t xml:space="preserve">catch-up/day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extra shift-hours</w:t>
      </w:r>
      <w:r>
        <w:t xml:space="preserve"> </w:t>
      </w:r>
      <w:r>
        <w:t xml:space="preserve">= extra pcs ÷ demonstrated pcs-per-hour.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Reallocate capacity</w:t>
      </w:r>
      <w:r>
        <w:t xml:space="preserve"> </w:t>
      </w:r>
      <w:r>
        <w:t xml:space="preserve">→ category ahead (proj &gt; 110%) → category behind (proj &lt; 90%): move effort, with the surplus/shortfall pcs.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Resequence to plan</w:t>
      </w:r>
      <w:r>
        <w:t xml:space="preserve"> </w:t>
      </w:r>
      <w:r>
        <w:t xml:space="preserve">→ when</w:t>
      </w:r>
      <w:r>
        <w:t xml:space="preserve"> </w:t>
      </w:r>
      <w:r>
        <w:rPr>
          <w:rStyle w:val="VerbatimChar"/>
        </w:rPr>
        <w:t xml:space="preserve">MIX_IMBALANCE</w:t>
      </w:r>
      <w:r>
        <w:t xml:space="preserve">: prioritise the zero-output high-plan items now; list them by pcs behind.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Focus the vital few</w:t>
      </w:r>
      <w:r>
        <w:t xml:space="preserve"> </w:t>
      </w:r>
      <w:r>
        <w:t xml:space="preserve">→ the Pareto items that close ~80% of the gap; produce these first.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Protect the floor</w:t>
      </w:r>
      <w:r>
        <w:t xml:space="preserve"> </w:t>
      </w:r>
      <w:r>
        <w:t xml:space="preserve">→ if</w:t>
      </w:r>
      <w:r>
        <w:t xml:space="preserve"> </w:t>
      </w:r>
      <w:r>
        <w:rPr>
          <w:rStyle w:val="VerbatimChar"/>
        </w:rPr>
        <w:t xml:space="preserve">BELOW_MIN_TRAJECTORY</w:t>
      </w:r>
      <w:r>
        <w:t xml:space="preserve">, escalate: the Min PP is at risk, not just the stretch target.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Infeasible recovery</w:t>
      </w:r>
      <w:r>
        <w:t xml:space="preserve"> </w:t>
      </w:r>
      <w:r>
        <w:t xml:space="preserve">→ if catch-up exceeds capacity, flag for re-planning / added capacity (a management decision, not just overtime), early enough to act.</w:t>
      </w:r>
    </w:p>
    <w:p>
      <w:pPr>
        <w:pStyle w:val="FirstParagraph"/>
      </w:pPr>
      <w:r>
        <w:t xml:space="preserve">Each recommendation shows the driving numbers, the suggested quantity, and the category/item scope.</w:t>
      </w:r>
    </w:p>
    <w:p>
      <w:r>
        <w:pict>
          <v:rect style="width:0;height:1.5pt" o:hralign="center" o:hrstd="t" o:hr="t"/>
        </w:pict>
      </w:r>
    </w:p>
    <w:bookmarkEnd w:id="37"/>
    <w:bookmarkStart w:id="38" w:name="acceptance-criteria"/>
    <w:p>
      <w:pPr>
        <w:pStyle w:val="Heading2"/>
      </w:pPr>
      <w:r>
        <w:t xml:space="preserve">9. Acceptance criteria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Machine</w:t>
      </w:r>
      <w:r>
        <w:t xml:space="preserve"> </w:t>
      </w:r>
      <w:r>
        <w:t xml:space="preserve">are two clearly separate tiers; only Plant is built now, in</w:t>
      </w:r>
      <w:r>
        <w:t xml:space="preserve"> </w:t>
      </w:r>
      <w:r>
        <w:rPr>
          <w:bCs/>
          <w:b/>
        </w:rPr>
        <w:t xml:space="preserve">pieces</w:t>
      </w:r>
      <w:r>
        <w:t xml:space="preserve">, reading</w:t>
      </w:r>
      <w:r>
        <w:t xml:space="preserve"> </w:t>
      </w:r>
      <w:r>
        <w:rPr>
          <w:bCs/>
          <w:b/>
        </w:rPr>
        <w:t xml:space="preserve">PTMT ANUJ Production</w:t>
      </w:r>
      <w:r>
        <w:t xml:space="preserve"> </w:t>
      </w:r>
      <w:r>
        <w:t xml:space="preserve">for actuals (never Report-5).</w:t>
      </w:r>
    </w:p>
    <w:p>
      <w:pPr>
        <w:numPr>
          <w:ilvl w:val="0"/>
          <w:numId w:val="1010"/>
        </w:numPr>
        <w:pStyle w:val="Compact"/>
      </w:pPr>
      <w:r>
        <w:t xml:space="preserve">Selecting a month pulls that month’s daily production (pcs) by date-filtering PTMT ANUJ Production, rolls it to plant/category/item via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, and compares to the month’s target.</w:t>
      </w:r>
    </w:p>
    <w:p>
      <w:pPr>
        <w:numPr>
          <w:ilvl w:val="0"/>
          <w:numId w:val="1010"/>
        </w:numPr>
        <w:pStyle w:val="Compact"/>
      </w:pPr>
      <w:r>
        <w:t xml:space="preserve">All KPIs in §6 compute and reconcile to a hand-check on a sample day (e.g., July day-5 produced-to-date vs required-cum).</w:t>
      </w:r>
    </w:p>
    <w:p>
      <w:pPr>
        <w:numPr>
          <w:ilvl w:val="0"/>
          <w:numId w:val="1010"/>
        </w:numPr>
        <w:pStyle w:val="Compact"/>
      </w:pPr>
      <w:r>
        <w:t xml:space="preserve">Velocity burn-up, attainment Pareto, warnings (§7), and recommendations (§8) all render with editable thresholds; no fabricated 0s.</w:t>
      </w:r>
    </w:p>
    <w:p>
      <w:pPr>
        <w:numPr>
          <w:ilvl w:val="0"/>
          <w:numId w:val="1010"/>
        </w:numPr>
        <w:pStyle w:val="Compact"/>
      </w:pPr>
      <w:r>
        <w:t xml:space="preserve">Historical months load from the registered master IDs for trend/benchmarking; month→ID map is config-driven in Postgres.</w:t>
      </w:r>
    </w:p>
    <w:p>
      <w:pPr>
        <w:numPr>
          <w:ilvl w:val="0"/>
          <w:numId w:val="1010"/>
        </w:numPr>
        <w:pStyle w:val="Compact"/>
      </w:pPr>
      <w:r>
        <w:t xml:space="preserve">Export (Excel + PDF) of the Control Board, Velocity, and Warnings for the daily meeting.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2026-07-07T03:40:31Z</dcterms:created>
  <dcterms:modified xsi:type="dcterms:W3CDTF">2026-07-07T03:40:31Z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