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5e5d335cead06a5f458ff2d5d5d89001798472"/>
    <w:p>
      <w:pPr>
        <w:pStyle w:val="Heading1"/>
      </w:pPr>
      <w:r>
        <w:t xml:space="preserve">Replit Prompt — Weekly-Release Basis for Plant-Level Monitoring (with verification)</w:t>
      </w:r>
    </w:p>
    <w:p>
      <w:pPr>
        <w:pStyle w:val="FirstParagraph"/>
      </w:pPr>
      <w:r>
        <w:rPr>
          <w:bCs/>
          <w:b/>
        </w:rPr>
        <w:t xml:space="preserve">Change the entire Plant-Level tier to measure everything against the WEEKLY RELEASE PLAN (W1–W4), not a flat daily/monthly target.</w:t>
      </w:r>
      <w:r>
        <w:t xml:space="preserve"> </w:t>
      </w:r>
      <w:r>
        <w:t xml:space="preserve">Every page — Control Board, Velocity, Attainment, Warnings, Recommendations, Trend — compares actual production to that week’s</w:t>
      </w:r>
      <w:r>
        <w:t xml:space="preserve"> </w:t>
      </w:r>
      <w:r>
        <w:rPr>
          <w:iCs/>
          <w:i/>
        </w:rPr>
        <w:t xml:space="preserve">released</w:t>
      </w:r>
      <w:r>
        <w:t xml:space="preserve"> </w:t>
      </w:r>
      <w:r>
        <w:t xml:space="preserve">quantity. This matters because the release is heavily front-loaded (Week 1 ≈ 81% of the month), so a flat 21,335/day target is wrong.</w:t>
      </w:r>
    </w:p>
    <w:p>
      <w:r>
        <w:pict>
          <v:rect style="width:0;height:1.5pt" o:hralign="center" o:hrstd="t" o:hr="t"/>
        </w:pict>
      </w:r>
    </w:p>
    <w:bookmarkStart w:id="20" w:name="the-weekly-target-recap"/>
    <w:p>
      <w:pPr>
        <w:pStyle w:val="Heading2"/>
      </w:pPr>
      <w:r>
        <w:t xml:space="preserve">1. The weekly target (recap)</w:t>
      </w:r>
    </w:p>
    <w:p>
      <w:pPr>
        <w:pStyle w:val="FirstParagraph"/>
      </w:pPr>
      <w:r>
        <w:t xml:space="preserve">Per the Weekly Release Plan: each item’s</w:t>
      </w:r>
      <w:r>
        <w:t xml:space="preserve"> </w:t>
      </w:r>
      <w:r>
        <w:rPr>
          <w:bCs/>
          <w:b/>
        </w:rPr>
        <w:t xml:space="preserve">full Production Plan</w:t>
      </w:r>
      <w:r>
        <w:t xml:space="preserve"> </w:t>
      </w:r>
      <w:r>
        <w:t xml:space="preserve">is released in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week, chosen by</w:t>
      </w:r>
      <w:r>
        <w:t xml:space="preserve"> </w:t>
      </w:r>
      <w:r>
        <w:rPr>
          <w:bCs/>
          <w:b/>
        </w:rPr>
        <w:t xml:space="preserve">cover = Stock ÷ Avg-3-Month-Sale</w:t>
      </w:r>
      <w:r>
        <w:t xml:space="preserve"> </w:t>
      </w:r>
      <w:r>
        <w:t xml:space="preserve">and the per-category bands.</w:t>
      </w:r>
      <w:r>
        <w:t xml:space="preserve"> </w:t>
      </w:r>
      <w:r>
        <w:rPr>
          <w:bCs/>
          <w:b/>
        </w:rPr>
        <w:t xml:space="preserve">Weekly target(week k) = Σ plan of items released in week k.</w:t>
      </w:r>
    </w:p>
    <w:p>
      <w:pPr>
        <w:pStyle w:val="BodyText"/>
      </w:pPr>
      <w:r>
        <w:rPr>
          <w:bCs/>
          <w:b/>
        </w:rPr>
        <w:t xml:space="preserve">GOLDEN weekly targets — the app must reproduce these exactly: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463,012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59,835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46,029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5,217</w:t>
            </w:r>
          </w:p>
        </w:tc>
      </w:tr>
    </w:tbl>
    <w:p>
      <w:pPr>
        <w:pStyle w:val="BodyText"/>
      </w:pPr>
      <w:r>
        <w:t xml:space="preserve">(Scheduled Σ = 574,093; + 1,938</w:t>
      </w:r>
      <w:r>
        <w:t xml:space="preserve"> </w:t>
      </w:r>
      <w:r>
        <w:t xml:space="preserve">“</w:t>
      </w:r>
      <w:r>
        <w:t xml:space="preserve">OS</w:t>
      </w:r>
      <w:r>
        <w:t xml:space="preserve">”</w:t>
      </w:r>
      <w:r>
        <w:t xml:space="preserve">/unscheduled ≈ the 576,037 Max plan.)</w:t>
      </w:r>
    </w:p>
    <w:p>
      <w:r>
        <w:pict>
          <v:rect style="width:0;height:1.5pt" o:hralign="center" o:hrstd="t" o:hr="t"/>
        </w:pict>
      </w:r>
    </w:p>
    <w:bookmarkEnd w:id="20"/>
    <w:bookmarkStart w:id="21" w:name="weeks-dates-and-actuals"/>
    <w:p>
      <w:pPr>
        <w:pStyle w:val="Heading2"/>
      </w:pPr>
      <w:r>
        <w:t xml:space="preserve">2. Weeks ↔ dates, and actuals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 calendar (July):</w:t>
      </w:r>
      <w:r>
        <w:t xml:space="preserve"> </w:t>
      </w:r>
      <w:r>
        <w:t xml:space="preserve">W1 = 1–7, W2 = 8–14, W3 = 15–21, W4 = 22–31 (last week runs to month-end). Configurable per month.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Actual(week k)</w:t>
      </w:r>
      <w:r>
        <w:t xml:space="preserve"> </w:t>
      </w:r>
      <w:r>
        <w:t xml:space="preserve">= Σ</w:t>
      </w:r>
      <w:r>
        <w:t xml:space="preserve"> </w:t>
      </w:r>
      <w:r>
        <w:rPr>
          <w:bCs/>
          <w:b/>
        </w:rPr>
        <w:t xml:space="preserve">PTMT ANUJ</w:t>
      </w:r>
      <w:r>
        <w:t xml:space="preserve"> </w:t>
      </w:r>
      <w:r>
        <w:t xml:space="preserve">production (pieces) with date in week k’s range (auto-synced). Per item → category → plant.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week</w:t>
      </w:r>
      <w:r>
        <w:t xml:space="preserve"> </w:t>
      </w:r>
      <w:r>
        <w:t xml:space="preserve">= the week containing the snapshot date;</w:t>
      </w:r>
      <w:r>
        <w:t xml:space="preserve"> </w:t>
      </w:r>
      <w:r>
        <w:rPr>
          <w:bCs/>
          <w:b/>
        </w:rPr>
        <w:t xml:space="preserve">weeks elapsed / remaining</w:t>
      </w:r>
      <w:r>
        <w:t xml:space="preserve"> </w:t>
      </w:r>
      <w:r>
        <w:t xml:space="preserve">derived from it.</w:t>
      </w:r>
    </w:p>
    <w:p>
      <w:r>
        <w:pict>
          <v:rect style="width:0;height:1.5pt" o:hralign="center" o:hrstd="t" o:hr="t"/>
        </w:pict>
      </w:r>
    </w:p>
    <w:bookmarkEnd w:id="21"/>
    <w:bookmarkStart w:id="22" w:name="every-page-on-weekly-release-basis"/>
    <w:p>
      <w:pPr>
        <w:pStyle w:val="Heading2"/>
      </w:pPr>
      <w:r>
        <w:t xml:space="preserve">3. Every page, on weekly-release basis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 Board:</w:t>
      </w:r>
      <w:r>
        <w:t xml:space="preserve"> </w:t>
      </w:r>
      <w:r>
        <w:t xml:space="preserve">current week (1–4);</w:t>
      </w:r>
      <w:r>
        <w:t xml:space="preserve"> </w:t>
      </w:r>
      <w:r>
        <w:rPr>
          <w:bCs/>
          <w:b/>
        </w:rPr>
        <w:t xml:space="preserve">this week’s release target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produced this week</w:t>
      </w:r>
      <w:r>
        <w:t xml:space="preserve">, with</w:t>
      </w:r>
      <w:r>
        <w:t xml:space="preserve"> </w:t>
      </w:r>
      <w:r>
        <w:rPr>
          <w:bCs/>
          <w:b/>
        </w:rPr>
        <w:t xml:space="preserve">week attainment %</w:t>
      </w:r>
      <w:r>
        <w:t xml:space="preserve">; cumulative released-to-date vs produced-to-date; per-category strip for the current week.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Velocity / Pace:</w:t>
      </w:r>
      <w:r>
        <w:t xml:space="preserve"> </w:t>
      </w:r>
      <w:r>
        <w:t xml:space="preserve">cumulative</w:t>
      </w:r>
      <w:r>
        <w:t xml:space="preserve"> </w:t>
      </w:r>
      <w:r>
        <w:rPr>
          <w:bCs/>
          <w:b/>
        </w:rPr>
        <w:t xml:space="preserve">released</w:t>
      </w:r>
      <w:r>
        <w:t xml:space="preserve"> </w:t>
      </w:r>
      <w:r>
        <w:t xml:space="preserve">line is a</w:t>
      </w:r>
      <w:r>
        <w:t xml:space="preserve"> </w:t>
      </w:r>
      <w:r>
        <w:rPr>
          <w:bCs/>
          <w:b/>
        </w:rPr>
        <w:t xml:space="preserve">step function</w:t>
      </w:r>
      <w:r>
        <w:t xml:space="preserve"> </w:t>
      </w:r>
      <w:r>
        <w:t xml:space="preserve">(W1, then +W2, …) not a straight ramp; plot cumulative actual against it; project month-end;</w:t>
      </w:r>
      <w:r>
        <w:t xml:space="preserve"> </w:t>
      </w:r>
      <w:r>
        <w:rPr>
          <w:bCs/>
          <w:b/>
        </w:rPr>
        <w:t xml:space="preserve">catch-up = (released-to-date − produced-to-date) ÷ days left in the current week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Attainment:</w:t>
      </w:r>
      <w:r>
        <w:t xml:space="preserve"> </w:t>
      </w:r>
      <w:r>
        <w:t xml:space="preserve">actual vs release per</w:t>
      </w:r>
      <w:r>
        <w:t xml:space="preserve"> </w:t>
      </w:r>
      <w:r>
        <w:rPr>
          <w:bCs/>
          <w:b/>
        </w:rPr>
        <w:t xml:space="preserve">week</w:t>
      </w:r>
      <w:r>
        <w:t xml:space="preserve"> </w:t>
      </w:r>
      <w:r>
        <w:t xml:space="preserve">and per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(matrix: category × W1–W4, attainment %).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Warnings:</w:t>
      </w:r>
      <w:r>
        <w:t xml:space="preserve"> </w:t>
      </w:r>
      <w:r>
        <w:rPr>
          <w:rStyle w:val="VerbatimChar"/>
        </w:rPr>
        <w:t xml:space="preserve">WEEK_BEHIND</w:t>
      </w:r>
      <w:r>
        <w:t xml:space="preserve"> </w:t>
      </w:r>
      <w:r>
        <w:t xml:space="preserve">(produced-this-week &lt; released-this-week by threshold),</w:t>
      </w:r>
      <w:r>
        <w:t xml:space="preserve"> </w:t>
      </w:r>
      <w:r>
        <w:rPr>
          <w:rStyle w:val="VerbatimChar"/>
        </w:rPr>
        <w:t xml:space="preserve">WEEK1_FRONTLOAD_RISK</w:t>
      </w:r>
      <w:r>
        <w:t xml:space="preserve"> </w:t>
      </w:r>
      <w:r>
        <w:t xml:space="preserve">(Week 1 huge — flag if pace can’t clear it),</w:t>
      </w:r>
      <w:r>
        <w:t xml:space="preserve"> </w:t>
      </w:r>
      <w:r>
        <w:rPr>
          <w:rStyle w:val="VerbatimChar"/>
        </w:rPr>
        <w:t xml:space="preserve">RELEASE_NOT_STARTED</w:t>
      </w:r>
      <w:r>
        <w:t xml:space="preserve"> </w:t>
      </w:r>
      <w:r>
        <w:t xml:space="preserve">(a released item with 0 output this week),</w:t>
      </w:r>
      <w:r>
        <w:t xml:space="preserve"> </w:t>
      </w:r>
      <w:r>
        <w:rPr>
          <w:rStyle w:val="VerbatimChar"/>
        </w:rPr>
        <w:t xml:space="preserve">CARRYOVER</w:t>
      </w:r>
      <w:r>
        <w:t xml:space="preserve"> </w:t>
      </w:r>
      <w:r>
        <w:t xml:space="preserve">(prior week’s release unmet → rolls into this week).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Recommendations:</w:t>
      </w:r>
      <w:r>
        <w:t xml:space="preserve"> </w:t>
      </w:r>
      <w:r>
        <w:t xml:space="preserve">prioritise</w:t>
      </w:r>
      <w:r>
        <w:t xml:space="preserve"> </w:t>
      </w:r>
      <w:r>
        <w:rPr>
          <w:bCs/>
          <w:b/>
        </w:rPr>
        <w:t xml:space="preserve">this week’s released items</w:t>
      </w:r>
      <w:r>
        <w:t xml:space="preserve"> </w:t>
      </w:r>
      <w:r>
        <w:t xml:space="preserve">(esp. the Week-1 near-stockouts); quantify catch-up in pcs and shift-hours; reallocate toward categories behind on the current week.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Trend:</w:t>
      </w:r>
      <w:r>
        <w:t xml:space="preserve"> </w:t>
      </w:r>
      <w:r>
        <w:t xml:space="preserve">weekly attainment history (W1..W4 actual vs release), and month-over-month.</w:t>
      </w:r>
    </w:p>
    <w:p>
      <w:pPr>
        <w:pStyle w:val="FirstParagraph"/>
      </w:pPr>
      <w:r>
        <w:t xml:space="preserve">Unmet release from a past week</w:t>
      </w:r>
      <w:r>
        <w:t xml:space="preserve"> </w:t>
      </w:r>
      <w:r>
        <w:rPr>
          <w:bCs/>
          <w:b/>
        </w:rPr>
        <w:t xml:space="preserve">carries over</w:t>
      </w:r>
      <w:r>
        <w:t xml:space="preserve"> </w:t>
      </w:r>
      <w:r>
        <w:t xml:space="preserve">and adds to the current week’s effective target (don’t silently drop it).</w:t>
      </w:r>
    </w:p>
    <w:p>
      <w:r>
        <w:pict>
          <v:rect style="width:0;height:1.5pt" o:hralign="center" o:hrstd="t" o:hr="t"/>
        </w:pict>
      </w:r>
    </w:p>
    <w:bookmarkEnd w:id="22"/>
    <w:bookmarkStart w:id="23" w:name="verification-acceptance"/>
    <w:p>
      <w:pPr>
        <w:pStyle w:val="Heading2"/>
      </w:pPr>
      <w:r>
        <w:t xml:space="preserve">4. Verification / acceptance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Weekly targets reproduce the golden table</w:t>
      </w:r>
      <w:r>
        <w:t xml:space="preserve"> </w:t>
      </w:r>
      <w:r>
        <w:t xml:space="preserve">above (per category and plant): W1 463,012 · W2 59,835 · W3 46,029 · W4 5,217; Cocks Standard W1 = 293,267; Ball Cock W1 = 48,748.</w:t>
      </w:r>
    </w:p>
    <w:p>
      <w:pPr>
        <w:numPr>
          <w:ilvl w:val="0"/>
          <w:numId w:val="1003"/>
        </w:numPr>
        <w:pStyle w:val="Compact"/>
      </w:pPr>
      <w:r>
        <w:t xml:space="preserve">Cover, bands, and week assignment match the Weekly Release Plan spec (half-open bands; cover = Stock ÷ Avg-3-Month-Sale; OS/over-cover = unscheduled).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 page uses the weekly release as the target</w:t>
      </w:r>
      <w:r>
        <w:t xml:space="preserve"> </w:t>
      </w:r>
      <w:r>
        <w:t xml:space="preserve">— no page compares to a flat daily/monthly figure. Week attainment = produced-in-week ÷ released-in-week.</w:t>
      </w:r>
    </w:p>
    <w:p>
      <w:pPr>
        <w:numPr>
          <w:ilvl w:val="0"/>
          <w:numId w:val="1003"/>
        </w:numPr>
        <w:pStyle w:val="Compact"/>
      </w:pPr>
      <w:r>
        <w:t xml:space="preserve">Actuals come from</w:t>
      </w:r>
      <w:r>
        <w:t xml:space="preserve"> </w:t>
      </w:r>
      <w:r>
        <w:rPr>
          <w:bCs/>
          <w:b/>
        </w:rPr>
        <w:t xml:space="preserve">PTMT ANUJ</w:t>
      </w:r>
      <w:r>
        <w:t xml:space="preserve"> </w:t>
      </w:r>
      <w:r>
        <w:t xml:space="preserve">mapped to weeks by date (auto-synced, live).</w:t>
      </w:r>
    </w:p>
    <w:p>
      <w:pPr>
        <w:numPr>
          <w:ilvl w:val="0"/>
          <w:numId w:val="1003"/>
        </w:numPr>
        <w:pStyle w:val="Compact"/>
      </w:pPr>
      <w:r>
        <w:t xml:space="preserve">Front-load is visible: Week 1 ≈</w:t>
      </w:r>
      <w:r>
        <w:t xml:space="preserve"> </w:t>
      </w:r>
      <w:r>
        <w:rPr>
          <w:bCs/>
          <w:b/>
        </w:rPr>
        <w:t xml:space="preserve">81%</w:t>
      </w:r>
      <w:r>
        <w:t xml:space="preserve"> </w:t>
      </w:r>
      <w:r>
        <w:t xml:space="preserve">of the month; the velocity curve is a step, not a ramp; carryover of unmet release is handled.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2026-07-11T10:15:23Z</dcterms:created>
  <dcterms:modified xsi:type="dcterms:W3CDTF">2026-07-11T10:15:23Z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