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Dear Professor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The reviewers are unanimous in their positive assessment of the novelty and value of your work. Nonetheless, they highlight a number of concerns regarding the methodology and interpretation of results. Specifically, the reviewers are concerned regarding the change of housing during the experiment, which may confound the obtained results. Similarly, the reviewers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genetics framework in the context of GXE interactions. They found that lizards raised in colder temperatures where on average larger, but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However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are the implications of differences between treatments in the growth trajectory to understand adaptation to extreme temperatures. For instance is the optimal growth trajectory dependent on temperature? Why is changing variance across the developmental trajectory important for adaptation? This may only be relevant if selection is age specific? The link between the experiment and the adaptive potential will be more clear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3DB45563"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D.A.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26-27. But in the results is stated that there are no ”significant”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 ”ratio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Importantly, environmental comparisons of heritability have been criticised because they mask changes in the relative contributions of non-genetic and genetic variance</w:t>
      </w:r>
      <w:r>
        <w:rPr>
          <w:rFonts w:ascii="Times New Roman" w:eastAsia="Times New Roman" w:hAnsi="Times New Roman" w:cs="Times New Roman"/>
          <w:color w:val="4472C4" w:themeColor="accent1"/>
          <w:kern w:val="0"/>
          <w:shd w:val="clear" w:color="auto" w:fill="FFFFFF"/>
          <w:lang w:eastAsia="en-GB"/>
          <w14:ligatures w14:val="none"/>
        </w:rPr>
        <w:t>”</w:t>
      </w:r>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6C38E1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It was not clear the source of the parents. Where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068CE2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r w:rsidR="00C47C75">
        <w:rPr>
          <w:rFonts w:ascii="Times New Roman" w:eastAsia="Times New Roman" w:hAnsi="Times New Roman" w:cs="Times New Roman"/>
          <w:color w:val="4472C4" w:themeColor="accent1"/>
          <w:kern w:val="0"/>
          <w:shd w:val="clear" w:color="auto" w:fill="FFFFFF"/>
          <w:lang w:eastAsia="en-GB"/>
          <w14:ligatures w14:val="none"/>
        </w:rPr>
        <w:t>clearer</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chose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more clear.</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231. Non-informative for what, priors on the random effects are rarely non-informative for all the variance, covariance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 ”Overall. Heritability” has a misplaced period</w:t>
      </w:r>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3263A6AB"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switched to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than </w:t>
      </w:r>
      <w:proofErr w:type="spellStart"/>
      <w:r w:rsidR="00A609BA">
        <w:rPr>
          <w:rFonts w:ascii="Times New Roman" w:eastAsia="Times New Roman" w:hAnsi="Times New Roman" w:cs="Times New Roman"/>
          <w:color w:val="4472C4" w:themeColor="accent1"/>
          <w:kern w:val="0"/>
          <w:shd w:val="clear" w:color="auto" w:fill="FFFFFF"/>
          <w:lang w:eastAsia="en-GB"/>
          <w14:ligatures w14:val="none"/>
        </w:rPr>
        <w:t>wAIC</w:t>
      </w:r>
      <w:proofErr w:type="spellEnd"/>
      <w:r w:rsidR="00A609BA">
        <w:rPr>
          <w:rFonts w:ascii="Times New Roman" w:eastAsia="Times New Roman" w:hAnsi="Times New Roman" w:cs="Times New Roman"/>
          <w:color w:val="4472C4" w:themeColor="accent1"/>
          <w:kern w:val="0"/>
          <w:shd w:val="clear" w:color="auto" w:fill="FFFFFF"/>
          <w:lang w:eastAsia="en-GB"/>
          <w14:ligatures w14:val="none"/>
        </w:rPr>
        <w:t xml:space="preserve">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is not greatly impacted either way</w:t>
      </w:r>
      <w:r w:rsidR="00C47C75">
        <w:rPr>
          <w:rFonts w:ascii="Times New Roman" w:eastAsia="Times New Roman" w:hAnsi="Times New Roman" w:cs="Times New Roman"/>
          <w:color w:val="4472C4" w:themeColor="accent1"/>
          <w:kern w:val="0"/>
          <w:shd w:val="clear" w:color="auto" w:fill="FFFFFF"/>
          <w:lang w:eastAsia="en-GB"/>
          <w14:ligatures w14:val="none"/>
        </w:rPr>
        <w:t xml:space="preserve"> and in the supplement we present both</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sidRPr="00F0153B">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sidRPr="00F0153B">
        <w:rPr>
          <w:rFonts w:ascii="Times New Roman" w:eastAsia="Times New Roman" w:hAnsi="Times New Roman" w:cs="Times New Roman"/>
          <w:color w:val="4472C4" w:themeColor="accent1"/>
          <w:kern w:val="0"/>
          <w:shd w:val="clear" w:color="auto" w:fill="FFFFFF"/>
          <w:lang w:eastAsia="en-GB"/>
          <w14:ligatures w14:val="none"/>
        </w:rPr>
        <w:t>clearer</w:t>
      </w:r>
      <w:r w:rsidRPr="00F0153B">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D22F1FC" w:rsidR="00427062" w:rsidRDefault="00C47C75"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We fitted models with varying complexity in their random effects and used Leave-One Out (LOO) cross validation to compare model fit and select the model with best predictive performance. Using LOO, the expected log pointwise predictive density for a model can be calculated, and these can be used to compare model performance – by calculating the difference between expected log pointwise predictive density of various models. Differences of less than 4 mean that models are comparable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 For differences greater than 4, then the standard error (SE) of the differences in expected log pointwise predictive density should be compared. If the standard error of the differences are much larger than the point estimate of the difference then the model closer to zero is preferred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The difference in LOO between models can be used for model selection, and in our case, gave similar results to model selection using Watanabe–Akaike Information Criterion (WAIC) (Table S1)</w:t>
      </w:r>
      <w:r>
        <w:rPr>
          <w:rFonts w:ascii="Times New Roman" w:eastAsia="Times New Roman" w:hAnsi="Times New Roman" w:cs="Times New Roman"/>
          <w:color w:val="4472C4" w:themeColor="accent1"/>
          <w:kern w:val="0"/>
          <w:shd w:val="clear" w:color="auto" w:fill="FFFFFF"/>
          <w:lang w:val="en-GB" w:eastAsia="en-GB"/>
          <w14:ligatures w14:val="none"/>
        </w:rPr>
        <w:t>”</w:t>
      </w: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6419114"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Therefore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 + Mean(</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437. ”have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are the consequences of choosing the wrong type of growth curve? Line 493. But there are lots of paternal half sibs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11228225" w:rsidR="0034544A" w:rsidRPr="00F7368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F73680">
        <w:rPr>
          <w:rFonts w:ascii="Times New Roman" w:eastAsia="Times New Roman" w:hAnsi="Times New Roman" w:cs="Times New Roman"/>
          <w:b/>
          <w:bCs/>
          <w:color w:val="4472C4" w:themeColor="accent1"/>
          <w:kern w:val="0"/>
          <w:shd w:val="clear" w:color="auto" w:fill="FFFFFF"/>
          <w:lang w:eastAsia="en-GB"/>
          <w14:ligatures w14:val="none"/>
        </w:rPr>
        <w:t>Response:</w:t>
      </w:r>
      <w:r w:rsidR="00F7368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F73680">
        <w:rPr>
          <w:rFonts w:ascii="Times New Roman" w:eastAsia="Times New Roman" w:hAnsi="Times New Roman" w:cs="Times New Roman"/>
          <w:color w:val="4472C4" w:themeColor="accent1"/>
          <w:kern w:val="0"/>
          <w:shd w:val="clear" w:color="auto" w:fill="FFFFFF"/>
          <w:lang w:eastAsia="en-GB"/>
          <w14:ligatures w14:val="none"/>
        </w:rPr>
        <w:t xml:space="preserve">We have now added a reference to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Charmantier</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Garant</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(2005) and edited this sentence to hopefully reflect more clearly the point we would like to make. </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556-557. The fact that variance in body mass coincided with changing from single individual habitats to five individual habitats suggests that intraspecific competition may have triggered a response attributed to previous experiences by mothers. For instance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69D0A6AC" w:rsidR="0034544A" w:rsidRPr="007052A4" w:rsidRDefault="0034544A" w:rsidP="00EA36F5">
      <w:pPr>
        <w:rPr>
          <w:rFonts w:ascii="Times New Roman" w:eastAsia="Times New Roman" w:hAnsi="Times New Roman" w:cs="Times New Roman"/>
          <w:color w:val="000000"/>
          <w:kern w:val="0"/>
          <w:shd w:val="clear" w:color="auto" w:fill="FFFFFF"/>
          <w:lang w:eastAsia="en-GB"/>
          <w14:ligatures w14:val="none"/>
        </w:rPr>
      </w:pPr>
      <w:r w:rsidRPr="007052A4">
        <w:rPr>
          <w:rFonts w:ascii="Times New Roman" w:eastAsia="Times New Roman" w:hAnsi="Times New Roman" w:cs="Times New Roman"/>
          <w:b/>
          <w:bCs/>
          <w:color w:val="4472C4" w:themeColor="accent1"/>
          <w:kern w:val="0"/>
          <w:shd w:val="clear" w:color="auto" w:fill="FFFFFF"/>
          <w:lang w:eastAsia="en-GB"/>
          <w14:ligatures w14:val="none"/>
        </w:rPr>
        <w:t>Response:</w:t>
      </w:r>
      <w:r w:rsidR="003555C3" w:rsidRPr="007052A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7052A4" w:rsidRPr="007052A4">
        <w:rPr>
          <w:rFonts w:ascii="Times New Roman" w:eastAsia="Times New Roman" w:hAnsi="Times New Roman" w:cs="Times New Roman"/>
          <w:color w:val="4472C4" w:themeColor="accent1"/>
          <w:kern w:val="0"/>
          <w:shd w:val="clear" w:color="auto" w:fill="FFFFFF"/>
          <w:lang w:eastAsia="en-GB"/>
          <w14:ligatures w14:val="none"/>
        </w:rPr>
        <w:t>This</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is an interesting point. Thank you for pointing us to Marshall (2008). This is a very relevant study</w:t>
      </w:r>
      <w:r w:rsidR="00DC4668">
        <w:rPr>
          <w:rFonts w:ascii="Times New Roman" w:eastAsia="Times New Roman" w:hAnsi="Times New Roman" w:cs="Times New Roman"/>
          <w:color w:val="4472C4" w:themeColor="accent1"/>
          <w:kern w:val="0"/>
          <w:shd w:val="clear" w:color="auto" w:fill="FFFFFF"/>
          <w:lang w:eastAsia="en-GB"/>
          <w14:ligatures w14:val="none"/>
        </w:rPr>
        <w:t>.</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w:t>
      </w:r>
      <w:r w:rsidR="00DC4668">
        <w:rPr>
          <w:rFonts w:ascii="Times New Roman" w:eastAsia="Times New Roman" w:hAnsi="Times New Roman" w:cs="Times New Roman"/>
          <w:color w:val="4472C4" w:themeColor="accent1"/>
          <w:kern w:val="0"/>
          <w:shd w:val="clear" w:color="auto" w:fill="FFFFFF"/>
          <w:lang w:eastAsia="en-GB"/>
          <w14:ligatures w14:val="none"/>
        </w:rPr>
        <w:t>W</w:t>
      </w:r>
      <w:r w:rsidR="007052A4">
        <w:rPr>
          <w:rFonts w:ascii="Times New Roman" w:eastAsia="Times New Roman" w:hAnsi="Times New Roman" w:cs="Times New Roman"/>
          <w:color w:val="4472C4" w:themeColor="accent1"/>
          <w:kern w:val="0"/>
          <w:shd w:val="clear" w:color="auto" w:fill="FFFFFF"/>
          <w:lang w:eastAsia="en-GB"/>
          <w14:ligatures w14:val="none"/>
        </w:rPr>
        <w:t>e’ve</w:t>
      </w:r>
      <w:r w:rsidR="00DC4668">
        <w:rPr>
          <w:rFonts w:ascii="Times New Roman" w:eastAsia="Times New Roman" w:hAnsi="Times New Roman" w:cs="Times New Roman"/>
          <w:color w:val="4472C4" w:themeColor="accent1"/>
          <w:kern w:val="0"/>
          <w:shd w:val="clear" w:color="auto" w:fill="FFFFFF"/>
          <w:lang w:eastAsia="en-GB"/>
          <w14:ligatures w14:val="none"/>
        </w:rPr>
        <w:t xml:space="preserve"> now</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include</w:t>
      </w:r>
      <w:r w:rsidR="00DC4668">
        <w:rPr>
          <w:rFonts w:ascii="Times New Roman" w:eastAsia="Times New Roman" w:hAnsi="Times New Roman" w:cs="Times New Roman"/>
          <w:color w:val="4472C4" w:themeColor="accent1"/>
          <w:kern w:val="0"/>
          <w:shd w:val="clear" w:color="auto" w:fill="FFFFFF"/>
          <w:lang w:eastAsia="en-GB"/>
          <w14:ligatures w14:val="none"/>
        </w:rPr>
        <w:t>d</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this possible explanation in the discussion. </w:t>
      </w:r>
      <w:r w:rsidR="00302029">
        <w:rPr>
          <w:rFonts w:ascii="Times New Roman" w:eastAsia="Times New Roman" w:hAnsi="Times New Roman" w:cs="Times New Roman"/>
          <w:color w:val="4472C4" w:themeColor="accent1"/>
          <w:kern w:val="0"/>
          <w:shd w:val="clear" w:color="auto" w:fill="FFFFFF"/>
          <w:lang w:eastAsia="en-GB"/>
          <w14:ligatures w14:val="none"/>
        </w:rPr>
        <w:t>In terms of what the population-wide consequences might be to environmentally driven changes in body size are hard to say given that we conducted a lab-based study, and only measured one trait. We would anticipate that larger body size would result in higher survival but given that we did not measure these we prefer not to be too speculative. Especially given that there may be trade-offs with other traits relevant to fitness.</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effects and growth trajectory in skinks. In general, the sample sizes are good, the methods well described and the statistical framework solid. There is, however, a few major concerns that have to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in order to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53679ED"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w:t>
      </w:r>
      <w:r w:rsidRPr="00EA6513">
        <w:rPr>
          <w:rFonts w:ascii="Times New Roman" w:eastAsia="Times New Roman" w:hAnsi="Times New Roman" w:cs="Times New Roman"/>
          <w:i/>
          <w:iCs/>
          <w:color w:val="4472C4" w:themeColor="accent1"/>
          <w:kern w:val="0"/>
          <w:shd w:val="clear" w:color="auto" w:fill="FFFFFF"/>
          <w:lang w:eastAsia="en-GB"/>
          <w14:ligatures w14:val="none"/>
        </w:rPr>
        <w:lastRenderedPageBreak/>
        <w:t>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has to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lastRenderedPageBreak/>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24 hour period around these mean temperatures to simulate natural nest site temperature variability. These treatments represent the temperature extremes of natural nest (~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The presence of less than 1% multiple paternity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On average, additive genetic variance, maternal effects and heritability were higher in hot developmental temperature treatment, however these differences were not statistically significant</w:t>
      </w:r>
      <w:r>
        <w:rPr>
          <w:rFonts w:ascii="Times New Roman" w:eastAsia="Times New Roman" w:hAnsi="Times New Roman" w:cs="Times New Roman"/>
          <w:color w:val="4472C4" w:themeColor="accent1"/>
          <w:kern w:val="0"/>
          <w:shd w:val="clear" w:color="auto" w:fill="FFFFFF"/>
          <w:lang w:eastAsia="en-GB"/>
          <w14:ligatures w14:val="none"/>
        </w:rPr>
        <w:t>”</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Heritability increased with age, whereas maternal effects decreased upon hatching but increased again at a later age which could be driven by social competition or intrinsic changes in the expression of variation as animals growth</w:t>
      </w:r>
      <w:r>
        <w:rPr>
          <w:rFonts w:ascii="Times New Roman" w:eastAsia="Times New Roman" w:hAnsi="Times New Roman" w:cs="Times New Roman"/>
          <w:color w:val="4472C4" w:themeColor="accent1"/>
          <w:kern w:val="0"/>
          <w:shd w:val="clear" w:color="auto" w:fill="FFFFFF"/>
          <w:lang w:eastAsia="en-GB"/>
          <w14:ligatures w14:val="none"/>
        </w:rPr>
        <w:t>”</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lastRenderedPageBreak/>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6BA77E41" w:rsidR="002E780F" w:rsidRDefault="00A10492" w:rsidP="002E780F">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01B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2E780F">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w:t>
      </w:r>
      <w:r w:rsidR="00E5569C">
        <w:rPr>
          <w:rFonts w:ascii="Times New Roman" w:eastAsia="Times New Roman" w:hAnsi="Times New Roman" w:cs="Times New Roman"/>
          <w:color w:val="4472C4" w:themeColor="accent1"/>
          <w:kern w:val="0"/>
          <w:shd w:val="clear" w:color="auto" w:fill="FFFFFF"/>
          <w:lang w:eastAsia="en-GB"/>
          <w14:ligatures w14:val="none"/>
        </w:rPr>
        <w:t xml:space="preserve"> to capture this point</w:t>
      </w:r>
      <w:r w:rsidR="002E780F">
        <w:rPr>
          <w:rFonts w:ascii="Times New Roman" w:eastAsia="Times New Roman" w:hAnsi="Times New Roman" w:cs="Times New Roman"/>
          <w:color w:val="4472C4" w:themeColor="accent1"/>
          <w:kern w:val="0"/>
          <w:shd w:val="clear" w:color="auto" w:fill="FFFFFF"/>
          <w:lang w:eastAsia="en-GB"/>
          <w14:ligatures w14:val="none"/>
        </w:rPr>
        <w:t>.</w:t>
      </w:r>
    </w:p>
    <w:p w14:paraId="65C6C962" w14:textId="77777777" w:rsidR="002E780F" w:rsidRDefault="002E780F" w:rsidP="002E780F">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3506FFF0" w14:textId="1F8BC434"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Regardless, phenotypic plasticity represents a promising immediate solution for threatened populations by allowing them to better track adaptive optima and persist providing the population experiences environmental conditions they have experienced in the past”</w:t>
      </w:r>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(e.g.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We chose these temperatures because were expect thermal environments to become more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lastRenderedPageBreak/>
        <w:t>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L571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w:t>
      </w: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to fewer than one offspring per dam in each treatment. Incidentally, it would be nice to have a table detailing pedigree statistics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6A8345EC"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w:t>
      </w:r>
      <w:r w:rsidRPr="00EA36F5">
        <w:rPr>
          <w:rFonts w:ascii="Times New Roman" w:eastAsia="Times New Roman" w:hAnsi="Times New Roman" w:cs="Times New Roman"/>
          <w:color w:val="000000"/>
          <w:kern w:val="0"/>
          <w:shd w:val="clear" w:color="auto" w:fill="FFFFFF"/>
          <w:lang w:eastAsia="en-GB"/>
          <w14:ligatures w14:val="none"/>
        </w:rPr>
        <w:lastRenderedPageBreak/>
        <w:t>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30: Hyphenate "age dependent"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85: I think this should be "have"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"influence"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"are"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569A5"/>
    <w:rsid w:val="00084363"/>
    <w:rsid w:val="000A1060"/>
    <w:rsid w:val="000B61F9"/>
    <w:rsid w:val="000B7BAC"/>
    <w:rsid w:val="001106AE"/>
    <w:rsid w:val="00132341"/>
    <w:rsid w:val="00141C50"/>
    <w:rsid w:val="0017216A"/>
    <w:rsid w:val="001A44CE"/>
    <w:rsid w:val="001B63E7"/>
    <w:rsid w:val="001C64CB"/>
    <w:rsid w:val="001E73C2"/>
    <w:rsid w:val="0021570A"/>
    <w:rsid w:val="00217943"/>
    <w:rsid w:val="00262F97"/>
    <w:rsid w:val="002659C1"/>
    <w:rsid w:val="002A490E"/>
    <w:rsid w:val="002B6D26"/>
    <w:rsid w:val="002C5EB4"/>
    <w:rsid w:val="002E780F"/>
    <w:rsid w:val="002F0C1E"/>
    <w:rsid w:val="00300F64"/>
    <w:rsid w:val="00302029"/>
    <w:rsid w:val="003110EA"/>
    <w:rsid w:val="00330DB3"/>
    <w:rsid w:val="00333396"/>
    <w:rsid w:val="003358BA"/>
    <w:rsid w:val="00343EC0"/>
    <w:rsid w:val="0034544A"/>
    <w:rsid w:val="003555C3"/>
    <w:rsid w:val="003A3646"/>
    <w:rsid w:val="003A7926"/>
    <w:rsid w:val="003C2837"/>
    <w:rsid w:val="003D57EB"/>
    <w:rsid w:val="00423C72"/>
    <w:rsid w:val="00427062"/>
    <w:rsid w:val="004712D9"/>
    <w:rsid w:val="00475071"/>
    <w:rsid w:val="004804A9"/>
    <w:rsid w:val="004823B7"/>
    <w:rsid w:val="004B648D"/>
    <w:rsid w:val="004C7D9F"/>
    <w:rsid w:val="004E4F3F"/>
    <w:rsid w:val="004F1F08"/>
    <w:rsid w:val="004F6E77"/>
    <w:rsid w:val="0050792A"/>
    <w:rsid w:val="00521BAC"/>
    <w:rsid w:val="00550391"/>
    <w:rsid w:val="00580B6D"/>
    <w:rsid w:val="00597A4B"/>
    <w:rsid w:val="005B1915"/>
    <w:rsid w:val="006472C9"/>
    <w:rsid w:val="006632F4"/>
    <w:rsid w:val="00664D20"/>
    <w:rsid w:val="00665703"/>
    <w:rsid w:val="006662F4"/>
    <w:rsid w:val="006A0F2D"/>
    <w:rsid w:val="006B528F"/>
    <w:rsid w:val="006D0E30"/>
    <w:rsid w:val="006E73FD"/>
    <w:rsid w:val="007052A4"/>
    <w:rsid w:val="00730307"/>
    <w:rsid w:val="00766601"/>
    <w:rsid w:val="007777A6"/>
    <w:rsid w:val="007A06D6"/>
    <w:rsid w:val="007D2BC0"/>
    <w:rsid w:val="007E5667"/>
    <w:rsid w:val="007F7F81"/>
    <w:rsid w:val="0082336B"/>
    <w:rsid w:val="00840999"/>
    <w:rsid w:val="0084210F"/>
    <w:rsid w:val="00846111"/>
    <w:rsid w:val="00846DE4"/>
    <w:rsid w:val="0086236B"/>
    <w:rsid w:val="00862D23"/>
    <w:rsid w:val="00865903"/>
    <w:rsid w:val="0087539F"/>
    <w:rsid w:val="008802BE"/>
    <w:rsid w:val="008B3287"/>
    <w:rsid w:val="008C351B"/>
    <w:rsid w:val="008D2444"/>
    <w:rsid w:val="008F70B0"/>
    <w:rsid w:val="0090650C"/>
    <w:rsid w:val="00910314"/>
    <w:rsid w:val="00911C36"/>
    <w:rsid w:val="00924A81"/>
    <w:rsid w:val="00943267"/>
    <w:rsid w:val="009D5C64"/>
    <w:rsid w:val="009E179D"/>
    <w:rsid w:val="009F3C0E"/>
    <w:rsid w:val="00A10492"/>
    <w:rsid w:val="00A25397"/>
    <w:rsid w:val="00A52041"/>
    <w:rsid w:val="00A609BA"/>
    <w:rsid w:val="00AA29C5"/>
    <w:rsid w:val="00AE02F2"/>
    <w:rsid w:val="00B11C55"/>
    <w:rsid w:val="00B201B0"/>
    <w:rsid w:val="00B21832"/>
    <w:rsid w:val="00B24347"/>
    <w:rsid w:val="00B25624"/>
    <w:rsid w:val="00B43A7D"/>
    <w:rsid w:val="00B43D04"/>
    <w:rsid w:val="00B664EF"/>
    <w:rsid w:val="00BC50F4"/>
    <w:rsid w:val="00BD0C04"/>
    <w:rsid w:val="00BD6667"/>
    <w:rsid w:val="00BD7A6D"/>
    <w:rsid w:val="00C00AAE"/>
    <w:rsid w:val="00C0203A"/>
    <w:rsid w:val="00C0444A"/>
    <w:rsid w:val="00C2293E"/>
    <w:rsid w:val="00C47C75"/>
    <w:rsid w:val="00C5494C"/>
    <w:rsid w:val="00C7441A"/>
    <w:rsid w:val="00C8444D"/>
    <w:rsid w:val="00C87E21"/>
    <w:rsid w:val="00C90958"/>
    <w:rsid w:val="00CC0489"/>
    <w:rsid w:val="00CE5F86"/>
    <w:rsid w:val="00D0755B"/>
    <w:rsid w:val="00D64CB5"/>
    <w:rsid w:val="00D778D3"/>
    <w:rsid w:val="00DB6ACD"/>
    <w:rsid w:val="00DC3410"/>
    <w:rsid w:val="00DC4668"/>
    <w:rsid w:val="00E13631"/>
    <w:rsid w:val="00E3762C"/>
    <w:rsid w:val="00E5569C"/>
    <w:rsid w:val="00E76443"/>
    <w:rsid w:val="00E768CF"/>
    <w:rsid w:val="00E92338"/>
    <w:rsid w:val="00E93819"/>
    <w:rsid w:val="00E95888"/>
    <w:rsid w:val="00EA36F5"/>
    <w:rsid w:val="00EA6513"/>
    <w:rsid w:val="00ED4985"/>
    <w:rsid w:val="00F0153B"/>
    <w:rsid w:val="00F247B9"/>
    <w:rsid w:val="00F43340"/>
    <w:rsid w:val="00F45107"/>
    <w:rsid w:val="00F73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14</Pages>
  <Words>6071</Words>
  <Characters>34611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99</cp:revision>
  <dcterms:created xsi:type="dcterms:W3CDTF">2023-06-21T02:43:00Z</dcterms:created>
  <dcterms:modified xsi:type="dcterms:W3CDTF">2023-09-06T05:26:00Z</dcterms:modified>
</cp:coreProperties>
</file>