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08" w:rsidRPr="00FF7E40" w:rsidRDefault="00A20527" w:rsidP="005C76C6">
      <w:pPr>
        <w:pStyle w:val="Kopfzeile"/>
        <w:tabs>
          <w:tab w:val="clear" w:pos="4819"/>
          <w:tab w:val="clear" w:pos="9638"/>
        </w:tabs>
        <w:rPr>
          <w:smallCaps/>
          <w:spacing w:val="24"/>
          <w:sz w:val="12"/>
          <w:szCs w:val="12"/>
        </w:rPr>
      </w:pPr>
      <w:r>
        <w:rPr>
          <w:noProof/>
          <w:lang w:val="de-DE" w:eastAsia="de-DE"/>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-61595</wp:posOffset>
                </wp:positionV>
                <wp:extent cx="2505710" cy="548640"/>
                <wp:effectExtent l="0" t="0" r="0" b="0"/>
                <wp:wrapNone/>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4102F3" w:rsidRDefault="00EA3CE8" w:rsidP="00C11239">
                            <w:pPr>
                              <w:spacing w:line="180" w:lineRule="exact"/>
                              <w:ind w:left="-142"/>
                              <w:rPr>
                                <w:rFonts w:ascii="Arial" w:hAnsi="Arial" w:cs="Arial"/>
                                <w:caps/>
                                <w:spacing w:val="20"/>
                                <w:sz w:val="12"/>
                                <w:szCs w:val="12"/>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4.85pt;width:197.3pt;height:43.2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" stroked="f">
                <v:textbox style="mso-fit-shape-to-text:t">
                  <w:txbxContent>
                    <w:p w:rsidR="00EA3CE8" w:rsidRPr="004102F3" w:rsidRDefault="00EA3CE8" w:rsidP="00C11239">
                      <w:pPr>
                        <w:spacing w:line="180" w:lineRule="exact"/>
                        <w:ind w:left="-142"/>
                        <w:rPr>
                          <w:rFonts w:ascii="Arial" w:hAnsi="Arial" w:cs="Arial"/>
                          <w:caps/>
                          <w:spacing w:val="20"/>
                          <w:sz w:val="12"/>
                          <w:szCs w:val="12"/>
                        </w:rPr>
                      </w:pPr>
                    </w:p>
                  </w:txbxContent>
                </v:textbox>
              </v:shape>
            </w:pict>
          </mc:Fallback>
        </mc:AlternateContent>
      </w:r>
      <w:r>
        <w:rPr>
          <w:noProof/>
          <w:lang w:val="de-DE" w:eastAsia="de-DE"/>
        </w:rPr>
        <mc:AlternateContent>
          <mc:Choice Requires="wps">
            <w:drawing>
              <wp:anchor distT="0" distB="0" distL="114300" distR="114300" simplePos="0" relativeHeight="251657728" behindDoc="0" locked="0" layoutInCell="1" allowOverlap="1">
                <wp:simplePos x="0" y="0"/>
                <wp:positionH relativeFrom="column">
                  <wp:posOffset>3263265</wp:posOffset>
                </wp:positionH>
                <wp:positionV relativeFrom="paragraph">
                  <wp:posOffset>-21590</wp:posOffset>
                </wp:positionV>
                <wp:extent cx="1426210" cy="171450"/>
                <wp:effectExtent l="0" t="0" r="0" b="2540"/>
                <wp:wrapNone/>
                <wp:docPr id="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4435EB" w:rsidRDefault="002178A6" w:rsidP="00F97075">
                            <w:pPr>
                              <w:jc w:val="right"/>
                              <w:rPr>
                                <w:rFonts w:ascii="Arial" w:hAnsi="Arial" w:cs="Arial"/>
                                <w:caps/>
                                <w:spacing w:val="20"/>
                                <w:sz w:val="11"/>
                                <w:szCs w:val="12"/>
                              </w:rPr>
                            </w:pPr>
                            <w:r>
                              <w:rPr>
                                <w:rFonts w:ascii="Arial" w:hAnsi="Arial" w:cs="Arial"/>
                                <w:caps/>
                                <w:spacing w:val="20"/>
                                <w:sz w:val="11"/>
                                <w:szCs w:val="12"/>
                              </w:rPr>
                              <w:t>1</w:t>
                            </w:r>
                            <w:r w:rsidR="0074070F">
                              <w:rPr>
                                <w:rFonts w:ascii="Arial" w:hAnsi="Arial" w:cs="Arial"/>
                                <w:caps/>
                                <w:spacing w:val="20"/>
                                <w:sz w:val="11"/>
                                <w:szCs w:val="12"/>
                              </w:rPr>
                              <w:t>9</w:t>
                            </w:r>
                            <w:r w:rsidR="00A20527">
                              <w:rPr>
                                <w:rFonts w:ascii="Arial" w:hAnsi="Arial" w:cs="Arial"/>
                                <w:caps/>
                                <w:spacing w:val="20"/>
                                <w:sz w:val="11"/>
                                <w:szCs w:val="12"/>
                              </w:rPr>
                              <w:t xml:space="preserve">. </w:t>
                            </w:r>
                            <w:r w:rsidR="0074070F">
                              <w:rPr>
                                <w:rFonts w:ascii="Arial" w:hAnsi="Arial" w:cs="Arial"/>
                                <w:caps/>
                                <w:spacing w:val="20"/>
                                <w:sz w:val="11"/>
                                <w:szCs w:val="12"/>
                              </w:rPr>
                              <w:t xml:space="preserve">May </w:t>
                            </w:r>
                            <w:r w:rsidR="00A20527">
                              <w:rPr>
                                <w:rFonts w:ascii="Arial" w:hAnsi="Arial" w:cs="Arial"/>
                                <w:caps/>
                                <w:spacing w:val="20"/>
                                <w:sz w:val="11"/>
                                <w:szCs w:val="12"/>
                              </w:rPr>
                              <w:t>201</w:t>
                            </w:r>
                            <w:r w:rsidR="0074070F">
                              <w:rPr>
                                <w:rFonts w:ascii="Arial" w:hAnsi="Arial" w:cs="Arial"/>
                                <w:caps/>
                                <w:spacing w:val="20"/>
                                <w:sz w:val="11"/>
                                <w:szCs w:val="12"/>
                              </w:rPr>
                              <w:t>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56.95pt;margin-top:-1.7pt;width:112.3pt;height:13.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" stroked="f">
                <v:textbox style="mso-fit-shape-to-text:t">
                  <w:txbxContent>
                    <w:p w:rsidR="00EA3CE8" w:rsidRPr="004435EB" w:rsidRDefault="002178A6" w:rsidP="00F97075">
                      <w:pPr>
                        <w:jc w:val="right"/>
                        <w:rPr>
                          <w:rFonts w:ascii="Arial" w:hAnsi="Arial" w:cs="Arial"/>
                          <w:caps/>
                          <w:spacing w:val="20"/>
                          <w:sz w:val="11"/>
                          <w:szCs w:val="12"/>
                        </w:rPr>
                      </w:pPr>
                      <w:r>
                        <w:rPr>
                          <w:rFonts w:ascii="Arial" w:hAnsi="Arial" w:cs="Arial"/>
                          <w:caps/>
                          <w:spacing w:val="20"/>
                          <w:sz w:val="11"/>
                          <w:szCs w:val="12"/>
                        </w:rPr>
                        <w:t>1</w:t>
                      </w:r>
                      <w:r w:rsidR="0074070F">
                        <w:rPr>
                          <w:rFonts w:ascii="Arial" w:hAnsi="Arial" w:cs="Arial"/>
                          <w:caps/>
                          <w:spacing w:val="20"/>
                          <w:sz w:val="11"/>
                          <w:szCs w:val="12"/>
                        </w:rPr>
                        <w:t>9</w:t>
                      </w:r>
                      <w:r w:rsidR="00A20527">
                        <w:rPr>
                          <w:rFonts w:ascii="Arial" w:hAnsi="Arial" w:cs="Arial"/>
                          <w:caps/>
                          <w:spacing w:val="20"/>
                          <w:sz w:val="11"/>
                          <w:szCs w:val="12"/>
                        </w:rPr>
                        <w:t xml:space="preserve">. </w:t>
                      </w:r>
                      <w:r w:rsidR="0074070F">
                        <w:rPr>
                          <w:rFonts w:ascii="Arial" w:hAnsi="Arial" w:cs="Arial"/>
                          <w:caps/>
                          <w:spacing w:val="20"/>
                          <w:sz w:val="11"/>
                          <w:szCs w:val="12"/>
                        </w:rPr>
                        <w:t xml:space="preserve">May </w:t>
                      </w:r>
                      <w:r w:rsidR="00A20527">
                        <w:rPr>
                          <w:rFonts w:ascii="Arial" w:hAnsi="Arial" w:cs="Arial"/>
                          <w:caps/>
                          <w:spacing w:val="20"/>
                          <w:sz w:val="11"/>
                          <w:szCs w:val="12"/>
                        </w:rPr>
                        <w:t>201</w:t>
                      </w:r>
                      <w:r w:rsidR="0074070F">
                        <w:rPr>
                          <w:rFonts w:ascii="Arial" w:hAnsi="Arial" w:cs="Arial"/>
                          <w:caps/>
                          <w:spacing w:val="20"/>
                          <w:sz w:val="11"/>
                          <w:szCs w:val="12"/>
                        </w:rPr>
                        <w:t>7</w:t>
                      </w:r>
                    </w:p>
                  </w:txbxContent>
                </v:textbox>
              </v:shape>
            </w:pict>
          </mc:Fallback>
        </mc:AlternateContent>
      </w:r>
      <w:r>
        <w:rPr>
          <w:rFonts w:ascii="Arial" w:hAnsi="Arial" w:cs="Arial"/>
          <w:noProof/>
          <w:lang w:val="de-DE" w:eastAsia="de-DE"/>
        </w:rPr>
        <mc:AlternateContent>
          <mc:Choice Requires="wps">
            <w:drawing>
              <wp:anchor distT="0" distB="0" distL="114300" distR="114300" simplePos="0" relativeHeight="251655680" behindDoc="0" locked="0" layoutInCell="1" allowOverlap="1">
                <wp:simplePos x="0" y="0"/>
                <wp:positionH relativeFrom="column">
                  <wp:posOffset>5044440</wp:posOffset>
                </wp:positionH>
                <wp:positionV relativeFrom="paragraph">
                  <wp:posOffset>-553085</wp:posOffset>
                </wp:positionV>
                <wp:extent cx="1254125" cy="847725"/>
                <wp:effectExtent l="0" t="0" r="0" b="635"/>
                <wp:wrapNone/>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Default="00A20527">
                            <w:r>
                              <w:rPr>
                                <w:noProof/>
                                <w:lang w:val="de-DE" w:eastAsia="de-DE"/>
                              </w:rPr>
                              <w:drawing>
                                <wp:inline distT="0" distB="0" distL="0" distR="0">
                                  <wp:extent cx="1066800" cy="704850"/>
                                  <wp:effectExtent l="0" t="0" r="0" b="0"/>
                                  <wp:docPr id="1" name="Picture 1" descr="AAU_UK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_UK_blue_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97.2pt;margin-top:-43.55pt;width:98.75pt;height:66.75pt;z-index:25165568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" stroked="f">
                <v:textbox>
                  <w:txbxContent>
                    <w:p w:rsidR="00EA3CE8" w:rsidRDefault="00A20527">
                      <w:r>
                        <w:rPr>
                          <w:noProof/>
                          <w:lang w:val="de-DE" w:eastAsia="de-DE"/>
                        </w:rPr>
                        <w:drawing>
                          <wp:inline distT="0" distB="0" distL="0" distR="0">
                            <wp:extent cx="1066800" cy="704850"/>
                            <wp:effectExtent l="0" t="0" r="0" b="0"/>
                            <wp:docPr id="1" name="Picture 1" descr="AAU_UK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_UK_blue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p>
                  </w:txbxContent>
                </v:textbox>
              </v:shape>
            </w:pict>
          </mc:Fallback>
        </mc:AlternateContent>
      </w:r>
      <w:r w:rsidR="00C11239">
        <w:rPr>
          <w:smallCaps/>
          <w:spacing w:val="24"/>
          <w:sz w:val="12"/>
          <w:szCs w:val="12"/>
        </w:rPr>
        <w:t>Stefan Sch</w:t>
      </w:r>
      <w:r w:rsidR="005C76C6" w:rsidRPr="00FF7E40">
        <w:rPr>
          <w:smallCaps/>
          <w:spacing w:val="24"/>
          <w:sz w:val="12"/>
          <w:szCs w:val="12"/>
        </w:rPr>
        <w:t xml:space="preserve"> </w:t>
      </w:r>
    </w:p>
    <w:p w:rsidR="00594308" w:rsidRPr="00FF7E40" w:rsidRDefault="00594308">
      <w:pPr>
        <w:rPr>
          <w:rFonts w:ascii="Arial" w:hAnsi="Arial" w:cs="Arial"/>
        </w:rPr>
      </w:pPr>
    </w:p>
    <w:p w:rsidR="00594308" w:rsidRPr="00FF7E40" w:rsidRDefault="00594308">
      <w:pPr>
        <w:rPr>
          <w:rFonts w:ascii="Arial" w:hAnsi="Arial" w:cs="Arial"/>
        </w:rPr>
      </w:pPr>
    </w:p>
    <w:p w:rsidR="00594308" w:rsidRPr="00FF7E40" w:rsidRDefault="00A20527">
      <w:pPr>
        <w:rPr>
          <w:rFonts w:ascii="Arial" w:hAnsi="Arial" w:cs="Arial"/>
        </w:rPr>
      </w:pPr>
      <w:r>
        <w:rPr>
          <w:rFonts w:ascii="Arial" w:hAnsi="Arial" w:cs="Arial"/>
          <w:noProof/>
          <w:lang w:val="de-DE" w:eastAsia="de-DE"/>
        </w:rPr>
        <mc:AlternateContent>
          <mc:Choice Requires="wps">
            <w:drawing>
              <wp:anchor distT="0" distB="0" distL="114300" distR="114300" simplePos="0" relativeHeight="251656704" behindDoc="0" locked="0" layoutInCell="1" allowOverlap="1">
                <wp:simplePos x="0" y="0"/>
                <wp:positionH relativeFrom="column">
                  <wp:posOffset>4752340</wp:posOffset>
                </wp:positionH>
                <wp:positionV relativeFrom="paragraph">
                  <wp:posOffset>46991</wp:posOffset>
                </wp:positionV>
                <wp:extent cx="1694815" cy="933450"/>
                <wp:effectExtent l="0" t="0" r="635" b="0"/>
                <wp:wrapNone/>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354B" w:rsidRDefault="002178A6"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Assoc</w:t>
                            </w:r>
                            <w:r w:rsidR="00C33B05">
                              <w:rPr>
                                <w:b w:val="0"/>
                                <w:caps/>
                                <w:spacing w:val="20"/>
                                <w:sz w:val="11"/>
                                <w:szCs w:val="12"/>
                                <w:lang w:val="en-US"/>
                              </w:rPr>
                              <w:t>iate ProFessor</w:t>
                            </w:r>
                          </w:p>
                          <w:p w:rsidR="002178A6" w:rsidRDefault="00981829"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Dr.</w:t>
                            </w:r>
                            <w:r w:rsidR="00C33B05">
                              <w:rPr>
                                <w:b w:val="0"/>
                                <w:caps/>
                                <w:spacing w:val="20"/>
                                <w:sz w:val="11"/>
                                <w:szCs w:val="12"/>
                                <w:lang w:val="en-US"/>
                              </w:rPr>
                              <w:t xml:space="preserve"> </w:t>
                            </w:r>
                            <w:r w:rsidR="002178A6">
                              <w:rPr>
                                <w:b w:val="0"/>
                                <w:caps/>
                                <w:spacing w:val="20"/>
                                <w:sz w:val="11"/>
                                <w:szCs w:val="12"/>
                                <w:lang w:val="en-US"/>
                              </w:rPr>
                              <w:t>STefan Schmid</w:t>
                            </w:r>
                          </w:p>
                          <w:p w:rsidR="00EA3CE8" w:rsidRPr="008E5BAC" w:rsidRDefault="00EA3CE8" w:rsidP="006C354B">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dep</w:t>
                            </w:r>
                            <w:r w:rsidR="006C354B">
                              <w:rPr>
                                <w:b w:val="0"/>
                                <w:caps/>
                                <w:spacing w:val="20"/>
                                <w:sz w:val="11"/>
                                <w:szCs w:val="12"/>
                                <w:lang w:val="en-US"/>
                              </w:rPr>
                              <w:t xml:space="preserve">T. </w:t>
                            </w:r>
                            <w:r w:rsidR="00A20527" w:rsidRPr="008E5BAC">
                              <w:rPr>
                                <w:b w:val="0"/>
                                <w:caps/>
                                <w:spacing w:val="20"/>
                                <w:sz w:val="11"/>
                                <w:szCs w:val="12"/>
                                <w:lang w:val="en-US"/>
                              </w:rPr>
                              <w:t>computer science</w:t>
                            </w:r>
                          </w:p>
                          <w:p w:rsidR="00EA3CE8" w:rsidRPr="009045C0" w:rsidRDefault="00A20527" w:rsidP="00A20527">
                            <w:pPr>
                              <w:pStyle w:val="berschrift1"/>
                              <w:spacing w:before="20" w:after="20" w:line="180" w:lineRule="exact"/>
                              <w:jc w:val="center"/>
                              <w:rPr>
                                <w:b w:val="0"/>
                                <w:caps/>
                                <w:spacing w:val="20"/>
                                <w:sz w:val="11"/>
                                <w:szCs w:val="12"/>
                                <w:lang w:val="de-DE"/>
                              </w:rPr>
                            </w:pPr>
                            <w:r w:rsidRPr="009045C0">
                              <w:rPr>
                                <w:b w:val="0"/>
                                <w:caps/>
                                <w:spacing w:val="20"/>
                                <w:sz w:val="11"/>
                                <w:szCs w:val="12"/>
                                <w:lang w:val="de-DE"/>
                              </w:rPr>
                              <w:t xml:space="preserve">Selma lagerløfs vej 300 </w:t>
                            </w:r>
                          </w:p>
                          <w:p w:rsidR="002178A6" w:rsidRPr="006C354B" w:rsidRDefault="00A20527" w:rsidP="002178A6">
                            <w:pPr>
                              <w:spacing w:before="20" w:after="20" w:line="180" w:lineRule="exact"/>
                              <w:jc w:val="center"/>
                              <w:rPr>
                                <w:rFonts w:ascii="Arial" w:hAnsi="Arial" w:cs="Arial"/>
                                <w:caps/>
                                <w:spacing w:val="20"/>
                                <w:sz w:val="11"/>
                                <w:szCs w:val="12"/>
                                <w:lang w:val="de-DE"/>
                              </w:rPr>
                            </w:pPr>
                            <w:r w:rsidRPr="006C354B">
                              <w:rPr>
                                <w:rFonts w:ascii="Arial" w:hAnsi="Arial" w:cs="Arial"/>
                                <w:caps/>
                                <w:spacing w:val="20"/>
                                <w:sz w:val="11"/>
                                <w:szCs w:val="12"/>
                                <w:lang w:val="de-DE"/>
                              </w:rPr>
                              <w:t xml:space="preserve">DK 9220 </w:t>
                            </w:r>
                            <w:r w:rsidR="00EA3CE8" w:rsidRPr="006C354B">
                              <w:rPr>
                                <w:rFonts w:ascii="Arial" w:hAnsi="Arial" w:cs="Arial"/>
                                <w:caps/>
                                <w:spacing w:val="20"/>
                                <w:sz w:val="11"/>
                                <w:szCs w:val="12"/>
                                <w:lang w:val="de-DE"/>
                              </w:rPr>
                              <w:t>aalborg</w:t>
                            </w:r>
                          </w:p>
                          <w:p w:rsidR="00EA3CE8" w:rsidRPr="006C354B" w:rsidRDefault="002178A6" w:rsidP="002178A6">
                            <w:pPr>
                              <w:spacing w:before="20" w:after="20" w:line="180" w:lineRule="exact"/>
                              <w:jc w:val="center"/>
                              <w:rPr>
                                <w:rFonts w:ascii="Arial" w:hAnsi="Arial" w:cs="Arial"/>
                                <w:caps/>
                                <w:spacing w:val="20"/>
                                <w:sz w:val="11"/>
                                <w:szCs w:val="12"/>
                                <w:lang w:val="de-DE"/>
                              </w:rPr>
                            </w:pPr>
                            <w:r>
                              <w:rPr>
                                <w:rFonts w:ascii="Arial" w:hAnsi="Arial" w:cs="Arial"/>
                                <w:caps/>
                                <w:spacing w:val="20"/>
                                <w:sz w:val="11"/>
                                <w:szCs w:val="12"/>
                              </w:rPr>
                              <w:t>schmiste</w:t>
                            </w:r>
                            <w:r w:rsidR="00EA3CE8" w:rsidRPr="004435EB">
                              <w:rPr>
                                <w:rFonts w:ascii="Arial" w:hAnsi="Arial" w:cs="Arial"/>
                                <w:caps/>
                                <w:spacing w:val="20"/>
                                <w:sz w:val="11"/>
                                <w:szCs w:val="12"/>
                              </w:rPr>
                              <w:t>@</w:t>
                            </w:r>
                            <w:r w:rsidR="00A20527">
                              <w:rPr>
                                <w:rFonts w:ascii="Arial" w:hAnsi="Arial" w:cs="Arial"/>
                                <w:caps/>
                                <w:spacing w:val="20"/>
                                <w:sz w:val="11"/>
                                <w:szCs w:val="12"/>
                              </w:rPr>
                              <w:t>cs</w:t>
                            </w:r>
                            <w:r w:rsidR="00EA3CE8" w:rsidRPr="004435EB">
                              <w:rPr>
                                <w:rFonts w:ascii="Arial" w:hAnsi="Arial" w:cs="Arial"/>
                                <w:caps/>
                                <w:spacing w:val="20"/>
                                <w:sz w:val="11"/>
                                <w:szCs w:val="12"/>
                              </w:rPr>
                              <w:t>.aau.dk</w:t>
                            </w:r>
                          </w:p>
                          <w:p w:rsidR="00EA3CE8" w:rsidRPr="004435EB" w:rsidRDefault="00EA3CE8" w:rsidP="004435EB">
                            <w:pPr>
                              <w:spacing w:line="180" w:lineRule="exact"/>
                              <w:jc w:val="center"/>
                              <w:rPr>
                                <w:caps/>
                                <w:spacing w:val="20"/>
                                <w:sz w:val="11"/>
                                <w:szCs w:val="12"/>
                              </w:rPr>
                            </w:pPr>
                          </w:p>
                          <w:p w:rsidR="00EA3CE8" w:rsidRPr="004435EB" w:rsidRDefault="00EA3CE8" w:rsidP="004435EB">
                            <w:pPr>
                              <w:spacing w:line="180" w:lineRule="exact"/>
                              <w:rPr>
                                <w:caps/>
                                <w:spacing w:val="20"/>
                                <w:sz w:val="11"/>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4.2pt;margin-top:3.7pt;width:133.45pt;height: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" stroked="f">
                <v:textbox>
                  <w:txbxContent>
                    <w:p w:rsidR="006C354B" w:rsidRDefault="002178A6"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Assoc</w:t>
                      </w:r>
                      <w:r w:rsidR="00C33B05">
                        <w:rPr>
                          <w:b w:val="0"/>
                          <w:caps/>
                          <w:spacing w:val="20"/>
                          <w:sz w:val="11"/>
                          <w:szCs w:val="12"/>
                          <w:lang w:val="en-US"/>
                        </w:rPr>
                        <w:t>iate ProFessor</w:t>
                      </w:r>
                    </w:p>
                    <w:p w:rsidR="002178A6" w:rsidRDefault="00981829"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Dr.</w:t>
                      </w:r>
                      <w:r w:rsidR="00C33B05">
                        <w:rPr>
                          <w:b w:val="0"/>
                          <w:caps/>
                          <w:spacing w:val="20"/>
                          <w:sz w:val="11"/>
                          <w:szCs w:val="12"/>
                          <w:lang w:val="en-US"/>
                        </w:rPr>
                        <w:t xml:space="preserve"> </w:t>
                      </w:r>
                      <w:r w:rsidR="002178A6">
                        <w:rPr>
                          <w:b w:val="0"/>
                          <w:caps/>
                          <w:spacing w:val="20"/>
                          <w:sz w:val="11"/>
                          <w:szCs w:val="12"/>
                          <w:lang w:val="en-US"/>
                        </w:rPr>
                        <w:t>STefan Schmid</w:t>
                      </w:r>
                    </w:p>
                    <w:p w:rsidR="00EA3CE8" w:rsidRPr="008E5BAC" w:rsidRDefault="00EA3CE8" w:rsidP="006C354B">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dep</w:t>
                      </w:r>
                      <w:r w:rsidR="006C354B">
                        <w:rPr>
                          <w:b w:val="0"/>
                          <w:caps/>
                          <w:spacing w:val="20"/>
                          <w:sz w:val="11"/>
                          <w:szCs w:val="12"/>
                          <w:lang w:val="en-US"/>
                        </w:rPr>
                        <w:t xml:space="preserve">T. </w:t>
                      </w:r>
                      <w:r w:rsidR="00A20527" w:rsidRPr="008E5BAC">
                        <w:rPr>
                          <w:b w:val="0"/>
                          <w:caps/>
                          <w:spacing w:val="20"/>
                          <w:sz w:val="11"/>
                          <w:szCs w:val="12"/>
                          <w:lang w:val="en-US"/>
                        </w:rPr>
                        <w:t>computer science</w:t>
                      </w:r>
                    </w:p>
                    <w:p w:rsidR="00EA3CE8" w:rsidRPr="008E5BAC" w:rsidRDefault="00A20527" w:rsidP="00A20527">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 xml:space="preserve">Selma lagerløfs vej 300 </w:t>
                      </w:r>
                    </w:p>
                    <w:p w:rsidR="002178A6" w:rsidRPr="006C354B" w:rsidRDefault="00A20527" w:rsidP="002178A6">
                      <w:pPr>
                        <w:spacing w:before="20" w:after="20" w:line="180" w:lineRule="exact"/>
                        <w:jc w:val="center"/>
                        <w:rPr>
                          <w:rFonts w:ascii="Arial" w:hAnsi="Arial" w:cs="Arial"/>
                          <w:caps/>
                          <w:spacing w:val="20"/>
                          <w:sz w:val="11"/>
                          <w:szCs w:val="12"/>
                          <w:lang w:val="de-DE"/>
                        </w:rPr>
                      </w:pPr>
                      <w:r w:rsidRPr="006C354B">
                        <w:rPr>
                          <w:rFonts w:ascii="Arial" w:hAnsi="Arial" w:cs="Arial"/>
                          <w:caps/>
                          <w:spacing w:val="20"/>
                          <w:sz w:val="11"/>
                          <w:szCs w:val="12"/>
                          <w:lang w:val="de-DE"/>
                        </w:rPr>
                        <w:t xml:space="preserve">DK 9220 </w:t>
                      </w:r>
                      <w:r w:rsidR="00EA3CE8" w:rsidRPr="006C354B">
                        <w:rPr>
                          <w:rFonts w:ascii="Arial" w:hAnsi="Arial" w:cs="Arial"/>
                          <w:caps/>
                          <w:spacing w:val="20"/>
                          <w:sz w:val="11"/>
                          <w:szCs w:val="12"/>
                          <w:lang w:val="de-DE"/>
                        </w:rPr>
                        <w:t>aalborg</w:t>
                      </w:r>
                    </w:p>
                    <w:p w:rsidR="00EA3CE8" w:rsidRPr="006C354B" w:rsidRDefault="002178A6" w:rsidP="002178A6">
                      <w:pPr>
                        <w:spacing w:before="20" w:after="20" w:line="180" w:lineRule="exact"/>
                        <w:jc w:val="center"/>
                        <w:rPr>
                          <w:rFonts w:ascii="Arial" w:hAnsi="Arial" w:cs="Arial"/>
                          <w:caps/>
                          <w:spacing w:val="20"/>
                          <w:sz w:val="11"/>
                          <w:szCs w:val="12"/>
                          <w:lang w:val="de-DE"/>
                        </w:rPr>
                      </w:pPr>
                      <w:r>
                        <w:rPr>
                          <w:rFonts w:ascii="Arial" w:hAnsi="Arial" w:cs="Arial"/>
                          <w:caps/>
                          <w:spacing w:val="20"/>
                          <w:sz w:val="11"/>
                          <w:szCs w:val="12"/>
                        </w:rPr>
                        <w:t>schmiste</w:t>
                      </w:r>
                      <w:r w:rsidR="00EA3CE8" w:rsidRPr="004435EB">
                        <w:rPr>
                          <w:rFonts w:ascii="Arial" w:hAnsi="Arial" w:cs="Arial"/>
                          <w:caps/>
                          <w:spacing w:val="20"/>
                          <w:sz w:val="11"/>
                          <w:szCs w:val="12"/>
                        </w:rPr>
                        <w:t>@</w:t>
                      </w:r>
                      <w:r w:rsidR="00A20527">
                        <w:rPr>
                          <w:rFonts w:ascii="Arial" w:hAnsi="Arial" w:cs="Arial"/>
                          <w:caps/>
                          <w:spacing w:val="20"/>
                          <w:sz w:val="11"/>
                          <w:szCs w:val="12"/>
                        </w:rPr>
                        <w:t>cs</w:t>
                      </w:r>
                      <w:r w:rsidR="00EA3CE8" w:rsidRPr="004435EB">
                        <w:rPr>
                          <w:rFonts w:ascii="Arial" w:hAnsi="Arial" w:cs="Arial"/>
                          <w:caps/>
                          <w:spacing w:val="20"/>
                          <w:sz w:val="11"/>
                          <w:szCs w:val="12"/>
                        </w:rPr>
                        <w:t>.aau.dk</w:t>
                      </w:r>
                    </w:p>
                    <w:p w:rsidR="00EA3CE8" w:rsidRPr="004435EB" w:rsidRDefault="00EA3CE8" w:rsidP="004435EB">
                      <w:pPr>
                        <w:spacing w:line="180" w:lineRule="exact"/>
                        <w:jc w:val="center"/>
                        <w:rPr>
                          <w:caps/>
                          <w:spacing w:val="20"/>
                          <w:sz w:val="11"/>
                          <w:szCs w:val="12"/>
                        </w:rPr>
                      </w:pPr>
                    </w:p>
                    <w:p w:rsidR="00EA3CE8" w:rsidRPr="004435EB" w:rsidRDefault="00EA3CE8" w:rsidP="004435EB">
                      <w:pPr>
                        <w:spacing w:line="180" w:lineRule="exact"/>
                        <w:rPr>
                          <w:caps/>
                          <w:spacing w:val="20"/>
                          <w:sz w:val="11"/>
                          <w:szCs w:val="12"/>
                        </w:rPr>
                      </w:pPr>
                    </w:p>
                  </w:txbxContent>
                </v:textbox>
              </v:shape>
            </w:pict>
          </mc:Fallback>
        </mc:AlternateContent>
      </w:r>
    </w:p>
    <w:p w:rsidR="00594308" w:rsidRPr="00FF7E40" w:rsidRDefault="00594308">
      <w:pPr>
        <w:rPr>
          <w:rFonts w:ascii="Arial" w:hAnsi="Arial" w:cs="Arial"/>
        </w:rPr>
      </w:pPr>
    </w:p>
    <w:p w:rsidR="00594308" w:rsidRPr="00FF7E40" w:rsidRDefault="00594308">
      <w:pPr>
        <w:rPr>
          <w:rFonts w:ascii="Arial" w:hAnsi="Arial" w:cs="Arial"/>
        </w:rPr>
      </w:pPr>
    </w:p>
    <w:p w:rsidR="00594308" w:rsidRDefault="00594308">
      <w:pPr>
        <w:jc w:val="both"/>
        <w:rPr>
          <w:rFonts w:ascii="Arial" w:hAnsi="Arial" w:cs="Arial"/>
          <w:sz w:val="20"/>
        </w:rPr>
      </w:pPr>
    </w:p>
    <w:p w:rsidR="004435EB" w:rsidRDefault="004435EB">
      <w:pPr>
        <w:jc w:val="both"/>
        <w:rPr>
          <w:rFonts w:ascii="Arial" w:hAnsi="Arial" w:cs="Arial"/>
          <w:sz w:val="20"/>
        </w:rPr>
      </w:pPr>
    </w:p>
    <w:p w:rsidR="00F97075" w:rsidRPr="00FF7E40" w:rsidRDefault="00A20527">
      <w:pPr>
        <w:jc w:val="both"/>
        <w:rPr>
          <w:rFonts w:ascii="Arial" w:hAnsi="Arial" w:cs="Arial"/>
          <w:sz w:val="20"/>
        </w:rPr>
      </w:pPr>
      <w:r>
        <w:rPr>
          <w:b/>
          <w:bCs/>
          <w:noProof/>
          <w:spacing w:val="20"/>
          <w:szCs w:val="20"/>
          <w:lang w:val="de-DE" w:eastAsia="de-DE"/>
        </w:rPr>
        <mc:AlternateContent>
          <mc:Choice Requires="wps">
            <w:drawing>
              <wp:anchor distT="0" distB="0" distL="114300" distR="114300" simplePos="0" relativeHeight="251659776" behindDoc="0" locked="0" layoutInCell="1" allowOverlap="1">
                <wp:simplePos x="0" y="0"/>
                <wp:positionH relativeFrom="column">
                  <wp:posOffset>3312160</wp:posOffset>
                </wp:positionH>
                <wp:positionV relativeFrom="paragraph">
                  <wp:posOffset>10160</wp:posOffset>
                </wp:positionV>
                <wp:extent cx="1402080" cy="320040"/>
                <wp:effectExtent l="0" t="635" r="635" b="3175"/>
                <wp:wrapNone/>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EA3CE8" w:rsidRDefault="00EA3CE8" w:rsidP="004435EB">
                            <w:pPr>
                              <w:spacing w:line="180" w:lineRule="exact"/>
                              <w:jc w:val="right"/>
                              <w:rPr>
                                <w:rFonts w:ascii="Arial" w:hAnsi="Arial" w:cs="Arial"/>
                                <w:caps/>
                                <w:spacing w:val="20"/>
                                <w:sz w:val="11"/>
                                <w:szCs w:val="12"/>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60.8pt;margin-top:.8pt;width:110.4pt;height:25.2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" stroked="f">
                <v:textbox style="mso-fit-shape-to-text:t">
                  <w:txbxContent>
                    <w:p w:rsidR="00EA3CE8" w:rsidRPr="00EA3CE8" w:rsidRDefault="00EA3CE8" w:rsidP="004435EB">
                      <w:pPr>
                        <w:spacing w:line="180" w:lineRule="exact"/>
                        <w:jc w:val="right"/>
                        <w:rPr>
                          <w:rFonts w:ascii="Arial" w:hAnsi="Arial" w:cs="Arial"/>
                          <w:caps/>
                          <w:spacing w:val="20"/>
                          <w:sz w:val="11"/>
                          <w:szCs w:val="12"/>
                          <w:lang w:val="en-US"/>
                        </w:rPr>
                      </w:pPr>
                    </w:p>
                  </w:txbxContent>
                </v:textbox>
              </v:shape>
            </w:pict>
          </mc:Fallback>
        </mc:AlternateContent>
      </w:r>
    </w:p>
    <w:p w:rsidR="00594308" w:rsidRDefault="0074070F" w:rsidP="004435EB">
      <w:pPr>
        <w:pStyle w:val="berschrift1"/>
        <w:spacing w:before="0" w:after="0" w:line="300" w:lineRule="exact"/>
        <w:rPr>
          <w:spacing w:val="20"/>
          <w:szCs w:val="20"/>
        </w:rPr>
      </w:pPr>
      <w:r>
        <w:rPr>
          <w:spacing w:val="20"/>
          <w:szCs w:val="20"/>
        </w:rPr>
        <w:t>Elsevier TCS: Author response</w:t>
      </w:r>
    </w:p>
    <w:p w:rsidR="00A06CFE" w:rsidRPr="00A06CFE" w:rsidRDefault="00A06CFE" w:rsidP="00A06CFE"/>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Dear Paul Spirakis, Dear anonymous reviewers:</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 you very much for your time and good feedback on our work. </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We now prepared a major revision of our submission, trying to address all your comments and good suggestions. Attached, we include a detailed discussion of all the changes made.</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We very much hope that our revision addresses your concerns, and will be happy to take any further inputs.</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Kind regards, on behalf of all authors,</w:t>
      </w:r>
    </w:p>
    <w:p w:rsidR="0074070F" w:rsidRDefault="0074070F"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r>
        <w:rPr>
          <w:rFonts w:ascii="Arial" w:hAnsi="Arial" w:cs="Arial"/>
          <w:spacing w:val="10"/>
          <w:sz w:val="17"/>
          <w:szCs w:val="17"/>
        </w:rPr>
        <w:t>Stefan Schmid</w:t>
      </w:r>
    </w:p>
    <w:p w:rsidR="00A06CFE" w:rsidRDefault="00A06CFE" w:rsidP="00D7321E">
      <w:pPr>
        <w:spacing w:line="240" w:lineRule="exact"/>
        <w:ind w:right="2665"/>
        <w:jc w:val="both"/>
        <w:rPr>
          <w:rFonts w:ascii="Arial" w:hAnsi="Arial" w:cs="Arial"/>
          <w:spacing w:val="10"/>
          <w:sz w:val="17"/>
          <w:szCs w:val="17"/>
        </w:rPr>
      </w:pPr>
      <w:r>
        <w:rPr>
          <w:rFonts w:ascii="Arial" w:hAnsi="Arial" w:cs="Arial"/>
          <w:spacing w:val="10"/>
          <w:sz w:val="17"/>
          <w:szCs w:val="17"/>
        </w:rPr>
        <w:t>+49 175 930 98 75</w:t>
      </w:r>
    </w:p>
    <w:p w:rsidR="00A06CFE" w:rsidRDefault="0073747B" w:rsidP="00D7321E">
      <w:pPr>
        <w:spacing w:line="240" w:lineRule="exact"/>
        <w:ind w:right="2665"/>
        <w:jc w:val="both"/>
        <w:rPr>
          <w:rFonts w:ascii="Arial" w:hAnsi="Arial" w:cs="Arial"/>
          <w:spacing w:val="10"/>
          <w:sz w:val="17"/>
          <w:szCs w:val="17"/>
        </w:rPr>
      </w:pPr>
      <w:hyperlink r:id="rId9" w:history="1">
        <w:r w:rsidR="00A06CFE" w:rsidRPr="00D64D75">
          <w:rPr>
            <w:rStyle w:val="Hyperlink"/>
            <w:rFonts w:ascii="Arial" w:hAnsi="Arial" w:cs="Arial"/>
            <w:spacing w:val="10"/>
            <w:sz w:val="17"/>
            <w:szCs w:val="17"/>
          </w:rPr>
          <w:t>schmiste@gmail.com</w:t>
        </w:r>
      </w:hyperlink>
      <w:r w:rsidR="00A06CFE">
        <w:rPr>
          <w:rFonts w:ascii="Arial" w:hAnsi="Arial" w:cs="Arial"/>
          <w:spacing w:val="10"/>
          <w:sz w:val="17"/>
          <w:szCs w:val="17"/>
        </w:rPr>
        <w:t xml:space="preserve"> </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p>
    <w:p w:rsidR="0074070F" w:rsidRPr="00611DBA" w:rsidRDefault="0074070F" w:rsidP="0074070F">
      <w:pPr>
        <w:spacing w:line="240" w:lineRule="exact"/>
        <w:ind w:right="2665"/>
        <w:jc w:val="both"/>
        <w:rPr>
          <w:rFonts w:ascii="Arial" w:hAnsi="Arial" w:cs="Arial"/>
          <w:b/>
          <w:spacing w:val="10"/>
          <w:sz w:val="17"/>
          <w:szCs w:val="17"/>
        </w:rPr>
      </w:pPr>
      <w:r w:rsidRPr="00611DBA">
        <w:rPr>
          <w:rFonts w:ascii="Arial" w:hAnsi="Arial" w:cs="Arial"/>
          <w:b/>
          <w:spacing w:val="10"/>
          <w:sz w:val="17"/>
          <w:szCs w:val="17"/>
        </w:rPr>
        <w:t>Response to Reviewer #2:</w:t>
      </w:r>
    </w:p>
    <w:p w:rsid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QUESTIONS / FUTURE WORK that the authors or others might consider interesting:</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1) All edge lengths in the physical network are unit.  What would happen if they</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were not?  Presumably the flow-based algorithms would still work,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perhaps something changes in the dynamic programming approach?</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I.e., perhaps some of them become pseudopolynomial?</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Flow-, dynamic programming- and matching-based algorithms remain correct for arbitrary non-negative edge weight function.</w:t>
      </w:r>
      <w:r w:rsidR="00611DBA">
        <w:rPr>
          <w:rFonts w:ascii="Arial" w:hAnsi="Arial" w:cs="Arial"/>
          <w:spacing w:val="10"/>
          <w:sz w:val="17"/>
          <w:szCs w:val="17"/>
        </w:rPr>
        <w:t xml:space="preserve"> We added an explanation.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2) Perhaps some relaxation of the requirement that replicas are distributed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uniformly between nodes makes sense?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The reviewer has a good point, and indeed, such a generalization would be interesting to study. However, for this paper and due to space and time constraints, we decided </w:t>
      </w:r>
      <w:r w:rsidRPr="0074070F">
        <w:rPr>
          <w:rFonts w:ascii="Arial" w:hAnsi="Arial" w:cs="Arial"/>
          <w:spacing w:val="10"/>
          <w:sz w:val="17"/>
          <w:szCs w:val="17"/>
        </w:rPr>
        <w:lastRenderedPageBreak/>
        <w:t>to stick to the existing problem variant, and leave</w:t>
      </w:r>
      <w:r w:rsidR="00611DBA">
        <w:rPr>
          <w:rFonts w:ascii="Arial" w:hAnsi="Arial" w:cs="Arial"/>
          <w:spacing w:val="10"/>
          <w:sz w:val="17"/>
          <w:szCs w:val="17"/>
        </w:rPr>
        <w:t xml:space="preserve"> such</w:t>
      </w:r>
      <w:r w:rsidRPr="0074070F">
        <w:rPr>
          <w:rFonts w:ascii="Arial" w:hAnsi="Arial" w:cs="Arial"/>
          <w:spacing w:val="10"/>
          <w:sz w:val="17"/>
          <w:szCs w:val="17"/>
        </w:rPr>
        <w:t xml:space="preserve"> generalizations for future research, hoping that the reviewer understands our decision.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As some of the problems are NP-hard, and moreover of practical interest,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considering approximation algorithms seems a worthwhile direction.</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611DBA"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Indeed, the study of approximation algorithms would be very interesting. However, the study of such algorithms will deserve an own, dedicated paper, and given the already lengthy contribution, we feel that we cannot accommodate this in the journal version as well unfortunately. Currently, we do not have many insights on this front, and we also note that due to capacity constraints, without augmentation, it is often not possible to have an approximation.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I suppose that one might argue that in the applications the underlying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physical network is (more or less) fixed.  In such case, when the instance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specifies only the data distribution, number of nodes to be embedded,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and the b_1 and b_2 coefficients, would some of the previously NP-hard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problems become tractable?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Assume that the physical network is fixed and name it T_fixed. We presented hardness results for two variants: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1) RS+MA+NI using the construction that we name (for sake of this response) the C1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2) RS+MA+FP using the construction that we name (for sake of this response) the C2</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RS(2)+MA+FP using the construction that we name (for sake of this response) the C3</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4) RS(2)+NI+FP+BW using the construction that we name (for sake of this response) the C4</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remaining hardness results (RS+MA+FP+NI, RS+MA+FP+BW, RS+FP+NI+BW, RS+MA+FP+NI+BW) are the consequences of hardness results (1) and (2).</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RS+MA+NI. If the construction C1 can be embedded in T_fixed (which requires certain height of the tree as well as the number of nodes and the existance of desired links), then the hardness result holds. The carefully-crafted threshold value can be satisfied only by solutions that co-locates nodes with replicas. Hence, the reduction is correct with possible additional leaves in Triple Gadgets.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RS+MA+FP.  If the construction C2 can be embedded in T_fixed, then the hardness result holds. The threshold value can be satisfied only by solutions that place exactly one node in every Triple Gadget. Hence, the reduction is correct with possible additional leaves in any Triple Gadget, as well as additional leaves outside Triple Gadgets.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RS(2)+MA+FP. If the construction C2 can be embedded in T_fixed, then the hardness result holds. Due to the value of threshold, leaves without chunk replicas cannot be considered candidates for hosting the node.</w:t>
      </w:r>
    </w:p>
    <w:p w:rsidR="0074070F" w:rsidRPr="0074070F" w:rsidRDefault="0074070F" w:rsidP="0074070F">
      <w:pPr>
        <w:spacing w:line="240" w:lineRule="exact"/>
        <w:ind w:right="2665"/>
        <w:jc w:val="both"/>
        <w:rPr>
          <w:rFonts w:ascii="Arial" w:hAnsi="Arial" w:cs="Arial"/>
          <w:spacing w:val="10"/>
          <w:sz w:val="17"/>
          <w:szCs w:val="17"/>
        </w:rPr>
      </w:pPr>
    </w:p>
    <w:p w:rsid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Consider the hardness result of RS(2)+NI+FP+BW. If the construction C2 can be embedded in T_fixed and number of nodes to be placed is at least two, then the hardness result holds. In presence of bandwidth capacities (the BW variant), each edge has the specified bandwidth capacity. For each edge of T_fixed that is outside of C2, we set its capacity to zero, disallowing the placement of any node in such leaf.</w:t>
      </w:r>
    </w:p>
    <w:p w:rsidR="00B4389F" w:rsidRDefault="00B4389F" w:rsidP="0074070F">
      <w:pPr>
        <w:spacing w:line="240" w:lineRule="exact"/>
        <w:ind w:right="2665"/>
        <w:jc w:val="both"/>
        <w:rPr>
          <w:rFonts w:ascii="Arial" w:hAnsi="Arial" w:cs="Arial"/>
          <w:spacing w:val="10"/>
          <w:sz w:val="17"/>
          <w:szCs w:val="17"/>
        </w:rPr>
      </w:pPr>
    </w:p>
    <w:p w:rsidR="00B4389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We added a discussion.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SPECIFIC COMMENTS: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SECTION 5 in general: You keep changing the names for instances of the two</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problems.  Be consistent!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Thanks for pointing this out! </w:t>
      </w:r>
      <w:r w:rsidR="0074070F" w:rsidRPr="0074070F">
        <w:rPr>
          <w:rFonts w:ascii="Arial" w:hAnsi="Arial" w:cs="Arial"/>
          <w:spacing w:val="10"/>
          <w:sz w:val="17"/>
          <w:szCs w:val="17"/>
        </w:rPr>
        <w:t>We changed every occurence of FP+RS(2)+MA(4) to RS(2)+MS(4)+FP. The naming convention is to list all the variants in the following order: RS, MA, FP, NI, BW.</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SECTION 5.1:</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Let me reiterate that I firmly believe that this section requires a major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revision.  Even though the argument should be easy to follow, this is impossible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in the current version. When you do, please provide the calculations.  And check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if the threshold value is what it should be, because it appears to me that it is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slightly off.</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We did a major rewrite of </w:t>
      </w:r>
      <w:r w:rsidR="00B4389F">
        <w:rPr>
          <w:rFonts w:ascii="Arial" w:hAnsi="Arial" w:cs="Arial"/>
          <w:spacing w:val="10"/>
          <w:sz w:val="17"/>
          <w:szCs w:val="17"/>
        </w:rPr>
        <w:t xml:space="preserve">the </w:t>
      </w:r>
      <w:r w:rsidRPr="0074070F">
        <w:rPr>
          <w:rFonts w:ascii="Arial" w:hAnsi="Arial" w:cs="Arial"/>
          <w:spacing w:val="10"/>
          <w:sz w:val="17"/>
          <w:szCs w:val="17"/>
        </w:rPr>
        <w:t>whole Section 5.1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Observation 2, points 1 and 2: some chunk types are unique to either of the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two subtrees, so clearly, they do not have exactly one replica in the other;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please refomulate.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"Reduction" (page 26):</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In point 2: (1) the n nodes should be placed each in a distinct leaf,</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not all in the same one, as your writing suggests; (2) the 3D-Matching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solution selects a triple, not a Triple Gadget --- the latter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corresponds to the former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In point 3, you refer to "Element Subtree" but, strictly speaking,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you have never defined it.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"Proof of correctness" (right after the "reduction"):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Correctness of what?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(1) The two costs you introduce presumably correspond to something,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you never explain that.  (2) Moreover, t is undefined, and should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probably not be used at all, since on page 23 you state that t will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used for a triple from T.  (3) Similarly, it is only in Lemma 6 that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you specify the domain for u.</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7: Just like the "Element Subtree", "Unique Subtree" was not defined.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 xml:space="preserve">   And neither was sigma.</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8: \ell was not defined.  I can only assume it is *not* the \ell from</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previous Lemma, since that one was to prove that \ell=0.</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SECTION 5.2:</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I believe that you should provide a figure with the tree, similar to the one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in Section 5.1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Good idea! </w:t>
      </w:r>
      <w:r w:rsidR="0074070F" w:rsidRPr="0074070F">
        <w:rPr>
          <w:rFonts w:ascii="Arial" w:hAnsi="Arial" w:cs="Arial"/>
          <w:spacing w:val="10"/>
          <w:sz w:val="17"/>
          <w:szCs w:val="17"/>
        </w:rPr>
        <w:t>We provided the figure.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Element Gadget: you write that it has 4*(deg(e)-1)+1 leaves, but it seems that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this was copied verbatim from Section 5.1 and that the right number is deg(e)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Thanks. </w:t>
      </w:r>
      <w:r w:rsidR="0074070F" w:rsidRPr="0074070F">
        <w:rPr>
          <w:rFonts w:ascii="Arial" w:hAnsi="Arial" w:cs="Arial"/>
          <w:spacing w:val="10"/>
          <w:sz w:val="17"/>
          <w:szCs w:val="17"/>
        </w:rPr>
        <w:t>We corrected the mistake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The threshold value formula (bottom of page 29):</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Could you please increase the font size?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increased the font size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It appears that every single occurrence of |V| in the formula should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replaced by 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Shouldn't the summand for e in the sum on the right end of the first line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be \binom{deg(e)-1}{2} rather than deg(e)-1?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Are you sure of the coefficient (i.e., their lack) next to the terms in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last two lines?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provided the correct value in easier to follow way. E.g. we didn't expand the binomial coefficiants.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10:</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last line of statement: n should be replaced by |V|</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n to n_V, and we clarified the notation across the whole paper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could you explain in detail how you arrive at the final inequalities?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 Lemma 12 and its proof: It appears that you mean the "Element Gadget", even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though you are referring to the "Triple Gadget"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"Triple Gadget" to "Element Gadget"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MINOR COMMENTS: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throughout article: I think you never define/explain the term "uplink"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As suggested, we defined the term "uplink" before its first usage.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p3l54-55: "constituting parts" --&gt; "constituent parts"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"constituting parts" to "constituent parts"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p4l14-17: The sentence "The standard datacenter topologies today are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(multi-rooted) fat-tree resp. Clos topologies [2, 21], hierarchical networks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recursively made of sub-trees at each level; servers are located at the tree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leaves." sounds gibberish --- please reformulate.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agree and simplified the sentence here. While the above description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was taken from a networking paper, we agree that for a TCS journal,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terminology needs to be adapted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p8l48: remove the first 'a' from "can now be computed a from a solution to the"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Excessive 'a' was removed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p8l40: insert space in "withthe"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inserted the space in the desired location.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p11l54: change "we can computed" to either "can be computed" or "we can compute"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"we can computed" to "can be computed"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p1626-27: was "communicated" supposed to be "connected"?</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"communicated" to "connected" for clarity purposes. However, please note that in our model the connection implies the communication and the reservation of bandwith for such communication.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p16l44: remove the repetition of "formula"</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removed the excessive repetition of "formula"</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p19l23 (end of the paragraph): all elements of the *union* of X,Y,Z have to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covered (once), not their Cartesian product.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Cartesian product to the union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NP-hardness proofs: I think you should use a single symbol, perhaps \tau, for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threshold; $Th$ rather confusingly looks like two disconnected symbols.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Th to \xi</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p22-23: Lemma 4 and Theorem 5 --- since you do the easy calculation of the cost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a specified solution in proof of Theorem 5, I believe you should also</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properly explain the argument in the proof of Lemma 4: it is straightforward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definitely no easier than the mere calculations in Theorem 5, as the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claim is that that specific solution minimizes the cost.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Section was rewritten, and we provided better arguments in the proof.</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Default="0074070F" w:rsidP="0074070F">
      <w:pPr>
        <w:spacing w:line="240" w:lineRule="exact"/>
        <w:ind w:right="2665"/>
        <w:jc w:val="both"/>
        <w:rPr>
          <w:rFonts w:ascii="Arial" w:hAnsi="Arial" w:cs="Arial"/>
          <w:spacing w:val="10"/>
          <w:sz w:val="17"/>
          <w:szCs w:val="17"/>
        </w:rPr>
      </w:pPr>
      <w:r>
        <w:rPr>
          <w:rFonts w:ascii="Arial" w:hAnsi="Arial" w:cs="Arial"/>
          <w:spacing w:val="10"/>
          <w:sz w:val="17"/>
          <w:szCs w:val="17"/>
        </w:rPr>
        <w:t>Response to Reviewer #</w:t>
      </w:r>
      <w:r>
        <w:rPr>
          <w:rFonts w:ascii="Arial" w:hAnsi="Arial" w:cs="Arial"/>
          <w:spacing w:val="10"/>
          <w:sz w:val="17"/>
          <w:szCs w:val="17"/>
        </w:rPr>
        <w:t>3</w:t>
      </w:r>
      <w:r>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Given the number of problems (32), I would have liked the authors to perhaps create a table; it is hard for a reviewer to keep track of which problems can be solved efficiently and which are hard. Also, the optimization function - the footprint, is just stated and not discussed at all. Perhaps this is a well-agreed upon function in this field (which is new to me). Why is this the idea function to optimize? </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Summary of results is presented in Table 1 at page 34.</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footprint is the standard and most common optimization function in the literature on virtual network embeddings. However, while the function is standard, different researchers use different terms to denote it. Often, it is also called "min-sum" objective function in the literature. There is some literature also on the min-max objective function, however, it is rare in the context of virtual network embeddings. (In contrast to say flow allocation problems.)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We added to our revision some explanations of both of these aspects.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Lastly, for the problems that are hard, I would also like the authors to mention how hard they are to approximate, or whether one can get a nice approximate solution.</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Quality approximation algorithms for stated problems are broad topic on its own. Such solut</w:t>
      </w:r>
      <w:r w:rsidR="00B4389F">
        <w:rPr>
          <w:rFonts w:ascii="Arial" w:hAnsi="Arial" w:cs="Arial"/>
          <w:spacing w:val="10"/>
          <w:sz w:val="17"/>
          <w:szCs w:val="17"/>
        </w:rPr>
        <w:t>ions are under ongoing research, and we are afraid that we cannot accommodate them in the current journal version within reasonable time and space. Also note that due to capacity constraints, sometimes, without augmentation, no approximations exist.</w:t>
      </w:r>
      <w:bookmarkStart w:id="0" w:name="_GoBack"/>
      <w:bookmarkEnd w:id="0"/>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Default="0074070F"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p>
    <w:p w:rsidR="00A06CFE" w:rsidRPr="00C33B05" w:rsidRDefault="00A06CFE" w:rsidP="00D7321E">
      <w:pPr>
        <w:spacing w:line="240" w:lineRule="exact"/>
        <w:ind w:right="2665"/>
        <w:jc w:val="both"/>
        <w:rPr>
          <w:rFonts w:ascii="Arial" w:hAnsi="Arial" w:cs="Arial"/>
          <w:spacing w:val="10"/>
          <w:sz w:val="17"/>
          <w:szCs w:val="17"/>
        </w:rPr>
      </w:pPr>
    </w:p>
    <w:p w:rsidR="000354F1" w:rsidRPr="00C33B05" w:rsidRDefault="000354F1" w:rsidP="000354F1">
      <w:pPr>
        <w:spacing w:line="240" w:lineRule="exact"/>
        <w:ind w:right="2665"/>
        <w:jc w:val="right"/>
        <w:rPr>
          <w:rFonts w:ascii="Arial" w:hAnsi="Arial" w:cs="Arial"/>
          <w:spacing w:val="10"/>
          <w:sz w:val="17"/>
          <w:szCs w:val="17"/>
        </w:rPr>
      </w:pPr>
    </w:p>
    <w:sectPr w:rsidR="000354F1" w:rsidRPr="00C33B05" w:rsidSect="0059430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041" w:right="1021" w:bottom="170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47B" w:rsidRDefault="0073747B">
      <w:r>
        <w:separator/>
      </w:r>
    </w:p>
  </w:endnote>
  <w:endnote w:type="continuationSeparator" w:id="0">
    <w:p w:rsidR="0073747B" w:rsidRDefault="0073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A3CE8" w:rsidRDefault="00EA3C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Pr="00A8096E" w:rsidRDefault="00EA3CE8" w:rsidP="00A8096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Fuzeile"/>
      <w:jc w:val="cen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47B" w:rsidRDefault="0073747B">
      <w:r>
        <w:separator/>
      </w:r>
    </w:p>
  </w:footnote>
  <w:footnote w:type="continuationSeparator" w:id="0">
    <w:p w:rsidR="0073747B" w:rsidRDefault="00737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rsidP="007E4129">
    <w:pPr>
      <w:pStyle w:val="Kopfzeile"/>
      <w:tabs>
        <w:tab w:val="clear" w:pos="4819"/>
        <w:tab w:val="clear" w:pos="9638"/>
        <w:tab w:val="right" w:pos="1021"/>
      </w:tabs>
      <w:ind w:right="-18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27"/>
    <w:rsid w:val="000354F1"/>
    <w:rsid w:val="000966A4"/>
    <w:rsid w:val="000A4240"/>
    <w:rsid w:val="00105E11"/>
    <w:rsid w:val="00135FCF"/>
    <w:rsid w:val="00136DFC"/>
    <w:rsid w:val="00153563"/>
    <w:rsid w:val="002178A6"/>
    <w:rsid w:val="00265C8C"/>
    <w:rsid w:val="0026785E"/>
    <w:rsid w:val="00325606"/>
    <w:rsid w:val="00332242"/>
    <w:rsid w:val="00356061"/>
    <w:rsid w:val="003746A5"/>
    <w:rsid w:val="003838A2"/>
    <w:rsid w:val="003B363E"/>
    <w:rsid w:val="003C78DF"/>
    <w:rsid w:val="003D48EE"/>
    <w:rsid w:val="003E6EE7"/>
    <w:rsid w:val="003F6750"/>
    <w:rsid w:val="004102F3"/>
    <w:rsid w:val="004435EB"/>
    <w:rsid w:val="005901DA"/>
    <w:rsid w:val="00594308"/>
    <w:rsid w:val="005A7AB0"/>
    <w:rsid w:val="005C76C6"/>
    <w:rsid w:val="00611DBA"/>
    <w:rsid w:val="00654978"/>
    <w:rsid w:val="006633DC"/>
    <w:rsid w:val="006866CC"/>
    <w:rsid w:val="00694396"/>
    <w:rsid w:val="006C354B"/>
    <w:rsid w:val="006E7235"/>
    <w:rsid w:val="0072260A"/>
    <w:rsid w:val="0073747B"/>
    <w:rsid w:val="0074070F"/>
    <w:rsid w:val="00780C5F"/>
    <w:rsid w:val="007A3913"/>
    <w:rsid w:val="007D1030"/>
    <w:rsid w:val="007E287B"/>
    <w:rsid w:val="007E4129"/>
    <w:rsid w:val="008033B6"/>
    <w:rsid w:val="008E1994"/>
    <w:rsid w:val="008E5BAC"/>
    <w:rsid w:val="008F682E"/>
    <w:rsid w:val="009045C0"/>
    <w:rsid w:val="00981829"/>
    <w:rsid w:val="00993AEB"/>
    <w:rsid w:val="00A06CFE"/>
    <w:rsid w:val="00A20527"/>
    <w:rsid w:val="00A20D41"/>
    <w:rsid w:val="00A73588"/>
    <w:rsid w:val="00A75B3C"/>
    <w:rsid w:val="00A8096E"/>
    <w:rsid w:val="00AA204E"/>
    <w:rsid w:val="00B4389F"/>
    <w:rsid w:val="00B52EC2"/>
    <w:rsid w:val="00C11239"/>
    <w:rsid w:val="00C33B05"/>
    <w:rsid w:val="00C764CD"/>
    <w:rsid w:val="00CB7094"/>
    <w:rsid w:val="00CF1528"/>
    <w:rsid w:val="00D2621B"/>
    <w:rsid w:val="00D7321E"/>
    <w:rsid w:val="00DC12F6"/>
    <w:rsid w:val="00E11A1B"/>
    <w:rsid w:val="00E1699A"/>
    <w:rsid w:val="00E62B1C"/>
    <w:rsid w:val="00E84029"/>
    <w:rsid w:val="00EA3673"/>
    <w:rsid w:val="00EA3CE8"/>
    <w:rsid w:val="00EB241B"/>
    <w:rsid w:val="00EB6D2C"/>
    <w:rsid w:val="00EE15D8"/>
    <w:rsid w:val="00EF0A98"/>
    <w:rsid w:val="00F97075"/>
    <w:rsid w:val="00FA307D"/>
    <w:rsid w:val="00FB0784"/>
    <w:rsid w:val="00FF7E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4E6B37-2E44-42A3-8025-FBB05DB6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97075"/>
    <w:pPr>
      <w:keepNext/>
      <w:spacing w:before="120" w:after="120"/>
      <w:outlineLvl w:val="0"/>
    </w:pPr>
    <w:rPr>
      <w:rFonts w:ascii="Arial" w:hAnsi="Arial" w:cs="Arial"/>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819"/>
        <w:tab w:val="right" w:pos="9638"/>
      </w:tabs>
    </w:pPr>
  </w:style>
  <w:style w:type="paragraph" w:styleId="Fuzeile">
    <w:name w:val="footer"/>
    <w:basedOn w:val="Standard"/>
    <w:semiHidden/>
    <w:pPr>
      <w:tabs>
        <w:tab w:val="center" w:pos="4819"/>
        <w:tab w:val="right" w:pos="9638"/>
      </w:tabs>
    </w:pPr>
  </w:style>
  <w:style w:type="paragraph" w:styleId="Textkrper">
    <w:name w:val="Body Text"/>
    <w:basedOn w:val="Standard"/>
    <w:semiHidden/>
    <w:rPr>
      <w:color w:val="003366"/>
    </w:rPr>
  </w:style>
  <w:style w:type="character" w:styleId="Seitenzahl">
    <w:name w:val="page number"/>
    <w:basedOn w:val="Absatz-Standardschriftart"/>
    <w:semiHidden/>
  </w:style>
  <w:style w:type="character" w:styleId="Hyperlink">
    <w:name w:val="Hyperlink"/>
    <w:semiHidden/>
    <w:rPr>
      <w:color w:val="0000FF"/>
      <w:u w:val="single"/>
    </w:rPr>
  </w:style>
  <w:style w:type="paragraph" w:styleId="Textkrper2">
    <w:name w:val="Body Text 2"/>
    <w:basedOn w:val="Standard"/>
    <w:semiHidden/>
    <w:rPr>
      <w:rFonts w:ascii="Arial" w:hAnsi="Arial" w:cs="Arial"/>
      <w:sz w:val="20"/>
    </w:rPr>
  </w:style>
  <w:style w:type="character" w:customStyle="1" w:styleId="berschrift1Zchn">
    <w:name w:val="Überschrift 1 Zchn"/>
    <w:link w:val="berschrift1"/>
    <w:uiPriority w:val="9"/>
    <w:rsid w:val="00F97075"/>
    <w:rPr>
      <w:rFonts w:ascii="Arial" w:hAnsi="Arial" w:cs="Arial"/>
      <w:b/>
      <w:bCs/>
      <w:szCs w:val="24"/>
    </w:rPr>
  </w:style>
  <w:style w:type="paragraph" w:styleId="Sprechblasentext">
    <w:name w:val="Balloon Text"/>
    <w:basedOn w:val="Standard"/>
    <w:link w:val="SprechblasentextZchn"/>
    <w:uiPriority w:val="99"/>
    <w:semiHidden/>
    <w:unhideWhenUsed/>
    <w:rsid w:val="003C78DF"/>
    <w:rPr>
      <w:rFonts w:ascii="Tahoma" w:hAnsi="Tahoma" w:cs="Tahoma"/>
      <w:sz w:val="16"/>
      <w:szCs w:val="16"/>
    </w:rPr>
  </w:style>
  <w:style w:type="character" w:customStyle="1" w:styleId="SprechblasentextZchn">
    <w:name w:val="Sprechblasentext Zchn"/>
    <w:link w:val="Sprechblasentext"/>
    <w:uiPriority w:val="99"/>
    <w:semiHidden/>
    <w:rsid w:val="003C7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chmiste@gmail.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i\AppData\Local\Microsoft\Windows\Temporary%20Internet%20Files\Content.IE5\USA1CWLJ\_media_3629_AAU_BREVPAPIR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_media_3629_AAU_BREVPAPIR_EN</Template>
  <TotalTime>0</TotalTime>
  <Pages>7</Pages>
  <Words>1808</Words>
  <Characters>11395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Indsæt navn, adresse mv</vt:lpstr>
      <vt:lpstr>Indsæt navn, adresse mv</vt:lpstr>
    </vt:vector>
  </TitlesOfParts>
  <Company>Aalborg Universitets Administration</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Indsæt navn, adresse mv</dc:title>
  <dc:creator>Lotte Finck</dc:creator>
  <cp:lastModifiedBy>Stefan</cp:lastModifiedBy>
  <cp:revision>23</cp:revision>
  <cp:lastPrinted>2017-05-23T07:27:00Z</cp:lastPrinted>
  <dcterms:created xsi:type="dcterms:W3CDTF">2015-12-11T09:31:00Z</dcterms:created>
  <dcterms:modified xsi:type="dcterms:W3CDTF">2017-05-23T07:34:00Z</dcterms:modified>
</cp:coreProperties>
</file>