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/>
        <w:t>Example. Find the LU factorisation of</w:t>
      </w:r>
    </w:p>
    <w:p>
      <w:pPr>
        <w:pStyle w:val="text"/>
        <w:jc w:val="center"/>
      </w:pPr>
      <w:r>
        <w:rPr/>
        <w:t>A =</w:t>
      </w:r>
      <w:r>
        <w:rPr>
          <w:position w:val="-36.375"/>
        </w:rPr>
        <w:drawing>
          <wp:inline xmlns:wp="http://schemas.openxmlformats.org/drawingml/2006/wordprocessingDrawing" distB="0" distL="0" distR="0" distT="0">
            <wp:extent cx="762000" cy="571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</w:t>
      </w:r>
    </w:p>
    <w:p>
      <w:pPr>
        <w:pStyle w:val="text"/>
        <w:jc w:val="left"/>
      </w:pPr>
      <w:r>
        <w:rPr/>
        <w:t>In Doolittle's method we write</w:t>
      </w:r>
    </w:p>
    <w:p>
      <w:pPr>
        <w:pStyle w:val="text"/>
        <w:jc w:val="center"/>
      </w:pPr>
      <w:r>
        <w:rPr>
          <w:position w:val="-36.375"/>
        </w:rPr>
        <w:drawing>
          <wp:inline xmlns:wp="http://schemas.openxmlformats.org/drawingml/2006/wordprocessingDrawing" distB="0" distL="0" distR="0" distT="0">
            <wp:extent cx="762000" cy="571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=</w:t>
      </w:r>
      <w:r>
        <w:rPr>
          <w:position w:val="-40.875"/>
        </w:rPr>
        <w:drawing>
          <wp:inline xmlns:wp="http://schemas.openxmlformats.org/drawingml/2006/wordprocessingDrawing" distB="0" distL="0" distR="0" distT="0">
            <wp:extent cx="790575" cy="6286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position w:val="-43.125"/>
        </w:rPr>
        <w:drawing>
          <wp:inline xmlns:wp="http://schemas.openxmlformats.org/drawingml/2006/wordprocessingDrawing" distB="0" distL="0" distR="0" distT="0">
            <wp:extent cx="947738" cy="6572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7738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</w:t>
      </w:r>
    </w:p>
    <w:p>
      <w:pPr>
        <w:pStyle w:val="text"/>
        <w:jc w:val="left"/>
      </w:pPr>
      <w:r>
        <w:rPr/>
        <w:t>Then we compare left and right side after doing the multiplication on the right.</w:t>
      </w:r>
    </w:p>
    <w:p>
      <w:pPr>
        <w:pStyle w:val="code"/>
      </w:pPr>
      <w:r>
        <w:rPr>
          <w:noProof w:val="true"/>
        </w:rPr>
        <w:t>A=[1,1,1;4,3,-1;3,5,3]</w:t>
      </w:r>
    </w:p>
    <w:altChunk r:id="rId5"/>
    <w:p>
      <w:pPr>
        <w:pStyle w:val="code"/>
      </w:pPr>
      <w:r>
        <w:rPr>
          <w:noProof w:val="true"/>
        </w:rPr>
        <w:t>n=length(A);</w:t>
      </w:r>
    </w:p>
    <w:p>
      <w:pPr>
        <w:pStyle w:val="code"/>
      </w:pPr>
      <w:r>
        <w:rPr>
          <w:noProof w:val="true"/>
        </w:rPr>
        <w:t>L=zeros(n);</w:t>
      </w:r>
    </w:p>
    <w:p>
      <w:pPr>
        <w:pStyle w:val="code"/>
      </w:pPr>
      <w:r>
        <w:rPr>
          <w:noProof w:val="true"/>
        </w:rPr>
        <w:t>U=zeros(n);</w:t>
      </w:r>
    </w:p>
    <w:p>
      <w:pPr>
        <w:pStyle w:val="text"/>
        <w:jc w:val="left"/>
      </w:pPr>
      <w:r>
        <w:rPr/>
        <w:t>We have n rows; hence we will run a for loop for k=1:n.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k=1:n</w:t>
      </w:r>
    </w:p>
    <w:p>
      <w:pPr>
        <w:pStyle w:val="text"/>
        <w:jc w:val="left"/>
      </w:pPr>
      <w:r>
        <w:rPr/>
        <w:t>Diagonals of the matrix L is 1.</w:t>
      </w:r>
    </w:p>
    <w:p>
      <w:pPr>
        <w:pStyle w:val="code"/>
      </w:pPr>
      <w:r>
        <w:rPr>
          <w:noProof w:val="true"/>
        </w:rPr>
        <w:t>    L(k,k)=1;</w:t>
      </w:r>
    </w:p>
    <w:p>
      <w:pPr>
        <w:pStyle w:val="text"/>
        <w:jc w:val="left"/>
      </w:pPr>
      <w:r>
        <w:rPr/>
        <w:t>We first get all the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001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values of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95250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-th row using the following formula (also see class notes)</w:t>
      </w:r>
    </w:p>
    <w:p>
      <w:pPr>
        <w:pStyle w:val="text"/>
        <w:jc w:val="center"/>
      </w:pPr>
      <w:r>
        <w:rPr>
          <w:position w:val="-25.875"/>
        </w:rPr>
        <w:drawing>
          <wp:inline xmlns:wp="http://schemas.openxmlformats.org/drawingml/2006/wordprocessingDrawing" distB="0" distL="0" distR="0" distT="0">
            <wp:extent cx="1181100" cy="4381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for </w:t>
      </w:r>
      <w:r>
        <w:rPr>
          <w:noProof w:val="true"/>
        </w:rPr>
        <w:t>j=k:n</w:t>
      </w:r>
    </w:p>
    <w:p>
      <w:pPr>
        <w:pStyle w:val="code"/>
      </w:pPr>
      <w:r>
        <w:rPr>
          <w:noProof w:val="true"/>
        </w:rPr>
        <w:t>        U(k,j)=A(k,j)-L(k,1:k-1)*U(1:k-1,j);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text"/>
        <w:jc w:val="left"/>
      </w:pPr>
      <w:r>
        <w:rPr/>
        <w:t>Then we get all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66675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values of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95250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-th column using the following formula:</w:t>
      </w:r>
    </w:p>
    <w:p>
      <w:pPr>
        <w:pStyle w:val="text"/>
        <w:jc w:val="center"/>
      </w:pPr>
      <w:r>
        <w:rPr>
          <w:position w:val="-25.199999999999996"/>
        </w:rPr>
        <w:drawing>
          <wp:inline xmlns:wp="http://schemas.openxmlformats.org/drawingml/2006/wordprocessingDrawing" distB="0" distL="0" distR="0" distT="0">
            <wp:extent cx="1166813" cy="6286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6813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This is efficient in programming point of view, unlike the row-by-row comparison I discussed in class.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for </w:t>
      </w:r>
      <w:r>
        <w:rPr>
          <w:noProof w:val="true"/>
        </w:rPr>
        <w:t>i=k+1:n</w:t>
      </w:r>
    </w:p>
    <w:p>
      <w:pPr>
        <w:pStyle w:val="code"/>
      </w:pPr>
      <w:r>
        <w:rPr>
          <w:noProof w:val="true"/>
        </w:rPr>
        <w:t>        L(i,k)=(A(i,k)-L(i,1:k-1)*U(1:k-1,k))/U(k,k);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text"/>
        <w:jc w:val="left"/>
      </w:pPr>
      <w:r>
        <w:rPr/>
        <w:t>Print L and U.</w:t>
      </w:r>
    </w:p>
    <w:p>
      <w:pPr>
        <w:pStyle w:val="code"/>
      </w:pPr>
      <w:r>
        <w:rPr>
          <w:noProof w:val="true"/>
        </w:rPr>
        <w:t>L</w:t>
      </w:r>
    </w:p>
    <w:altChunk r:id="rId12"/>
    <w:p>
      <w:pPr>
        <w:pStyle w:val="code"/>
      </w:pPr>
      <w:r>
        <w:rPr>
          <w:noProof w:val="true"/>
        </w:rPr>
        <w:t>U</w:t>
      </w:r>
    </w:p>
    <w:altChunk r:id="rId13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media/image1.png" Type="http://schemas.openxmlformats.org/officeDocument/2006/relationships/image"/><Relationship Id="rId10" Target="../media/image9.png" Type="http://schemas.openxmlformats.org/officeDocument/2006/relationships/image"/><Relationship Id="rId11" Target="../media/image10.png" Type="http://schemas.openxmlformats.org/officeDocument/2006/relationships/image"/><Relationship Id="rId12" Target="../outputs/output1.mht" Type="http://schemas.openxmlformats.org/officeDocument/2006/relationships/aFChunk"/><Relationship Id="rId13" Target="../outputs/output2.mht" Type="http://schemas.openxmlformats.org/officeDocument/2006/relationships/aFChunk"/><Relationship Id="rId14" Target="styles.xml" Type="http://schemas.openxmlformats.org/officeDocument/2006/relationships/styles"/><Relationship Id="rId15" Target="numbering.xml" Type="http://schemas.openxmlformats.org/officeDocument/2006/relationships/numbering"/><Relationship Id="rId2" Target="../media/image2.png" Type="http://schemas.openxmlformats.org/officeDocument/2006/relationships/image"/><Relationship Id="rId3" Target="../media/image3.png" Type="http://schemas.openxmlformats.org/officeDocument/2006/relationships/image"/><Relationship Id="rId4" Target="../media/image4.png" Type="http://schemas.openxmlformats.org/officeDocument/2006/relationships/image"/><Relationship Id="rId5" Target="../outputs/output0.mht" Type="http://schemas.openxmlformats.org/officeDocument/2006/relationships/aFChunk"/><Relationship Id="rId6" Target="../media/image5.png" Type="http://schemas.openxmlformats.org/officeDocument/2006/relationships/image"/><Relationship Id="rId7" Target="../media/image6.png" Type="http://schemas.openxmlformats.org/officeDocument/2006/relationships/image"/><Relationship Id="rId8" Target="../media/image7.png" Type="http://schemas.openxmlformats.org/officeDocument/2006/relationships/image"/><Relationship Id="rId9" Target="../media/image8.png" Type="http://schemas.openxmlformats.org/officeDocument/2006/relationships/image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2022-05-19T04:23:57Z</dcterms:created>
  <dcterms:modified xsi:type="dcterms:W3CDTF">2022-05-19T04:23:57Z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R2020a</matlabRelease>
</mwcoreProperties>
</file>

<file path=metadata/mwcorePropertiesExtension.xml><?xml version="1.0" encoding="utf-8"?>
<mwcoreProperties xmlns="http://schemas.mathworks.com/package/2014/corePropertiesExtension">
  <matlabVersion>9.8.0.1298242</matlabVersion>
  <uuid>800b297f-23ef-4cbe-9940-1f9585c66c2a</uuid>
</mwcoreProperties>
</file>

<file path=metadata/mwcorePropertiesReleaseInfo.xml><?xml version="1.0" encoding="utf-8"?>
<!-- Version information for MathWorks R2020a Release -->
<MathWorks_version_info>
  <version>9.8.0.1538580</version>
  <release>R2020a</release>
  <description>Update 6</description>
  <date>Nov 23 2020</date>
  <checksum>4010992010</checksum>
</MathWorks_version_info>
</file>