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8F8B0" w14:textId="71DB5416" w:rsidR="00BF4919" w:rsidRPr="00370881" w:rsidRDefault="00A60801" w:rsidP="00EE5EBB">
      <w:pPr>
        <w:pStyle w:val="Heading2"/>
        <w:rPr>
          <w:rFonts w:ascii="Times New Roman" w:hAnsi="Times New Roman" w:cs="Times New Roman"/>
          <w:color w:val="auto"/>
          <w:szCs w:val="18"/>
        </w:rPr>
      </w:pPr>
      <w:r w:rsidRPr="00370881">
        <w:rPr>
          <w:rFonts w:ascii="Times New Roman" w:hAnsi="Times New Roman" w:cs="Times New Roman"/>
          <w:color w:val="auto"/>
        </w:rPr>
        <w:t xml:space="preserve">Supplemental </w:t>
      </w:r>
      <w:r w:rsidR="002E1A88" w:rsidRPr="00370881">
        <w:rPr>
          <w:rFonts w:ascii="Times New Roman" w:hAnsi="Times New Roman" w:cs="Times New Roman"/>
          <w:color w:val="auto"/>
        </w:rPr>
        <w:t>Materials</w:t>
      </w:r>
    </w:p>
    <w:p w14:paraId="4FACCEB1" w14:textId="19AE3AE5" w:rsidR="00BF4919" w:rsidRPr="00976B43" w:rsidRDefault="00BF4919" w:rsidP="005F5916">
      <w:pPr>
        <w:pStyle w:val="Heading3"/>
        <w:rPr>
          <w:rFonts w:ascii="Times New Roman" w:hAnsi="Times New Roman" w:cs="Times New Roman"/>
        </w:rPr>
      </w:pPr>
      <w:r w:rsidRPr="00976B43">
        <w:rPr>
          <w:rFonts w:ascii="Times New Roman" w:hAnsi="Times New Roman" w:cs="Times New Roman"/>
          <w:bCs/>
          <w:i w:val="0"/>
          <w:iCs w:val="0"/>
          <w:color w:val="auto"/>
        </w:rPr>
        <w:t xml:space="preserve">Table </w:t>
      </w:r>
      <w:r w:rsidR="00E21FC7" w:rsidRPr="00976B43">
        <w:rPr>
          <w:rFonts w:ascii="Times New Roman" w:hAnsi="Times New Roman" w:cs="Times New Roman"/>
          <w:bCs/>
          <w:i w:val="0"/>
          <w:iCs w:val="0"/>
          <w:color w:val="auto"/>
        </w:rPr>
        <w:t>S</w:t>
      </w:r>
      <w:r w:rsidRPr="00976B43">
        <w:rPr>
          <w:rFonts w:ascii="Times New Roman" w:hAnsi="Times New Roman" w:cs="Times New Roman"/>
          <w:bCs/>
          <w:i w:val="0"/>
          <w:iCs w:val="0"/>
          <w:color w:val="auto"/>
        </w:rPr>
        <w:t>1:</w:t>
      </w:r>
      <w:r w:rsidRPr="00976B43">
        <w:rPr>
          <w:rFonts w:ascii="Times New Roman" w:hAnsi="Times New Roman" w:cs="Times New Roman"/>
          <w:b w:val="0"/>
          <w:i w:val="0"/>
          <w:iCs w:val="0"/>
          <w:color w:val="auto"/>
        </w:rPr>
        <w:t xml:space="preserve"> </w:t>
      </w:r>
      <w:r w:rsidR="00BB73F0" w:rsidRPr="00976B43">
        <w:rPr>
          <w:rFonts w:ascii="Times New Roman" w:hAnsi="Times New Roman" w:cs="Times New Roman"/>
          <w:b w:val="0"/>
          <w:i w:val="0"/>
          <w:iCs w:val="0"/>
          <w:color w:val="auto"/>
        </w:rPr>
        <w:t>C</w:t>
      </w:r>
      <w:r w:rsidRPr="00976B43">
        <w:rPr>
          <w:rFonts w:ascii="Times New Roman" w:hAnsi="Times New Roman" w:cs="Times New Roman"/>
          <w:b w:val="0"/>
          <w:i w:val="0"/>
          <w:iCs w:val="0"/>
          <w:color w:val="auto"/>
        </w:rPr>
        <w:t xml:space="preserve">alculation of the risk of recall. </w:t>
      </w:r>
    </w:p>
    <w:tbl>
      <w:tblPr>
        <w:tblStyle w:val="TableGrid"/>
        <w:tblW w:w="13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890"/>
        <w:gridCol w:w="900"/>
        <w:gridCol w:w="3330"/>
        <w:gridCol w:w="4950"/>
      </w:tblGrid>
      <w:tr w:rsidR="00B77239" w:rsidRPr="00976B43" w14:paraId="4F4EA4F2" w14:textId="77777777" w:rsidTr="00BB73F0">
        <w:trPr>
          <w:trHeight w:val="20"/>
        </w:trPr>
        <w:tc>
          <w:tcPr>
            <w:tcW w:w="2430" w:type="dxa"/>
            <w:tcBorders>
              <w:top w:val="single" w:sz="4" w:space="0" w:color="auto"/>
              <w:bottom w:val="single" w:sz="4" w:space="0" w:color="auto"/>
            </w:tcBorders>
          </w:tcPr>
          <w:p w14:paraId="15F005AA" w14:textId="20D4FB54" w:rsidR="005649CD" w:rsidRPr="00976B43" w:rsidRDefault="005649CD" w:rsidP="00BB73F0">
            <w:pPr>
              <w:jc w:val="left"/>
              <w:rPr>
                <w:rFonts w:ascii="Times New Roman" w:hAnsi="Times New Roman" w:cs="Times New Roman"/>
                <w:sz w:val="20"/>
                <w:szCs w:val="20"/>
              </w:rPr>
            </w:pPr>
            <w:r w:rsidRPr="00976B43">
              <w:rPr>
                <w:rFonts w:ascii="Times New Roman" w:hAnsi="Times New Roman" w:cs="Times New Roman"/>
                <w:sz w:val="20"/>
                <w:szCs w:val="20"/>
              </w:rPr>
              <w:t>Variable</w:t>
            </w:r>
          </w:p>
        </w:tc>
        <w:tc>
          <w:tcPr>
            <w:tcW w:w="1890" w:type="dxa"/>
            <w:tcBorders>
              <w:top w:val="single" w:sz="4" w:space="0" w:color="auto"/>
              <w:bottom w:val="single" w:sz="4" w:space="0" w:color="auto"/>
            </w:tcBorders>
          </w:tcPr>
          <w:p w14:paraId="34160C19" w14:textId="5F4E2412" w:rsidR="005649CD" w:rsidRPr="00976B43" w:rsidRDefault="00B77BC9" w:rsidP="00BB73F0">
            <w:pPr>
              <w:jc w:val="left"/>
              <w:rPr>
                <w:rFonts w:ascii="Times New Roman" w:hAnsi="Times New Roman" w:cs="Times New Roman"/>
                <w:sz w:val="20"/>
                <w:szCs w:val="20"/>
              </w:rPr>
            </w:pPr>
            <w:r w:rsidRPr="00976B43">
              <w:rPr>
                <w:rFonts w:ascii="Times New Roman" w:hAnsi="Times New Roman" w:cs="Times New Roman"/>
                <w:sz w:val="20"/>
                <w:szCs w:val="20"/>
              </w:rPr>
              <w:t>V</w:t>
            </w:r>
            <w:r w:rsidR="009748FA" w:rsidRPr="00976B43">
              <w:rPr>
                <w:rFonts w:ascii="Times New Roman" w:hAnsi="Times New Roman" w:cs="Times New Roman"/>
                <w:sz w:val="20"/>
                <w:szCs w:val="20"/>
              </w:rPr>
              <w:t>alue</w:t>
            </w:r>
          </w:p>
        </w:tc>
        <w:tc>
          <w:tcPr>
            <w:tcW w:w="900" w:type="dxa"/>
            <w:tcBorders>
              <w:top w:val="single" w:sz="4" w:space="0" w:color="auto"/>
              <w:bottom w:val="single" w:sz="4" w:space="0" w:color="auto"/>
            </w:tcBorders>
          </w:tcPr>
          <w:p w14:paraId="4CDADD8B" w14:textId="298E31AE" w:rsidR="005649CD" w:rsidRPr="00976B43" w:rsidRDefault="000F5CC1" w:rsidP="00BB73F0">
            <w:pPr>
              <w:jc w:val="left"/>
              <w:rPr>
                <w:rFonts w:ascii="Times New Roman" w:hAnsi="Times New Roman" w:cs="Times New Roman"/>
                <w:sz w:val="20"/>
                <w:szCs w:val="20"/>
              </w:rPr>
            </w:pPr>
            <w:r w:rsidRPr="00976B43">
              <w:rPr>
                <w:rFonts w:ascii="Times New Roman" w:hAnsi="Times New Roman" w:cs="Times New Roman"/>
                <w:sz w:val="20"/>
                <w:szCs w:val="20"/>
              </w:rPr>
              <w:t>U</w:t>
            </w:r>
            <w:r w:rsidR="009748FA" w:rsidRPr="00976B43">
              <w:rPr>
                <w:rFonts w:ascii="Times New Roman" w:hAnsi="Times New Roman" w:cs="Times New Roman"/>
                <w:sz w:val="20"/>
                <w:szCs w:val="20"/>
              </w:rPr>
              <w:t>nit</w:t>
            </w:r>
          </w:p>
        </w:tc>
        <w:tc>
          <w:tcPr>
            <w:tcW w:w="3330" w:type="dxa"/>
            <w:tcBorders>
              <w:top w:val="single" w:sz="4" w:space="0" w:color="auto"/>
              <w:bottom w:val="single" w:sz="4" w:space="0" w:color="auto"/>
            </w:tcBorders>
          </w:tcPr>
          <w:p w14:paraId="0371FBC3" w14:textId="699C5936" w:rsidR="005649CD" w:rsidRPr="00976B43" w:rsidRDefault="009748FA" w:rsidP="00BB73F0">
            <w:pPr>
              <w:jc w:val="left"/>
              <w:rPr>
                <w:rFonts w:ascii="Times New Roman" w:hAnsi="Times New Roman" w:cs="Times New Roman"/>
                <w:sz w:val="20"/>
                <w:szCs w:val="20"/>
              </w:rPr>
            </w:pPr>
            <w:r w:rsidRPr="00976B43">
              <w:rPr>
                <w:rFonts w:ascii="Times New Roman" w:hAnsi="Times New Roman" w:cs="Times New Roman"/>
                <w:sz w:val="20"/>
                <w:szCs w:val="20"/>
              </w:rPr>
              <w:t>Source</w:t>
            </w:r>
          </w:p>
        </w:tc>
        <w:tc>
          <w:tcPr>
            <w:tcW w:w="4950" w:type="dxa"/>
            <w:tcBorders>
              <w:top w:val="single" w:sz="4" w:space="0" w:color="auto"/>
              <w:bottom w:val="single" w:sz="4" w:space="0" w:color="auto"/>
            </w:tcBorders>
          </w:tcPr>
          <w:p w14:paraId="46D40849" w14:textId="018784E0" w:rsidR="005649CD" w:rsidRPr="00976B43" w:rsidRDefault="009748FA" w:rsidP="00BB73F0">
            <w:pPr>
              <w:jc w:val="left"/>
              <w:rPr>
                <w:rFonts w:ascii="Times New Roman" w:hAnsi="Times New Roman" w:cs="Times New Roman"/>
                <w:sz w:val="20"/>
                <w:szCs w:val="20"/>
              </w:rPr>
            </w:pPr>
            <w:r w:rsidRPr="00976B43">
              <w:rPr>
                <w:rFonts w:ascii="Times New Roman" w:hAnsi="Times New Roman" w:cs="Times New Roman"/>
                <w:sz w:val="20"/>
                <w:szCs w:val="20"/>
              </w:rPr>
              <w:t>Justification</w:t>
            </w:r>
          </w:p>
        </w:tc>
      </w:tr>
      <w:tr w:rsidR="00B77239" w:rsidRPr="00976B43" w14:paraId="33FD417A" w14:textId="77777777" w:rsidTr="00BB73F0">
        <w:trPr>
          <w:trHeight w:val="720"/>
        </w:trPr>
        <w:tc>
          <w:tcPr>
            <w:tcW w:w="2430" w:type="dxa"/>
            <w:tcBorders>
              <w:top w:val="single" w:sz="4" w:space="0" w:color="auto"/>
            </w:tcBorders>
          </w:tcPr>
          <w:p w14:paraId="171ABC3F" w14:textId="45FA03F6" w:rsidR="009748FA" w:rsidRPr="00976B43" w:rsidRDefault="009748FA" w:rsidP="00BB73F0">
            <w:pPr>
              <w:jc w:val="left"/>
              <w:rPr>
                <w:rFonts w:ascii="Times New Roman" w:hAnsi="Times New Roman" w:cs="Times New Roman"/>
                <w:sz w:val="20"/>
                <w:szCs w:val="20"/>
              </w:rPr>
            </w:pPr>
            <w:r w:rsidRPr="00976B43">
              <w:rPr>
                <w:rFonts w:ascii="Times New Roman" w:hAnsi="Times New Roman" w:cs="Times New Roman"/>
                <w:color w:val="000000"/>
                <w:sz w:val="20"/>
                <w:szCs w:val="20"/>
              </w:rPr>
              <w:t xml:space="preserve">Production per year of </w:t>
            </w:r>
            <w:r w:rsidR="00BB73F0" w:rsidRPr="00976B43">
              <w:rPr>
                <w:rFonts w:ascii="Times New Roman" w:hAnsi="Times New Roman" w:cs="Times New Roman"/>
                <w:color w:val="000000"/>
                <w:sz w:val="20"/>
                <w:szCs w:val="20"/>
              </w:rPr>
              <w:t>l</w:t>
            </w:r>
            <w:r w:rsidRPr="00976B43">
              <w:rPr>
                <w:rFonts w:ascii="Times New Roman" w:hAnsi="Times New Roman" w:cs="Times New Roman"/>
                <w:color w:val="000000"/>
                <w:sz w:val="20"/>
                <w:szCs w:val="20"/>
              </w:rPr>
              <w:t>eaf and romaine lettuce in the U.S</w:t>
            </w:r>
          </w:p>
        </w:tc>
        <w:tc>
          <w:tcPr>
            <w:tcW w:w="1890" w:type="dxa"/>
            <w:tcBorders>
              <w:top w:val="single" w:sz="4" w:space="0" w:color="auto"/>
            </w:tcBorders>
          </w:tcPr>
          <w:p w14:paraId="77B478AD" w14:textId="1FDA68FF" w:rsidR="009748FA" w:rsidRPr="00976B43" w:rsidRDefault="009748FA" w:rsidP="00BB73F0">
            <w:pPr>
              <w:jc w:val="left"/>
              <w:rPr>
                <w:rFonts w:ascii="Times New Roman" w:hAnsi="Times New Roman" w:cs="Times New Roman"/>
                <w:sz w:val="20"/>
                <w:szCs w:val="20"/>
              </w:rPr>
            </w:pPr>
            <w:bookmarkStart w:id="0" w:name="_Hlk152073871"/>
            <w:r w:rsidRPr="00976B43">
              <w:rPr>
                <w:rFonts w:ascii="Times New Roman" w:hAnsi="Times New Roman" w:cs="Times New Roman"/>
                <w:color w:val="000000"/>
                <w:sz w:val="20"/>
                <w:szCs w:val="20"/>
              </w:rPr>
              <w:t xml:space="preserve">3,971,000,000 </w:t>
            </w:r>
            <w:bookmarkEnd w:id="0"/>
          </w:p>
        </w:tc>
        <w:tc>
          <w:tcPr>
            <w:tcW w:w="900" w:type="dxa"/>
            <w:tcBorders>
              <w:top w:val="single" w:sz="4" w:space="0" w:color="auto"/>
            </w:tcBorders>
          </w:tcPr>
          <w:p w14:paraId="6186831A" w14:textId="50A3CC6A" w:rsidR="009748FA"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color w:val="000000"/>
                <w:sz w:val="20"/>
                <w:szCs w:val="20"/>
              </w:rPr>
              <w:t>lb.</w:t>
            </w:r>
          </w:p>
        </w:tc>
        <w:tc>
          <w:tcPr>
            <w:tcW w:w="3330" w:type="dxa"/>
            <w:tcBorders>
              <w:top w:val="single" w:sz="4" w:space="0" w:color="auto"/>
            </w:tcBorders>
          </w:tcPr>
          <w:p w14:paraId="6758AB90" w14:textId="5500E9BA" w:rsidR="009748FA" w:rsidRPr="00976B43" w:rsidRDefault="009748FA" w:rsidP="00BB73F0">
            <w:pPr>
              <w:jc w:val="left"/>
              <w:rPr>
                <w:rFonts w:ascii="Times New Roman" w:hAnsi="Times New Roman" w:cs="Times New Roman"/>
                <w:sz w:val="20"/>
                <w:szCs w:val="20"/>
              </w:rPr>
            </w:pPr>
            <w:r w:rsidRPr="00976B43">
              <w:rPr>
                <w:rFonts w:ascii="Times New Roman" w:hAnsi="Times New Roman" w:cs="Times New Roman"/>
                <w:sz w:val="20"/>
                <w:szCs w:val="20"/>
              </w:rPr>
              <w:t>Total production in the US</w:t>
            </w:r>
          </w:p>
          <w:p w14:paraId="006058D6" w14:textId="03524FE8" w:rsidR="00506327" w:rsidRPr="00976B43" w:rsidRDefault="00B77BC9" w:rsidP="00BB73F0">
            <w:pPr>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547D8A" w:rsidRPr="00976B43">
              <w:rPr>
                <w:rFonts w:ascii="Times New Roman" w:hAnsi="Times New Roman" w:cs="Times New Roman"/>
                <w:sz w:val="20"/>
                <w:szCs w:val="20"/>
              </w:rPr>
              <w:instrText xml:space="preserve"> ADDIN EN.CITE &lt;EndNote&gt;&lt;Cite AuthorYear="1"&gt;&lt;Author&gt;USDA ERS&lt;/Author&gt;&lt;Year&gt;2023&lt;/Year&gt;&lt;RecNum&gt;398&lt;/RecNum&gt;&lt;DisplayText&gt;USDA ERS (2023)&lt;/DisplayText&gt;&lt;record&gt;&lt;rec-number&gt;398&lt;/rec-number&gt;&lt;foreign-keys&gt;&lt;key app="EN" db-id="pvatprwruefwdqead0bx9wx4wzxpa2frpaxt" timestamp="1713199447" guid="12b9baea-ad50-4cfd-ba03-7aaeab427507"&gt;398&lt;/key&gt;&lt;/foreign-keys&gt;&lt;ref-type name="Web Page"&gt;12&lt;/ref-type&gt;&lt;contributors&gt;&lt;authors&gt;&lt;author&gt;USDA ERS,&lt;/author&gt;&lt;/authors&gt;&lt;/contributors&gt;&lt;titles&gt;&lt;title&gt;Vegetables and Pulses Yearbook Tables&lt;/title&gt;&lt;/titles&gt;&lt;volume&gt;2023&lt;/volume&gt;&lt;number&gt;September 10&lt;/number&gt;&lt;dates&gt;&lt;year&gt;2023&lt;/year&gt;&lt;/dates&gt;&lt;urls&gt;&lt;related-urls&gt;&lt;url&gt;https://www.ers.usda.gov/data-products/vegetables-and-pulses-data/vegetables-and-pulses-yearbook-tables/&lt;/url&gt;&lt;/related-urls&gt;&lt;/urls&gt;&lt;/record&gt;&lt;/Cite&gt;&lt;/EndNote&gt;</w:instrText>
            </w:r>
            <w:r w:rsidRPr="00976B43">
              <w:rPr>
                <w:rFonts w:ascii="Times New Roman" w:hAnsi="Times New Roman" w:cs="Times New Roman"/>
                <w:sz w:val="20"/>
                <w:szCs w:val="20"/>
              </w:rPr>
              <w:fldChar w:fldCharType="separate"/>
            </w:r>
            <w:r w:rsidR="00122485" w:rsidRPr="00976B43">
              <w:rPr>
                <w:rFonts w:ascii="Times New Roman" w:hAnsi="Times New Roman" w:cs="Times New Roman"/>
                <w:noProof/>
                <w:sz w:val="20"/>
                <w:szCs w:val="20"/>
              </w:rPr>
              <w:t>USDA ERS (2023)</w:t>
            </w:r>
            <w:r w:rsidRPr="00976B43">
              <w:rPr>
                <w:rFonts w:ascii="Times New Roman" w:hAnsi="Times New Roman" w:cs="Times New Roman"/>
                <w:sz w:val="20"/>
                <w:szCs w:val="20"/>
              </w:rPr>
              <w:fldChar w:fldCharType="end"/>
            </w:r>
          </w:p>
        </w:tc>
        <w:tc>
          <w:tcPr>
            <w:tcW w:w="4950" w:type="dxa"/>
            <w:tcBorders>
              <w:top w:val="single" w:sz="4" w:space="0" w:color="auto"/>
            </w:tcBorders>
          </w:tcPr>
          <w:p w14:paraId="0B3CBBCC" w14:textId="4C917977" w:rsidR="009748FA" w:rsidRPr="00976B43" w:rsidRDefault="00506327" w:rsidP="00BB73F0">
            <w:pPr>
              <w:jc w:val="left"/>
              <w:rPr>
                <w:rFonts w:ascii="Times New Roman" w:hAnsi="Times New Roman" w:cs="Times New Roman"/>
                <w:sz w:val="20"/>
                <w:szCs w:val="20"/>
              </w:rPr>
            </w:pPr>
            <w:r w:rsidRPr="00976B43">
              <w:rPr>
                <w:rFonts w:ascii="Times New Roman" w:hAnsi="Times New Roman" w:cs="Times New Roman"/>
                <w:sz w:val="20"/>
                <w:szCs w:val="20"/>
              </w:rPr>
              <w:t xml:space="preserve">The total production of romaine and leaf lettuce from 2021 was taken from </w:t>
            </w:r>
            <w:r w:rsidR="00BB73F0" w:rsidRPr="00976B43">
              <w:rPr>
                <w:rFonts w:ascii="Times New Roman" w:hAnsi="Times New Roman" w:cs="Times New Roman"/>
                <w:sz w:val="20"/>
                <w:szCs w:val="20"/>
              </w:rPr>
              <w:t>T</w:t>
            </w:r>
            <w:r w:rsidRPr="00976B43">
              <w:rPr>
                <w:rFonts w:ascii="Times New Roman" w:hAnsi="Times New Roman" w:cs="Times New Roman"/>
                <w:sz w:val="20"/>
                <w:szCs w:val="20"/>
              </w:rPr>
              <w:t xml:space="preserve">able 26. </w:t>
            </w:r>
          </w:p>
        </w:tc>
      </w:tr>
      <w:tr w:rsidR="00B77239" w:rsidRPr="00976B43" w14:paraId="41C2DB00" w14:textId="77777777" w:rsidTr="00BB73F0">
        <w:trPr>
          <w:trHeight w:val="720"/>
        </w:trPr>
        <w:tc>
          <w:tcPr>
            <w:tcW w:w="2430" w:type="dxa"/>
          </w:tcPr>
          <w:p w14:paraId="15C5A84D" w14:textId="20E2ACA4" w:rsidR="009748FA" w:rsidRPr="00976B43" w:rsidRDefault="009748FA" w:rsidP="00BB73F0">
            <w:pPr>
              <w:jc w:val="left"/>
              <w:rPr>
                <w:rFonts w:ascii="Times New Roman" w:hAnsi="Times New Roman" w:cs="Times New Roman"/>
                <w:sz w:val="20"/>
                <w:szCs w:val="20"/>
              </w:rPr>
            </w:pPr>
            <w:r w:rsidRPr="00976B43">
              <w:rPr>
                <w:rFonts w:ascii="Times New Roman" w:hAnsi="Times New Roman" w:cs="Times New Roman"/>
                <w:sz w:val="20"/>
                <w:szCs w:val="20"/>
              </w:rPr>
              <w:t xml:space="preserve">Production per month </w:t>
            </w:r>
            <w:r w:rsidR="00BB73F0" w:rsidRPr="00976B43">
              <w:rPr>
                <w:rFonts w:ascii="Times New Roman" w:hAnsi="Times New Roman" w:cs="Times New Roman"/>
                <w:sz w:val="20"/>
                <w:szCs w:val="20"/>
              </w:rPr>
              <w:t>r</w:t>
            </w:r>
            <w:r w:rsidRPr="00976B43">
              <w:rPr>
                <w:rFonts w:ascii="Times New Roman" w:hAnsi="Times New Roman" w:cs="Times New Roman"/>
                <w:sz w:val="20"/>
                <w:szCs w:val="20"/>
              </w:rPr>
              <w:t>omaine and leaf in the US</w:t>
            </w:r>
          </w:p>
        </w:tc>
        <w:tc>
          <w:tcPr>
            <w:tcW w:w="1890" w:type="dxa"/>
          </w:tcPr>
          <w:p w14:paraId="5AD64509" w14:textId="1876630D" w:rsidR="009748FA" w:rsidRPr="00976B43" w:rsidRDefault="009748FA" w:rsidP="00BB73F0">
            <w:pPr>
              <w:jc w:val="left"/>
              <w:rPr>
                <w:rFonts w:ascii="Times New Roman" w:hAnsi="Times New Roman" w:cs="Times New Roman"/>
                <w:sz w:val="20"/>
                <w:szCs w:val="20"/>
              </w:rPr>
            </w:pPr>
            <w:r w:rsidRPr="00976B43">
              <w:rPr>
                <w:rFonts w:ascii="Times New Roman" w:hAnsi="Times New Roman" w:cs="Times New Roman"/>
                <w:color w:val="000000"/>
                <w:sz w:val="20"/>
                <w:szCs w:val="20"/>
              </w:rPr>
              <w:t xml:space="preserve">330,916,666 </w:t>
            </w:r>
          </w:p>
        </w:tc>
        <w:tc>
          <w:tcPr>
            <w:tcW w:w="900" w:type="dxa"/>
          </w:tcPr>
          <w:p w14:paraId="69234F29" w14:textId="17FF6A95" w:rsidR="009748FA"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color w:val="000000"/>
                <w:sz w:val="20"/>
                <w:szCs w:val="20"/>
              </w:rPr>
              <w:t>lb.</w:t>
            </w:r>
          </w:p>
        </w:tc>
        <w:tc>
          <w:tcPr>
            <w:tcW w:w="3330" w:type="dxa"/>
          </w:tcPr>
          <w:p w14:paraId="0AA0B4CF" w14:textId="7A2AAD0C" w:rsidR="009748FA" w:rsidRPr="00976B43" w:rsidRDefault="00B77BC9" w:rsidP="00BB73F0">
            <w:pPr>
              <w:jc w:val="left"/>
              <w:rPr>
                <w:rFonts w:ascii="Times New Roman" w:hAnsi="Times New Roman" w:cs="Times New Roman"/>
                <w:sz w:val="20"/>
                <w:szCs w:val="20"/>
              </w:rPr>
            </w:pPr>
            <w:r w:rsidRPr="00976B43">
              <w:rPr>
                <w:rFonts w:ascii="Times New Roman" w:hAnsi="Times New Roman" w:cs="Times New Roman"/>
                <w:color w:val="000000"/>
                <w:sz w:val="20"/>
                <w:szCs w:val="20"/>
              </w:rPr>
              <w:t>C</w:t>
            </w:r>
            <w:r w:rsidR="009748FA" w:rsidRPr="00976B43">
              <w:rPr>
                <w:rFonts w:ascii="Times New Roman" w:hAnsi="Times New Roman" w:cs="Times New Roman"/>
                <w:color w:val="000000"/>
                <w:sz w:val="20"/>
                <w:szCs w:val="20"/>
              </w:rPr>
              <w:t>alculated</w:t>
            </w:r>
          </w:p>
        </w:tc>
        <w:tc>
          <w:tcPr>
            <w:tcW w:w="4950" w:type="dxa"/>
          </w:tcPr>
          <w:p w14:paraId="524525AA" w14:textId="6DB3A3FF" w:rsidR="009748FA" w:rsidRPr="00976B43" w:rsidRDefault="00506327" w:rsidP="00BB73F0">
            <w:pPr>
              <w:jc w:val="left"/>
              <w:rPr>
                <w:rFonts w:ascii="Times New Roman" w:hAnsi="Times New Roman" w:cs="Times New Roman"/>
                <w:sz w:val="20"/>
                <w:szCs w:val="20"/>
              </w:rPr>
            </w:pPr>
            <w:r w:rsidRPr="00976B43">
              <w:rPr>
                <w:rFonts w:ascii="Times New Roman" w:hAnsi="Times New Roman" w:cs="Times New Roman"/>
                <w:sz w:val="20"/>
                <w:szCs w:val="20"/>
              </w:rPr>
              <w:t xml:space="preserve">Calculated </w:t>
            </w:r>
            <w:r w:rsidR="00BB73F0" w:rsidRPr="00976B43">
              <w:rPr>
                <w:rFonts w:ascii="Times New Roman" w:hAnsi="Times New Roman" w:cs="Times New Roman"/>
                <w:sz w:val="20"/>
                <w:szCs w:val="20"/>
              </w:rPr>
              <w:t>as</w:t>
            </w:r>
            <w:r w:rsidRPr="00976B43">
              <w:rPr>
                <w:rFonts w:ascii="Times New Roman" w:hAnsi="Times New Roman" w:cs="Times New Roman"/>
                <w:sz w:val="20"/>
                <w:szCs w:val="20"/>
              </w:rPr>
              <w:t xml:space="preserve"> the annual production divided by 12 months of the year. </w:t>
            </w:r>
          </w:p>
        </w:tc>
      </w:tr>
      <w:tr w:rsidR="00B77239" w:rsidRPr="00976B43" w14:paraId="284DF95F" w14:textId="77777777" w:rsidTr="00BB73F0">
        <w:trPr>
          <w:trHeight w:val="720"/>
        </w:trPr>
        <w:tc>
          <w:tcPr>
            <w:tcW w:w="2430" w:type="dxa"/>
          </w:tcPr>
          <w:p w14:paraId="6B586C95" w14:textId="1FA5728D" w:rsidR="005649CD" w:rsidRPr="00976B43" w:rsidRDefault="009748FA" w:rsidP="00BB73F0">
            <w:pPr>
              <w:jc w:val="left"/>
              <w:rPr>
                <w:rFonts w:ascii="Times New Roman" w:hAnsi="Times New Roman" w:cs="Times New Roman"/>
                <w:sz w:val="20"/>
                <w:szCs w:val="20"/>
              </w:rPr>
            </w:pPr>
            <w:r w:rsidRPr="00976B43">
              <w:rPr>
                <w:rFonts w:ascii="Times New Roman" w:hAnsi="Times New Roman" w:cs="Times New Roman"/>
                <w:sz w:val="20"/>
                <w:szCs w:val="20"/>
              </w:rPr>
              <w:t>Surveillance</w:t>
            </w:r>
            <w:r w:rsidR="00BB73F0" w:rsidRPr="00976B43">
              <w:rPr>
                <w:rFonts w:ascii="Times New Roman" w:hAnsi="Times New Roman" w:cs="Times New Roman"/>
                <w:sz w:val="20"/>
                <w:szCs w:val="20"/>
              </w:rPr>
              <w:t xml:space="preserve"> period</w:t>
            </w:r>
            <w:r w:rsidRPr="00976B43">
              <w:rPr>
                <w:rFonts w:ascii="Times New Roman" w:hAnsi="Times New Roman" w:cs="Times New Roman"/>
                <w:sz w:val="20"/>
                <w:szCs w:val="20"/>
              </w:rPr>
              <w:t xml:space="preserve"> length in Yuma</w:t>
            </w:r>
          </w:p>
        </w:tc>
        <w:tc>
          <w:tcPr>
            <w:tcW w:w="1890" w:type="dxa"/>
          </w:tcPr>
          <w:p w14:paraId="3A4A8B50" w14:textId="3DCD8FEA" w:rsidR="005649CD" w:rsidRPr="00976B43" w:rsidRDefault="009748FA" w:rsidP="00BB73F0">
            <w:pPr>
              <w:jc w:val="left"/>
              <w:rPr>
                <w:rFonts w:ascii="Times New Roman" w:hAnsi="Times New Roman" w:cs="Times New Roman"/>
                <w:sz w:val="20"/>
                <w:szCs w:val="20"/>
              </w:rPr>
            </w:pPr>
            <w:r w:rsidRPr="00976B43">
              <w:rPr>
                <w:rFonts w:ascii="Times New Roman" w:hAnsi="Times New Roman" w:cs="Times New Roman"/>
                <w:sz w:val="20"/>
                <w:szCs w:val="20"/>
              </w:rPr>
              <w:t>2</w:t>
            </w:r>
          </w:p>
        </w:tc>
        <w:tc>
          <w:tcPr>
            <w:tcW w:w="900" w:type="dxa"/>
          </w:tcPr>
          <w:p w14:paraId="58CF4737" w14:textId="3E19F0AD" w:rsidR="005649CD" w:rsidRPr="00976B43" w:rsidRDefault="009748FA" w:rsidP="00BB73F0">
            <w:pPr>
              <w:jc w:val="left"/>
              <w:rPr>
                <w:rFonts w:ascii="Times New Roman" w:hAnsi="Times New Roman" w:cs="Times New Roman"/>
                <w:sz w:val="20"/>
                <w:szCs w:val="20"/>
              </w:rPr>
            </w:pPr>
            <w:r w:rsidRPr="00976B43">
              <w:rPr>
                <w:rFonts w:ascii="Times New Roman" w:hAnsi="Times New Roman" w:cs="Times New Roman"/>
                <w:sz w:val="20"/>
                <w:szCs w:val="20"/>
              </w:rPr>
              <w:t>months</w:t>
            </w:r>
          </w:p>
        </w:tc>
        <w:tc>
          <w:tcPr>
            <w:tcW w:w="3330" w:type="dxa"/>
          </w:tcPr>
          <w:p w14:paraId="22EBE9F1" w14:textId="3FB3C429" w:rsidR="00506327" w:rsidRPr="00976B43" w:rsidRDefault="006C607A" w:rsidP="00BB73F0">
            <w:pPr>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370881">
              <w:rPr>
                <w:rFonts w:ascii="Times New Roman" w:hAnsi="Times New Roman" w:cs="Times New Roman"/>
                <w:sz w:val="20"/>
                <w:szCs w:val="20"/>
              </w:rPr>
              <w:instrText xml:space="preserve"> ADDIN EN.CITE &lt;EndNote&gt;&lt;Cite AuthorYear="1"&gt;&lt;Author&gt;FDA&lt;/Author&gt;&lt;Year&gt;2021&lt;/Year&gt;&lt;RecNum&gt;392&lt;/RecNum&gt;&lt;DisplayText&gt;FDA (2021); USDA ERS (2023)&lt;/DisplayText&gt;&lt;record&gt;&lt;rec-number&gt;392&lt;/rec-number&gt;&lt;foreign-keys&gt;&lt;key app="EN" db-id="pvatprwruefwdqead0bx9wx4wzxpa2frpaxt" timestamp="1712529111" guid="33243eca-b92e-4b2a-9f55-88eea1a3c7ac"&gt;392&lt;/key&gt;&lt;/foreign-keys&gt;&lt;ref-type name="Web Page"&gt;12&lt;/ref-type&gt;&lt;contributors&gt;&lt;authors&gt;&lt;author&gt;FDA,&lt;/author&gt;&lt;/authors&gt;&lt;/contributors&gt;&lt;titles&gt;&lt;title&gt;Microbiological Surveillance Sampling: FY21 Sample Collection and Analysis of Romaine Lettuce Obtained at Commercial Coolers in Yuma County, AZ&lt;/title&gt;&lt;/titles&gt;&lt;volume&gt;2024&lt;/volume&gt;&lt;number&gt;April 7&lt;/number&gt;&lt;dates&gt;&lt;year&gt;2021&lt;/year&gt;&lt;/dates&gt;&lt;urls&gt;&lt;related-urls&gt;&lt;url&gt;https://www.fda.gov/food/sampling-protect-food-supply/microbiological-surveillance-sampling-fy21-sample-collection-and-analysis-romaine-lettuce-obtained&lt;/url&gt;&lt;/related-urls&gt;&lt;/urls&gt;&lt;/record&gt;&lt;/Cite&gt;&lt;Cite AuthorYear="1"&gt;&lt;Author&gt;USDA ERS&lt;/Author&gt;&lt;Year&gt;2023&lt;/Year&gt;&lt;RecNum&gt;398&lt;/RecNum&gt;&lt;record&gt;&lt;rec-number&gt;398&lt;/rec-number&gt;&lt;foreign-keys&gt;&lt;key app="EN" db-id="pvatprwruefwdqead0bx9wx4wzxpa2frpaxt" timestamp="1713199447" guid="12b9baea-ad50-4cfd-ba03-7aaeab427507"&gt;398&lt;/key&gt;&lt;/foreign-keys&gt;&lt;ref-type name="Web Page"&gt;12&lt;/ref-type&gt;&lt;contributors&gt;&lt;authors&gt;&lt;author&gt;USDA ERS,&lt;/author&gt;&lt;/authors&gt;&lt;/contributors&gt;&lt;titles&gt;&lt;title&gt;Vegetables and Pulses Yearbook Tables&lt;/title&gt;&lt;/titles&gt;&lt;volume&gt;2023&lt;/volume&gt;&lt;number&gt;September 10&lt;/number&gt;&lt;dates&gt;&lt;year&gt;2023&lt;/year&gt;&lt;/dates&gt;&lt;urls&gt;&lt;related-urls&gt;&lt;url&gt;https://www.ers.usda.gov/data-products/vegetables-and-pulses-data/vegetables-and-pulses-yearbook-tables/&lt;/url&gt;&lt;/related-urls&gt;&lt;/urls&gt;&lt;/record&gt;&lt;/Cite&gt;&lt;/EndNote&gt;</w:instrText>
            </w:r>
            <w:r w:rsidRPr="00976B43">
              <w:rPr>
                <w:rFonts w:ascii="Times New Roman" w:hAnsi="Times New Roman" w:cs="Times New Roman"/>
                <w:sz w:val="20"/>
                <w:szCs w:val="20"/>
              </w:rPr>
              <w:fldChar w:fldCharType="separate"/>
            </w:r>
            <w:r w:rsidR="00370881">
              <w:rPr>
                <w:rFonts w:ascii="Times New Roman" w:hAnsi="Times New Roman" w:cs="Times New Roman"/>
                <w:noProof/>
                <w:sz w:val="20"/>
                <w:szCs w:val="20"/>
              </w:rPr>
              <w:t>FDA (2021); USDA ERS (2023)</w:t>
            </w:r>
            <w:r w:rsidRPr="00976B43">
              <w:rPr>
                <w:rFonts w:ascii="Times New Roman" w:hAnsi="Times New Roman" w:cs="Times New Roman"/>
                <w:sz w:val="20"/>
                <w:szCs w:val="20"/>
              </w:rPr>
              <w:fldChar w:fldCharType="end"/>
            </w:r>
          </w:p>
        </w:tc>
        <w:tc>
          <w:tcPr>
            <w:tcW w:w="4950" w:type="dxa"/>
          </w:tcPr>
          <w:p w14:paraId="4F7A77AD" w14:textId="004B7F12" w:rsidR="009748FA" w:rsidRPr="00976B43" w:rsidRDefault="00506327" w:rsidP="00BB73F0">
            <w:pPr>
              <w:jc w:val="left"/>
              <w:rPr>
                <w:rFonts w:ascii="Times New Roman" w:hAnsi="Times New Roman" w:cs="Times New Roman"/>
                <w:sz w:val="20"/>
                <w:szCs w:val="20"/>
              </w:rPr>
            </w:pPr>
            <w:r w:rsidRPr="00976B43">
              <w:rPr>
                <w:rFonts w:ascii="Times New Roman" w:hAnsi="Times New Roman" w:cs="Times New Roman"/>
                <w:sz w:val="20"/>
                <w:szCs w:val="20"/>
              </w:rPr>
              <w:t>2021 sampling assignment report shows that sample</w:t>
            </w:r>
            <w:r w:rsidR="001101CB" w:rsidRPr="00976B43">
              <w:rPr>
                <w:rFonts w:ascii="Times New Roman" w:hAnsi="Times New Roman" w:cs="Times New Roman"/>
                <w:sz w:val="20"/>
                <w:szCs w:val="20"/>
              </w:rPr>
              <w:t>s</w:t>
            </w:r>
            <w:r w:rsidRPr="00976B43">
              <w:rPr>
                <w:rFonts w:ascii="Times New Roman" w:hAnsi="Times New Roman" w:cs="Times New Roman"/>
                <w:sz w:val="20"/>
                <w:szCs w:val="20"/>
              </w:rPr>
              <w:t xml:space="preserve"> were taken in </w:t>
            </w:r>
            <w:r w:rsidR="009748FA" w:rsidRPr="00976B43">
              <w:rPr>
                <w:rFonts w:ascii="Times New Roman" w:hAnsi="Times New Roman" w:cs="Times New Roman"/>
                <w:sz w:val="20"/>
                <w:szCs w:val="20"/>
              </w:rPr>
              <w:t>February and March</w:t>
            </w:r>
            <w:r w:rsidR="00BB73F0" w:rsidRPr="00976B43">
              <w:rPr>
                <w:rFonts w:ascii="Times New Roman" w:hAnsi="Times New Roman" w:cs="Times New Roman"/>
                <w:sz w:val="20"/>
                <w:szCs w:val="20"/>
              </w:rPr>
              <w:t xml:space="preserve">. </w:t>
            </w:r>
            <w:r w:rsidR="009748FA" w:rsidRPr="00976B43">
              <w:rPr>
                <w:rFonts w:ascii="Times New Roman" w:hAnsi="Times New Roman" w:cs="Times New Roman"/>
                <w:sz w:val="20"/>
                <w:szCs w:val="20"/>
              </w:rPr>
              <w:t xml:space="preserve">Based on the </w:t>
            </w:r>
            <w:hyperlink r:id="rId8" w:history="1">
              <w:r w:rsidR="009748FA" w:rsidRPr="00976B43">
                <w:rPr>
                  <w:rStyle w:val="Hyperlink"/>
                  <w:rFonts w:ascii="Times New Roman" w:hAnsi="Times New Roman" w:cs="Times New Roman"/>
                  <w:sz w:val="20"/>
                  <w:szCs w:val="20"/>
                </w:rPr>
                <w:t>ERS</w:t>
              </w:r>
            </w:hyperlink>
            <w:r w:rsidR="009748FA" w:rsidRPr="00976B43">
              <w:rPr>
                <w:rFonts w:ascii="Times New Roman" w:hAnsi="Times New Roman" w:cs="Times New Roman"/>
                <w:sz w:val="20"/>
                <w:szCs w:val="20"/>
              </w:rPr>
              <w:t xml:space="preserve"> lettuce production shifts regionally by season. In these 2 months</w:t>
            </w:r>
            <w:r w:rsidR="00BB73F0" w:rsidRPr="00976B43">
              <w:rPr>
                <w:rFonts w:ascii="Times New Roman" w:hAnsi="Times New Roman" w:cs="Times New Roman"/>
                <w:sz w:val="20"/>
                <w:szCs w:val="20"/>
              </w:rPr>
              <w:t>,</w:t>
            </w:r>
            <w:r w:rsidR="009748FA" w:rsidRPr="00976B43">
              <w:rPr>
                <w:rFonts w:ascii="Times New Roman" w:hAnsi="Times New Roman" w:cs="Times New Roman"/>
                <w:sz w:val="20"/>
                <w:szCs w:val="20"/>
              </w:rPr>
              <w:t xml:space="preserve"> most production is from AZ</w:t>
            </w:r>
            <w:r w:rsidR="00BB73F0" w:rsidRPr="00976B43">
              <w:rPr>
                <w:rFonts w:ascii="Times New Roman" w:hAnsi="Times New Roman" w:cs="Times New Roman"/>
                <w:sz w:val="20"/>
                <w:szCs w:val="20"/>
              </w:rPr>
              <w:t>.</w:t>
            </w:r>
          </w:p>
        </w:tc>
      </w:tr>
      <w:tr w:rsidR="00B77239" w:rsidRPr="00976B43" w14:paraId="2D874B2E" w14:textId="77777777" w:rsidTr="00BB73F0">
        <w:trPr>
          <w:trHeight w:val="720"/>
        </w:trPr>
        <w:tc>
          <w:tcPr>
            <w:tcW w:w="2430" w:type="dxa"/>
          </w:tcPr>
          <w:p w14:paraId="52647CF7" w14:textId="38D7A7EC" w:rsidR="005649CD" w:rsidRPr="00976B43" w:rsidRDefault="009748FA" w:rsidP="00BB73F0">
            <w:pPr>
              <w:jc w:val="left"/>
              <w:rPr>
                <w:rFonts w:ascii="Times New Roman" w:hAnsi="Times New Roman" w:cs="Times New Roman"/>
                <w:sz w:val="20"/>
                <w:szCs w:val="20"/>
              </w:rPr>
            </w:pPr>
            <w:r w:rsidRPr="00976B43">
              <w:rPr>
                <w:rFonts w:ascii="Times New Roman" w:hAnsi="Times New Roman" w:cs="Times New Roman"/>
                <w:sz w:val="20"/>
                <w:szCs w:val="20"/>
              </w:rPr>
              <w:t xml:space="preserve">Total production in AZ in these two months of </w:t>
            </w:r>
            <w:r w:rsidR="00B77239" w:rsidRPr="00976B43">
              <w:rPr>
                <w:rFonts w:ascii="Times New Roman" w:hAnsi="Times New Roman" w:cs="Times New Roman"/>
                <w:sz w:val="20"/>
                <w:szCs w:val="20"/>
              </w:rPr>
              <w:t>surveillance</w:t>
            </w:r>
          </w:p>
        </w:tc>
        <w:tc>
          <w:tcPr>
            <w:tcW w:w="1890" w:type="dxa"/>
          </w:tcPr>
          <w:p w14:paraId="141CAB82" w14:textId="3A4A77AA" w:rsidR="009748FA" w:rsidRPr="00976B43" w:rsidRDefault="009748FA" w:rsidP="00BB73F0">
            <w:pPr>
              <w:jc w:val="left"/>
              <w:rPr>
                <w:rFonts w:ascii="Times New Roman" w:hAnsi="Times New Roman" w:cs="Times New Roman"/>
                <w:color w:val="000000"/>
                <w:sz w:val="20"/>
                <w:szCs w:val="20"/>
              </w:rPr>
            </w:pPr>
            <w:bookmarkStart w:id="1" w:name="_Hlk152073854"/>
            <w:r w:rsidRPr="00976B43">
              <w:rPr>
                <w:rFonts w:ascii="Times New Roman" w:hAnsi="Times New Roman" w:cs="Times New Roman"/>
                <w:color w:val="000000"/>
                <w:sz w:val="20"/>
                <w:szCs w:val="20"/>
              </w:rPr>
              <w:t xml:space="preserve">661,833,333 </w:t>
            </w:r>
            <w:bookmarkEnd w:id="1"/>
          </w:p>
          <w:p w14:paraId="741AE632" w14:textId="77777777" w:rsidR="005649CD" w:rsidRPr="00976B43" w:rsidRDefault="005649CD" w:rsidP="00BB73F0">
            <w:pPr>
              <w:jc w:val="left"/>
              <w:rPr>
                <w:rFonts w:ascii="Times New Roman" w:hAnsi="Times New Roman" w:cs="Times New Roman"/>
                <w:sz w:val="20"/>
                <w:szCs w:val="20"/>
              </w:rPr>
            </w:pPr>
          </w:p>
        </w:tc>
        <w:tc>
          <w:tcPr>
            <w:tcW w:w="900" w:type="dxa"/>
          </w:tcPr>
          <w:p w14:paraId="46FDFD88" w14:textId="38B1AD08" w:rsidR="005649CD"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lb.</w:t>
            </w:r>
            <w:r w:rsidR="009748FA" w:rsidRPr="00976B43">
              <w:rPr>
                <w:rFonts w:ascii="Times New Roman" w:hAnsi="Times New Roman" w:cs="Times New Roman"/>
                <w:sz w:val="20"/>
                <w:szCs w:val="20"/>
              </w:rPr>
              <w:t xml:space="preserve"> </w:t>
            </w:r>
          </w:p>
        </w:tc>
        <w:tc>
          <w:tcPr>
            <w:tcW w:w="3330" w:type="dxa"/>
          </w:tcPr>
          <w:p w14:paraId="32933B60" w14:textId="3214A7BC" w:rsidR="005649CD" w:rsidRPr="00976B43" w:rsidRDefault="00785AC6" w:rsidP="00BB73F0">
            <w:pPr>
              <w:jc w:val="left"/>
              <w:rPr>
                <w:rFonts w:ascii="Times New Roman" w:hAnsi="Times New Roman" w:cs="Times New Roman"/>
                <w:sz w:val="20"/>
                <w:szCs w:val="20"/>
              </w:rPr>
            </w:pPr>
            <w:r w:rsidRPr="00976B43">
              <w:rPr>
                <w:rFonts w:ascii="Times New Roman" w:hAnsi="Times New Roman" w:cs="Times New Roman"/>
                <w:sz w:val="20"/>
                <w:szCs w:val="20"/>
              </w:rPr>
              <w:t>C</w:t>
            </w:r>
            <w:r w:rsidR="00B77239" w:rsidRPr="00976B43">
              <w:rPr>
                <w:rFonts w:ascii="Times New Roman" w:hAnsi="Times New Roman" w:cs="Times New Roman"/>
                <w:sz w:val="20"/>
                <w:szCs w:val="20"/>
              </w:rPr>
              <w:t>alculated</w:t>
            </w:r>
          </w:p>
          <w:p w14:paraId="18F41D81" w14:textId="57E7A3C6" w:rsidR="00785AC6" w:rsidRPr="00976B43" w:rsidRDefault="00785AC6" w:rsidP="00BB73F0">
            <w:pPr>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B77BC9" w:rsidRPr="00976B43">
              <w:rPr>
                <w:rFonts w:ascii="Times New Roman" w:hAnsi="Times New Roman" w:cs="Times New Roman"/>
                <w:sz w:val="20"/>
                <w:szCs w:val="20"/>
              </w:rPr>
              <w:instrText xml:space="preserve"> ADDIN EN.CITE &lt;EndNote&gt;&lt;Cite&gt;&lt;Author&gt;USDA - Economic Research Service (ERS)&lt;/Author&gt;&lt;Year&gt;2023&lt;/Year&gt;&lt;RecNum&gt;395&lt;/RecNum&gt;&lt;DisplayText&gt;(USDA - Economic Research Service (ERS), 2023)&lt;/DisplayText&gt;&lt;record&gt;&lt;rec-number&gt;395&lt;/rec-number&gt;&lt;foreign-keys&gt;&lt;key app="EN" db-id="esrxtpxvjrasdtedrptpfpa0d2w0vxw99pxw" timestamp="1701873807" guid="aa25ca63-cba8-4e18-ba6d-e7c373b91236"&gt;395&lt;/key&gt;&lt;/foreign-keys&gt;&lt;ref-type name="Web Page"&gt;12&lt;/ref-type&gt;&lt;contributors&gt;&lt;authors&gt;&lt;author&gt;USDA - Economic Research Service (ERS),&lt;/author&gt;&lt;/authors&gt;&lt;/contributors&gt;&lt;titles&gt;&lt;title&gt;U.S. lettuce production shifts regionally by season&lt;/title&gt;&lt;/titles&gt;&lt;volume&gt;2023&lt;/volume&gt;&lt;number&gt;August 26&lt;/number&gt;&lt;dates&gt;&lt;year&gt;2023&lt;/year&gt;&lt;/dates&gt;&lt;urls&gt;&lt;related-urls&gt;&lt;url&gt;https://www.ers.usda.gov/data-products/chart-gallery/gallery/chart-detail/?chartId=106516&lt;/url&gt;&lt;/related-urls&gt;&lt;/urls&gt;&lt;/record&gt;&lt;/Cite&gt;&lt;/EndNote&gt;</w:instrText>
            </w:r>
            <w:r w:rsidRPr="00976B43">
              <w:rPr>
                <w:rFonts w:ascii="Times New Roman" w:hAnsi="Times New Roman" w:cs="Times New Roman"/>
                <w:sz w:val="20"/>
                <w:szCs w:val="20"/>
              </w:rPr>
              <w:fldChar w:fldCharType="separate"/>
            </w:r>
            <w:r w:rsidR="00B77BC9" w:rsidRPr="00976B43">
              <w:rPr>
                <w:rFonts w:ascii="Times New Roman" w:hAnsi="Times New Roman" w:cs="Times New Roman"/>
                <w:noProof/>
                <w:sz w:val="20"/>
                <w:szCs w:val="20"/>
              </w:rPr>
              <w:t>(USDA - Economic Research Service (ERS), 2023)</w:t>
            </w:r>
            <w:r w:rsidRPr="00976B43">
              <w:rPr>
                <w:rFonts w:ascii="Times New Roman" w:hAnsi="Times New Roman" w:cs="Times New Roman"/>
                <w:sz w:val="20"/>
                <w:szCs w:val="20"/>
              </w:rPr>
              <w:fldChar w:fldCharType="end"/>
            </w:r>
          </w:p>
        </w:tc>
        <w:tc>
          <w:tcPr>
            <w:tcW w:w="4950" w:type="dxa"/>
          </w:tcPr>
          <w:p w14:paraId="681CA232" w14:textId="2DB5BB5C" w:rsidR="005649CD" w:rsidRPr="00976B43" w:rsidRDefault="00506327" w:rsidP="00BB73F0">
            <w:pPr>
              <w:jc w:val="left"/>
              <w:rPr>
                <w:rFonts w:ascii="Times New Roman" w:hAnsi="Times New Roman" w:cs="Times New Roman"/>
                <w:sz w:val="20"/>
                <w:szCs w:val="20"/>
              </w:rPr>
            </w:pPr>
            <w:r w:rsidRPr="00976B43">
              <w:rPr>
                <w:rFonts w:ascii="Times New Roman" w:hAnsi="Times New Roman" w:cs="Times New Roman"/>
                <w:sz w:val="20"/>
                <w:szCs w:val="20"/>
              </w:rPr>
              <w:t>Production of romaine and leaf lettuce shifts completely almost completely to</w:t>
            </w:r>
            <w:r w:rsidR="009748FA" w:rsidRPr="00976B43">
              <w:rPr>
                <w:rFonts w:ascii="Times New Roman" w:hAnsi="Times New Roman" w:cs="Times New Roman"/>
                <w:sz w:val="20"/>
                <w:szCs w:val="20"/>
              </w:rPr>
              <w:t xml:space="preserve"> AZ</w:t>
            </w:r>
            <w:r w:rsidRPr="00976B43">
              <w:rPr>
                <w:rFonts w:ascii="Times New Roman" w:hAnsi="Times New Roman" w:cs="Times New Roman"/>
                <w:sz w:val="20"/>
                <w:szCs w:val="20"/>
              </w:rPr>
              <w:t xml:space="preserve"> in February and March</w:t>
            </w:r>
            <w:r w:rsidR="00785AC6" w:rsidRPr="00976B43">
              <w:rPr>
                <w:rFonts w:ascii="Times New Roman" w:hAnsi="Times New Roman" w:cs="Times New Roman"/>
                <w:sz w:val="20"/>
                <w:szCs w:val="20"/>
              </w:rPr>
              <w:t xml:space="preserve"> (</w:t>
            </w:r>
            <w:hyperlink r:id="rId9" w:history="1">
              <w:r w:rsidR="00785AC6" w:rsidRPr="00976B43">
                <w:rPr>
                  <w:rStyle w:val="Hyperlink"/>
                  <w:rFonts w:ascii="Times New Roman" w:hAnsi="Times New Roman" w:cs="Times New Roman"/>
                  <w:sz w:val="20"/>
                  <w:szCs w:val="20"/>
                </w:rPr>
                <w:t>ERS</w:t>
              </w:r>
            </w:hyperlink>
            <w:r w:rsidR="00785AC6" w:rsidRPr="00976B43">
              <w:rPr>
                <w:rFonts w:ascii="Times New Roman" w:hAnsi="Times New Roman" w:cs="Times New Roman"/>
                <w:sz w:val="20"/>
                <w:szCs w:val="20"/>
              </w:rPr>
              <w:t>)</w:t>
            </w:r>
            <w:r w:rsidRPr="00976B43">
              <w:rPr>
                <w:rFonts w:ascii="Times New Roman" w:hAnsi="Times New Roman" w:cs="Times New Roman"/>
                <w:sz w:val="20"/>
                <w:szCs w:val="20"/>
              </w:rPr>
              <w:t>.</w:t>
            </w:r>
            <w:r w:rsidR="009748FA" w:rsidRPr="00976B43">
              <w:rPr>
                <w:rFonts w:ascii="Times New Roman" w:hAnsi="Times New Roman" w:cs="Times New Roman"/>
                <w:sz w:val="20"/>
                <w:szCs w:val="20"/>
              </w:rPr>
              <w:t xml:space="preserve"> </w:t>
            </w:r>
            <w:r w:rsidRPr="00976B43">
              <w:rPr>
                <w:rFonts w:ascii="Times New Roman" w:hAnsi="Times New Roman" w:cs="Times New Roman"/>
                <w:sz w:val="20"/>
                <w:szCs w:val="20"/>
              </w:rPr>
              <w:t>W</w:t>
            </w:r>
            <w:r w:rsidR="009748FA" w:rsidRPr="00976B43">
              <w:rPr>
                <w:rFonts w:ascii="Times New Roman" w:hAnsi="Times New Roman" w:cs="Times New Roman"/>
                <w:sz w:val="20"/>
                <w:szCs w:val="20"/>
              </w:rPr>
              <w:t xml:space="preserve">e can </w:t>
            </w:r>
            <w:r w:rsidRPr="00976B43">
              <w:rPr>
                <w:rFonts w:ascii="Times New Roman" w:hAnsi="Times New Roman" w:cs="Times New Roman"/>
                <w:sz w:val="20"/>
                <w:szCs w:val="20"/>
              </w:rPr>
              <w:t>make simplifying assumptions</w:t>
            </w:r>
            <w:r w:rsidR="009748FA" w:rsidRPr="00976B43">
              <w:rPr>
                <w:rFonts w:ascii="Times New Roman" w:hAnsi="Times New Roman" w:cs="Times New Roman"/>
                <w:sz w:val="20"/>
                <w:szCs w:val="20"/>
              </w:rPr>
              <w:t xml:space="preserve"> </w:t>
            </w:r>
            <w:r w:rsidRPr="00976B43">
              <w:rPr>
                <w:rFonts w:ascii="Times New Roman" w:hAnsi="Times New Roman" w:cs="Times New Roman"/>
                <w:sz w:val="20"/>
                <w:szCs w:val="20"/>
              </w:rPr>
              <w:t xml:space="preserve">on the </w:t>
            </w:r>
            <w:r w:rsidR="009748FA" w:rsidRPr="00976B43">
              <w:rPr>
                <w:rFonts w:ascii="Times New Roman" w:hAnsi="Times New Roman" w:cs="Times New Roman"/>
                <w:sz w:val="20"/>
                <w:szCs w:val="20"/>
              </w:rPr>
              <w:t xml:space="preserve">production of </w:t>
            </w:r>
            <w:r w:rsidR="00B77239" w:rsidRPr="00976B43">
              <w:rPr>
                <w:rFonts w:ascii="Times New Roman" w:hAnsi="Times New Roman" w:cs="Times New Roman"/>
                <w:sz w:val="20"/>
                <w:szCs w:val="20"/>
              </w:rPr>
              <w:t>romaine and leaf during these two months</w:t>
            </w:r>
            <w:r w:rsidR="00785AC6" w:rsidRPr="00976B43">
              <w:rPr>
                <w:rFonts w:ascii="Times New Roman" w:hAnsi="Times New Roman" w:cs="Times New Roman"/>
                <w:sz w:val="20"/>
                <w:szCs w:val="20"/>
              </w:rPr>
              <w:t xml:space="preserve"> equals to two months’ worth of production.</w:t>
            </w:r>
          </w:p>
        </w:tc>
      </w:tr>
      <w:tr w:rsidR="00B77239" w:rsidRPr="00976B43" w14:paraId="3C2AE434" w14:textId="77777777" w:rsidTr="00BB73F0">
        <w:trPr>
          <w:trHeight w:val="720"/>
        </w:trPr>
        <w:tc>
          <w:tcPr>
            <w:tcW w:w="2430" w:type="dxa"/>
          </w:tcPr>
          <w:p w14:paraId="07547134" w14:textId="6BC7C5ED"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lastRenderedPageBreak/>
              <w:t>Total test</w:t>
            </w:r>
            <w:r w:rsidR="00BB73F0" w:rsidRPr="00976B43">
              <w:rPr>
                <w:rFonts w:ascii="Times New Roman" w:hAnsi="Times New Roman" w:cs="Times New Roman"/>
                <w:sz w:val="20"/>
                <w:szCs w:val="20"/>
              </w:rPr>
              <w:t>s</w:t>
            </w:r>
            <w:r w:rsidRPr="00976B43">
              <w:rPr>
                <w:rFonts w:ascii="Times New Roman" w:hAnsi="Times New Roman" w:cs="Times New Roman"/>
                <w:sz w:val="20"/>
                <w:szCs w:val="20"/>
              </w:rPr>
              <w:t xml:space="preserve"> taken</w:t>
            </w:r>
          </w:p>
        </w:tc>
        <w:tc>
          <w:tcPr>
            <w:tcW w:w="1890" w:type="dxa"/>
          </w:tcPr>
          <w:p w14:paraId="4D878812" w14:textId="5102CC70" w:rsidR="00B77239" w:rsidRPr="00976B43" w:rsidRDefault="00B77239" w:rsidP="00BB73F0">
            <w:pPr>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5,040</w:t>
            </w:r>
          </w:p>
        </w:tc>
        <w:tc>
          <w:tcPr>
            <w:tcW w:w="900" w:type="dxa"/>
          </w:tcPr>
          <w:p w14:paraId="637BEC82" w14:textId="1BCB9D08" w:rsidR="00B77239" w:rsidRPr="00976B43" w:rsidRDefault="00982D54" w:rsidP="00BB73F0">
            <w:pPr>
              <w:jc w:val="left"/>
              <w:rPr>
                <w:rFonts w:ascii="Times New Roman" w:hAnsi="Times New Roman" w:cs="Times New Roman"/>
                <w:sz w:val="20"/>
                <w:szCs w:val="20"/>
              </w:rPr>
            </w:pPr>
            <w:r w:rsidRPr="00976B43">
              <w:rPr>
                <w:rFonts w:ascii="Times New Roman" w:hAnsi="Times New Roman" w:cs="Times New Roman"/>
                <w:sz w:val="20"/>
                <w:szCs w:val="20"/>
              </w:rPr>
              <w:t>unitless</w:t>
            </w:r>
          </w:p>
        </w:tc>
        <w:tc>
          <w:tcPr>
            <w:tcW w:w="3330" w:type="dxa"/>
          </w:tcPr>
          <w:p w14:paraId="242D2C7E" w14:textId="747B454C" w:rsidR="00B77239" w:rsidRPr="00976B43" w:rsidRDefault="00B77BC9" w:rsidP="00BB73F0">
            <w:pPr>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370881">
              <w:rPr>
                <w:rFonts w:ascii="Times New Roman" w:hAnsi="Times New Roman" w:cs="Times New Roman"/>
                <w:sz w:val="20"/>
                <w:szCs w:val="20"/>
              </w:rPr>
              <w:instrText xml:space="preserve"> ADDIN EN.CITE &lt;EndNote&gt;&lt;Cite AuthorYear="1"&gt;&lt;Author&gt;FDA&lt;/Author&gt;&lt;Year&gt;2021&lt;/Year&gt;&lt;RecNum&gt;392&lt;/RecNum&gt;&lt;DisplayText&gt;FDA (2021)&lt;/DisplayText&gt;&lt;record&gt;&lt;rec-number&gt;392&lt;/rec-number&gt;&lt;foreign-keys&gt;&lt;key app="EN" db-id="pvatprwruefwdqead0bx9wx4wzxpa2frpaxt" timestamp="1712529111" guid="33243eca-b92e-4b2a-9f55-88eea1a3c7ac"&gt;392&lt;/key&gt;&lt;/foreign-keys&gt;&lt;ref-type name="Web Page"&gt;12&lt;/ref-type&gt;&lt;contributors&gt;&lt;authors&gt;&lt;author&gt;FDA,&lt;/author&gt;&lt;/authors&gt;&lt;/contributors&gt;&lt;titles&gt;&lt;title&gt;Microbiological Surveillance Sampling: FY21 Sample Collection and Analysis of Romaine Lettuce Obtained at Commercial Coolers in Yuma County, AZ&lt;/title&gt;&lt;/titles&gt;&lt;volume&gt;2024&lt;/volume&gt;&lt;number&gt;April 7&lt;/number&gt;&lt;dates&gt;&lt;year&gt;2021&lt;/year&gt;&lt;/dates&gt;&lt;urls&gt;&lt;related-urls&gt;&lt;url&gt;https://www.fda.gov/food/sampling-protect-food-supply/microbiological-surveillance-sampling-fy21-sample-collection-and-analysis-romaine-lettuce-obtained&lt;/url&gt;&lt;/related-urls&gt;&lt;/urls&gt;&lt;/record&gt;&lt;/Cite&gt;&lt;/EndNote&gt;</w:instrText>
            </w:r>
            <w:r w:rsidRPr="00976B43">
              <w:rPr>
                <w:rFonts w:ascii="Times New Roman" w:hAnsi="Times New Roman" w:cs="Times New Roman"/>
                <w:sz w:val="20"/>
                <w:szCs w:val="20"/>
              </w:rPr>
              <w:fldChar w:fldCharType="separate"/>
            </w:r>
            <w:r w:rsidR="00370881">
              <w:rPr>
                <w:rFonts w:ascii="Times New Roman" w:hAnsi="Times New Roman" w:cs="Times New Roman"/>
                <w:noProof/>
                <w:sz w:val="20"/>
                <w:szCs w:val="20"/>
              </w:rPr>
              <w:t>FDA (2021)</w:t>
            </w:r>
            <w:r w:rsidRPr="00976B43">
              <w:rPr>
                <w:rFonts w:ascii="Times New Roman" w:hAnsi="Times New Roman" w:cs="Times New Roman"/>
                <w:sz w:val="20"/>
                <w:szCs w:val="20"/>
              </w:rPr>
              <w:fldChar w:fldCharType="end"/>
            </w:r>
          </w:p>
        </w:tc>
        <w:tc>
          <w:tcPr>
            <w:tcW w:w="4950" w:type="dxa"/>
          </w:tcPr>
          <w:p w14:paraId="74109B83" w14:textId="1A78DF60"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A total of 5</w:t>
            </w:r>
            <w:r w:rsidR="00785AC6" w:rsidRPr="00976B43">
              <w:rPr>
                <w:rFonts w:ascii="Times New Roman" w:hAnsi="Times New Roman" w:cs="Times New Roman"/>
                <w:sz w:val="20"/>
                <w:szCs w:val="20"/>
              </w:rPr>
              <w:t>04</w:t>
            </w:r>
            <w:r w:rsidRPr="00976B43">
              <w:rPr>
                <w:rFonts w:ascii="Times New Roman" w:hAnsi="Times New Roman" w:cs="Times New Roman"/>
                <w:sz w:val="20"/>
                <w:szCs w:val="20"/>
              </w:rPr>
              <w:t xml:space="preserve"> test</w:t>
            </w:r>
            <w:r w:rsidR="00982D54" w:rsidRPr="00976B43">
              <w:rPr>
                <w:rFonts w:ascii="Times New Roman" w:hAnsi="Times New Roman" w:cs="Times New Roman"/>
                <w:sz w:val="20"/>
                <w:szCs w:val="20"/>
              </w:rPr>
              <w:t>s</w:t>
            </w:r>
            <w:r w:rsidRPr="00976B43">
              <w:rPr>
                <w:rFonts w:ascii="Times New Roman" w:hAnsi="Times New Roman" w:cs="Times New Roman"/>
                <w:sz w:val="20"/>
                <w:szCs w:val="20"/>
              </w:rPr>
              <w:t xml:space="preserve"> were taken, each test consisted of 10 subsamples</w:t>
            </w:r>
            <w:r w:rsidR="00BB73F0" w:rsidRPr="00976B43">
              <w:rPr>
                <w:rFonts w:ascii="Times New Roman" w:hAnsi="Times New Roman" w:cs="Times New Roman"/>
                <w:sz w:val="20"/>
                <w:szCs w:val="20"/>
              </w:rPr>
              <w:t>.</w:t>
            </w:r>
          </w:p>
        </w:tc>
      </w:tr>
      <w:tr w:rsidR="00B77239" w:rsidRPr="00976B43" w14:paraId="4166DA10" w14:textId="77777777" w:rsidTr="00BB73F0">
        <w:trPr>
          <w:trHeight w:val="720"/>
        </w:trPr>
        <w:tc>
          <w:tcPr>
            <w:tcW w:w="2430" w:type="dxa"/>
          </w:tcPr>
          <w:p w14:paraId="0AABB1B1" w14:textId="6C352F11"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Total sample mass</w:t>
            </w:r>
          </w:p>
        </w:tc>
        <w:tc>
          <w:tcPr>
            <w:tcW w:w="1890" w:type="dxa"/>
          </w:tcPr>
          <w:p w14:paraId="77CC7D42" w14:textId="6EE78EB5" w:rsidR="00B77239" w:rsidRPr="00976B43" w:rsidRDefault="00B77239" w:rsidP="00BB73F0">
            <w:pPr>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300</w:t>
            </w:r>
          </w:p>
        </w:tc>
        <w:tc>
          <w:tcPr>
            <w:tcW w:w="900" w:type="dxa"/>
          </w:tcPr>
          <w:p w14:paraId="7AEE4263" w14:textId="445A9A88"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g</w:t>
            </w:r>
          </w:p>
        </w:tc>
        <w:tc>
          <w:tcPr>
            <w:tcW w:w="3330" w:type="dxa"/>
          </w:tcPr>
          <w:p w14:paraId="2175C215" w14:textId="65420654" w:rsidR="00B77239" w:rsidRPr="00976B43" w:rsidRDefault="00B77BC9" w:rsidP="00BB73F0">
            <w:pPr>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370881">
              <w:rPr>
                <w:rFonts w:ascii="Times New Roman" w:hAnsi="Times New Roman" w:cs="Times New Roman"/>
                <w:sz w:val="20"/>
                <w:szCs w:val="20"/>
              </w:rPr>
              <w:instrText xml:space="preserve"> ADDIN EN.CITE &lt;EndNote&gt;&lt;Cite AuthorYear="1"&gt;&lt;Author&gt;FDA&lt;/Author&gt;&lt;Year&gt;2021&lt;/Year&gt;&lt;RecNum&gt;392&lt;/RecNum&gt;&lt;DisplayText&gt;FDA (2021)&lt;/DisplayText&gt;&lt;record&gt;&lt;rec-number&gt;392&lt;/rec-number&gt;&lt;foreign-keys&gt;&lt;key app="EN" db-id="pvatprwruefwdqead0bx9wx4wzxpa2frpaxt" timestamp="1712529111" guid="33243eca-b92e-4b2a-9f55-88eea1a3c7ac"&gt;392&lt;/key&gt;&lt;/foreign-keys&gt;&lt;ref-type name="Web Page"&gt;12&lt;/ref-type&gt;&lt;contributors&gt;&lt;authors&gt;&lt;author&gt;FDA,&lt;/author&gt;&lt;/authors&gt;&lt;/contributors&gt;&lt;titles&gt;&lt;title&gt;Microbiological Surveillance Sampling: FY21 Sample Collection and Analysis of Romaine Lettuce Obtained at Commercial Coolers in Yuma County, AZ&lt;/title&gt;&lt;/titles&gt;&lt;volume&gt;2024&lt;/volume&gt;&lt;number&gt;April 7&lt;/number&gt;&lt;dates&gt;&lt;year&gt;2021&lt;/year&gt;&lt;/dates&gt;&lt;urls&gt;&lt;related-urls&gt;&lt;url&gt;https://www.fda.gov/food/sampling-protect-food-supply/microbiological-surveillance-sampling-fy21-sample-collection-and-analysis-romaine-lettuce-obtained&lt;/url&gt;&lt;/related-urls&gt;&lt;/urls&gt;&lt;/record&gt;&lt;/Cite&gt;&lt;/EndNote&gt;</w:instrText>
            </w:r>
            <w:r w:rsidRPr="00976B43">
              <w:rPr>
                <w:rFonts w:ascii="Times New Roman" w:hAnsi="Times New Roman" w:cs="Times New Roman"/>
                <w:sz w:val="20"/>
                <w:szCs w:val="20"/>
              </w:rPr>
              <w:fldChar w:fldCharType="separate"/>
            </w:r>
            <w:r w:rsidR="00370881">
              <w:rPr>
                <w:rFonts w:ascii="Times New Roman" w:hAnsi="Times New Roman" w:cs="Times New Roman"/>
                <w:noProof/>
                <w:sz w:val="20"/>
                <w:szCs w:val="20"/>
              </w:rPr>
              <w:t>FDA (2021)</w:t>
            </w:r>
            <w:r w:rsidRPr="00976B43">
              <w:rPr>
                <w:rFonts w:ascii="Times New Roman" w:hAnsi="Times New Roman" w:cs="Times New Roman"/>
                <w:sz w:val="20"/>
                <w:szCs w:val="20"/>
              </w:rPr>
              <w:fldChar w:fldCharType="end"/>
            </w:r>
          </w:p>
        </w:tc>
        <w:tc>
          <w:tcPr>
            <w:tcW w:w="4950" w:type="dxa"/>
          </w:tcPr>
          <w:p w14:paraId="3DA36BAE" w14:textId="2A1E1FA5"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Each subsample was at least 300g in weight</w:t>
            </w:r>
            <w:r w:rsidR="00BB73F0" w:rsidRPr="00976B43">
              <w:rPr>
                <w:rFonts w:ascii="Times New Roman" w:hAnsi="Times New Roman" w:cs="Times New Roman"/>
                <w:sz w:val="20"/>
                <w:szCs w:val="20"/>
              </w:rPr>
              <w:t>.</w:t>
            </w:r>
          </w:p>
        </w:tc>
      </w:tr>
      <w:tr w:rsidR="00B77239" w:rsidRPr="00976B43" w14:paraId="6A79B20C" w14:textId="77777777" w:rsidTr="00BB73F0">
        <w:trPr>
          <w:trHeight w:val="720"/>
        </w:trPr>
        <w:tc>
          <w:tcPr>
            <w:tcW w:w="2430" w:type="dxa"/>
          </w:tcPr>
          <w:p w14:paraId="7F9D3CC1" w14:textId="45BA1E37"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Total positive samples</w:t>
            </w:r>
          </w:p>
        </w:tc>
        <w:tc>
          <w:tcPr>
            <w:tcW w:w="1890" w:type="dxa"/>
          </w:tcPr>
          <w:p w14:paraId="4E30A429" w14:textId="1026029E" w:rsidR="00B77239" w:rsidRPr="00976B43" w:rsidRDefault="00B77239" w:rsidP="00BB73F0">
            <w:pPr>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1</w:t>
            </w:r>
          </w:p>
        </w:tc>
        <w:tc>
          <w:tcPr>
            <w:tcW w:w="900" w:type="dxa"/>
          </w:tcPr>
          <w:p w14:paraId="3B169009" w14:textId="27C7B2F4" w:rsidR="00B77239" w:rsidRPr="00976B43" w:rsidRDefault="00982D54" w:rsidP="00BB73F0">
            <w:pPr>
              <w:jc w:val="left"/>
              <w:rPr>
                <w:rFonts w:ascii="Times New Roman" w:hAnsi="Times New Roman" w:cs="Times New Roman"/>
                <w:sz w:val="20"/>
                <w:szCs w:val="20"/>
              </w:rPr>
            </w:pPr>
            <w:r w:rsidRPr="00976B43">
              <w:rPr>
                <w:rFonts w:ascii="Times New Roman" w:hAnsi="Times New Roman" w:cs="Times New Roman"/>
                <w:sz w:val="20"/>
                <w:szCs w:val="20"/>
              </w:rPr>
              <w:t>unitless</w:t>
            </w:r>
          </w:p>
        </w:tc>
        <w:tc>
          <w:tcPr>
            <w:tcW w:w="3330" w:type="dxa"/>
          </w:tcPr>
          <w:p w14:paraId="6BA08C9F" w14:textId="7589FC7F" w:rsidR="00B77239" w:rsidRPr="00976B43" w:rsidRDefault="00B77BC9" w:rsidP="00BB73F0">
            <w:pPr>
              <w:jc w:val="left"/>
              <w:rPr>
                <w:rFonts w:ascii="Times New Roman" w:hAnsi="Times New Roman" w:cs="Times New Roman"/>
                <w:sz w:val="20"/>
                <w:szCs w:val="20"/>
              </w:rPr>
            </w:pPr>
            <w:r w:rsidRPr="00976B43">
              <w:rPr>
                <w:rFonts w:ascii="Times New Roman" w:hAnsi="Times New Roman" w:cs="Times New Roman"/>
                <w:sz w:val="20"/>
                <w:szCs w:val="20"/>
              </w:rPr>
              <w:fldChar w:fldCharType="begin"/>
            </w:r>
            <w:r w:rsidR="00370881">
              <w:rPr>
                <w:rFonts w:ascii="Times New Roman" w:hAnsi="Times New Roman" w:cs="Times New Roman"/>
                <w:sz w:val="20"/>
                <w:szCs w:val="20"/>
              </w:rPr>
              <w:instrText xml:space="preserve"> ADDIN EN.CITE &lt;EndNote&gt;&lt;Cite AuthorYear="1"&gt;&lt;Author&gt;FDA&lt;/Author&gt;&lt;Year&gt;2021&lt;/Year&gt;&lt;RecNum&gt;392&lt;/RecNum&gt;&lt;DisplayText&gt;FDA (2021)&lt;/DisplayText&gt;&lt;record&gt;&lt;rec-number&gt;392&lt;/rec-number&gt;&lt;foreign-keys&gt;&lt;key app="EN" db-id="pvatprwruefwdqead0bx9wx4wzxpa2frpaxt" timestamp="1712529111" guid="33243eca-b92e-4b2a-9f55-88eea1a3c7ac"&gt;392&lt;/key&gt;&lt;/foreign-keys&gt;&lt;ref-type name="Web Page"&gt;12&lt;/ref-type&gt;&lt;contributors&gt;&lt;authors&gt;&lt;author&gt;FDA,&lt;/author&gt;&lt;/authors&gt;&lt;/contributors&gt;&lt;titles&gt;&lt;title&gt;Microbiological Surveillance Sampling: FY21 Sample Collection and Analysis of Romaine Lettuce Obtained at Commercial Coolers in Yuma County, AZ&lt;/title&gt;&lt;/titles&gt;&lt;volume&gt;2024&lt;/volume&gt;&lt;number&gt;April 7&lt;/number&gt;&lt;dates&gt;&lt;year&gt;2021&lt;/year&gt;&lt;/dates&gt;&lt;urls&gt;&lt;related-urls&gt;&lt;url&gt;https://www.fda.gov/food/sampling-protect-food-supply/microbiological-surveillance-sampling-fy21-sample-collection-and-analysis-romaine-lettuce-obtained&lt;/url&gt;&lt;/related-urls&gt;&lt;/urls&gt;&lt;/record&gt;&lt;/Cite&gt;&lt;/EndNote&gt;</w:instrText>
            </w:r>
            <w:r w:rsidRPr="00976B43">
              <w:rPr>
                <w:rFonts w:ascii="Times New Roman" w:hAnsi="Times New Roman" w:cs="Times New Roman"/>
                <w:sz w:val="20"/>
                <w:szCs w:val="20"/>
              </w:rPr>
              <w:fldChar w:fldCharType="separate"/>
            </w:r>
            <w:r w:rsidR="00370881">
              <w:rPr>
                <w:rFonts w:ascii="Times New Roman" w:hAnsi="Times New Roman" w:cs="Times New Roman"/>
                <w:noProof/>
                <w:sz w:val="20"/>
                <w:szCs w:val="20"/>
              </w:rPr>
              <w:t>FDA (2021)</w:t>
            </w:r>
            <w:r w:rsidRPr="00976B43">
              <w:rPr>
                <w:rFonts w:ascii="Times New Roman" w:hAnsi="Times New Roman" w:cs="Times New Roman"/>
                <w:sz w:val="20"/>
                <w:szCs w:val="20"/>
              </w:rPr>
              <w:fldChar w:fldCharType="end"/>
            </w:r>
          </w:p>
        </w:tc>
        <w:tc>
          <w:tcPr>
            <w:tcW w:w="4950" w:type="dxa"/>
          </w:tcPr>
          <w:p w14:paraId="093FAA6C" w14:textId="60B0D881"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One of the samples resulted positive for STEC</w:t>
            </w:r>
            <w:r w:rsidR="00BB73F0" w:rsidRPr="00976B43">
              <w:rPr>
                <w:rFonts w:ascii="Times New Roman" w:hAnsi="Times New Roman" w:cs="Times New Roman"/>
                <w:sz w:val="20"/>
                <w:szCs w:val="20"/>
              </w:rPr>
              <w:t>.</w:t>
            </w:r>
          </w:p>
        </w:tc>
      </w:tr>
      <w:tr w:rsidR="00B77239" w:rsidRPr="00976B43" w14:paraId="2596355B" w14:textId="77777777" w:rsidTr="00BB73F0">
        <w:trPr>
          <w:trHeight w:val="720"/>
        </w:trPr>
        <w:tc>
          <w:tcPr>
            <w:tcW w:w="2430" w:type="dxa"/>
          </w:tcPr>
          <w:p w14:paraId="1FA76DDE" w14:textId="17FB0FCC"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Total fields produced in AZ during these 2 months</w:t>
            </w:r>
          </w:p>
        </w:tc>
        <w:tc>
          <w:tcPr>
            <w:tcW w:w="1890" w:type="dxa"/>
          </w:tcPr>
          <w:p w14:paraId="752EA6C7" w14:textId="144C6420" w:rsidR="00B77239" w:rsidRPr="00976B43" w:rsidRDefault="00B77239" w:rsidP="00BB73F0">
            <w:pPr>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4,136</w:t>
            </w:r>
          </w:p>
        </w:tc>
        <w:tc>
          <w:tcPr>
            <w:tcW w:w="900" w:type="dxa"/>
          </w:tcPr>
          <w:p w14:paraId="19C104ED" w14:textId="176F9D9C"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fields</w:t>
            </w:r>
          </w:p>
        </w:tc>
        <w:tc>
          <w:tcPr>
            <w:tcW w:w="3330" w:type="dxa"/>
          </w:tcPr>
          <w:p w14:paraId="1CE6A97A" w14:textId="275F9D26" w:rsidR="00B77239" w:rsidRPr="00976B43" w:rsidRDefault="00982D54" w:rsidP="00BB73F0">
            <w:pPr>
              <w:jc w:val="left"/>
              <w:rPr>
                <w:rFonts w:ascii="Times New Roman" w:hAnsi="Times New Roman" w:cs="Times New Roman"/>
                <w:sz w:val="20"/>
                <w:szCs w:val="20"/>
              </w:rPr>
            </w:pPr>
            <w:r w:rsidRPr="00976B43">
              <w:rPr>
                <w:rFonts w:ascii="Times New Roman" w:hAnsi="Times New Roman" w:cs="Times New Roman"/>
                <w:sz w:val="20"/>
                <w:szCs w:val="20"/>
              </w:rPr>
              <w:t>C</w:t>
            </w:r>
            <w:r w:rsidR="00B77239" w:rsidRPr="00976B43">
              <w:rPr>
                <w:rFonts w:ascii="Times New Roman" w:hAnsi="Times New Roman" w:cs="Times New Roman"/>
                <w:sz w:val="20"/>
                <w:szCs w:val="20"/>
              </w:rPr>
              <w:t>alculated</w:t>
            </w:r>
          </w:p>
        </w:tc>
        <w:tc>
          <w:tcPr>
            <w:tcW w:w="4950" w:type="dxa"/>
          </w:tcPr>
          <w:p w14:paraId="58007BB2" w14:textId="74CF8817"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 xml:space="preserve">We assume that every field is </w:t>
            </w:r>
            <w:r w:rsidR="002B5D02" w:rsidRPr="00976B43">
              <w:rPr>
                <w:rFonts w:ascii="Times New Roman" w:hAnsi="Times New Roman" w:cs="Times New Roman"/>
                <w:sz w:val="20"/>
                <w:szCs w:val="20"/>
              </w:rPr>
              <w:t>5</w:t>
            </w:r>
            <w:r w:rsidRPr="00976B43">
              <w:rPr>
                <w:rFonts w:ascii="Times New Roman" w:hAnsi="Times New Roman" w:cs="Times New Roman"/>
                <w:sz w:val="20"/>
                <w:szCs w:val="20"/>
              </w:rPr>
              <w:t xml:space="preserve"> acres and that an acre of production yields 160,000 lb.</w:t>
            </w:r>
          </w:p>
        </w:tc>
      </w:tr>
      <w:tr w:rsidR="00B77239" w:rsidRPr="00976B43" w14:paraId="7304891A" w14:textId="77777777" w:rsidTr="00BB73F0">
        <w:trPr>
          <w:trHeight w:val="720"/>
        </w:trPr>
        <w:tc>
          <w:tcPr>
            <w:tcW w:w="2430" w:type="dxa"/>
            <w:tcBorders>
              <w:bottom w:val="single" w:sz="4" w:space="0" w:color="auto"/>
            </w:tcBorders>
          </w:tcPr>
          <w:p w14:paraId="29E8F4EC" w14:textId="70C7E6D1" w:rsidR="00B77239" w:rsidRPr="00976B43" w:rsidRDefault="00B77239" w:rsidP="00BB73F0">
            <w:pPr>
              <w:jc w:val="left"/>
              <w:rPr>
                <w:rFonts w:ascii="Times New Roman" w:hAnsi="Times New Roman" w:cs="Times New Roman"/>
                <w:sz w:val="20"/>
                <w:szCs w:val="20"/>
              </w:rPr>
            </w:pPr>
            <w:r w:rsidRPr="00976B43">
              <w:rPr>
                <w:rFonts w:ascii="Times New Roman" w:hAnsi="Times New Roman" w:cs="Times New Roman"/>
                <w:sz w:val="20"/>
                <w:szCs w:val="20"/>
              </w:rPr>
              <w:t>Risk of recall</w:t>
            </w:r>
          </w:p>
        </w:tc>
        <w:tc>
          <w:tcPr>
            <w:tcW w:w="1890" w:type="dxa"/>
            <w:tcBorders>
              <w:bottom w:val="single" w:sz="4" w:space="0" w:color="auto"/>
            </w:tcBorders>
          </w:tcPr>
          <w:p w14:paraId="2A8CA679" w14:textId="7EF3F23D" w:rsidR="00B77239" w:rsidRPr="00976B43" w:rsidRDefault="00B77239" w:rsidP="00BB73F0">
            <w:pPr>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1/</w:t>
            </w:r>
            <w:r w:rsidR="00506327" w:rsidRPr="00976B43">
              <w:rPr>
                <w:rFonts w:ascii="Times New Roman" w:hAnsi="Times New Roman" w:cs="Times New Roman"/>
                <w:color w:val="000000"/>
                <w:sz w:val="20"/>
                <w:szCs w:val="20"/>
              </w:rPr>
              <w:t>4,136 =</w:t>
            </w:r>
            <w:r w:rsidRPr="00976B43">
              <w:rPr>
                <w:rFonts w:ascii="Times New Roman" w:hAnsi="Times New Roman" w:cs="Times New Roman"/>
                <w:color w:val="000000"/>
                <w:sz w:val="20"/>
                <w:szCs w:val="20"/>
              </w:rPr>
              <w:t xml:space="preserve"> 0.000242</w:t>
            </w:r>
          </w:p>
          <w:p w14:paraId="6908CA30" w14:textId="0D13BA55" w:rsidR="00B77239" w:rsidRPr="00976B43" w:rsidRDefault="00B77239" w:rsidP="00BB73F0">
            <w:pPr>
              <w:jc w:val="left"/>
              <w:rPr>
                <w:rFonts w:ascii="Times New Roman" w:hAnsi="Times New Roman" w:cs="Times New Roman"/>
                <w:color w:val="000000"/>
                <w:sz w:val="20"/>
                <w:szCs w:val="20"/>
              </w:rPr>
            </w:pPr>
            <w:r w:rsidRPr="00976B43">
              <w:rPr>
                <w:rFonts w:ascii="Times New Roman" w:hAnsi="Times New Roman" w:cs="Times New Roman"/>
                <w:color w:val="000000"/>
                <w:sz w:val="20"/>
                <w:szCs w:val="20"/>
              </w:rPr>
              <w:t>One recall per 4,136 fields produced</w:t>
            </w:r>
          </w:p>
        </w:tc>
        <w:tc>
          <w:tcPr>
            <w:tcW w:w="900" w:type="dxa"/>
            <w:tcBorders>
              <w:bottom w:val="single" w:sz="4" w:space="0" w:color="auto"/>
            </w:tcBorders>
          </w:tcPr>
          <w:p w14:paraId="11418615" w14:textId="5D99AE7C" w:rsidR="00B77239" w:rsidRPr="00976B43" w:rsidRDefault="00BB73F0" w:rsidP="00BB73F0">
            <w:pPr>
              <w:jc w:val="left"/>
              <w:rPr>
                <w:rFonts w:ascii="Times New Roman" w:hAnsi="Times New Roman" w:cs="Times New Roman"/>
                <w:sz w:val="20"/>
                <w:szCs w:val="20"/>
              </w:rPr>
            </w:pPr>
            <w:r w:rsidRPr="00976B43">
              <w:rPr>
                <w:rFonts w:ascii="Times New Roman" w:hAnsi="Times New Roman" w:cs="Times New Roman"/>
                <w:sz w:val="20"/>
                <w:szCs w:val="20"/>
              </w:rPr>
              <w:t>unitless</w:t>
            </w:r>
          </w:p>
        </w:tc>
        <w:tc>
          <w:tcPr>
            <w:tcW w:w="3330" w:type="dxa"/>
            <w:tcBorders>
              <w:bottom w:val="single" w:sz="4" w:space="0" w:color="auto"/>
            </w:tcBorders>
          </w:tcPr>
          <w:p w14:paraId="19C183A9" w14:textId="65850AAD" w:rsidR="00B77239" w:rsidRPr="00976B43" w:rsidRDefault="00982D54" w:rsidP="00BB73F0">
            <w:pPr>
              <w:jc w:val="left"/>
              <w:rPr>
                <w:rFonts w:ascii="Times New Roman" w:hAnsi="Times New Roman" w:cs="Times New Roman"/>
                <w:sz w:val="20"/>
                <w:szCs w:val="20"/>
              </w:rPr>
            </w:pPr>
            <w:r w:rsidRPr="00976B43">
              <w:rPr>
                <w:rFonts w:ascii="Times New Roman" w:hAnsi="Times New Roman" w:cs="Times New Roman"/>
                <w:sz w:val="20"/>
                <w:szCs w:val="20"/>
              </w:rPr>
              <w:t>C</w:t>
            </w:r>
            <w:r w:rsidR="00B77239" w:rsidRPr="00976B43">
              <w:rPr>
                <w:rFonts w:ascii="Times New Roman" w:hAnsi="Times New Roman" w:cs="Times New Roman"/>
                <w:sz w:val="20"/>
                <w:szCs w:val="20"/>
              </w:rPr>
              <w:t>alculated</w:t>
            </w:r>
          </w:p>
        </w:tc>
        <w:tc>
          <w:tcPr>
            <w:tcW w:w="4950" w:type="dxa"/>
            <w:tcBorders>
              <w:bottom w:val="single" w:sz="4" w:space="0" w:color="auto"/>
            </w:tcBorders>
          </w:tcPr>
          <w:p w14:paraId="2FE4AE6E" w14:textId="77777777" w:rsidR="00B77239" w:rsidRPr="00976B43" w:rsidRDefault="00B77239" w:rsidP="00BB73F0">
            <w:pPr>
              <w:jc w:val="left"/>
              <w:rPr>
                <w:rFonts w:ascii="Times New Roman" w:hAnsi="Times New Roman" w:cs="Times New Roman"/>
                <w:sz w:val="20"/>
                <w:szCs w:val="20"/>
              </w:rPr>
            </w:pPr>
          </w:p>
        </w:tc>
      </w:tr>
    </w:tbl>
    <w:p w14:paraId="6F1E5D69" w14:textId="3659BB39" w:rsidR="001D7400" w:rsidRPr="00976B43" w:rsidRDefault="001D7400">
      <w:pPr>
        <w:spacing w:line="259" w:lineRule="auto"/>
        <w:jc w:val="left"/>
        <w:rPr>
          <w:rFonts w:ascii="Times New Roman" w:hAnsi="Times New Roman" w:cs="Times New Roman"/>
          <w:b/>
          <w:szCs w:val="18"/>
        </w:rPr>
      </w:pPr>
    </w:p>
    <w:p w14:paraId="3EADB189" w14:textId="30DF69AF" w:rsidR="00013318" w:rsidRPr="00976B43" w:rsidRDefault="00013318" w:rsidP="0093563E">
      <w:pPr>
        <w:pStyle w:val="Heading3"/>
        <w:rPr>
          <w:rFonts w:ascii="Times New Roman" w:hAnsi="Times New Roman" w:cs="Times New Roman"/>
          <w:b w:val="0"/>
          <w:bCs/>
          <w:i w:val="0"/>
          <w:iCs w:val="0"/>
          <w:color w:val="auto"/>
        </w:rPr>
      </w:pPr>
      <w:r w:rsidRPr="00976B43">
        <w:rPr>
          <w:rFonts w:ascii="Times New Roman" w:hAnsi="Times New Roman" w:cs="Times New Roman"/>
          <w:i w:val="0"/>
          <w:iCs w:val="0"/>
          <w:color w:val="auto"/>
        </w:rPr>
        <w:t xml:space="preserve">Table </w:t>
      </w:r>
      <w:r w:rsidR="00E21FC7" w:rsidRPr="00976B43">
        <w:rPr>
          <w:rFonts w:ascii="Times New Roman" w:hAnsi="Times New Roman" w:cs="Times New Roman"/>
          <w:i w:val="0"/>
          <w:iCs w:val="0"/>
          <w:color w:val="auto"/>
        </w:rPr>
        <w:t>S</w:t>
      </w:r>
      <w:r w:rsidR="00BF4919" w:rsidRPr="00976B43">
        <w:rPr>
          <w:rFonts w:ascii="Times New Roman" w:hAnsi="Times New Roman" w:cs="Times New Roman"/>
          <w:i w:val="0"/>
          <w:iCs w:val="0"/>
          <w:color w:val="auto"/>
        </w:rPr>
        <w:t>2</w:t>
      </w:r>
      <w:r w:rsidRPr="00976B43">
        <w:rPr>
          <w:rFonts w:ascii="Times New Roman" w:hAnsi="Times New Roman" w:cs="Times New Roman"/>
          <w:i w:val="0"/>
          <w:iCs w:val="0"/>
          <w:color w:val="auto"/>
        </w:rPr>
        <w:t>:</w:t>
      </w:r>
      <w:r w:rsidRPr="00976B43">
        <w:rPr>
          <w:rFonts w:ascii="Times New Roman" w:hAnsi="Times New Roman" w:cs="Times New Roman"/>
          <w:b w:val="0"/>
          <w:bCs/>
          <w:i w:val="0"/>
          <w:iCs w:val="0"/>
          <w:color w:val="auto"/>
        </w:rPr>
        <w:t xml:space="preserve"> Model Steps and Parameter Table involved in the baseline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9"/>
        <w:gridCol w:w="2771"/>
        <w:gridCol w:w="3287"/>
        <w:gridCol w:w="1303"/>
        <w:gridCol w:w="2221"/>
        <w:gridCol w:w="2189"/>
      </w:tblGrid>
      <w:tr w:rsidR="00A60801" w:rsidRPr="00976B43" w14:paraId="400B7279" w14:textId="0C890AA2" w:rsidTr="00BB73F0">
        <w:trPr>
          <w:tblHeader/>
        </w:trPr>
        <w:tc>
          <w:tcPr>
            <w:tcW w:w="1189" w:type="dxa"/>
            <w:tcBorders>
              <w:top w:val="single" w:sz="4" w:space="0" w:color="auto"/>
              <w:bottom w:val="single" w:sz="4" w:space="0" w:color="auto"/>
            </w:tcBorders>
          </w:tcPr>
          <w:p w14:paraId="4CED9657" w14:textId="41957D3B" w:rsidR="000F68E6" w:rsidRPr="00976B43" w:rsidRDefault="000F68E6" w:rsidP="00BB73F0">
            <w:pPr>
              <w:jc w:val="left"/>
              <w:rPr>
                <w:rFonts w:ascii="Times New Roman" w:hAnsi="Times New Roman" w:cs="Times New Roman"/>
                <w:bCs/>
                <w:sz w:val="20"/>
                <w:szCs w:val="16"/>
              </w:rPr>
            </w:pPr>
            <w:r w:rsidRPr="00976B43">
              <w:rPr>
                <w:rFonts w:ascii="Times New Roman" w:hAnsi="Times New Roman" w:cs="Times New Roman"/>
                <w:bCs/>
                <w:sz w:val="20"/>
                <w:szCs w:val="16"/>
              </w:rPr>
              <w:t>Symbol</w:t>
            </w:r>
          </w:p>
        </w:tc>
        <w:tc>
          <w:tcPr>
            <w:tcW w:w="2771" w:type="dxa"/>
            <w:tcBorders>
              <w:top w:val="single" w:sz="4" w:space="0" w:color="auto"/>
              <w:bottom w:val="single" w:sz="4" w:space="0" w:color="auto"/>
            </w:tcBorders>
          </w:tcPr>
          <w:p w14:paraId="51AD71A1" w14:textId="00998251" w:rsidR="000F68E6" w:rsidRPr="00976B43" w:rsidRDefault="000F68E6" w:rsidP="00BB73F0">
            <w:pPr>
              <w:jc w:val="left"/>
              <w:rPr>
                <w:rFonts w:ascii="Times New Roman" w:hAnsi="Times New Roman" w:cs="Times New Roman"/>
                <w:bCs/>
                <w:sz w:val="20"/>
                <w:szCs w:val="16"/>
              </w:rPr>
            </w:pPr>
            <w:r w:rsidRPr="00976B43">
              <w:rPr>
                <w:rFonts w:ascii="Times New Roman" w:hAnsi="Times New Roman" w:cs="Times New Roman"/>
                <w:bCs/>
                <w:sz w:val="20"/>
                <w:szCs w:val="16"/>
              </w:rPr>
              <w:t>Variable</w:t>
            </w:r>
          </w:p>
        </w:tc>
        <w:tc>
          <w:tcPr>
            <w:tcW w:w="3287" w:type="dxa"/>
            <w:tcBorders>
              <w:top w:val="single" w:sz="4" w:space="0" w:color="auto"/>
              <w:bottom w:val="single" w:sz="4" w:space="0" w:color="auto"/>
            </w:tcBorders>
          </w:tcPr>
          <w:p w14:paraId="05ED0828" w14:textId="1A8B17F9" w:rsidR="000F68E6" w:rsidRPr="00976B43" w:rsidRDefault="000F68E6" w:rsidP="00BB73F0">
            <w:pPr>
              <w:jc w:val="left"/>
              <w:rPr>
                <w:rFonts w:ascii="Times New Roman" w:hAnsi="Times New Roman" w:cs="Times New Roman"/>
                <w:bCs/>
                <w:sz w:val="20"/>
                <w:szCs w:val="16"/>
              </w:rPr>
            </w:pPr>
            <w:r w:rsidRPr="00976B43">
              <w:rPr>
                <w:rFonts w:ascii="Times New Roman" w:hAnsi="Times New Roman" w:cs="Times New Roman"/>
                <w:bCs/>
                <w:sz w:val="20"/>
                <w:szCs w:val="16"/>
              </w:rPr>
              <w:t>Distribution, value, or formula</w:t>
            </w:r>
          </w:p>
        </w:tc>
        <w:tc>
          <w:tcPr>
            <w:tcW w:w="1303" w:type="dxa"/>
            <w:tcBorders>
              <w:top w:val="single" w:sz="4" w:space="0" w:color="auto"/>
              <w:bottom w:val="single" w:sz="4" w:space="0" w:color="auto"/>
            </w:tcBorders>
          </w:tcPr>
          <w:p w14:paraId="715E91C3" w14:textId="74044C8A" w:rsidR="000F68E6" w:rsidRPr="00976B43" w:rsidRDefault="000F68E6" w:rsidP="00BB73F0">
            <w:pPr>
              <w:jc w:val="left"/>
              <w:rPr>
                <w:rFonts w:ascii="Times New Roman" w:hAnsi="Times New Roman" w:cs="Times New Roman"/>
                <w:bCs/>
                <w:sz w:val="20"/>
                <w:szCs w:val="16"/>
              </w:rPr>
            </w:pPr>
            <w:r w:rsidRPr="00976B43">
              <w:rPr>
                <w:rFonts w:ascii="Times New Roman" w:hAnsi="Times New Roman" w:cs="Times New Roman"/>
                <w:bCs/>
                <w:sz w:val="20"/>
                <w:szCs w:val="16"/>
              </w:rPr>
              <w:t>Unit</w:t>
            </w:r>
          </w:p>
        </w:tc>
        <w:tc>
          <w:tcPr>
            <w:tcW w:w="2221" w:type="dxa"/>
            <w:tcBorders>
              <w:top w:val="single" w:sz="4" w:space="0" w:color="auto"/>
              <w:bottom w:val="single" w:sz="4" w:space="0" w:color="auto"/>
            </w:tcBorders>
          </w:tcPr>
          <w:p w14:paraId="540ADEA0" w14:textId="63B7B0CA" w:rsidR="000F68E6" w:rsidRPr="00976B43" w:rsidRDefault="000F68E6" w:rsidP="00BB73F0">
            <w:pPr>
              <w:jc w:val="left"/>
              <w:rPr>
                <w:rFonts w:ascii="Times New Roman" w:hAnsi="Times New Roman" w:cs="Times New Roman"/>
                <w:bCs/>
                <w:sz w:val="20"/>
                <w:szCs w:val="16"/>
              </w:rPr>
            </w:pPr>
            <w:r w:rsidRPr="00976B43">
              <w:rPr>
                <w:rFonts w:ascii="Times New Roman" w:hAnsi="Times New Roman" w:cs="Times New Roman"/>
                <w:bCs/>
                <w:sz w:val="20"/>
                <w:szCs w:val="16"/>
              </w:rPr>
              <w:t>Source</w:t>
            </w:r>
          </w:p>
        </w:tc>
        <w:tc>
          <w:tcPr>
            <w:tcW w:w="2189" w:type="dxa"/>
            <w:tcBorders>
              <w:top w:val="single" w:sz="4" w:space="0" w:color="auto"/>
              <w:bottom w:val="single" w:sz="4" w:space="0" w:color="auto"/>
            </w:tcBorders>
          </w:tcPr>
          <w:p w14:paraId="0069A3F9" w14:textId="705BDA16" w:rsidR="000F68E6" w:rsidRPr="00976B43" w:rsidRDefault="000F68E6" w:rsidP="00BB73F0">
            <w:pPr>
              <w:jc w:val="left"/>
              <w:rPr>
                <w:rFonts w:ascii="Times New Roman" w:hAnsi="Times New Roman" w:cs="Times New Roman"/>
                <w:bCs/>
                <w:sz w:val="20"/>
                <w:szCs w:val="16"/>
              </w:rPr>
            </w:pPr>
            <w:r w:rsidRPr="00976B43">
              <w:rPr>
                <w:rFonts w:ascii="Times New Roman" w:hAnsi="Times New Roman" w:cs="Times New Roman"/>
                <w:bCs/>
                <w:sz w:val="20"/>
                <w:szCs w:val="16"/>
              </w:rPr>
              <w:t>Justification</w:t>
            </w:r>
          </w:p>
        </w:tc>
      </w:tr>
      <w:tr w:rsidR="000F68E6" w:rsidRPr="00976B43" w14:paraId="7ECA2EA5" w14:textId="6FC446FE" w:rsidTr="00BB73F0">
        <w:tc>
          <w:tcPr>
            <w:tcW w:w="10771" w:type="dxa"/>
            <w:gridSpan w:val="5"/>
            <w:tcBorders>
              <w:top w:val="single" w:sz="4" w:space="0" w:color="auto"/>
            </w:tcBorders>
          </w:tcPr>
          <w:p w14:paraId="606ADDC1" w14:textId="74F2F45C" w:rsidR="000F68E6" w:rsidRPr="00976B43" w:rsidRDefault="000F68E6" w:rsidP="00BB73F0">
            <w:pPr>
              <w:jc w:val="left"/>
              <w:rPr>
                <w:rFonts w:ascii="Times New Roman" w:hAnsi="Times New Roman" w:cs="Times New Roman"/>
                <w:bCs/>
                <w:sz w:val="20"/>
                <w:szCs w:val="16"/>
              </w:rPr>
            </w:pPr>
            <w:r w:rsidRPr="00976B43">
              <w:rPr>
                <w:rFonts w:ascii="Times New Roman" w:hAnsi="Times New Roman" w:cs="Times New Roman"/>
                <w:bCs/>
                <w:sz w:val="20"/>
                <w:szCs w:val="16"/>
              </w:rPr>
              <w:t>Contamination Event</w:t>
            </w:r>
          </w:p>
        </w:tc>
        <w:tc>
          <w:tcPr>
            <w:tcW w:w="2189" w:type="dxa"/>
            <w:tcBorders>
              <w:top w:val="single" w:sz="4" w:space="0" w:color="auto"/>
            </w:tcBorders>
          </w:tcPr>
          <w:p w14:paraId="57E47FAD" w14:textId="77777777" w:rsidR="000F68E6" w:rsidRPr="00976B43" w:rsidRDefault="000F68E6" w:rsidP="00BB73F0">
            <w:pPr>
              <w:jc w:val="left"/>
              <w:rPr>
                <w:rFonts w:ascii="Times New Roman" w:hAnsi="Times New Roman" w:cs="Times New Roman"/>
                <w:bCs/>
                <w:sz w:val="20"/>
                <w:szCs w:val="16"/>
              </w:rPr>
            </w:pPr>
          </w:p>
        </w:tc>
      </w:tr>
      <w:tr w:rsidR="001F3267" w:rsidRPr="00976B43" w14:paraId="3EAF6C99" w14:textId="7402EC62" w:rsidTr="00BB73F0">
        <w:tc>
          <w:tcPr>
            <w:tcW w:w="1189" w:type="dxa"/>
            <w:shd w:val="clear" w:color="auto" w:fill="FFF2CC" w:themeFill="accent4" w:themeFillTint="33"/>
          </w:tcPr>
          <w:p w14:paraId="2BE72434" w14:textId="32ADF8D1" w:rsidR="000F68E6" w:rsidRPr="00976B43" w:rsidRDefault="000F68E6" w:rsidP="000F5CC1">
            <w:pPr>
              <w:ind w:left="144"/>
              <w:jc w:val="left"/>
              <w:rPr>
                <w:rFonts w:ascii="Times New Roman" w:hAnsi="Times New Roman" w:cs="Times New Roman"/>
                <w:b/>
                <w:sz w:val="20"/>
                <w:szCs w:val="16"/>
              </w:rPr>
            </w:pPr>
            <w:r w:rsidRPr="00976B43">
              <w:rPr>
                <w:rFonts w:ascii="Times New Roman" w:hAnsi="Times New Roman" w:cs="Times New Roman"/>
                <w:b/>
                <w:sz w:val="20"/>
                <w:szCs w:val="16"/>
              </w:rPr>
              <w:t>µ</w:t>
            </w:r>
          </w:p>
        </w:tc>
        <w:tc>
          <w:tcPr>
            <w:tcW w:w="2771" w:type="dxa"/>
            <w:shd w:val="clear" w:color="auto" w:fill="FFF2CC" w:themeFill="accent4" w:themeFillTint="33"/>
          </w:tcPr>
          <w:p w14:paraId="5D64B116" w14:textId="0C8D05F4" w:rsidR="000F68E6" w:rsidRPr="00976B43" w:rsidRDefault="000F68E6" w:rsidP="000F5CC1">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Contamination means</w:t>
            </w:r>
          </w:p>
        </w:tc>
        <w:tc>
          <w:tcPr>
            <w:tcW w:w="3287" w:type="dxa"/>
            <w:shd w:val="clear" w:color="auto" w:fill="FFF2CC" w:themeFill="accent4" w:themeFillTint="33"/>
          </w:tcPr>
          <w:p w14:paraId="7AEA7CCB" w14:textId="4A9CE480" w:rsidR="000F68E6" w:rsidRPr="00976B43" w:rsidRDefault="000F68E6" w:rsidP="000F5CC1">
            <w:pPr>
              <w:jc w:val="left"/>
              <w:rPr>
                <w:rFonts w:ascii="Times New Roman" w:hAnsi="Times New Roman" w:cs="Times New Roman"/>
                <w:b/>
                <w:sz w:val="20"/>
                <w:szCs w:val="16"/>
              </w:rPr>
            </w:pPr>
            <w:r w:rsidRPr="00976B43">
              <w:rPr>
                <w:rFonts w:ascii="Times New Roman" w:hAnsi="Times New Roman" w:cs="Times New Roman"/>
                <w:b/>
                <w:sz w:val="20"/>
                <w:szCs w:val="16"/>
              </w:rPr>
              <w:t>-2.65</w:t>
            </w:r>
          </w:p>
        </w:tc>
        <w:tc>
          <w:tcPr>
            <w:tcW w:w="1303" w:type="dxa"/>
            <w:shd w:val="clear" w:color="auto" w:fill="FFF2CC" w:themeFill="accent4" w:themeFillTint="33"/>
          </w:tcPr>
          <w:p w14:paraId="10C275DB" w14:textId="145A3AE7" w:rsidR="000F68E6" w:rsidRPr="00976B43" w:rsidRDefault="008F17E8" w:rsidP="000F5CC1">
            <w:pPr>
              <w:jc w:val="left"/>
              <w:rPr>
                <w:rFonts w:ascii="Times New Roman" w:hAnsi="Times New Roman" w:cs="Times New Roman"/>
                <w:b/>
                <w:sz w:val="20"/>
                <w:szCs w:val="16"/>
              </w:rPr>
            </w:pPr>
            <w:r w:rsidRPr="00976B43">
              <w:rPr>
                <w:rFonts w:ascii="Times New Roman" w:hAnsi="Times New Roman" w:cs="Times New Roman"/>
                <w:b/>
                <w:sz w:val="20"/>
                <w:szCs w:val="16"/>
              </w:rPr>
              <w:t>Log</w:t>
            </w:r>
            <w:r w:rsidR="00547D8A" w:rsidRPr="00976B43">
              <w:rPr>
                <w:rFonts w:ascii="Times New Roman" w:hAnsi="Times New Roman" w:cs="Times New Roman"/>
                <w:b/>
                <w:sz w:val="20"/>
                <w:szCs w:val="16"/>
              </w:rPr>
              <w:t>(</w:t>
            </w:r>
            <w:r w:rsidRPr="00976B43">
              <w:rPr>
                <w:rFonts w:ascii="Times New Roman" w:hAnsi="Times New Roman" w:cs="Times New Roman"/>
                <w:b/>
                <w:sz w:val="20"/>
                <w:szCs w:val="16"/>
              </w:rPr>
              <w:t>CFU/g</w:t>
            </w:r>
            <w:r w:rsidR="00547D8A" w:rsidRPr="00976B43">
              <w:rPr>
                <w:rFonts w:ascii="Times New Roman" w:hAnsi="Times New Roman" w:cs="Times New Roman"/>
                <w:b/>
                <w:sz w:val="20"/>
                <w:szCs w:val="16"/>
              </w:rPr>
              <w:t>)</w:t>
            </w:r>
          </w:p>
        </w:tc>
        <w:tc>
          <w:tcPr>
            <w:tcW w:w="2221" w:type="dxa"/>
            <w:shd w:val="clear" w:color="auto" w:fill="FFF2CC" w:themeFill="accent4" w:themeFillTint="33"/>
          </w:tcPr>
          <w:p w14:paraId="0F2FFAA6" w14:textId="6D44067A" w:rsidR="000F68E6" w:rsidRPr="00976B43" w:rsidRDefault="00785AC6" w:rsidP="000F5CC1">
            <w:pPr>
              <w:jc w:val="left"/>
              <w:rPr>
                <w:rFonts w:ascii="Times New Roman" w:hAnsi="Times New Roman" w:cs="Times New Roman"/>
                <w:b/>
                <w:sz w:val="20"/>
                <w:szCs w:val="16"/>
              </w:rPr>
            </w:pPr>
            <w:r w:rsidRPr="00976B43">
              <w:rPr>
                <w:rFonts w:ascii="Times New Roman" w:hAnsi="Times New Roman" w:cs="Times New Roman"/>
                <w:b/>
                <w:sz w:val="20"/>
                <w:szCs w:val="16"/>
              </w:rPr>
              <w:fldChar w:fldCharType="begin"/>
            </w:r>
            <w:r w:rsidR="002B3F39" w:rsidRPr="00976B43">
              <w:rPr>
                <w:rFonts w:ascii="Times New Roman" w:hAnsi="Times New Roman" w:cs="Times New Roman"/>
                <w:b/>
                <w:sz w:val="20"/>
                <w:szCs w:val="16"/>
              </w:rPr>
              <w:instrText xml:space="preserve"> ADDIN EN.CITE &lt;EndNote&gt;&lt;Cite&gt;&lt;Author&gt;United Fresh Produce Association&lt;/Author&gt;&lt;Year&gt;2021&lt;/Year&gt;&lt;RecNum&gt;178&lt;/RecNum&gt;&lt;DisplayText&gt;(United Fresh Produce Association, 2021)&lt;/DisplayText&gt;&lt;record&gt;&lt;rec-number&gt;178&lt;/rec-number&gt;&lt;foreign-keys&gt;&lt;key app="EN" db-id="esrxtpxvjrasdtedrptpfpa0d2w0vxw99pxw" timestamp="1654527720" guid="944179a4-da02-46b7-be2b-eab783538c22"&gt;178&lt;/key&gt;&lt;/foreign-keys&gt;&lt;ref-type name="Web Page"&gt;12&lt;/ref-type&gt;&lt;contributors&gt;&lt;authors&gt;&lt;author&gt;United Fresh Produce Association, &lt;/author&gt;&lt;/authors&gt;&lt;/contributors&gt;&lt;titles&gt;&lt;title&gt;Would my sampling plan have detected contamination levels that resulted in an outbreak? A Thought Experiment&lt;/title&gt;&lt;/titles&gt;&lt;dates&gt;&lt;year&gt;2021&lt;/year&gt;&lt;/dates&gt;&lt;urls&gt;&lt;related-urls&gt;&lt;url&gt;https://www.freshproduce.com/siteassets/files/reports/food-safety/reverse-engineered-preharvest-sampling-plan-thought-experiment-jan-2021.pdf&lt;/url&gt;&lt;/related-urls&gt;&lt;/urls&gt;&lt;/record&gt;&lt;/Cite&gt;&lt;/EndNote&gt;</w:instrText>
            </w:r>
            <w:r w:rsidRPr="00976B43">
              <w:rPr>
                <w:rFonts w:ascii="Times New Roman" w:hAnsi="Times New Roman" w:cs="Times New Roman"/>
                <w:b/>
                <w:sz w:val="20"/>
                <w:szCs w:val="16"/>
              </w:rPr>
              <w:fldChar w:fldCharType="separate"/>
            </w:r>
            <w:r w:rsidR="002B3F39" w:rsidRPr="00976B43">
              <w:rPr>
                <w:rFonts w:ascii="Times New Roman" w:hAnsi="Times New Roman" w:cs="Times New Roman"/>
                <w:b/>
                <w:noProof/>
                <w:sz w:val="20"/>
                <w:szCs w:val="16"/>
              </w:rPr>
              <w:t>(United Fresh Produce Association, 2021)</w:t>
            </w:r>
            <w:r w:rsidRPr="00976B43">
              <w:rPr>
                <w:rFonts w:ascii="Times New Roman" w:hAnsi="Times New Roman" w:cs="Times New Roman"/>
                <w:b/>
                <w:sz w:val="20"/>
                <w:szCs w:val="16"/>
              </w:rPr>
              <w:fldChar w:fldCharType="end"/>
            </w:r>
          </w:p>
        </w:tc>
        <w:tc>
          <w:tcPr>
            <w:tcW w:w="2189" w:type="dxa"/>
            <w:shd w:val="clear" w:color="auto" w:fill="FFF2CC" w:themeFill="accent4" w:themeFillTint="33"/>
          </w:tcPr>
          <w:p w14:paraId="2F3351F4" w14:textId="77777777" w:rsidR="000F68E6" w:rsidRPr="00976B43" w:rsidRDefault="000F68E6" w:rsidP="000F5CC1">
            <w:pPr>
              <w:jc w:val="left"/>
              <w:rPr>
                <w:rFonts w:ascii="Times New Roman" w:hAnsi="Times New Roman" w:cs="Times New Roman"/>
                <w:b/>
                <w:sz w:val="20"/>
                <w:szCs w:val="16"/>
              </w:rPr>
            </w:pPr>
          </w:p>
        </w:tc>
      </w:tr>
      <w:tr w:rsidR="001F3267" w:rsidRPr="00976B43" w14:paraId="14D88922" w14:textId="5EDBDC46" w:rsidTr="00BB73F0">
        <w:tc>
          <w:tcPr>
            <w:tcW w:w="1189" w:type="dxa"/>
            <w:shd w:val="clear" w:color="auto" w:fill="FFF2CC" w:themeFill="accent4" w:themeFillTint="33"/>
          </w:tcPr>
          <w:p w14:paraId="4EEEC6D5" w14:textId="572F32D4" w:rsidR="000F68E6" w:rsidRPr="00976B43" w:rsidRDefault="000F68E6" w:rsidP="000F5CC1">
            <w:pPr>
              <w:ind w:left="144"/>
              <w:jc w:val="left"/>
              <w:rPr>
                <w:rFonts w:ascii="Times New Roman" w:hAnsi="Times New Roman" w:cs="Times New Roman"/>
                <w:b/>
                <w:sz w:val="20"/>
                <w:szCs w:val="16"/>
              </w:rPr>
            </w:pPr>
            <w:r w:rsidRPr="00976B43">
              <w:rPr>
                <w:rFonts w:ascii="Times New Roman" w:hAnsi="Times New Roman" w:cs="Times New Roman"/>
                <w:b/>
                <w:sz w:val="20"/>
                <w:szCs w:val="16"/>
              </w:rPr>
              <w:t>σ</w:t>
            </w:r>
          </w:p>
        </w:tc>
        <w:tc>
          <w:tcPr>
            <w:tcW w:w="2771" w:type="dxa"/>
            <w:shd w:val="clear" w:color="auto" w:fill="FFF2CC" w:themeFill="accent4" w:themeFillTint="33"/>
          </w:tcPr>
          <w:p w14:paraId="394EB6D1" w14:textId="7B6BDADC" w:rsidR="000F68E6" w:rsidRPr="00976B43" w:rsidRDefault="000F68E6" w:rsidP="000F5CC1">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Contamination standard deviation</w:t>
            </w:r>
          </w:p>
        </w:tc>
        <w:tc>
          <w:tcPr>
            <w:tcW w:w="3287" w:type="dxa"/>
            <w:shd w:val="clear" w:color="auto" w:fill="FFF2CC" w:themeFill="accent4" w:themeFillTint="33"/>
          </w:tcPr>
          <w:p w14:paraId="1BC836CF" w14:textId="48E82D85" w:rsidR="000F68E6" w:rsidRPr="00976B43" w:rsidRDefault="000F68E6" w:rsidP="000F5CC1">
            <w:pPr>
              <w:jc w:val="left"/>
              <w:rPr>
                <w:rFonts w:ascii="Times New Roman" w:hAnsi="Times New Roman" w:cs="Times New Roman"/>
                <w:b/>
                <w:sz w:val="20"/>
                <w:szCs w:val="16"/>
              </w:rPr>
            </w:pPr>
            <w:r w:rsidRPr="00976B43">
              <w:rPr>
                <w:rFonts w:ascii="Times New Roman" w:hAnsi="Times New Roman" w:cs="Times New Roman"/>
                <w:b/>
                <w:sz w:val="20"/>
                <w:szCs w:val="16"/>
              </w:rPr>
              <w:t>0.8</w:t>
            </w:r>
          </w:p>
        </w:tc>
        <w:tc>
          <w:tcPr>
            <w:tcW w:w="1303" w:type="dxa"/>
            <w:shd w:val="clear" w:color="auto" w:fill="FFF2CC" w:themeFill="accent4" w:themeFillTint="33"/>
          </w:tcPr>
          <w:p w14:paraId="6AEB7698" w14:textId="589F47EB" w:rsidR="000F68E6" w:rsidRPr="00976B43" w:rsidRDefault="00547D8A" w:rsidP="000F5CC1">
            <w:pPr>
              <w:jc w:val="left"/>
              <w:rPr>
                <w:rFonts w:ascii="Times New Roman" w:hAnsi="Times New Roman" w:cs="Times New Roman"/>
                <w:b/>
                <w:sz w:val="20"/>
                <w:szCs w:val="16"/>
              </w:rPr>
            </w:pPr>
            <w:r w:rsidRPr="00976B43">
              <w:rPr>
                <w:rFonts w:ascii="Times New Roman" w:hAnsi="Times New Roman" w:cs="Times New Roman"/>
                <w:b/>
                <w:sz w:val="20"/>
                <w:szCs w:val="16"/>
              </w:rPr>
              <w:t>Log(CFU/g)</w:t>
            </w:r>
          </w:p>
        </w:tc>
        <w:tc>
          <w:tcPr>
            <w:tcW w:w="2221" w:type="dxa"/>
            <w:shd w:val="clear" w:color="auto" w:fill="FFF2CC" w:themeFill="accent4" w:themeFillTint="33"/>
          </w:tcPr>
          <w:p w14:paraId="6631856D" w14:textId="77C6D5AF" w:rsidR="000F68E6" w:rsidRPr="00976B43" w:rsidRDefault="00785AC6" w:rsidP="000F5CC1">
            <w:pPr>
              <w:jc w:val="left"/>
              <w:rPr>
                <w:rFonts w:ascii="Times New Roman" w:hAnsi="Times New Roman" w:cs="Times New Roman"/>
                <w:b/>
                <w:sz w:val="20"/>
                <w:szCs w:val="16"/>
              </w:rPr>
            </w:pPr>
            <w:r w:rsidRPr="00976B43">
              <w:rPr>
                <w:rFonts w:ascii="Times New Roman" w:hAnsi="Times New Roman" w:cs="Times New Roman"/>
                <w:b/>
                <w:sz w:val="20"/>
                <w:szCs w:val="16"/>
              </w:rPr>
              <w:fldChar w:fldCharType="begin"/>
            </w:r>
            <w:r w:rsidRPr="00976B43">
              <w:rPr>
                <w:rFonts w:ascii="Times New Roman" w:hAnsi="Times New Roman" w:cs="Times New Roman"/>
                <w:b/>
                <w:sz w:val="20"/>
                <w:szCs w:val="16"/>
              </w:rPr>
              <w:instrText xml:space="preserve"> ADDIN EN.CITE &lt;EndNote&gt;&lt;Cite&gt;&lt;Author&gt;ICMSF (International Commission on Microbiological Specifications for Foods)&lt;/Author&gt;&lt;Year&gt;2018&lt;/Year&gt;&lt;RecNum&gt;221&lt;/RecNum&gt;&lt;DisplayText&gt;(ICMSF (International Commission on Microbiological Specifications for Foods), 2018)&lt;/DisplayText&gt;&lt;record&gt;&lt;rec-number&gt;221&lt;/rec-number&gt;&lt;foreign-keys&gt;&lt;key app="EN" db-id="esrxtpxvjrasdtedrptpfpa0d2w0vxw99pxw" timestamp="1654527732" guid="964e5619-a9e5-478c-9274-6657b73355b9"&gt;221&lt;/key&gt;&lt;/foreign-keys&gt;&lt;ref-type name="Book"&gt;6&lt;/ref-type&gt;&lt;contributors&gt;&lt;authors&gt;&lt;author&gt;ICMSF (International Commission on Microbiological Specifications for Foods),&lt;/author&gt;&lt;/authors&gt;&lt;/contributors&gt;&lt;titles&gt;&lt;title&gt;Microorganisms in Foods 7 Microbiological Testing in Food Safety Management&lt;/title&gt;&lt;/titles&gt;&lt;edition&gt;2nd&lt;/edition&gt;&lt;dates&gt;&lt;year&gt;2018&lt;/year&gt;&lt;/dates&gt;&lt;pub-location&gt;Boston, MA&lt;/pub-location&gt;&lt;publisher&gt;Springer International Publishing&lt;/publisher&gt;&lt;urls&gt;&lt;/urls&gt;&lt;electronic-resource-num&gt;10.1007/978-3-319-68460-4_7&lt;/electronic-resource-num&gt;&lt;/record&gt;&lt;/Cite&gt;&lt;/EndNote&gt;</w:instrText>
            </w:r>
            <w:r w:rsidRPr="00976B43">
              <w:rPr>
                <w:rFonts w:ascii="Times New Roman" w:hAnsi="Times New Roman" w:cs="Times New Roman"/>
                <w:b/>
                <w:sz w:val="20"/>
                <w:szCs w:val="16"/>
              </w:rPr>
              <w:fldChar w:fldCharType="separate"/>
            </w:r>
            <w:r w:rsidRPr="00976B43">
              <w:rPr>
                <w:rFonts w:ascii="Times New Roman" w:hAnsi="Times New Roman" w:cs="Times New Roman"/>
                <w:b/>
                <w:noProof/>
                <w:sz w:val="20"/>
                <w:szCs w:val="16"/>
              </w:rPr>
              <w:t xml:space="preserve">(ICMSF (International Commission on Microbiological </w:t>
            </w:r>
            <w:r w:rsidRPr="00976B43">
              <w:rPr>
                <w:rFonts w:ascii="Times New Roman" w:hAnsi="Times New Roman" w:cs="Times New Roman"/>
                <w:b/>
                <w:noProof/>
                <w:sz w:val="20"/>
                <w:szCs w:val="16"/>
              </w:rPr>
              <w:lastRenderedPageBreak/>
              <w:t>Specifications for Foods), 2018)</w:t>
            </w:r>
            <w:r w:rsidRPr="00976B43">
              <w:rPr>
                <w:rFonts w:ascii="Times New Roman" w:hAnsi="Times New Roman" w:cs="Times New Roman"/>
                <w:b/>
                <w:sz w:val="20"/>
                <w:szCs w:val="16"/>
              </w:rPr>
              <w:fldChar w:fldCharType="end"/>
            </w:r>
          </w:p>
        </w:tc>
        <w:tc>
          <w:tcPr>
            <w:tcW w:w="2189" w:type="dxa"/>
            <w:shd w:val="clear" w:color="auto" w:fill="FFF2CC" w:themeFill="accent4" w:themeFillTint="33"/>
          </w:tcPr>
          <w:p w14:paraId="339E5314" w14:textId="77777777" w:rsidR="000F68E6" w:rsidRPr="00976B43" w:rsidRDefault="000F68E6" w:rsidP="000F5CC1">
            <w:pPr>
              <w:jc w:val="left"/>
              <w:rPr>
                <w:rFonts w:ascii="Times New Roman" w:hAnsi="Times New Roman" w:cs="Times New Roman"/>
                <w:b/>
                <w:sz w:val="20"/>
                <w:szCs w:val="16"/>
              </w:rPr>
            </w:pPr>
          </w:p>
        </w:tc>
      </w:tr>
      <w:tr w:rsidR="00597E3B" w:rsidRPr="00976B43" w14:paraId="7EE960DD" w14:textId="77777777" w:rsidTr="00BB73F0">
        <w:tc>
          <w:tcPr>
            <w:tcW w:w="1189" w:type="dxa"/>
            <w:shd w:val="clear" w:color="auto" w:fill="FFF2CC" w:themeFill="accent4" w:themeFillTint="33"/>
          </w:tcPr>
          <w:p w14:paraId="5664912E" w14:textId="256E8FC0" w:rsidR="00597E3B" w:rsidRPr="00976B43" w:rsidRDefault="00597E3B" w:rsidP="000F5CC1">
            <w:pPr>
              <w:ind w:left="144"/>
              <w:jc w:val="left"/>
              <w:rPr>
                <w:rFonts w:ascii="Times New Roman" w:hAnsi="Times New Roman" w:cs="Times New Roman"/>
                <w:b/>
                <w:sz w:val="20"/>
                <w:szCs w:val="16"/>
                <w:vertAlign w:val="subscript"/>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H0</w:t>
            </w:r>
          </w:p>
        </w:tc>
        <w:tc>
          <w:tcPr>
            <w:tcW w:w="2771" w:type="dxa"/>
            <w:shd w:val="clear" w:color="auto" w:fill="FFF2CC" w:themeFill="accent4" w:themeFillTint="33"/>
          </w:tcPr>
          <w:p w14:paraId="6B227D3B" w14:textId="1BBE706D" w:rsidR="00597E3B" w:rsidRPr="00976B43" w:rsidRDefault="00597E3B" w:rsidP="000F5CC1">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Initial contamination</w:t>
            </w:r>
          </w:p>
        </w:tc>
        <w:tc>
          <w:tcPr>
            <w:tcW w:w="3287" w:type="dxa"/>
            <w:shd w:val="clear" w:color="auto" w:fill="FFF2CC" w:themeFill="accent4" w:themeFillTint="33"/>
          </w:tcPr>
          <w:p w14:paraId="252B3360" w14:textId="75291B6C" w:rsidR="00597E3B" w:rsidRPr="00976B43" w:rsidRDefault="00597E3B" w:rsidP="000F5CC1">
            <w:pPr>
              <w:jc w:val="left"/>
              <w:rPr>
                <w:rFonts w:ascii="Times New Roman" w:hAnsi="Times New Roman" w:cs="Times New Roman"/>
                <w:b/>
                <w:sz w:val="20"/>
                <w:szCs w:val="16"/>
              </w:rPr>
            </w:pPr>
            <w:r w:rsidRPr="00976B43">
              <w:rPr>
                <w:rFonts w:ascii="Times New Roman" w:hAnsi="Times New Roman" w:cs="Times New Roman"/>
                <w:b/>
                <w:sz w:val="20"/>
                <w:szCs w:val="16"/>
              </w:rPr>
              <w:t>Normal (µ, σ)</w:t>
            </w:r>
          </w:p>
        </w:tc>
        <w:tc>
          <w:tcPr>
            <w:tcW w:w="1303" w:type="dxa"/>
            <w:shd w:val="clear" w:color="auto" w:fill="FFF2CC" w:themeFill="accent4" w:themeFillTint="33"/>
          </w:tcPr>
          <w:p w14:paraId="055EB5EE" w14:textId="7B1E227E" w:rsidR="00597E3B" w:rsidRPr="00976B43" w:rsidRDefault="00547D8A" w:rsidP="000F5CC1">
            <w:pPr>
              <w:jc w:val="left"/>
              <w:rPr>
                <w:rFonts w:ascii="Times New Roman" w:hAnsi="Times New Roman" w:cs="Times New Roman"/>
                <w:b/>
                <w:sz w:val="20"/>
                <w:szCs w:val="16"/>
              </w:rPr>
            </w:pPr>
            <w:r w:rsidRPr="00976B43">
              <w:rPr>
                <w:rFonts w:ascii="Times New Roman" w:hAnsi="Times New Roman" w:cs="Times New Roman"/>
                <w:b/>
                <w:sz w:val="20"/>
                <w:szCs w:val="16"/>
              </w:rPr>
              <w:t>Log(CFU/g)</w:t>
            </w:r>
          </w:p>
        </w:tc>
        <w:tc>
          <w:tcPr>
            <w:tcW w:w="2221" w:type="dxa"/>
            <w:shd w:val="clear" w:color="auto" w:fill="FFF2CC" w:themeFill="accent4" w:themeFillTint="33"/>
          </w:tcPr>
          <w:p w14:paraId="1D762CF3" w14:textId="76D1F01A" w:rsidR="00597E3B" w:rsidRPr="00976B43" w:rsidRDefault="00BB73F0" w:rsidP="000F5CC1">
            <w:pPr>
              <w:jc w:val="left"/>
              <w:rPr>
                <w:rFonts w:ascii="Times New Roman" w:hAnsi="Times New Roman" w:cs="Times New Roman"/>
                <w:b/>
                <w:sz w:val="20"/>
                <w:szCs w:val="16"/>
              </w:rPr>
            </w:pPr>
            <w:r w:rsidRPr="00976B43">
              <w:rPr>
                <w:rFonts w:ascii="Times New Roman" w:hAnsi="Times New Roman" w:cs="Times New Roman"/>
                <w:b/>
                <w:sz w:val="20"/>
                <w:szCs w:val="16"/>
              </w:rPr>
              <w:t>C</w:t>
            </w:r>
            <w:r w:rsidR="00597E3B" w:rsidRPr="00976B43">
              <w:rPr>
                <w:rFonts w:ascii="Times New Roman" w:hAnsi="Times New Roman" w:cs="Times New Roman"/>
                <w:b/>
                <w:sz w:val="20"/>
                <w:szCs w:val="16"/>
              </w:rPr>
              <w:t>alculated</w:t>
            </w:r>
          </w:p>
        </w:tc>
        <w:tc>
          <w:tcPr>
            <w:tcW w:w="2189" w:type="dxa"/>
            <w:shd w:val="clear" w:color="auto" w:fill="FFF2CC" w:themeFill="accent4" w:themeFillTint="33"/>
          </w:tcPr>
          <w:p w14:paraId="59A736AD" w14:textId="77777777" w:rsidR="00597E3B" w:rsidRPr="00976B43" w:rsidRDefault="00597E3B" w:rsidP="000F5CC1">
            <w:pPr>
              <w:jc w:val="left"/>
              <w:rPr>
                <w:rFonts w:ascii="Times New Roman" w:hAnsi="Times New Roman" w:cs="Times New Roman"/>
                <w:b/>
                <w:sz w:val="20"/>
                <w:szCs w:val="16"/>
              </w:rPr>
            </w:pPr>
          </w:p>
        </w:tc>
      </w:tr>
      <w:tr w:rsidR="00597E3B" w:rsidRPr="00976B43" w14:paraId="5D4291EB" w14:textId="5BE60473" w:rsidTr="00BB73F0">
        <w:tc>
          <w:tcPr>
            <w:tcW w:w="10771" w:type="dxa"/>
            <w:gridSpan w:val="5"/>
          </w:tcPr>
          <w:p w14:paraId="6A7D2007" w14:textId="70D40F09"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Process Stage 1: Primary Raw Material Production (PRMP)</w:t>
            </w:r>
          </w:p>
        </w:tc>
        <w:tc>
          <w:tcPr>
            <w:tcW w:w="2189" w:type="dxa"/>
          </w:tcPr>
          <w:p w14:paraId="224595FB" w14:textId="77777777" w:rsidR="00597E3B" w:rsidRPr="00976B43" w:rsidRDefault="00597E3B" w:rsidP="000F5CC1">
            <w:pPr>
              <w:jc w:val="left"/>
              <w:rPr>
                <w:rFonts w:ascii="Times New Roman" w:hAnsi="Times New Roman" w:cs="Times New Roman"/>
                <w:bCs/>
                <w:sz w:val="20"/>
                <w:szCs w:val="16"/>
              </w:rPr>
            </w:pPr>
          </w:p>
        </w:tc>
      </w:tr>
      <w:tr w:rsidR="008931EA" w:rsidRPr="00976B43" w14:paraId="6BEC9E63" w14:textId="62978EBB" w:rsidTr="00BB73F0">
        <w:tc>
          <w:tcPr>
            <w:tcW w:w="1189" w:type="dxa"/>
            <w:shd w:val="clear" w:color="auto" w:fill="FFF2CC" w:themeFill="accent4" w:themeFillTint="33"/>
          </w:tcPr>
          <w:p w14:paraId="15B74751" w14:textId="64F58D75" w:rsidR="008931EA" w:rsidRPr="00976B43" w:rsidRDefault="008931EA" w:rsidP="000F5CC1">
            <w:pPr>
              <w:ind w:left="144"/>
              <w:jc w:val="left"/>
              <w:rPr>
                <w:rFonts w:ascii="Times New Roman" w:hAnsi="Times New Roman" w:cs="Times New Roman"/>
                <w:b/>
                <w:sz w:val="20"/>
                <w:szCs w:val="16"/>
              </w:rPr>
            </w:pPr>
            <w:r w:rsidRPr="00976B43">
              <w:rPr>
                <w:rFonts w:ascii="Times New Roman" w:hAnsi="Times New Roman" w:cs="Times New Roman"/>
                <w:b/>
                <w:sz w:val="20"/>
                <w:szCs w:val="16"/>
              </w:rPr>
              <w:t>µΔPRMP*</w:t>
            </w:r>
          </w:p>
        </w:tc>
        <w:tc>
          <w:tcPr>
            <w:tcW w:w="2771" w:type="dxa"/>
            <w:shd w:val="clear" w:color="auto" w:fill="FFF2CC" w:themeFill="accent4" w:themeFillTint="33"/>
          </w:tcPr>
          <w:p w14:paraId="3337A86C" w14:textId="4F1125AF" w:rsidR="008931EA" w:rsidRPr="00976B43" w:rsidRDefault="008931EA" w:rsidP="000F5CC1">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Assumed Mean change at PRMP</w:t>
            </w:r>
          </w:p>
        </w:tc>
        <w:tc>
          <w:tcPr>
            <w:tcW w:w="3287" w:type="dxa"/>
            <w:shd w:val="clear" w:color="auto" w:fill="FFF2CC" w:themeFill="accent4" w:themeFillTint="33"/>
          </w:tcPr>
          <w:p w14:paraId="79450156" w14:textId="583DA9D3" w:rsidR="008931EA" w:rsidRPr="00976B43" w:rsidRDefault="008931EA" w:rsidP="000F5CC1">
            <w:pPr>
              <w:jc w:val="left"/>
              <w:rPr>
                <w:rFonts w:ascii="Times New Roman" w:hAnsi="Times New Roman" w:cs="Times New Roman"/>
                <w:b/>
                <w:sz w:val="20"/>
                <w:szCs w:val="16"/>
              </w:rPr>
            </w:pPr>
            <w:r w:rsidRPr="00976B43">
              <w:rPr>
                <w:rFonts w:ascii="Times New Roman" w:hAnsi="Times New Roman" w:cs="Times New Roman"/>
                <w:b/>
                <w:sz w:val="20"/>
                <w:szCs w:val="16"/>
              </w:rPr>
              <w:t>0</w:t>
            </w:r>
          </w:p>
        </w:tc>
        <w:tc>
          <w:tcPr>
            <w:tcW w:w="1303" w:type="dxa"/>
            <w:shd w:val="clear" w:color="auto" w:fill="FFF2CC" w:themeFill="accent4" w:themeFillTint="33"/>
          </w:tcPr>
          <w:p w14:paraId="675132BB" w14:textId="72E0D233" w:rsidR="008931EA" w:rsidRPr="00976B43" w:rsidRDefault="00547D8A" w:rsidP="000F5CC1">
            <w:pPr>
              <w:jc w:val="left"/>
              <w:rPr>
                <w:rFonts w:ascii="Times New Roman" w:hAnsi="Times New Roman" w:cs="Times New Roman"/>
                <w:b/>
                <w:sz w:val="20"/>
                <w:szCs w:val="16"/>
              </w:rPr>
            </w:pPr>
            <w:r w:rsidRPr="00976B43">
              <w:rPr>
                <w:rFonts w:ascii="Times New Roman" w:hAnsi="Times New Roman" w:cs="Times New Roman"/>
                <w:b/>
                <w:sz w:val="20"/>
                <w:szCs w:val="16"/>
              </w:rPr>
              <w:t>Log(CFU/g)</w:t>
            </w:r>
          </w:p>
        </w:tc>
        <w:tc>
          <w:tcPr>
            <w:tcW w:w="2221" w:type="dxa"/>
            <w:shd w:val="clear" w:color="auto" w:fill="FFF2CC" w:themeFill="accent4" w:themeFillTint="33"/>
          </w:tcPr>
          <w:p w14:paraId="31141EC1" w14:textId="3F03F681" w:rsidR="008931EA" w:rsidRPr="00976B43" w:rsidRDefault="008931EA" w:rsidP="000F5CC1">
            <w:pPr>
              <w:jc w:val="left"/>
              <w:rPr>
                <w:rFonts w:ascii="Times New Roman" w:hAnsi="Times New Roman" w:cs="Times New Roman"/>
                <w:b/>
                <w:sz w:val="20"/>
                <w:szCs w:val="16"/>
              </w:rPr>
            </w:pPr>
            <w:r w:rsidRPr="00976B43">
              <w:rPr>
                <w:rFonts w:ascii="Times New Roman" w:hAnsi="Times New Roman" w:cs="Times New Roman"/>
                <w:b/>
                <w:sz w:val="20"/>
                <w:szCs w:val="16"/>
              </w:rPr>
              <w:t>Assumed</w:t>
            </w:r>
          </w:p>
        </w:tc>
        <w:tc>
          <w:tcPr>
            <w:tcW w:w="2189" w:type="dxa"/>
            <w:vMerge w:val="restart"/>
            <w:shd w:val="clear" w:color="auto" w:fill="FFF2CC" w:themeFill="accent4" w:themeFillTint="33"/>
          </w:tcPr>
          <w:p w14:paraId="6B4B7FE3" w14:textId="761A98A1" w:rsidR="008931EA" w:rsidRPr="00976B43" w:rsidRDefault="008931EA" w:rsidP="000F5CC1">
            <w:pPr>
              <w:jc w:val="left"/>
              <w:rPr>
                <w:rFonts w:ascii="Times New Roman" w:hAnsi="Times New Roman" w:cs="Times New Roman"/>
                <w:b/>
                <w:sz w:val="20"/>
                <w:szCs w:val="16"/>
              </w:rPr>
            </w:pPr>
            <w:r w:rsidRPr="00976B43">
              <w:rPr>
                <w:rFonts w:ascii="Times New Roman" w:hAnsi="Times New Roman" w:cs="Times New Roman"/>
                <w:b/>
                <w:sz w:val="20"/>
                <w:szCs w:val="16"/>
              </w:rPr>
              <w:t>Assume GAPs at PRMP</w:t>
            </w:r>
          </w:p>
        </w:tc>
      </w:tr>
      <w:tr w:rsidR="008931EA" w:rsidRPr="00976B43" w14:paraId="39EC7D77" w14:textId="4A760D24" w:rsidTr="00BB73F0">
        <w:tc>
          <w:tcPr>
            <w:tcW w:w="1189" w:type="dxa"/>
            <w:shd w:val="clear" w:color="auto" w:fill="FFF2CC" w:themeFill="accent4" w:themeFillTint="33"/>
          </w:tcPr>
          <w:p w14:paraId="4BAB5EB0" w14:textId="310E3A3E" w:rsidR="008931EA" w:rsidRPr="00976B43" w:rsidRDefault="008931EA" w:rsidP="000F5CC1">
            <w:pPr>
              <w:ind w:left="144"/>
              <w:jc w:val="left"/>
              <w:rPr>
                <w:rFonts w:ascii="Times New Roman" w:hAnsi="Times New Roman" w:cs="Times New Roman"/>
                <w:b/>
                <w:sz w:val="20"/>
                <w:szCs w:val="16"/>
              </w:rPr>
            </w:pPr>
            <w:r w:rsidRPr="00976B43">
              <w:rPr>
                <w:rFonts w:ascii="Times New Roman" w:hAnsi="Times New Roman" w:cs="Times New Roman"/>
                <w:b/>
                <w:sz w:val="20"/>
                <w:szCs w:val="16"/>
              </w:rPr>
              <w:t>σ ΔPRMP</w:t>
            </w:r>
          </w:p>
        </w:tc>
        <w:tc>
          <w:tcPr>
            <w:tcW w:w="2771" w:type="dxa"/>
            <w:shd w:val="clear" w:color="auto" w:fill="FFF2CC" w:themeFill="accent4" w:themeFillTint="33"/>
          </w:tcPr>
          <w:p w14:paraId="085C6B9E" w14:textId="484D13CD" w:rsidR="008931EA" w:rsidRPr="00976B43" w:rsidRDefault="008931EA" w:rsidP="000F5CC1">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Assumed Standard Deviation change at PRMP</w:t>
            </w:r>
          </w:p>
        </w:tc>
        <w:tc>
          <w:tcPr>
            <w:tcW w:w="3287" w:type="dxa"/>
            <w:shd w:val="clear" w:color="auto" w:fill="FFF2CC" w:themeFill="accent4" w:themeFillTint="33"/>
          </w:tcPr>
          <w:p w14:paraId="5C995288" w14:textId="2BE87579" w:rsidR="008931EA" w:rsidRPr="00976B43" w:rsidRDefault="008931EA" w:rsidP="000F5CC1">
            <w:pPr>
              <w:jc w:val="left"/>
              <w:rPr>
                <w:rFonts w:ascii="Times New Roman" w:hAnsi="Times New Roman" w:cs="Times New Roman"/>
                <w:b/>
                <w:sz w:val="20"/>
                <w:szCs w:val="16"/>
              </w:rPr>
            </w:pPr>
            <w:r w:rsidRPr="00976B43">
              <w:rPr>
                <w:rFonts w:ascii="Times New Roman" w:hAnsi="Times New Roman" w:cs="Times New Roman"/>
                <w:b/>
                <w:sz w:val="20"/>
                <w:szCs w:val="16"/>
              </w:rPr>
              <w:t>0</w:t>
            </w:r>
          </w:p>
        </w:tc>
        <w:tc>
          <w:tcPr>
            <w:tcW w:w="1303" w:type="dxa"/>
            <w:shd w:val="clear" w:color="auto" w:fill="FFF2CC" w:themeFill="accent4" w:themeFillTint="33"/>
          </w:tcPr>
          <w:p w14:paraId="010005D9" w14:textId="078673A0" w:rsidR="008931EA" w:rsidRPr="00976B43" w:rsidRDefault="00547D8A" w:rsidP="000F5CC1">
            <w:pPr>
              <w:jc w:val="left"/>
              <w:rPr>
                <w:rFonts w:ascii="Times New Roman" w:hAnsi="Times New Roman" w:cs="Times New Roman"/>
                <w:b/>
                <w:sz w:val="20"/>
                <w:szCs w:val="16"/>
              </w:rPr>
            </w:pPr>
            <w:r w:rsidRPr="00976B43">
              <w:rPr>
                <w:rFonts w:ascii="Times New Roman" w:hAnsi="Times New Roman" w:cs="Times New Roman"/>
                <w:b/>
                <w:sz w:val="20"/>
                <w:szCs w:val="16"/>
              </w:rPr>
              <w:t>Log(CFU/g)</w:t>
            </w:r>
          </w:p>
        </w:tc>
        <w:tc>
          <w:tcPr>
            <w:tcW w:w="2221" w:type="dxa"/>
            <w:shd w:val="clear" w:color="auto" w:fill="FFF2CC" w:themeFill="accent4" w:themeFillTint="33"/>
          </w:tcPr>
          <w:p w14:paraId="78ED1285" w14:textId="0F73FDCC" w:rsidR="008931EA" w:rsidRPr="00976B43" w:rsidRDefault="008931EA" w:rsidP="000F5CC1">
            <w:pPr>
              <w:jc w:val="left"/>
              <w:rPr>
                <w:rFonts w:ascii="Times New Roman" w:hAnsi="Times New Roman" w:cs="Times New Roman"/>
                <w:b/>
                <w:sz w:val="20"/>
                <w:szCs w:val="16"/>
              </w:rPr>
            </w:pPr>
            <w:r w:rsidRPr="00976B43">
              <w:rPr>
                <w:rFonts w:ascii="Times New Roman" w:hAnsi="Times New Roman" w:cs="Times New Roman"/>
                <w:b/>
                <w:sz w:val="20"/>
                <w:szCs w:val="16"/>
              </w:rPr>
              <w:t>Assumed</w:t>
            </w:r>
          </w:p>
        </w:tc>
        <w:tc>
          <w:tcPr>
            <w:tcW w:w="2189" w:type="dxa"/>
            <w:vMerge/>
            <w:shd w:val="clear" w:color="auto" w:fill="FFF2CC" w:themeFill="accent4" w:themeFillTint="33"/>
          </w:tcPr>
          <w:p w14:paraId="2DE30AA7" w14:textId="77777777" w:rsidR="008931EA" w:rsidRPr="00976B43" w:rsidRDefault="008931EA" w:rsidP="000F5CC1">
            <w:pPr>
              <w:jc w:val="left"/>
              <w:rPr>
                <w:rFonts w:ascii="Times New Roman" w:hAnsi="Times New Roman" w:cs="Times New Roman"/>
                <w:b/>
                <w:sz w:val="20"/>
                <w:szCs w:val="16"/>
              </w:rPr>
            </w:pPr>
          </w:p>
        </w:tc>
      </w:tr>
      <w:tr w:rsidR="008931EA" w:rsidRPr="00976B43" w14:paraId="770CFAB0" w14:textId="77777777" w:rsidTr="00BB73F0">
        <w:tc>
          <w:tcPr>
            <w:tcW w:w="1189" w:type="dxa"/>
            <w:shd w:val="clear" w:color="auto" w:fill="FFF2CC" w:themeFill="accent4" w:themeFillTint="33"/>
          </w:tcPr>
          <w:p w14:paraId="75DF5363" w14:textId="5B82F69D" w:rsidR="008931EA" w:rsidRPr="00976B43" w:rsidRDefault="008931EA" w:rsidP="000F5CC1">
            <w:pPr>
              <w:ind w:left="144"/>
              <w:jc w:val="left"/>
              <w:rPr>
                <w:rFonts w:ascii="Times New Roman" w:hAnsi="Times New Roman" w:cs="Times New Roman"/>
                <w:b/>
                <w:sz w:val="20"/>
                <w:szCs w:val="16"/>
              </w:rPr>
            </w:pPr>
            <w:proofErr w:type="spellStart"/>
            <w:r w:rsidRPr="00976B43">
              <w:rPr>
                <w:rFonts w:ascii="Times New Roman" w:hAnsi="Times New Roman" w:cs="Times New Roman"/>
                <w:b/>
                <w:sz w:val="20"/>
                <w:szCs w:val="16"/>
              </w:rPr>
              <w:t>ΔPRMP</w:t>
            </w:r>
            <w:r w:rsidRPr="00976B43">
              <w:rPr>
                <w:rFonts w:ascii="Times New Roman" w:hAnsi="Times New Roman" w:cs="Times New Roman"/>
                <w:b/>
                <w:sz w:val="20"/>
                <w:szCs w:val="16"/>
                <w:vertAlign w:val="subscript"/>
              </w:rPr>
              <w:t>agg</w:t>
            </w:r>
            <w:proofErr w:type="spellEnd"/>
          </w:p>
        </w:tc>
        <w:tc>
          <w:tcPr>
            <w:tcW w:w="2771" w:type="dxa"/>
            <w:shd w:val="clear" w:color="auto" w:fill="FFF2CC" w:themeFill="accent4" w:themeFillTint="33"/>
          </w:tcPr>
          <w:p w14:paraId="138F027D" w14:textId="30E1FB18" w:rsidR="008931EA" w:rsidRPr="00976B43" w:rsidRDefault="008931EA" w:rsidP="000F5CC1">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Aggregated Total Change due to PRMP</w:t>
            </w:r>
          </w:p>
        </w:tc>
        <w:tc>
          <w:tcPr>
            <w:tcW w:w="3287" w:type="dxa"/>
            <w:shd w:val="clear" w:color="auto" w:fill="FFF2CC" w:themeFill="accent4" w:themeFillTint="33"/>
          </w:tcPr>
          <w:p w14:paraId="705F4342" w14:textId="43297EF9" w:rsidR="008931EA" w:rsidRPr="00976B43" w:rsidRDefault="008931EA" w:rsidP="000F5CC1">
            <w:pPr>
              <w:jc w:val="left"/>
              <w:rPr>
                <w:rFonts w:ascii="Times New Roman" w:hAnsi="Times New Roman" w:cs="Times New Roman"/>
                <w:b/>
                <w:sz w:val="20"/>
                <w:szCs w:val="16"/>
              </w:rPr>
            </w:pPr>
            <w:r w:rsidRPr="00976B43">
              <w:rPr>
                <w:rFonts w:ascii="Times New Roman" w:hAnsi="Times New Roman" w:cs="Times New Roman"/>
                <w:b/>
                <w:sz w:val="20"/>
                <w:szCs w:val="16"/>
              </w:rPr>
              <w:t xml:space="preserve">Normal (µΔPRMP, </w:t>
            </w:r>
            <w:proofErr w:type="spellStart"/>
            <w:r w:rsidRPr="00976B43">
              <w:rPr>
                <w:rFonts w:ascii="Times New Roman" w:hAnsi="Times New Roman" w:cs="Times New Roman"/>
                <w:b/>
                <w:sz w:val="20"/>
                <w:szCs w:val="16"/>
              </w:rPr>
              <w:t>σΔPRMP</w:t>
            </w:r>
            <w:proofErr w:type="spellEnd"/>
            <w:r w:rsidRPr="00976B43">
              <w:rPr>
                <w:rFonts w:ascii="Times New Roman" w:hAnsi="Times New Roman" w:cs="Times New Roman"/>
                <w:b/>
                <w:sz w:val="20"/>
                <w:szCs w:val="16"/>
              </w:rPr>
              <w:t>)</w:t>
            </w:r>
          </w:p>
        </w:tc>
        <w:tc>
          <w:tcPr>
            <w:tcW w:w="1303" w:type="dxa"/>
            <w:shd w:val="clear" w:color="auto" w:fill="FFF2CC" w:themeFill="accent4" w:themeFillTint="33"/>
          </w:tcPr>
          <w:p w14:paraId="11A4309E" w14:textId="3C4EEA11" w:rsidR="008931EA" w:rsidRPr="00976B43" w:rsidRDefault="00547D8A" w:rsidP="000F5CC1">
            <w:pPr>
              <w:jc w:val="left"/>
              <w:rPr>
                <w:rFonts w:ascii="Times New Roman" w:hAnsi="Times New Roman" w:cs="Times New Roman"/>
                <w:b/>
                <w:sz w:val="20"/>
                <w:szCs w:val="16"/>
              </w:rPr>
            </w:pPr>
            <w:r w:rsidRPr="00976B43">
              <w:rPr>
                <w:rFonts w:ascii="Times New Roman" w:hAnsi="Times New Roman" w:cs="Times New Roman"/>
                <w:b/>
                <w:sz w:val="20"/>
                <w:szCs w:val="16"/>
              </w:rPr>
              <w:t>Log(CFU/g)</w:t>
            </w:r>
          </w:p>
        </w:tc>
        <w:tc>
          <w:tcPr>
            <w:tcW w:w="2221" w:type="dxa"/>
            <w:shd w:val="clear" w:color="auto" w:fill="FFF2CC" w:themeFill="accent4" w:themeFillTint="33"/>
          </w:tcPr>
          <w:p w14:paraId="62E9D7C4" w14:textId="4A40FF27" w:rsidR="008931EA" w:rsidRPr="00976B43" w:rsidRDefault="00BB73F0" w:rsidP="000F5CC1">
            <w:pPr>
              <w:jc w:val="left"/>
              <w:rPr>
                <w:rFonts w:ascii="Times New Roman" w:hAnsi="Times New Roman" w:cs="Times New Roman"/>
                <w:b/>
                <w:sz w:val="20"/>
                <w:szCs w:val="16"/>
              </w:rPr>
            </w:pPr>
            <w:r w:rsidRPr="00976B43">
              <w:rPr>
                <w:rFonts w:ascii="Times New Roman" w:hAnsi="Times New Roman" w:cs="Times New Roman"/>
                <w:b/>
                <w:sz w:val="20"/>
                <w:szCs w:val="16"/>
              </w:rPr>
              <w:t>C</w:t>
            </w:r>
            <w:r w:rsidR="008931EA" w:rsidRPr="00976B43">
              <w:rPr>
                <w:rFonts w:ascii="Times New Roman" w:hAnsi="Times New Roman" w:cs="Times New Roman"/>
                <w:b/>
                <w:sz w:val="20"/>
                <w:szCs w:val="16"/>
              </w:rPr>
              <w:t>alculated</w:t>
            </w:r>
          </w:p>
        </w:tc>
        <w:tc>
          <w:tcPr>
            <w:tcW w:w="2189" w:type="dxa"/>
            <w:vMerge/>
            <w:shd w:val="clear" w:color="auto" w:fill="FFF2CC" w:themeFill="accent4" w:themeFillTint="33"/>
          </w:tcPr>
          <w:p w14:paraId="40076726" w14:textId="77777777" w:rsidR="008931EA" w:rsidRPr="00976B43" w:rsidRDefault="008931EA" w:rsidP="000F5CC1">
            <w:pPr>
              <w:jc w:val="left"/>
              <w:rPr>
                <w:rFonts w:ascii="Times New Roman" w:hAnsi="Times New Roman" w:cs="Times New Roman"/>
                <w:b/>
                <w:sz w:val="20"/>
                <w:szCs w:val="16"/>
              </w:rPr>
            </w:pPr>
          </w:p>
        </w:tc>
      </w:tr>
      <w:tr w:rsidR="008931EA" w:rsidRPr="00976B43" w14:paraId="5170095D" w14:textId="77777777" w:rsidTr="00BB73F0">
        <w:tc>
          <w:tcPr>
            <w:tcW w:w="1189" w:type="dxa"/>
            <w:shd w:val="clear" w:color="auto" w:fill="FFF2CC" w:themeFill="accent4" w:themeFillTint="33"/>
          </w:tcPr>
          <w:p w14:paraId="0599205A" w14:textId="653716FC" w:rsidR="008931EA" w:rsidRPr="00976B43" w:rsidRDefault="008931EA" w:rsidP="000F5CC1">
            <w:pPr>
              <w:ind w:left="144"/>
              <w:jc w:val="left"/>
              <w:rPr>
                <w:rFonts w:ascii="Times New Roman" w:hAnsi="Times New Roman" w:cs="Times New Roman"/>
                <w:b/>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H</w:t>
            </w:r>
          </w:p>
        </w:tc>
        <w:tc>
          <w:tcPr>
            <w:tcW w:w="2771" w:type="dxa"/>
            <w:shd w:val="clear" w:color="auto" w:fill="FFF2CC" w:themeFill="accent4" w:themeFillTint="33"/>
          </w:tcPr>
          <w:p w14:paraId="5E7AD078" w14:textId="0D79A86D" w:rsidR="008931EA" w:rsidRPr="00976B43" w:rsidRDefault="008931EA" w:rsidP="000F5CC1">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Contamination at Harvest</w:t>
            </w:r>
          </w:p>
        </w:tc>
        <w:tc>
          <w:tcPr>
            <w:tcW w:w="3287" w:type="dxa"/>
            <w:shd w:val="clear" w:color="auto" w:fill="FFF2CC" w:themeFill="accent4" w:themeFillTint="33"/>
          </w:tcPr>
          <w:p w14:paraId="289C7924" w14:textId="07A107CE" w:rsidR="008931EA" w:rsidRPr="00976B43" w:rsidRDefault="008931EA" w:rsidP="000F5CC1">
            <w:pPr>
              <w:jc w:val="left"/>
              <w:rPr>
                <w:rFonts w:ascii="Times New Roman" w:hAnsi="Times New Roman" w:cs="Times New Roman"/>
                <w:b/>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 xml:space="preserve">H0 </w:t>
            </w:r>
            <w:r w:rsidRPr="00976B43">
              <w:rPr>
                <w:rFonts w:ascii="Times New Roman" w:hAnsi="Times New Roman" w:cs="Times New Roman"/>
                <w:b/>
                <w:sz w:val="20"/>
                <w:szCs w:val="16"/>
              </w:rPr>
              <w:t>+ ΔPRMP</w:t>
            </w:r>
          </w:p>
        </w:tc>
        <w:tc>
          <w:tcPr>
            <w:tcW w:w="1303" w:type="dxa"/>
            <w:shd w:val="clear" w:color="auto" w:fill="FFF2CC" w:themeFill="accent4" w:themeFillTint="33"/>
          </w:tcPr>
          <w:p w14:paraId="15E022FC" w14:textId="009FA7E7" w:rsidR="008931EA" w:rsidRPr="00976B43" w:rsidRDefault="00547D8A" w:rsidP="000F5CC1">
            <w:pPr>
              <w:jc w:val="left"/>
              <w:rPr>
                <w:rFonts w:ascii="Times New Roman" w:hAnsi="Times New Roman" w:cs="Times New Roman"/>
                <w:b/>
                <w:sz w:val="20"/>
                <w:szCs w:val="16"/>
              </w:rPr>
            </w:pPr>
            <w:r w:rsidRPr="00976B43">
              <w:rPr>
                <w:rFonts w:ascii="Times New Roman" w:hAnsi="Times New Roman" w:cs="Times New Roman"/>
                <w:b/>
                <w:sz w:val="20"/>
                <w:szCs w:val="16"/>
              </w:rPr>
              <w:t>Log(CFU/g)</w:t>
            </w:r>
          </w:p>
        </w:tc>
        <w:tc>
          <w:tcPr>
            <w:tcW w:w="2221" w:type="dxa"/>
            <w:shd w:val="clear" w:color="auto" w:fill="FFF2CC" w:themeFill="accent4" w:themeFillTint="33"/>
          </w:tcPr>
          <w:p w14:paraId="52AAED45" w14:textId="4388E8A3" w:rsidR="008931EA" w:rsidRPr="00976B43" w:rsidRDefault="00BB73F0" w:rsidP="000F5CC1">
            <w:pPr>
              <w:jc w:val="left"/>
              <w:rPr>
                <w:rFonts w:ascii="Times New Roman" w:hAnsi="Times New Roman" w:cs="Times New Roman"/>
                <w:b/>
                <w:sz w:val="20"/>
                <w:szCs w:val="16"/>
              </w:rPr>
            </w:pPr>
            <w:r w:rsidRPr="00976B43">
              <w:rPr>
                <w:rFonts w:ascii="Times New Roman" w:hAnsi="Times New Roman" w:cs="Times New Roman"/>
                <w:b/>
                <w:sz w:val="20"/>
                <w:szCs w:val="16"/>
              </w:rPr>
              <w:t>C</w:t>
            </w:r>
            <w:r w:rsidR="008931EA" w:rsidRPr="00976B43">
              <w:rPr>
                <w:rFonts w:ascii="Times New Roman" w:hAnsi="Times New Roman" w:cs="Times New Roman"/>
                <w:b/>
                <w:sz w:val="20"/>
                <w:szCs w:val="16"/>
              </w:rPr>
              <w:t>alculated</w:t>
            </w:r>
          </w:p>
        </w:tc>
        <w:tc>
          <w:tcPr>
            <w:tcW w:w="2189" w:type="dxa"/>
            <w:vMerge/>
            <w:shd w:val="clear" w:color="auto" w:fill="FFF2CC" w:themeFill="accent4" w:themeFillTint="33"/>
          </w:tcPr>
          <w:p w14:paraId="025D541A" w14:textId="77777777" w:rsidR="008931EA" w:rsidRPr="00976B43" w:rsidRDefault="008931EA" w:rsidP="000F5CC1">
            <w:pPr>
              <w:jc w:val="left"/>
              <w:rPr>
                <w:rFonts w:ascii="Times New Roman" w:hAnsi="Times New Roman" w:cs="Times New Roman"/>
                <w:b/>
                <w:sz w:val="20"/>
                <w:szCs w:val="16"/>
              </w:rPr>
            </w:pPr>
          </w:p>
        </w:tc>
      </w:tr>
      <w:tr w:rsidR="00597E3B" w:rsidRPr="00976B43" w14:paraId="13B8CF04" w14:textId="7A1C63B5" w:rsidTr="00BB73F0">
        <w:tc>
          <w:tcPr>
            <w:tcW w:w="10771" w:type="dxa"/>
            <w:gridSpan w:val="5"/>
          </w:tcPr>
          <w:p w14:paraId="46C1CBEB" w14:textId="525602D6"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Process Stage 2: Harvest (H)</w:t>
            </w:r>
            <w:r w:rsidR="00785AC6" w:rsidRPr="00976B43">
              <w:rPr>
                <w:rFonts w:ascii="Times New Roman" w:hAnsi="Times New Roman" w:cs="Times New Roman"/>
                <w:bCs/>
                <w:sz w:val="20"/>
                <w:szCs w:val="16"/>
              </w:rPr>
              <w:t xml:space="preserve"> to calculate potential cross contamination</w:t>
            </w:r>
          </w:p>
        </w:tc>
        <w:tc>
          <w:tcPr>
            <w:tcW w:w="2189" w:type="dxa"/>
          </w:tcPr>
          <w:p w14:paraId="2E2A1C0E" w14:textId="77777777" w:rsidR="00597E3B" w:rsidRPr="00976B43" w:rsidRDefault="00597E3B" w:rsidP="000F5CC1">
            <w:pPr>
              <w:jc w:val="left"/>
              <w:rPr>
                <w:rFonts w:ascii="Times New Roman" w:hAnsi="Times New Roman" w:cs="Times New Roman"/>
                <w:bCs/>
                <w:sz w:val="20"/>
                <w:szCs w:val="16"/>
              </w:rPr>
            </w:pPr>
          </w:p>
        </w:tc>
      </w:tr>
      <w:tr w:rsidR="001F3267" w:rsidRPr="00976B43" w14:paraId="08EE46D7" w14:textId="77777777" w:rsidTr="00BB73F0">
        <w:tc>
          <w:tcPr>
            <w:tcW w:w="1189" w:type="dxa"/>
          </w:tcPr>
          <w:p w14:paraId="6DD15B5A" w14:textId="5A6B76CE" w:rsidR="00597E3B" w:rsidRPr="00976B43" w:rsidRDefault="00597E3B" w:rsidP="000F5CC1">
            <w:pPr>
              <w:ind w:left="144"/>
              <w:jc w:val="left"/>
              <w:rPr>
                <w:rFonts w:ascii="Times New Roman" w:hAnsi="Times New Roman" w:cs="Times New Roman"/>
                <w:sz w:val="20"/>
                <w:szCs w:val="16"/>
              </w:rPr>
            </w:pPr>
            <w:proofErr w:type="spellStart"/>
            <w:r w:rsidRPr="00976B43">
              <w:rPr>
                <w:rFonts w:ascii="Times New Roman" w:hAnsi="Times New Roman" w:cs="Times New Roman"/>
                <w:sz w:val="20"/>
                <w:szCs w:val="16"/>
              </w:rPr>
              <w:t>EC</w:t>
            </w:r>
            <w:r w:rsidRPr="00976B43">
              <w:rPr>
                <w:rFonts w:ascii="Times New Roman" w:hAnsi="Times New Roman" w:cs="Times New Roman"/>
                <w:sz w:val="20"/>
                <w:szCs w:val="16"/>
                <w:vertAlign w:val="subscript"/>
              </w:rPr>
              <w:t>soil</w:t>
            </w:r>
            <w:proofErr w:type="spellEnd"/>
          </w:p>
        </w:tc>
        <w:tc>
          <w:tcPr>
            <w:tcW w:w="2771" w:type="dxa"/>
          </w:tcPr>
          <w:p w14:paraId="13AA8994" w14:textId="12651BB6" w:rsidR="00597E3B" w:rsidRPr="00976B43" w:rsidRDefault="00597E3B" w:rsidP="000F5CC1">
            <w:pPr>
              <w:ind w:left="144" w:hanging="144"/>
              <w:jc w:val="left"/>
              <w:rPr>
                <w:rFonts w:ascii="Times New Roman" w:hAnsi="Times New Roman" w:cs="Times New Roman"/>
                <w:bCs/>
                <w:sz w:val="20"/>
                <w:szCs w:val="16"/>
              </w:rPr>
            </w:pPr>
            <w:r w:rsidRPr="00976B43">
              <w:rPr>
                <w:rFonts w:ascii="Times New Roman" w:hAnsi="Times New Roman" w:cs="Times New Roman"/>
                <w:i/>
                <w:iCs/>
                <w:sz w:val="20"/>
                <w:szCs w:val="16"/>
              </w:rPr>
              <w:t>E. coli</w:t>
            </w:r>
            <w:r w:rsidRPr="00976B43">
              <w:rPr>
                <w:rFonts w:ascii="Times New Roman" w:hAnsi="Times New Roman" w:cs="Times New Roman"/>
                <w:sz w:val="20"/>
                <w:szCs w:val="16"/>
              </w:rPr>
              <w:t xml:space="preserve"> concentration in soil</w:t>
            </w:r>
          </w:p>
        </w:tc>
        <w:tc>
          <w:tcPr>
            <w:tcW w:w="3287" w:type="dxa"/>
          </w:tcPr>
          <w:p w14:paraId="2A1E343D" w14:textId="6A1BC184" w:rsidR="00597E3B" w:rsidRPr="00976B43" w:rsidRDefault="00597E3B" w:rsidP="000F5CC1">
            <w:pPr>
              <w:jc w:val="left"/>
              <w:rPr>
                <w:rFonts w:ascii="Times New Roman" w:hAnsi="Times New Roman" w:cs="Times New Roman"/>
                <w:sz w:val="20"/>
                <w:szCs w:val="16"/>
              </w:rPr>
            </w:pPr>
            <w:r w:rsidRPr="00976B43">
              <w:rPr>
                <w:rFonts w:ascii="Times New Roman" w:hAnsi="Times New Roman" w:cs="Times New Roman"/>
                <w:sz w:val="20"/>
                <w:szCs w:val="16"/>
              </w:rPr>
              <w:t>10^Normal(0.928,1.11,</w:t>
            </w:r>
          </w:p>
          <w:p w14:paraId="106CAC3D" w14:textId="3E9BC1F0" w:rsidR="00597E3B" w:rsidRPr="00976B43" w:rsidRDefault="00597E3B" w:rsidP="000F5CC1">
            <w:pPr>
              <w:jc w:val="left"/>
              <w:rPr>
                <w:rFonts w:ascii="Times New Roman" w:hAnsi="Times New Roman" w:cs="Times New Roman"/>
                <w:sz w:val="20"/>
                <w:szCs w:val="16"/>
              </w:rPr>
            </w:pPr>
            <w:r w:rsidRPr="00976B43">
              <w:rPr>
                <w:rFonts w:ascii="Times New Roman" w:hAnsi="Times New Roman" w:cs="Times New Roman"/>
                <w:sz w:val="20"/>
                <w:szCs w:val="16"/>
              </w:rPr>
              <w:t>Truncate (0,3.67))</w:t>
            </w:r>
          </w:p>
        </w:tc>
        <w:tc>
          <w:tcPr>
            <w:tcW w:w="1303" w:type="dxa"/>
          </w:tcPr>
          <w:p w14:paraId="34185FDA" w14:textId="2092ACDD"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sz w:val="20"/>
                <w:szCs w:val="16"/>
              </w:rPr>
              <w:t>CFU/g</w:t>
            </w:r>
          </w:p>
        </w:tc>
        <w:tc>
          <w:tcPr>
            <w:tcW w:w="2221" w:type="dxa"/>
          </w:tcPr>
          <w:p w14:paraId="439A5343" w14:textId="558BE5DF" w:rsidR="00597E3B" w:rsidRPr="00976B43" w:rsidRDefault="00785AC6"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QMRA: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p>
          <w:p w14:paraId="2621F0CF" w14:textId="02D61E97" w:rsidR="00785AC6" w:rsidRPr="00976B43" w:rsidRDefault="00785AC6"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w:t>
            </w:r>
            <w:r w:rsidRPr="00976B43">
              <w:rPr>
                <w:rFonts w:ascii="Times New Roman" w:hAnsi="Times New Roman" w:cs="Times New Roman"/>
                <w:bCs/>
                <w:sz w:val="20"/>
                <w:szCs w:val="16"/>
              </w:rPr>
              <w:fldChar w:fldCharType="begin"/>
            </w:r>
            <w:r w:rsidR="000E4D5B" w:rsidRPr="00976B43">
              <w:rPr>
                <w:rFonts w:ascii="Times New Roman" w:hAnsi="Times New Roman" w:cs="Times New Roman"/>
                <w:bCs/>
                <w:sz w:val="20"/>
                <w:szCs w:val="16"/>
              </w:rPr>
              <w:instrText xml:space="preserve"> ADDIN EN.CITE &lt;EndNote&gt;&lt;Cite&gt;&lt;Author&gt;Lenehan&lt;/Author&gt;&lt;Year&gt;2005&lt;/Year&gt;&lt;RecNum&gt;396&lt;/RecNum&gt;&lt;DisplayText&gt;(Lenehan et al., 2005)&lt;/DisplayText&gt;&lt;record&gt;&lt;rec-number&gt;396&lt;/rec-number&gt;&lt;foreign-keys&gt;&lt;key app="EN" db-id="esrxtpxvjrasdtedrptpfpa0d2w0vxw99pxw" timestamp="1701874135" guid="a6116d13-2cf5-42f7-ad4f-fe49c6978fe2"&gt;396&lt;/key&gt;&lt;/foreign-keys&gt;&lt;ref-type name="Journal Article"&gt;17&lt;/ref-type&gt;&lt;contributors&gt;&lt;authors&gt;&lt;author&gt;Lenehan, NA&lt;/author&gt;&lt;author&gt;DeRouchey, JM&lt;/author&gt;&lt;author&gt;Marston, TT&lt;/author&gt;&lt;author&gt;Marchin, GL&lt;/author&gt;&lt;/authors&gt;&lt;/contributors&gt;&lt;titles&gt;&lt;title&gt;Concentrations of fecal bacteria and nutrients in soil surrounding round-bale feeding sites&lt;/title&gt;&lt;secondary-title&gt;Journal of animal science&lt;/secondary-title&gt;&lt;/titles&gt;&lt;periodical&gt;&lt;full-title&gt;Journal of animal science&lt;/full-title&gt;&lt;/periodical&gt;&lt;pages&gt;1673-1679&lt;/pages&gt;&lt;volume&gt;83&lt;/volume&gt;&lt;number&gt;7&lt;/number&gt;&lt;dates&gt;&lt;year&gt;2005&lt;/year&gt;&lt;/dates&gt;&lt;isbn&gt;0021-8812&lt;/isbn&gt;&lt;urls&gt;&lt;/urls&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(Lenehan et al., 2005)</w:t>
            </w:r>
            <w:r w:rsidRPr="00976B43">
              <w:rPr>
                <w:rFonts w:ascii="Times New Roman" w:hAnsi="Times New Roman" w:cs="Times New Roman"/>
                <w:bCs/>
                <w:sz w:val="20"/>
                <w:szCs w:val="16"/>
              </w:rPr>
              <w:fldChar w:fldCharType="end"/>
            </w:r>
          </w:p>
        </w:tc>
        <w:tc>
          <w:tcPr>
            <w:tcW w:w="2189" w:type="dxa"/>
          </w:tcPr>
          <w:p w14:paraId="7F1FFB07" w14:textId="77777777" w:rsidR="00597E3B" w:rsidRPr="00976B43" w:rsidRDefault="00597E3B" w:rsidP="000F5CC1">
            <w:pPr>
              <w:jc w:val="left"/>
              <w:rPr>
                <w:rFonts w:ascii="Times New Roman" w:hAnsi="Times New Roman" w:cs="Times New Roman"/>
                <w:bCs/>
                <w:sz w:val="20"/>
                <w:szCs w:val="16"/>
              </w:rPr>
            </w:pPr>
          </w:p>
        </w:tc>
      </w:tr>
      <w:tr w:rsidR="001F3267" w:rsidRPr="00976B43" w14:paraId="17695384" w14:textId="77777777" w:rsidTr="00BB73F0">
        <w:tc>
          <w:tcPr>
            <w:tcW w:w="1189" w:type="dxa"/>
          </w:tcPr>
          <w:p w14:paraId="708FBDD8" w14:textId="67B9A343" w:rsidR="00597E3B" w:rsidRPr="00976B43" w:rsidRDefault="00597E3B" w:rsidP="000F5CC1">
            <w:pPr>
              <w:ind w:left="144"/>
              <w:jc w:val="left"/>
              <w:rPr>
                <w:rFonts w:ascii="Times New Roman" w:hAnsi="Times New Roman" w:cs="Times New Roman"/>
                <w:sz w:val="20"/>
                <w:szCs w:val="16"/>
              </w:rPr>
            </w:pPr>
            <w:proofErr w:type="spellStart"/>
            <w:r w:rsidRPr="00976B43">
              <w:rPr>
                <w:rFonts w:ascii="Times New Roman" w:hAnsi="Times New Roman" w:cs="Times New Roman"/>
                <w:sz w:val="20"/>
                <w:szCs w:val="16"/>
              </w:rPr>
              <w:t>R</w:t>
            </w:r>
            <w:r w:rsidRPr="00976B43">
              <w:rPr>
                <w:rFonts w:ascii="Times New Roman" w:hAnsi="Times New Roman" w:cs="Times New Roman"/>
                <w:sz w:val="20"/>
                <w:szCs w:val="16"/>
                <w:vertAlign w:val="subscript"/>
              </w:rPr>
              <w:t>soil</w:t>
            </w:r>
            <w:proofErr w:type="spellEnd"/>
          </w:p>
        </w:tc>
        <w:tc>
          <w:tcPr>
            <w:tcW w:w="2771" w:type="dxa"/>
          </w:tcPr>
          <w:p w14:paraId="5573068C" w14:textId="4BE4D6AE" w:rsidR="00597E3B" w:rsidRPr="00976B43" w:rsidRDefault="00597E3B" w:rsidP="000F5CC1">
            <w:pPr>
              <w:ind w:left="144" w:hanging="144"/>
              <w:jc w:val="left"/>
              <w:rPr>
                <w:rFonts w:ascii="Times New Roman" w:hAnsi="Times New Roman" w:cs="Times New Roman"/>
                <w:bCs/>
                <w:sz w:val="20"/>
                <w:szCs w:val="16"/>
                <w:lang w:val="pt-BR"/>
              </w:rPr>
            </w:pPr>
            <w:r w:rsidRPr="00976B43">
              <w:rPr>
                <w:rFonts w:ascii="Times New Roman" w:hAnsi="Times New Roman" w:cs="Times New Roman"/>
                <w:i/>
                <w:iCs/>
                <w:sz w:val="20"/>
                <w:szCs w:val="16"/>
                <w:lang w:val="pt-BR"/>
              </w:rPr>
              <w:t>E. coli</w:t>
            </w:r>
            <w:r w:rsidRPr="00976B43">
              <w:rPr>
                <w:rFonts w:ascii="Times New Roman" w:hAnsi="Times New Roman" w:cs="Times New Roman"/>
                <w:sz w:val="20"/>
                <w:szCs w:val="16"/>
                <w:lang w:val="pt-BR"/>
              </w:rPr>
              <w:t xml:space="preserve"> O157:H7 ratio to </w:t>
            </w:r>
            <w:r w:rsidRPr="00976B43">
              <w:rPr>
                <w:rFonts w:ascii="Times New Roman" w:hAnsi="Times New Roman" w:cs="Times New Roman"/>
                <w:i/>
                <w:iCs/>
                <w:sz w:val="20"/>
                <w:szCs w:val="16"/>
                <w:lang w:val="pt-BR"/>
              </w:rPr>
              <w:t xml:space="preserve">E. coli </w:t>
            </w:r>
            <w:r w:rsidRPr="00976B43">
              <w:rPr>
                <w:rFonts w:ascii="Times New Roman" w:hAnsi="Times New Roman" w:cs="Times New Roman"/>
                <w:sz w:val="20"/>
                <w:szCs w:val="16"/>
                <w:lang w:val="pt-BR"/>
              </w:rPr>
              <w:t>in soil</w:t>
            </w:r>
          </w:p>
        </w:tc>
        <w:tc>
          <w:tcPr>
            <w:tcW w:w="3287" w:type="dxa"/>
          </w:tcPr>
          <w:p w14:paraId="479367A6" w14:textId="237567CC" w:rsidR="00597E3B" w:rsidRPr="00976B43" w:rsidRDefault="00597E3B" w:rsidP="000F5CC1">
            <w:pPr>
              <w:jc w:val="left"/>
              <w:rPr>
                <w:rFonts w:ascii="Times New Roman" w:hAnsi="Times New Roman" w:cs="Times New Roman"/>
                <w:sz w:val="20"/>
                <w:szCs w:val="16"/>
              </w:rPr>
            </w:pPr>
            <w:r w:rsidRPr="00976B43">
              <w:rPr>
                <w:rFonts w:ascii="Times New Roman" w:hAnsi="Times New Roman" w:cs="Times New Roman"/>
                <w:sz w:val="20"/>
                <w:szCs w:val="16"/>
              </w:rPr>
              <w:t>10^Normal(1.9,0.6,</w:t>
            </w:r>
          </w:p>
          <w:p w14:paraId="38CF0519" w14:textId="786BF2BE" w:rsidR="00597E3B" w:rsidRPr="00976B43" w:rsidRDefault="00597E3B" w:rsidP="000F5CC1">
            <w:pPr>
              <w:jc w:val="left"/>
              <w:rPr>
                <w:rFonts w:ascii="Times New Roman" w:hAnsi="Times New Roman" w:cs="Times New Roman"/>
                <w:sz w:val="20"/>
                <w:szCs w:val="16"/>
              </w:rPr>
            </w:pPr>
            <w:r w:rsidRPr="00976B43">
              <w:rPr>
                <w:rFonts w:ascii="Times New Roman" w:hAnsi="Times New Roman" w:cs="Times New Roman"/>
                <w:sz w:val="20"/>
                <w:szCs w:val="16"/>
              </w:rPr>
              <w:t>Truncate (,0))</w:t>
            </w:r>
          </w:p>
        </w:tc>
        <w:tc>
          <w:tcPr>
            <w:tcW w:w="1303" w:type="dxa"/>
          </w:tcPr>
          <w:p w14:paraId="79035A8F" w14:textId="5DFD2CDD"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sz w:val="20"/>
                <w:szCs w:val="16"/>
              </w:rPr>
              <w:t>unitless</w:t>
            </w:r>
          </w:p>
        </w:tc>
        <w:tc>
          <w:tcPr>
            <w:tcW w:w="2221" w:type="dxa"/>
          </w:tcPr>
          <w:p w14:paraId="798DB790" w14:textId="62B19391" w:rsidR="00785AC6" w:rsidRPr="00976B43" w:rsidRDefault="00785AC6"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QMRA: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p>
          <w:p w14:paraId="10B60EEC" w14:textId="25D27C9A" w:rsidR="00597E3B" w:rsidRPr="00976B43" w:rsidRDefault="00785AC6"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lastRenderedPageBreak/>
              <w:t xml:space="preserve">Data: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&lt;EndNote&gt;&lt;Cite&gt;&lt;Author&gt;Ottoson&lt;/Author&gt;&lt;Year&gt;2011&lt;/Year&gt;&lt;RecNum&gt;208&lt;/RecNum&gt;&lt;DisplayText&gt;(Ottoson et al., 2011)&lt;/DisplayText&gt;&lt;record&gt;&lt;rec-number&gt;208&lt;/rec-number&gt;&lt;foreign-keys&gt;&lt;key app="EN" db-id="pvatprwruefwdqead0bx9wx4wzxpa2frpaxt" timestamp="1687982970" guid="5fbe6f5f-ec6d-4b3e-9995-2272c2852d18"&gt;208&lt;/key&gt;&lt;/foreign-keys&gt;&lt;ref-type name="Journal Article"&gt;17&lt;/ref-type&gt;&lt;contributors&gt;&lt;authors&gt;&lt;author&gt;Ottoson, Jakob R.&lt;/author&gt;&lt;author&gt;Nyberg, Karin&lt;/author&gt;&lt;author&gt;Lindqvist, Roland&lt;/author&gt;&lt;author&gt;Albihn, Ann&lt;/author&gt;&lt;/authors&gt;&lt;/contributors&gt;&lt;titles&gt;&lt;title&gt;Quantitative Microbial Risk Assessment for Escherichia coli O157 on Lettuce, Based on Survival Data from Controlled Studies in a Climate Chamber&lt;/title&gt;&lt;secondary-title&gt;Journal of Food Protection&lt;/secondary-title&gt;&lt;/titles&gt;&lt;periodical&gt;&lt;full-title&gt;Journal of Food Protection&lt;/full-title&gt;&lt;abbr-1&gt;J Food Protect&lt;/abbr-1&gt;&lt;/periodical&gt;&lt;pages&gt;2000-2007&lt;/pages&gt;&lt;volume&gt;74&lt;/volume&gt;&lt;number&gt;12&lt;/number&gt;&lt;dates&gt;&lt;year&gt;2011&lt;/year&gt;&lt;pub-dates&gt;&lt;date&gt;2011/12/01/&lt;/date&gt;&lt;/pub-dates&gt;&lt;/dates&gt;&lt;isbn&gt;0362-028X&lt;/isbn&gt;&lt;urls&gt;&lt;related-urls&gt;&lt;url&gt;https://www.sciencedirect.com/science/article/pii/S0362028X22129431&lt;/url&gt;&lt;/related-urls&gt;&lt;/urls&gt;&lt;electronic-resource-num&gt;10.4315/0362-028X.JFP-10-563&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(Ottoson et al., 2011)</w:t>
            </w:r>
            <w:r w:rsidRPr="00976B43">
              <w:rPr>
                <w:rFonts w:ascii="Times New Roman" w:hAnsi="Times New Roman" w:cs="Times New Roman"/>
                <w:bCs/>
                <w:sz w:val="20"/>
                <w:szCs w:val="16"/>
              </w:rPr>
              <w:fldChar w:fldCharType="end"/>
            </w:r>
          </w:p>
        </w:tc>
        <w:tc>
          <w:tcPr>
            <w:tcW w:w="2189" w:type="dxa"/>
          </w:tcPr>
          <w:p w14:paraId="336727A9" w14:textId="77777777" w:rsidR="00597E3B" w:rsidRPr="00976B43" w:rsidRDefault="00597E3B" w:rsidP="000F5CC1">
            <w:pPr>
              <w:jc w:val="left"/>
              <w:rPr>
                <w:rFonts w:ascii="Times New Roman" w:hAnsi="Times New Roman" w:cs="Times New Roman"/>
                <w:bCs/>
                <w:sz w:val="20"/>
                <w:szCs w:val="16"/>
              </w:rPr>
            </w:pPr>
          </w:p>
        </w:tc>
      </w:tr>
      <w:tr w:rsidR="00597E3B" w:rsidRPr="00976B43" w14:paraId="7F547827" w14:textId="2082FDF5" w:rsidTr="00BB73F0">
        <w:tc>
          <w:tcPr>
            <w:tcW w:w="1189" w:type="dxa"/>
          </w:tcPr>
          <w:p w14:paraId="44CD3B0C" w14:textId="3FBB949A" w:rsidR="00597E3B" w:rsidRPr="00976B43" w:rsidRDefault="00597E3B" w:rsidP="000F5CC1">
            <w:pPr>
              <w:ind w:left="144"/>
              <w:jc w:val="left"/>
              <w:rPr>
                <w:rFonts w:ascii="Times New Roman" w:hAnsi="Times New Roman" w:cs="Times New Roman"/>
                <w:bCs/>
                <w:sz w:val="20"/>
                <w:szCs w:val="16"/>
              </w:rPr>
            </w:pPr>
            <w:r w:rsidRPr="00976B43">
              <w:rPr>
                <w:rFonts w:ascii="Times New Roman" w:hAnsi="Times New Roman" w:cs="Times New Roman"/>
                <w:sz w:val="20"/>
                <w:szCs w:val="16"/>
              </w:rPr>
              <w:t>m</w:t>
            </w:r>
            <w:r w:rsidRPr="00976B43">
              <w:rPr>
                <w:rFonts w:ascii="Times New Roman" w:hAnsi="Times New Roman" w:cs="Times New Roman"/>
                <w:sz w:val="20"/>
                <w:szCs w:val="16"/>
                <w:vertAlign w:val="subscript"/>
              </w:rPr>
              <w:t>S-B</w:t>
            </w:r>
          </w:p>
        </w:tc>
        <w:tc>
          <w:tcPr>
            <w:tcW w:w="2771" w:type="dxa"/>
          </w:tcPr>
          <w:p w14:paraId="105F1D12" w14:textId="037E340E" w:rsidR="00597E3B" w:rsidRPr="00976B43" w:rsidRDefault="00597E3B" w:rsidP="000F5CC1">
            <w:pPr>
              <w:ind w:left="144" w:hanging="144"/>
              <w:jc w:val="left"/>
              <w:rPr>
                <w:rFonts w:ascii="Times New Roman" w:hAnsi="Times New Roman" w:cs="Times New Roman"/>
                <w:bCs/>
                <w:sz w:val="20"/>
                <w:szCs w:val="16"/>
              </w:rPr>
            </w:pPr>
            <w:r w:rsidRPr="00976B43">
              <w:rPr>
                <w:rFonts w:ascii="Times New Roman" w:hAnsi="Times New Roman" w:cs="Times New Roman"/>
                <w:bCs/>
                <w:sz w:val="20"/>
                <w:szCs w:val="16"/>
              </w:rPr>
              <w:t>Soil attached to harvesting blade</w:t>
            </w:r>
          </w:p>
        </w:tc>
        <w:tc>
          <w:tcPr>
            <w:tcW w:w="3287" w:type="dxa"/>
          </w:tcPr>
          <w:p w14:paraId="2BEAE99F" w14:textId="7AD9F8BA"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10.22</w:t>
            </w:r>
          </w:p>
        </w:tc>
        <w:tc>
          <w:tcPr>
            <w:tcW w:w="1303" w:type="dxa"/>
          </w:tcPr>
          <w:p w14:paraId="6E11476F" w14:textId="1A8FA6AB"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g</w:t>
            </w:r>
          </w:p>
        </w:tc>
        <w:tc>
          <w:tcPr>
            <w:tcW w:w="2221" w:type="dxa"/>
          </w:tcPr>
          <w:p w14:paraId="756FD1CA" w14:textId="7C3A0D75" w:rsidR="00785AC6" w:rsidRPr="00976B43" w:rsidRDefault="00785AC6"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QMRA: </w:t>
            </w:r>
            <w:r w:rsidR="00F26B2C"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00F26B2C" w:rsidRPr="00976B43">
              <w:rPr>
                <w:rFonts w:ascii="Times New Roman" w:hAnsi="Times New Roman" w:cs="Times New Roman"/>
                <w:bCs/>
                <w:sz w:val="20"/>
                <w:szCs w:val="16"/>
              </w:rPr>
            </w:r>
            <w:r w:rsidR="00F26B2C" w:rsidRPr="00976B43">
              <w:rPr>
                <w:rFonts w:ascii="Times New Roman" w:hAnsi="Times New Roman" w:cs="Times New Roman"/>
                <w:bCs/>
                <w:sz w:val="20"/>
                <w:szCs w:val="16"/>
              </w:rPr>
              <w:fldChar w:fldCharType="separate"/>
            </w:r>
            <w:r w:rsidR="00F26B2C" w:rsidRPr="00976B43">
              <w:rPr>
                <w:rFonts w:ascii="Times New Roman" w:hAnsi="Times New Roman" w:cs="Times New Roman"/>
                <w:bCs/>
                <w:noProof/>
                <w:sz w:val="20"/>
                <w:szCs w:val="16"/>
              </w:rPr>
              <w:t>(Bozkurt et al., 2021; Pang et al., 2017)</w:t>
            </w:r>
            <w:r w:rsidR="00F26B2C" w:rsidRPr="00976B43">
              <w:rPr>
                <w:rFonts w:ascii="Times New Roman" w:hAnsi="Times New Roman" w:cs="Times New Roman"/>
                <w:bCs/>
                <w:sz w:val="20"/>
                <w:szCs w:val="16"/>
              </w:rPr>
              <w:fldChar w:fldCharType="end"/>
            </w:r>
          </w:p>
          <w:p w14:paraId="27EE62E3" w14:textId="4E6A3B0E" w:rsidR="00597E3B" w:rsidRPr="00976B43" w:rsidRDefault="00785AC6"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w:t>
            </w:r>
            <w:r w:rsidRPr="00976B43">
              <w:rPr>
                <w:rFonts w:ascii="Times New Roman" w:hAnsi="Times New Roman" w:cs="Times New Roman"/>
                <w:bCs/>
                <w:sz w:val="20"/>
                <w:szCs w:val="16"/>
              </w:rPr>
              <w:fldChar w:fldCharType="begin"/>
            </w:r>
            <w:r w:rsidR="000E4D5B" w:rsidRPr="00976B43">
              <w:rPr>
                <w:rFonts w:ascii="Times New Roman" w:hAnsi="Times New Roman" w:cs="Times New Roman"/>
                <w:bCs/>
                <w:sz w:val="20"/>
                <w:szCs w:val="16"/>
              </w:rPr>
              <w:instrText xml:space="preserve"> ADDIN EN.CITE &lt;EndNote&gt;&lt;Cite&gt;&lt;Author&gt;Yang&lt;/Author&gt;&lt;Year&gt;2012&lt;/Year&gt;&lt;RecNum&gt;397&lt;/RecNum&gt;&lt;DisplayText&gt;(Yang et al., 2012)&lt;/DisplayText&gt;&lt;record&gt;&lt;rec-number&gt;397&lt;/rec-number&gt;&lt;foreign-keys&gt;&lt;key app="EN" db-id="esrxtpxvjrasdtedrptpfpa0d2w0vxw99pxw" timestamp="1701874263" guid="33b5fe54-75eb-41f4-9495-ac6f433ff87d"&gt;397&lt;/key&gt;&lt;/foreign-keys&gt;&lt;ref-type name="Journal Article"&gt;17&lt;/ref-type&gt;&lt;contributors&gt;&lt;authors&gt;&lt;author&gt;Yang, Yang&lt;/author&gt;&lt;author&gt;Luo, Yaguang&lt;/author&gt;&lt;author&gt;Millner, Patricia&lt;/author&gt;&lt;author&gt;Turner, Ellen&lt;/author&gt;&lt;author&gt;Feng, Hao&lt;/author&gt;&lt;/authors&gt;&lt;/contributors&gt;&lt;titles&gt;&lt;title&gt;Assessment of Escherichia coli O157: H7 transference from soil to iceberg lettuce via a contaminated field coring harvesting knife&lt;/title&gt;&lt;secondary-title&gt;International journal of food microbiology&lt;/secondary-title&gt;&lt;/titles&gt;&lt;periodical&gt;&lt;full-title&gt;International Journal of Food Microbiology&lt;/full-title&gt;&lt;/periodical&gt;&lt;pages&gt;345-350&lt;/pages&gt;&lt;volume&gt;153&lt;/volume&gt;&lt;number&gt;3&lt;/number&gt;&lt;dates&gt;&lt;year&gt;2012&lt;/year&gt;&lt;/dates&gt;&lt;isbn&gt;0168-1605&lt;/isbn&gt;&lt;urls&gt;&lt;/urls&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(Yang et al., 2012)</w:t>
            </w:r>
            <w:r w:rsidRPr="00976B43">
              <w:rPr>
                <w:rFonts w:ascii="Times New Roman" w:hAnsi="Times New Roman" w:cs="Times New Roman"/>
                <w:bCs/>
                <w:sz w:val="20"/>
                <w:szCs w:val="16"/>
              </w:rPr>
              <w:fldChar w:fldCharType="end"/>
            </w:r>
          </w:p>
        </w:tc>
        <w:tc>
          <w:tcPr>
            <w:tcW w:w="2189" w:type="dxa"/>
          </w:tcPr>
          <w:p w14:paraId="5C5574AC" w14:textId="77777777" w:rsidR="00597E3B" w:rsidRPr="00976B43" w:rsidRDefault="00597E3B" w:rsidP="000F5CC1">
            <w:pPr>
              <w:jc w:val="left"/>
              <w:rPr>
                <w:rFonts w:ascii="Times New Roman" w:hAnsi="Times New Roman" w:cs="Times New Roman"/>
                <w:bCs/>
                <w:sz w:val="20"/>
                <w:szCs w:val="16"/>
              </w:rPr>
            </w:pPr>
          </w:p>
        </w:tc>
      </w:tr>
      <w:tr w:rsidR="00597E3B" w:rsidRPr="00976B43" w14:paraId="5979086F" w14:textId="5569CE10" w:rsidTr="00BB73F0">
        <w:tc>
          <w:tcPr>
            <w:tcW w:w="1189" w:type="dxa"/>
          </w:tcPr>
          <w:p w14:paraId="6F2EA78D" w14:textId="1A40AAE5" w:rsidR="00597E3B" w:rsidRPr="00976B43" w:rsidRDefault="00597E3B" w:rsidP="000F5CC1">
            <w:pPr>
              <w:ind w:left="144"/>
              <w:jc w:val="left"/>
              <w:rPr>
                <w:rFonts w:ascii="Times New Roman" w:hAnsi="Times New Roman" w:cs="Times New Roman"/>
                <w:bCs/>
                <w:sz w:val="20"/>
                <w:szCs w:val="16"/>
              </w:rPr>
            </w:pPr>
            <w:r w:rsidRPr="00976B43">
              <w:rPr>
                <w:rFonts w:ascii="Times New Roman" w:hAnsi="Times New Roman" w:cs="Times New Roman"/>
                <w:sz w:val="20"/>
                <w:szCs w:val="16"/>
              </w:rPr>
              <w:t>N</w:t>
            </w:r>
            <w:r w:rsidRPr="00976B43">
              <w:rPr>
                <w:rFonts w:ascii="Times New Roman" w:hAnsi="Times New Roman" w:cs="Times New Roman"/>
                <w:sz w:val="20"/>
                <w:szCs w:val="16"/>
                <w:vertAlign w:val="subscript"/>
              </w:rPr>
              <w:t>b</w:t>
            </w:r>
          </w:p>
        </w:tc>
        <w:tc>
          <w:tcPr>
            <w:tcW w:w="2771" w:type="dxa"/>
          </w:tcPr>
          <w:p w14:paraId="6BDEC3F5" w14:textId="1B9F9EE2" w:rsidR="00597E3B" w:rsidRPr="00976B43" w:rsidRDefault="00597E3B" w:rsidP="000F5CC1">
            <w:pPr>
              <w:ind w:left="144" w:hanging="144"/>
              <w:jc w:val="left"/>
              <w:rPr>
                <w:rFonts w:ascii="Times New Roman" w:hAnsi="Times New Roman" w:cs="Times New Roman"/>
                <w:bCs/>
                <w:sz w:val="20"/>
                <w:szCs w:val="16"/>
              </w:rPr>
            </w:pPr>
            <w:r w:rsidRPr="00976B43">
              <w:rPr>
                <w:rFonts w:ascii="Times New Roman" w:hAnsi="Times New Roman" w:cs="Times New Roman"/>
                <w:bCs/>
                <w:sz w:val="20"/>
                <w:szCs w:val="16"/>
              </w:rPr>
              <w:t>No. of E. coli O157:H7 cells in soil attached on blade</w:t>
            </w:r>
          </w:p>
        </w:tc>
        <w:tc>
          <w:tcPr>
            <w:tcW w:w="3287" w:type="dxa"/>
          </w:tcPr>
          <w:p w14:paraId="71B86B80" w14:textId="77777777" w:rsidR="00597E3B" w:rsidRPr="00976B43" w:rsidRDefault="00597E3B" w:rsidP="000F5CC1">
            <w:pPr>
              <w:jc w:val="left"/>
              <w:rPr>
                <w:rFonts w:ascii="Times New Roman" w:hAnsi="Times New Roman" w:cs="Times New Roman"/>
                <w:sz w:val="20"/>
                <w:szCs w:val="16"/>
                <w:vertAlign w:val="subscript"/>
              </w:rPr>
            </w:pPr>
            <w:proofErr w:type="spellStart"/>
            <w:r w:rsidRPr="00976B43">
              <w:rPr>
                <w:rFonts w:ascii="Times New Roman" w:hAnsi="Times New Roman" w:cs="Times New Roman"/>
                <w:sz w:val="20"/>
                <w:szCs w:val="16"/>
              </w:rPr>
              <w:t>EC</w:t>
            </w:r>
            <w:r w:rsidRPr="00976B43">
              <w:rPr>
                <w:rFonts w:ascii="Times New Roman" w:hAnsi="Times New Roman" w:cs="Times New Roman"/>
                <w:sz w:val="20"/>
                <w:szCs w:val="16"/>
                <w:vertAlign w:val="subscript"/>
              </w:rPr>
              <w:t>soil</w:t>
            </w:r>
            <w:proofErr w:type="spellEnd"/>
            <w:r w:rsidRPr="00976B43">
              <w:rPr>
                <w:rFonts w:ascii="Times New Roman" w:hAnsi="Times New Roman" w:cs="Times New Roman"/>
                <w:sz w:val="20"/>
                <w:szCs w:val="16"/>
                <w:vertAlign w:val="subscript"/>
              </w:rPr>
              <w:t xml:space="preserve"> </w:t>
            </w:r>
            <w:r w:rsidRPr="00976B43">
              <w:rPr>
                <w:rFonts w:ascii="Times New Roman" w:hAnsi="Times New Roman" w:cs="Times New Roman"/>
                <w:sz w:val="20"/>
                <w:szCs w:val="16"/>
              </w:rPr>
              <w:t xml:space="preserve">× </w:t>
            </w:r>
            <w:proofErr w:type="spellStart"/>
            <w:r w:rsidRPr="00976B43">
              <w:rPr>
                <w:rFonts w:ascii="Times New Roman" w:hAnsi="Times New Roman" w:cs="Times New Roman"/>
                <w:sz w:val="20"/>
                <w:szCs w:val="16"/>
              </w:rPr>
              <w:t>R</w:t>
            </w:r>
            <w:r w:rsidRPr="00976B43">
              <w:rPr>
                <w:rFonts w:ascii="Times New Roman" w:hAnsi="Times New Roman" w:cs="Times New Roman"/>
                <w:sz w:val="20"/>
                <w:szCs w:val="16"/>
                <w:vertAlign w:val="subscript"/>
              </w:rPr>
              <w:t>soil</w:t>
            </w:r>
            <w:proofErr w:type="spellEnd"/>
            <w:r w:rsidRPr="00976B43">
              <w:rPr>
                <w:rFonts w:ascii="Times New Roman" w:hAnsi="Times New Roman" w:cs="Times New Roman"/>
                <w:sz w:val="20"/>
                <w:szCs w:val="16"/>
                <w:vertAlign w:val="subscript"/>
              </w:rPr>
              <w:t xml:space="preserve"> </w:t>
            </w:r>
            <w:r w:rsidRPr="00976B43">
              <w:rPr>
                <w:rFonts w:ascii="Times New Roman" w:hAnsi="Times New Roman" w:cs="Times New Roman"/>
                <w:sz w:val="20"/>
                <w:szCs w:val="16"/>
              </w:rPr>
              <w:t>× m</w:t>
            </w:r>
            <w:r w:rsidRPr="00976B43">
              <w:rPr>
                <w:rFonts w:ascii="Times New Roman" w:hAnsi="Times New Roman" w:cs="Times New Roman"/>
                <w:sz w:val="20"/>
                <w:szCs w:val="16"/>
                <w:vertAlign w:val="subscript"/>
              </w:rPr>
              <w:t>S-B</w:t>
            </w:r>
          </w:p>
          <w:p w14:paraId="5C107208" w14:textId="77777777" w:rsidR="00597E3B" w:rsidRPr="00976B43" w:rsidRDefault="00597E3B" w:rsidP="000F5CC1">
            <w:pPr>
              <w:jc w:val="left"/>
              <w:rPr>
                <w:rFonts w:ascii="Times New Roman" w:hAnsi="Times New Roman" w:cs="Times New Roman"/>
                <w:bCs/>
                <w:sz w:val="20"/>
                <w:szCs w:val="16"/>
              </w:rPr>
            </w:pPr>
          </w:p>
        </w:tc>
        <w:tc>
          <w:tcPr>
            <w:tcW w:w="1303" w:type="dxa"/>
          </w:tcPr>
          <w:p w14:paraId="7DF389A0" w14:textId="41AA0015"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CFU</w:t>
            </w:r>
          </w:p>
        </w:tc>
        <w:tc>
          <w:tcPr>
            <w:tcW w:w="2221" w:type="dxa"/>
          </w:tcPr>
          <w:p w14:paraId="02F3AE79" w14:textId="6B5BD7EC" w:rsidR="00597E3B" w:rsidRPr="00976B43" w:rsidRDefault="00785AC6"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tcPr>
          <w:p w14:paraId="57132503" w14:textId="77777777" w:rsidR="00597E3B" w:rsidRPr="00976B43" w:rsidRDefault="00597E3B" w:rsidP="000F5CC1">
            <w:pPr>
              <w:jc w:val="left"/>
              <w:rPr>
                <w:rFonts w:ascii="Times New Roman" w:hAnsi="Times New Roman" w:cs="Times New Roman"/>
                <w:bCs/>
                <w:sz w:val="20"/>
                <w:szCs w:val="16"/>
              </w:rPr>
            </w:pPr>
          </w:p>
        </w:tc>
      </w:tr>
      <w:tr w:rsidR="00597E3B" w:rsidRPr="00976B43" w14:paraId="4C850014" w14:textId="147FBED5" w:rsidTr="00BB73F0">
        <w:tc>
          <w:tcPr>
            <w:tcW w:w="1189" w:type="dxa"/>
          </w:tcPr>
          <w:p w14:paraId="1345782D" w14:textId="3DE8C997" w:rsidR="00597E3B" w:rsidRPr="00976B43" w:rsidRDefault="00597E3B" w:rsidP="000F5CC1">
            <w:pPr>
              <w:ind w:left="144"/>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B</w:t>
            </w:r>
            <w:proofErr w:type="spellEnd"/>
            <w:r w:rsidRPr="00976B43">
              <w:rPr>
                <w:rFonts w:ascii="Times New Roman" w:hAnsi="Times New Roman" w:cs="Times New Roman"/>
                <w:sz w:val="20"/>
                <w:szCs w:val="16"/>
                <w:vertAlign w:val="subscript"/>
              </w:rPr>
              <w:t>-P</w:t>
            </w:r>
          </w:p>
        </w:tc>
        <w:tc>
          <w:tcPr>
            <w:tcW w:w="2771" w:type="dxa"/>
          </w:tcPr>
          <w:p w14:paraId="6B200566" w14:textId="559EF481" w:rsidR="00597E3B" w:rsidRPr="00976B43" w:rsidRDefault="00597E3B" w:rsidP="000F5CC1">
            <w:pPr>
              <w:ind w:left="144" w:hanging="144"/>
              <w:jc w:val="left"/>
              <w:rPr>
                <w:rFonts w:ascii="Times New Roman" w:hAnsi="Times New Roman" w:cs="Times New Roman"/>
                <w:bCs/>
                <w:sz w:val="20"/>
                <w:szCs w:val="16"/>
              </w:rPr>
            </w:pPr>
            <w:r w:rsidRPr="00976B43">
              <w:rPr>
                <w:rFonts w:ascii="Times New Roman" w:hAnsi="Times New Roman" w:cs="Times New Roman"/>
                <w:bCs/>
                <w:sz w:val="20"/>
                <w:szCs w:val="16"/>
              </w:rPr>
              <w:t>Transfer coefficient from harvesting blades to lettuce</w:t>
            </w:r>
          </w:p>
        </w:tc>
        <w:tc>
          <w:tcPr>
            <w:tcW w:w="3287" w:type="dxa"/>
          </w:tcPr>
          <w:p w14:paraId="467C1CF4" w14:textId="6A7C5152"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0.0013</w:t>
            </w:r>
          </w:p>
        </w:tc>
        <w:tc>
          <w:tcPr>
            <w:tcW w:w="1303" w:type="dxa"/>
          </w:tcPr>
          <w:p w14:paraId="226FA312" w14:textId="3D7DA777"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unitless</w:t>
            </w:r>
          </w:p>
        </w:tc>
        <w:tc>
          <w:tcPr>
            <w:tcW w:w="2221" w:type="dxa"/>
          </w:tcPr>
          <w:p w14:paraId="305CD37F" w14:textId="37C99CB4" w:rsidR="001236A0" w:rsidRPr="00976B43" w:rsidRDefault="001236A0"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QMRA: </w:t>
            </w:r>
            <w:r w:rsidR="00F26B2C"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00F26B2C" w:rsidRPr="00976B43">
              <w:rPr>
                <w:rFonts w:ascii="Times New Roman" w:hAnsi="Times New Roman" w:cs="Times New Roman"/>
                <w:bCs/>
                <w:sz w:val="20"/>
                <w:szCs w:val="16"/>
              </w:rPr>
            </w:r>
            <w:r w:rsidR="00F26B2C" w:rsidRPr="00976B43">
              <w:rPr>
                <w:rFonts w:ascii="Times New Roman" w:hAnsi="Times New Roman" w:cs="Times New Roman"/>
                <w:bCs/>
                <w:sz w:val="20"/>
                <w:szCs w:val="16"/>
              </w:rPr>
              <w:fldChar w:fldCharType="separate"/>
            </w:r>
            <w:r w:rsidR="00F26B2C" w:rsidRPr="00976B43">
              <w:rPr>
                <w:rFonts w:ascii="Times New Roman" w:hAnsi="Times New Roman" w:cs="Times New Roman"/>
                <w:bCs/>
                <w:noProof/>
                <w:sz w:val="20"/>
                <w:szCs w:val="16"/>
              </w:rPr>
              <w:t>(Bozkurt et al., 2021; Pang et al., 2017)</w:t>
            </w:r>
            <w:r w:rsidR="00F26B2C" w:rsidRPr="00976B43">
              <w:rPr>
                <w:rFonts w:ascii="Times New Roman" w:hAnsi="Times New Roman" w:cs="Times New Roman"/>
                <w:bCs/>
                <w:sz w:val="20"/>
                <w:szCs w:val="16"/>
              </w:rPr>
              <w:fldChar w:fldCharType="end"/>
            </w:r>
          </w:p>
          <w:p w14:paraId="2FCFA8A1" w14:textId="70C7B7E3" w:rsidR="00597E3B" w:rsidRPr="00976B43" w:rsidRDefault="001236A0"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w:t>
            </w:r>
            <w:r w:rsidRPr="00976B43">
              <w:rPr>
                <w:rFonts w:ascii="Times New Roman" w:hAnsi="Times New Roman" w:cs="Times New Roman"/>
                <w:bCs/>
                <w:sz w:val="20"/>
                <w:szCs w:val="16"/>
              </w:rPr>
              <w:fldChar w:fldCharType="begin"/>
            </w:r>
            <w:r w:rsidR="000E4D5B" w:rsidRPr="00976B43">
              <w:rPr>
                <w:rFonts w:ascii="Times New Roman" w:hAnsi="Times New Roman" w:cs="Times New Roman"/>
                <w:bCs/>
                <w:sz w:val="20"/>
                <w:szCs w:val="16"/>
              </w:rPr>
              <w:instrText xml:space="preserve"> ADDIN EN.CITE &lt;EndNote&gt;&lt;Cite&gt;&lt;Author&gt;Yang&lt;/Author&gt;&lt;Year&gt;2012&lt;/Year&gt;&lt;RecNum&gt;397&lt;/RecNum&gt;&lt;DisplayText&gt;(Yang et al., 2012)&lt;/DisplayText&gt;&lt;record&gt;&lt;rec-number&gt;397&lt;/rec-number&gt;&lt;foreign-keys&gt;&lt;key app="EN" db-id="esrxtpxvjrasdtedrptpfpa0d2w0vxw99pxw" timestamp="1701874263" guid="33b5fe54-75eb-41f4-9495-ac6f433ff87d"&gt;397&lt;/key&gt;&lt;/foreign-keys&gt;&lt;ref-type name="Journal Article"&gt;17&lt;/ref-type&gt;&lt;contributors&gt;&lt;authors&gt;&lt;author&gt;Yang, Yang&lt;/author&gt;&lt;author&gt;Luo, Yaguang&lt;/author&gt;&lt;author&gt;Millner, Patricia&lt;/author&gt;&lt;author&gt;Turner, Ellen&lt;/author&gt;&lt;author&gt;Feng, Hao&lt;/author&gt;&lt;/authors&gt;&lt;/contributors&gt;&lt;titles&gt;&lt;title&gt;Assessment of Escherichia coli O157: H7 transference from soil to iceberg lettuce via a contaminated field coring harvesting knife&lt;/title&gt;&lt;secondary-title&gt;International journal of food microbiology&lt;/secondary-title&gt;&lt;/titles&gt;&lt;periodical&gt;&lt;full-title&gt;International Journal of Food Microbiology&lt;/full-title&gt;&lt;/periodical&gt;&lt;pages&gt;345-350&lt;/pages&gt;&lt;volume&gt;153&lt;/volume&gt;&lt;number&gt;3&lt;/number&gt;&lt;dates&gt;&lt;year&gt;2012&lt;/year&gt;&lt;/dates&gt;&lt;isbn&gt;0168-1605&lt;/isbn&gt;&lt;urls&gt;&lt;/urls&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(Yang et al., 2012)</w:t>
            </w:r>
            <w:r w:rsidRPr="00976B43">
              <w:rPr>
                <w:rFonts w:ascii="Times New Roman" w:hAnsi="Times New Roman" w:cs="Times New Roman"/>
                <w:bCs/>
                <w:sz w:val="20"/>
                <w:szCs w:val="16"/>
              </w:rPr>
              <w:fldChar w:fldCharType="end"/>
            </w:r>
          </w:p>
        </w:tc>
        <w:tc>
          <w:tcPr>
            <w:tcW w:w="2189" w:type="dxa"/>
          </w:tcPr>
          <w:p w14:paraId="03C8A396" w14:textId="77777777" w:rsidR="00597E3B" w:rsidRPr="00976B43" w:rsidRDefault="00597E3B" w:rsidP="000F5CC1">
            <w:pPr>
              <w:jc w:val="left"/>
              <w:rPr>
                <w:rFonts w:ascii="Times New Roman" w:hAnsi="Times New Roman" w:cs="Times New Roman"/>
                <w:bCs/>
                <w:sz w:val="20"/>
                <w:szCs w:val="16"/>
              </w:rPr>
            </w:pPr>
          </w:p>
        </w:tc>
      </w:tr>
      <w:tr w:rsidR="00597E3B" w:rsidRPr="00976B43" w14:paraId="6FE9FDD0" w14:textId="4338596E" w:rsidTr="00BB73F0">
        <w:tc>
          <w:tcPr>
            <w:tcW w:w="1189" w:type="dxa"/>
          </w:tcPr>
          <w:p w14:paraId="2560E612" w14:textId="193CB0CA" w:rsidR="00597E3B" w:rsidRPr="00976B43" w:rsidRDefault="00597E3B" w:rsidP="000F5CC1">
            <w:pPr>
              <w:ind w:left="144"/>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EC</w:t>
            </w:r>
            <w:r w:rsidRPr="00976B43">
              <w:rPr>
                <w:rFonts w:ascii="Times New Roman" w:hAnsi="Times New Roman" w:cs="Times New Roman"/>
                <w:bCs/>
                <w:sz w:val="20"/>
                <w:szCs w:val="16"/>
                <w:vertAlign w:val="subscript"/>
              </w:rPr>
              <w:t>TrL</w:t>
            </w:r>
            <w:proofErr w:type="spellEnd"/>
          </w:p>
        </w:tc>
        <w:tc>
          <w:tcPr>
            <w:tcW w:w="2771" w:type="dxa"/>
          </w:tcPr>
          <w:p w14:paraId="1166FC1C" w14:textId="13A0DEE6" w:rsidR="00597E3B" w:rsidRPr="00976B43" w:rsidRDefault="006549B1" w:rsidP="000F5CC1">
            <w:pPr>
              <w:ind w:left="144" w:hanging="144"/>
              <w:jc w:val="left"/>
              <w:rPr>
                <w:rFonts w:ascii="Times New Roman" w:hAnsi="Times New Roman" w:cs="Times New Roman"/>
                <w:bCs/>
                <w:sz w:val="20"/>
                <w:szCs w:val="16"/>
              </w:rPr>
            </w:pPr>
            <w:r w:rsidRPr="00976B43">
              <w:rPr>
                <w:rFonts w:ascii="Times New Roman" w:hAnsi="Times New Roman" w:cs="Times New Roman"/>
                <w:bCs/>
                <w:sz w:val="20"/>
                <w:szCs w:val="16"/>
              </w:rPr>
              <w:t xml:space="preserve">Population changes due to Harvesting </w:t>
            </w:r>
            <w:r w:rsidR="00597E3B" w:rsidRPr="00976B43">
              <w:rPr>
                <w:rFonts w:ascii="Times New Roman" w:hAnsi="Times New Roman" w:cs="Times New Roman"/>
                <w:bCs/>
                <w:sz w:val="20"/>
                <w:szCs w:val="16"/>
              </w:rPr>
              <w:t xml:space="preserve"> </w:t>
            </w:r>
          </w:p>
        </w:tc>
        <w:tc>
          <w:tcPr>
            <w:tcW w:w="3287" w:type="dxa"/>
          </w:tcPr>
          <w:p w14:paraId="36E28129" w14:textId="220519ED"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sz w:val="20"/>
                <w:szCs w:val="16"/>
              </w:rPr>
              <w:t>(N</w:t>
            </w:r>
            <w:r w:rsidRPr="00976B43">
              <w:rPr>
                <w:rFonts w:ascii="Times New Roman" w:hAnsi="Times New Roman" w:cs="Times New Roman"/>
                <w:sz w:val="20"/>
                <w:szCs w:val="16"/>
                <w:vertAlign w:val="subscript"/>
              </w:rPr>
              <w:t>b</w:t>
            </w:r>
            <w:r w:rsidRPr="00976B43">
              <w:rPr>
                <w:rFonts w:ascii="Times New Roman" w:hAnsi="Times New Roman" w:cs="Times New Roman"/>
                <w:sz w:val="20"/>
                <w:szCs w:val="16"/>
              </w:rPr>
              <w:t xml:space="preserve"> × </w:t>
            </w: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B</w:t>
            </w:r>
            <w:proofErr w:type="spellEnd"/>
            <w:r w:rsidRPr="00976B43">
              <w:rPr>
                <w:rFonts w:ascii="Times New Roman" w:hAnsi="Times New Roman" w:cs="Times New Roman"/>
                <w:sz w:val="20"/>
                <w:szCs w:val="16"/>
                <w:vertAlign w:val="subscript"/>
              </w:rPr>
              <w:t>-P</w:t>
            </w:r>
            <w:r w:rsidRPr="00976B43">
              <w:rPr>
                <w:rFonts w:ascii="Times New Roman" w:hAnsi="Times New Roman" w:cs="Times New Roman"/>
                <w:sz w:val="20"/>
                <w:szCs w:val="16"/>
              </w:rPr>
              <w:t>)/1500</w:t>
            </w:r>
          </w:p>
        </w:tc>
        <w:tc>
          <w:tcPr>
            <w:tcW w:w="1303" w:type="dxa"/>
          </w:tcPr>
          <w:p w14:paraId="2A81C435" w14:textId="483A478D"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CFU/g</w:t>
            </w:r>
          </w:p>
        </w:tc>
        <w:tc>
          <w:tcPr>
            <w:tcW w:w="2221" w:type="dxa"/>
          </w:tcPr>
          <w:p w14:paraId="4F50F594" w14:textId="77777777" w:rsidR="00597E3B" w:rsidRPr="00976B43" w:rsidRDefault="00597E3B" w:rsidP="000F5CC1">
            <w:pPr>
              <w:jc w:val="left"/>
              <w:rPr>
                <w:rFonts w:ascii="Times New Roman" w:hAnsi="Times New Roman" w:cs="Times New Roman"/>
                <w:bCs/>
                <w:sz w:val="20"/>
                <w:szCs w:val="16"/>
              </w:rPr>
            </w:pPr>
          </w:p>
        </w:tc>
        <w:tc>
          <w:tcPr>
            <w:tcW w:w="2189" w:type="dxa"/>
          </w:tcPr>
          <w:p w14:paraId="63CBA3AE" w14:textId="77777777" w:rsidR="00597E3B" w:rsidRPr="00976B43" w:rsidRDefault="00597E3B" w:rsidP="000F5CC1">
            <w:pPr>
              <w:jc w:val="left"/>
              <w:rPr>
                <w:rFonts w:ascii="Times New Roman" w:hAnsi="Times New Roman" w:cs="Times New Roman"/>
                <w:bCs/>
                <w:sz w:val="20"/>
                <w:szCs w:val="16"/>
              </w:rPr>
            </w:pPr>
          </w:p>
        </w:tc>
      </w:tr>
      <w:tr w:rsidR="008F17E8" w:rsidRPr="00976B43" w14:paraId="38BD8AF3" w14:textId="77777777" w:rsidTr="00BB73F0">
        <w:tc>
          <w:tcPr>
            <w:tcW w:w="1189" w:type="dxa"/>
          </w:tcPr>
          <w:p w14:paraId="30FCCA6C" w14:textId="7C3FFFE9" w:rsidR="008F17E8" w:rsidRPr="00976B43" w:rsidRDefault="008F17E8" w:rsidP="008F17E8">
            <w:pPr>
              <w:ind w:left="144"/>
              <w:jc w:val="left"/>
              <w:rPr>
                <w:rFonts w:ascii="Times New Roman" w:hAnsi="Times New Roman" w:cs="Times New Roman"/>
                <w:bCs/>
                <w:sz w:val="20"/>
                <w:szCs w:val="16"/>
              </w:rPr>
            </w:pPr>
            <w:r w:rsidRPr="00976B43">
              <w:rPr>
                <w:rFonts w:ascii="Times New Roman" w:hAnsi="Times New Roman" w:cs="Times New Roman"/>
                <w:bCs/>
                <w:sz w:val="20"/>
                <w:szCs w:val="16"/>
              </w:rPr>
              <w:t>ΔH</w:t>
            </w:r>
          </w:p>
        </w:tc>
        <w:tc>
          <w:tcPr>
            <w:tcW w:w="2771" w:type="dxa"/>
          </w:tcPr>
          <w:p w14:paraId="6CEE6C58" w14:textId="384D7482" w:rsidR="008F17E8" w:rsidRPr="00976B43" w:rsidRDefault="008F17E8" w:rsidP="008F17E8">
            <w:pPr>
              <w:ind w:left="144" w:hanging="144"/>
              <w:jc w:val="left"/>
              <w:rPr>
                <w:rFonts w:ascii="Times New Roman" w:hAnsi="Times New Roman" w:cs="Times New Roman"/>
                <w:bCs/>
                <w:sz w:val="20"/>
                <w:szCs w:val="16"/>
              </w:rPr>
            </w:pPr>
            <w:r w:rsidRPr="00976B43">
              <w:rPr>
                <w:rFonts w:ascii="Times New Roman" w:hAnsi="Times New Roman" w:cs="Times New Roman"/>
                <w:bCs/>
                <w:sz w:val="20"/>
                <w:szCs w:val="16"/>
              </w:rPr>
              <w:t>Log Population change due to harvesting</w:t>
            </w:r>
          </w:p>
        </w:tc>
        <w:tc>
          <w:tcPr>
            <w:tcW w:w="3287" w:type="dxa"/>
          </w:tcPr>
          <w:p w14:paraId="11BF6761" w14:textId="2271F17F" w:rsidR="008F17E8" w:rsidRPr="00976B43" w:rsidRDefault="008F17E8" w:rsidP="008F17E8">
            <w:pPr>
              <w:jc w:val="left"/>
              <w:rPr>
                <w:rFonts w:ascii="Times New Roman" w:hAnsi="Times New Roman" w:cs="Times New Roman"/>
                <w:sz w:val="20"/>
                <w:szCs w:val="16"/>
              </w:rPr>
            </w:pPr>
            <w:r w:rsidRPr="00976B43">
              <w:rPr>
                <w:rFonts w:ascii="Times New Roman" w:hAnsi="Times New Roman" w:cs="Times New Roman"/>
                <w:sz w:val="20"/>
                <w:szCs w:val="16"/>
              </w:rPr>
              <w:t>Log (</w:t>
            </w:r>
            <w:proofErr w:type="spellStart"/>
            <w:r w:rsidRPr="00976B43">
              <w:rPr>
                <w:rFonts w:ascii="Times New Roman" w:hAnsi="Times New Roman" w:cs="Times New Roman"/>
                <w:bCs/>
                <w:sz w:val="20"/>
                <w:szCs w:val="16"/>
              </w:rPr>
              <w:t>EC</w:t>
            </w:r>
            <w:r w:rsidRPr="00976B43">
              <w:rPr>
                <w:rFonts w:ascii="Times New Roman" w:hAnsi="Times New Roman" w:cs="Times New Roman"/>
                <w:bCs/>
                <w:sz w:val="20"/>
                <w:szCs w:val="16"/>
                <w:vertAlign w:val="subscript"/>
              </w:rPr>
              <w:t>TrL</w:t>
            </w:r>
            <w:proofErr w:type="spellEnd"/>
            <w:r w:rsidRPr="00976B43">
              <w:rPr>
                <w:rFonts w:ascii="Times New Roman" w:hAnsi="Times New Roman" w:cs="Times New Roman"/>
                <w:bCs/>
                <w:sz w:val="20"/>
                <w:szCs w:val="16"/>
              </w:rPr>
              <w:t>)</w:t>
            </w:r>
          </w:p>
        </w:tc>
        <w:tc>
          <w:tcPr>
            <w:tcW w:w="1303" w:type="dxa"/>
          </w:tcPr>
          <w:p w14:paraId="76EDAE01" w14:textId="7C2898C6"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Pr="00976B43">
              <w:rPr>
                <w:rFonts w:ascii="Times New Roman" w:hAnsi="Times New Roman" w:cs="Times New Roman"/>
                <w:bCs/>
                <w:sz w:val="20"/>
                <w:szCs w:val="16"/>
              </w:rPr>
              <w:t xml:space="preserve"> CFU/g</w:t>
            </w:r>
          </w:p>
        </w:tc>
        <w:tc>
          <w:tcPr>
            <w:tcW w:w="2221" w:type="dxa"/>
          </w:tcPr>
          <w:p w14:paraId="17395E4B" w14:textId="4CEFC3A2"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w:t>
            </w:r>
          </w:p>
        </w:tc>
        <w:tc>
          <w:tcPr>
            <w:tcW w:w="2189" w:type="dxa"/>
          </w:tcPr>
          <w:p w14:paraId="0EE31587" w14:textId="77777777" w:rsidR="008F17E8" w:rsidRPr="00976B43" w:rsidRDefault="008F17E8" w:rsidP="008F17E8">
            <w:pPr>
              <w:jc w:val="left"/>
              <w:rPr>
                <w:rFonts w:ascii="Times New Roman" w:hAnsi="Times New Roman" w:cs="Times New Roman"/>
                <w:bCs/>
                <w:sz w:val="20"/>
                <w:szCs w:val="16"/>
              </w:rPr>
            </w:pPr>
          </w:p>
        </w:tc>
      </w:tr>
      <w:tr w:rsidR="008F17E8" w:rsidRPr="00976B43" w14:paraId="1214B816" w14:textId="1653386F" w:rsidTr="00BB73F0">
        <w:tc>
          <w:tcPr>
            <w:tcW w:w="1189" w:type="dxa"/>
            <w:shd w:val="clear" w:color="auto" w:fill="FFF2CC" w:themeFill="accent4" w:themeFillTint="33"/>
          </w:tcPr>
          <w:p w14:paraId="7EBB069A" w14:textId="5E2AF33F" w:rsidR="008F17E8" w:rsidRPr="00976B43" w:rsidRDefault="008F17E8" w:rsidP="008F17E8">
            <w:pPr>
              <w:ind w:left="144"/>
              <w:jc w:val="left"/>
              <w:rPr>
                <w:rFonts w:ascii="Times New Roman" w:hAnsi="Times New Roman" w:cs="Times New Roman"/>
                <w:b/>
                <w:sz w:val="20"/>
                <w:szCs w:val="16"/>
              </w:rPr>
            </w:pPr>
            <w:r w:rsidRPr="00976B43">
              <w:rPr>
                <w:rFonts w:ascii="Times New Roman" w:hAnsi="Times New Roman" w:cs="Times New Roman"/>
                <w:b/>
                <w:sz w:val="20"/>
                <w:szCs w:val="16"/>
              </w:rPr>
              <w:t>µΔH</w:t>
            </w:r>
          </w:p>
        </w:tc>
        <w:tc>
          <w:tcPr>
            <w:tcW w:w="2771" w:type="dxa"/>
            <w:shd w:val="clear" w:color="auto" w:fill="FFF2CC" w:themeFill="accent4" w:themeFillTint="33"/>
          </w:tcPr>
          <w:p w14:paraId="67F92D77" w14:textId="036DAF6C" w:rsidR="008F17E8" w:rsidRPr="00976B43" w:rsidRDefault="008F17E8" w:rsidP="008F17E8">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Fitted Mean change at H</w:t>
            </w:r>
          </w:p>
        </w:tc>
        <w:tc>
          <w:tcPr>
            <w:tcW w:w="3287" w:type="dxa"/>
            <w:shd w:val="clear" w:color="auto" w:fill="FFF2CC" w:themeFill="accent4" w:themeFillTint="33"/>
          </w:tcPr>
          <w:p w14:paraId="5D52213E" w14:textId="55CDF661" w:rsidR="008F17E8" w:rsidRPr="00976B43" w:rsidRDefault="008F17E8" w:rsidP="008F17E8">
            <w:pPr>
              <w:jc w:val="left"/>
              <w:rPr>
                <w:rFonts w:ascii="Times New Roman" w:hAnsi="Times New Roman" w:cs="Times New Roman"/>
                <w:b/>
                <w:sz w:val="20"/>
                <w:szCs w:val="16"/>
              </w:rPr>
            </w:pPr>
            <w:r w:rsidRPr="00976B43">
              <w:rPr>
                <w:rFonts w:ascii="Times New Roman" w:hAnsi="Times New Roman" w:cs="Times New Roman"/>
                <w:b/>
                <w:sz w:val="20"/>
                <w:szCs w:val="16"/>
              </w:rPr>
              <w:t>0.0006</w:t>
            </w:r>
          </w:p>
        </w:tc>
        <w:tc>
          <w:tcPr>
            <w:tcW w:w="1303" w:type="dxa"/>
            <w:shd w:val="clear" w:color="auto" w:fill="FFF2CC" w:themeFill="accent4" w:themeFillTint="33"/>
          </w:tcPr>
          <w:p w14:paraId="32D240C2" w14:textId="2CC42BFF" w:rsidR="008F17E8" w:rsidRPr="00976B43" w:rsidRDefault="008F17E8" w:rsidP="008F17E8">
            <w:pPr>
              <w:jc w:val="left"/>
              <w:rPr>
                <w:rFonts w:ascii="Times New Roman" w:hAnsi="Times New Roman" w:cs="Times New Roman"/>
                <w:b/>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Pr="00976B43">
              <w:rPr>
                <w:rFonts w:ascii="Times New Roman" w:hAnsi="Times New Roman" w:cs="Times New Roman"/>
                <w:b/>
                <w:sz w:val="20"/>
                <w:szCs w:val="16"/>
              </w:rPr>
              <w:t xml:space="preserve"> CFU/g</w:t>
            </w:r>
          </w:p>
        </w:tc>
        <w:tc>
          <w:tcPr>
            <w:tcW w:w="2221" w:type="dxa"/>
            <w:shd w:val="clear" w:color="auto" w:fill="FFF2CC" w:themeFill="accent4" w:themeFillTint="33"/>
          </w:tcPr>
          <w:p w14:paraId="470B2845" w14:textId="77777777" w:rsidR="008F17E8" w:rsidRPr="00976B43" w:rsidRDefault="008F17E8" w:rsidP="008F17E8">
            <w:pPr>
              <w:jc w:val="left"/>
              <w:rPr>
                <w:rFonts w:ascii="Times New Roman" w:hAnsi="Times New Roman" w:cs="Times New Roman"/>
                <w:b/>
                <w:sz w:val="20"/>
                <w:szCs w:val="16"/>
              </w:rPr>
            </w:pPr>
          </w:p>
        </w:tc>
        <w:tc>
          <w:tcPr>
            <w:tcW w:w="2189" w:type="dxa"/>
            <w:shd w:val="clear" w:color="auto" w:fill="FFF2CC" w:themeFill="accent4" w:themeFillTint="33"/>
          </w:tcPr>
          <w:p w14:paraId="11A8B539" w14:textId="77777777" w:rsidR="008F17E8" w:rsidRPr="00976B43" w:rsidRDefault="008F17E8" w:rsidP="008F17E8">
            <w:pPr>
              <w:jc w:val="left"/>
              <w:rPr>
                <w:rFonts w:ascii="Times New Roman" w:hAnsi="Times New Roman" w:cs="Times New Roman"/>
                <w:b/>
                <w:sz w:val="20"/>
                <w:szCs w:val="16"/>
              </w:rPr>
            </w:pPr>
          </w:p>
        </w:tc>
      </w:tr>
      <w:tr w:rsidR="008F17E8" w:rsidRPr="00976B43" w14:paraId="6CB95533" w14:textId="103CF658" w:rsidTr="00BB73F0">
        <w:tc>
          <w:tcPr>
            <w:tcW w:w="1189" w:type="dxa"/>
            <w:shd w:val="clear" w:color="auto" w:fill="FFF2CC" w:themeFill="accent4" w:themeFillTint="33"/>
          </w:tcPr>
          <w:p w14:paraId="3FE6CF60" w14:textId="301D2DC2" w:rsidR="008F17E8" w:rsidRPr="00976B43" w:rsidRDefault="008F17E8" w:rsidP="008F17E8">
            <w:pPr>
              <w:ind w:left="144"/>
              <w:jc w:val="left"/>
              <w:rPr>
                <w:rFonts w:ascii="Times New Roman" w:hAnsi="Times New Roman" w:cs="Times New Roman"/>
                <w:b/>
                <w:sz w:val="20"/>
                <w:szCs w:val="16"/>
              </w:rPr>
            </w:pPr>
            <w:proofErr w:type="spellStart"/>
            <w:r w:rsidRPr="00976B43">
              <w:rPr>
                <w:rFonts w:ascii="Times New Roman" w:hAnsi="Times New Roman" w:cs="Times New Roman"/>
                <w:b/>
                <w:sz w:val="20"/>
                <w:szCs w:val="16"/>
              </w:rPr>
              <w:t>σΔH</w:t>
            </w:r>
            <w:proofErr w:type="spellEnd"/>
          </w:p>
        </w:tc>
        <w:tc>
          <w:tcPr>
            <w:tcW w:w="2771" w:type="dxa"/>
            <w:shd w:val="clear" w:color="auto" w:fill="FFF2CC" w:themeFill="accent4" w:themeFillTint="33"/>
          </w:tcPr>
          <w:p w14:paraId="14AE763C" w14:textId="4858EE9F" w:rsidR="008F17E8" w:rsidRPr="00976B43" w:rsidRDefault="008F17E8" w:rsidP="008F17E8">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Fitted Standard Deviation change at H</w:t>
            </w:r>
          </w:p>
        </w:tc>
        <w:tc>
          <w:tcPr>
            <w:tcW w:w="3287" w:type="dxa"/>
            <w:shd w:val="clear" w:color="auto" w:fill="FFF2CC" w:themeFill="accent4" w:themeFillTint="33"/>
          </w:tcPr>
          <w:p w14:paraId="03FAA5E8" w14:textId="5866FF19" w:rsidR="008F17E8" w:rsidRPr="00976B43" w:rsidRDefault="008F17E8" w:rsidP="008F17E8">
            <w:pPr>
              <w:jc w:val="left"/>
              <w:rPr>
                <w:rFonts w:ascii="Times New Roman" w:hAnsi="Times New Roman" w:cs="Times New Roman"/>
                <w:b/>
                <w:sz w:val="20"/>
                <w:szCs w:val="16"/>
              </w:rPr>
            </w:pPr>
            <w:r w:rsidRPr="00976B43">
              <w:rPr>
                <w:rFonts w:ascii="Times New Roman" w:hAnsi="Times New Roman" w:cs="Times New Roman"/>
                <w:b/>
                <w:sz w:val="20"/>
                <w:szCs w:val="16"/>
              </w:rPr>
              <w:t>0.018</w:t>
            </w:r>
          </w:p>
        </w:tc>
        <w:tc>
          <w:tcPr>
            <w:tcW w:w="1303" w:type="dxa"/>
            <w:shd w:val="clear" w:color="auto" w:fill="FFF2CC" w:themeFill="accent4" w:themeFillTint="33"/>
          </w:tcPr>
          <w:p w14:paraId="41BB5B0C" w14:textId="1AD1868B" w:rsidR="008F17E8" w:rsidRPr="00976B43" w:rsidRDefault="008F17E8" w:rsidP="008F17E8">
            <w:pPr>
              <w:jc w:val="left"/>
              <w:rPr>
                <w:rFonts w:ascii="Times New Roman" w:hAnsi="Times New Roman" w:cs="Times New Roman"/>
                <w:b/>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Pr="00976B43">
              <w:rPr>
                <w:rFonts w:ascii="Times New Roman" w:hAnsi="Times New Roman" w:cs="Times New Roman"/>
                <w:b/>
                <w:sz w:val="20"/>
                <w:szCs w:val="16"/>
              </w:rPr>
              <w:t xml:space="preserve"> CFU/g</w:t>
            </w:r>
          </w:p>
        </w:tc>
        <w:tc>
          <w:tcPr>
            <w:tcW w:w="2221" w:type="dxa"/>
            <w:shd w:val="clear" w:color="auto" w:fill="FFF2CC" w:themeFill="accent4" w:themeFillTint="33"/>
          </w:tcPr>
          <w:p w14:paraId="4BA0A3D1" w14:textId="77777777" w:rsidR="008F17E8" w:rsidRPr="00976B43" w:rsidRDefault="008F17E8" w:rsidP="008F17E8">
            <w:pPr>
              <w:jc w:val="left"/>
              <w:rPr>
                <w:rFonts w:ascii="Times New Roman" w:hAnsi="Times New Roman" w:cs="Times New Roman"/>
                <w:b/>
                <w:sz w:val="20"/>
                <w:szCs w:val="16"/>
              </w:rPr>
            </w:pPr>
          </w:p>
        </w:tc>
        <w:tc>
          <w:tcPr>
            <w:tcW w:w="2189" w:type="dxa"/>
            <w:shd w:val="clear" w:color="auto" w:fill="FFF2CC" w:themeFill="accent4" w:themeFillTint="33"/>
          </w:tcPr>
          <w:p w14:paraId="0DC34F03" w14:textId="77777777" w:rsidR="008F17E8" w:rsidRPr="00976B43" w:rsidRDefault="008F17E8" w:rsidP="008F17E8">
            <w:pPr>
              <w:jc w:val="left"/>
              <w:rPr>
                <w:rFonts w:ascii="Times New Roman" w:hAnsi="Times New Roman" w:cs="Times New Roman"/>
                <w:b/>
                <w:sz w:val="20"/>
                <w:szCs w:val="16"/>
              </w:rPr>
            </w:pPr>
          </w:p>
        </w:tc>
      </w:tr>
      <w:tr w:rsidR="008F17E8" w:rsidRPr="00976B43" w14:paraId="1F134957" w14:textId="77777777" w:rsidTr="00BB73F0">
        <w:tc>
          <w:tcPr>
            <w:tcW w:w="1189" w:type="dxa"/>
            <w:shd w:val="clear" w:color="auto" w:fill="FFF2CC" w:themeFill="accent4" w:themeFillTint="33"/>
          </w:tcPr>
          <w:p w14:paraId="4E88F52C" w14:textId="17451AB9" w:rsidR="008F17E8" w:rsidRPr="00976B43" w:rsidRDefault="008F17E8" w:rsidP="008F17E8">
            <w:pPr>
              <w:ind w:left="144"/>
              <w:jc w:val="left"/>
              <w:rPr>
                <w:rFonts w:ascii="Times New Roman" w:hAnsi="Times New Roman" w:cs="Times New Roman"/>
                <w:b/>
                <w:sz w:val="20"/>
                <w:szCs w:val="16"/>
              </w:rPr>
            </w:pPr>
            <w:proofErr w:type="spellStart"/>
            <w:r w:rsidRPr="00976B43">
              <w:rPr>
                <w:rFonts w:ascii="Times New Roman" w:hAnsi="Times New Roman" w:cs="Times New Roman"/>
                <w:b/>
                <w:sz w:val="20"/>
                <w:szCs w:val="16"/>
              </w:rPr>
              <w:lastRenderedPageBreak/>
              <w:t>ΔH</w:t>
            </w:r>
            <w:r w:rsidRPr="00976B43">
              <w:rPr>
                <w:rFonts w:ascii="Times New Roman" w:hAnsi="Times New Roman" w:cs="Times New Roman"/>
                <w:b/>
                <w:sz w:val="20"/>
                <w:szCs w:val="16"/>
                <w:vertAlign w:val="subscript"/>
              </w:rPr>
              <w:t>agg</w:t>
            </w:r>
            <w:proofErr w:type="spellEnd"/>
          </w:p>
        </w:tc>
        <w:tc>
          <w:tcPr>
            <w:tcW w:w="2771" w:type="dxa"/>
            <w:shd w:val="clear" w:color="auto" w:fill="FFF2CC" w:themeFill="accent4" w:themeFillTint="33"/>
          </w:tcPr>
          <w:p w14:paraId="77327631" w14:textId="027F98A7" w:rsidR="008F17E8" w:rsidRPr="00976B43" w:rsidRDefault="008F17E8" w:rsidP="008F17E8">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Aggregated total Change due to H</w:t>
            </w:r>
          </w:p>
        </w:tc>
        <w:tc>
          <w:tcPr>
            <w:tcW w:w="3287" w:type="dxa"/>
            <w:shd w:val="clear" w:color="auto" w:fill="FFF2CC" w:themeFill="accent4" w:themeFillTint="33"/>
          </w:tcPr>
          <w:p w14:paraId="65ED3481" w14:textId="1F046BF1" w:rsidR="008F17E8" w:rsidRPr="00976B43" w:rsidRDefault="008F17E8" w:rsidP="008F17E8">
            <w:pPr>
              <w:jc w:val="left"/>
              <w:rPr>
                <w:rFonts w:ascii="Times New Roman" w:hAnsi="Times New Roman" w:cs="Times New Roman"/>
                <w:b/>
                <w:sz w:val="20"/>
                <w:szCs w:val="16"/>
              </w:rPr>
            </w:pPr>
            <w:r w:rsidRPr="00976B43">
              <w:rPr>
                <w:rFonts w:ascii="Times New Roman" w:hAnsi="Times New Roman" w:cs="Times New Roman"/>
                <w:b/>
                <w:sz w:val="20"/>
                <w:szCs w:val="16"/>
              </w:rPr>
              <w:t xml:space="preserve">Normal(µΔH, </w:t>
            </w:r>
            <w:proofErr w:type="spellStart"/>
            <w:r w:rsidRPr="00976B43">
              <w:rPr>
                <w:rFonts w:ascii="Times New Roman" w:hAnsi="Times New Roman" w:cs="Times New Roman"/>
                <w:b/>
                <w:sz w:val="20"/>
                <w:szCs w:val="16"/>
              </w:rPr>
              <w:t>σΔH</w:t>
            </w:r>
            <w:proofErr w:type="spellEnd"/>
            <w:r w:rsidRPr="00976B43">
              <w:rPr>
                <w:rFonts w:ascii="Times New Roman" w:hAnsi="Times New Roman" w:cs="Times New Roman"/>
                <w:b/>
                <w:sz w:val="20"/>
                <w:szCs w:val="16"/>
              </w:rPr>
              <w:t>)</w:t>
            </w:r>
          </w:p>
        </w:tc>
        <w:tc>
          <w:tcPr>
            <w:tcW w:w="1303" w:type="dxa"/>
            <w:shd w:val="clear" w:color="auto" w:fill="FFF2CC" w:themeFill="accent4" w:themeFillTint="33"/>
          </w:tcPr>
          <w:p w14:paraId="580418B2" w14:textId="2D696EA0" w:rsidR="008F17E8" w:rsidRPr="00976B43" w:rsidRDefault="008F17E8" w:rsidP="008F17E8">
            <w:pPr>
              <w:jc w:val="left"/>
              <w:rPr>
                <w:rFonts w:ascii="Times New Roman" w:hAnsi="Times New Roman" w:cs="Times New Roman"/>
                <w:b/>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Pr="00976B43">
              <w:rPr>
                <w:rFonts w:ascii="Times New Roman" w:hAnsi="Times New Roman" w:cs="Times New Roman"/>
                <w:b/>
                <w:sz w:val="20"/>
                <w:szCs w:val="16"/>
              </w:rPr>
              <w:t xml:space="preserve"> CFU/g</w:t>
            </w:r>
          </w:p>
        </w:tc>
        <w:tc>
          <w:tcPr>
            <w:tcW w:w="2221" w:type="dxa"/>
            <w:shd w:val="clear" w:color="auto" w:fill="FFF2CC" w:themeFill="accent4" w:themeFillTint="33"/>
          </w:tcPr>
          <w:p w14:paraId="30344AB8" w14:textId="4CA3EEB7" w:rsidR="008F17E8" w:rsidRPr="00976B43" w:rsidRDefault="00B15937" w:rsidP="008F17E8">
            <w:pPr>
              <w:jc w:val="left"/>
              <w:rPr>
                <w:rFonts w:ascii="Times New Roman" w:hAnsi="Times New Roman" w:cs="Times New Roman"/>
                <w:b/>
                <w:sz w:val="20"/>
                <w:szCs w:val="16"/>
              </w:rPr>
            </w:pPr>
            <w:r w:rsidRPr="00976B43">
              <w:rPr>
                <w:rFonts w:ascii="Times New Roman" w:hAnsi="Times New Roman" w:cs="Times New Roman"/>
                <w:b/>
                <w:sz w:val="20"/>
                <w:szCs w:val="16"/>
              </w:rPr>
              <w:t>C</w:t>
            </w:r>
            <w:r w:rsidR="008F17E8" w:rsidRPr="00976B43">
              <w:rPr>
                <w:rFonts w:ascii="Times New Roman" w:hAnsi="Times New Roman" w:cs="Times New Roman"/>
                <w:b/>
                <w:sz w:val="20"/>
                <w:szCs w:val="16"/>
              </w:rPr>
              <w:t>alculated</w:t>
            </w:r>
          </w:p>
        </w:tc>
        <w:tc>
          <w:tcPr>
            <w:tcW w:w="2189" w:type="dxa"/>
            <w:shd w:val="clear" w:color="auto" w:fill="FFF2CC" w:themeFill="accent4" w:themeFillTint="33"/>
          </w:tcPr>
          <w:p w14:paraId="61233774" w14:textId="77777777" w:rsidR="008F17E8" w:rsidRPr="00976B43" w:rsidRDefault="008F17E8" w:rsidP="008F17E8">
            <w:pPr>
              <w:jc w:val="left"/>
              <w:rPr>
                <w:rFonts w:ascii="Times New Roman" w:hAnsi="Times New Roman" w:cs="Times New Roman"/>
                <w:b/>
                <w:sz w:val="20"/>
                <w:szCs w:val="16"/>
              </w:rPr>
            </w:pPr>
          </w:p>
        </w:tc>
      </w:tr>
      <w:tr w:rsidR="008F17E8" w:rsidRPr="00976B43" w14:paraId="5F633AE4" w14:textId="77777777" w:rsidTr="00BB73F0">
        <w:tc>
          <w:tcPr>
            <w:tcW w:w="1189" w:type="dxa"/>
            <w:shd w:val="clear" w:color="auto" w:fill="FFF2CC" w:themeFill="accent4" w:themeFillTint="33"/>
          </w:tcPr>
          <w:p w14:paraId="5AFE8306" w14:textId="09109FC5" w:rsidR="008F17E8" w:rsidRPr="00976B43" w:rsidRDefault="008F17E8" w:rsidP="008F17E8">
            <w:pPr>
              <w:ind w:left="144"/>
              <w:jc w:val="left"/>
              <w:rPr>
                <w:rFonts w:ascii="Times New Roman" w:hAnsi="Times New Roman" w:cs="Times New Roman"/>
                <w:b/>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M</w:t>
            </w:r>
          </w:p>
        </w:tc>
        <w:tc>
          <w:tcPr>
            <w:tcW w:w="2771" w:type="dxa"/>
            <w:shd w:val="clear" w:color="auto" w:fill="FFF2CC" w:themeFill="accent4" w:themeFillTint="33"/>
          </w:tcPr>
          <w:p w14:paraId="70F576A3" w14:textId="06D134C4" w:rsidR="008F17E8" w:rsidRPr="00976B43" w:rsidRDefault="008F17E8" w:rsidP="008F17E8">
            <w:pPr>
              <w:ind w:left="144" w:hanging="144"/>
              <w:jc w:val="left"/>
              <w:rPr>
                <w:rFonts w:ascii="Times New Roman" w:hAnsi="Times New Roman" w:cs="Times New Roman"/>
                <w:b/>
                <w:sz w:val="20"/>
                <w:szCs w:val="16"/>
              </w:rPr>
            </w:pPr>
            <w:r w:rsidRPr="00976B43">
              <w:rPr>
                <w:rFonts w:ascii="Times New Roman" w:hAnsi="Times New Roman" w:cs="Times New Roman"/>
                <w:b/>
                <w:sz w:val="20"/>
                <w:szCs w:val="16"/>
              </w:rPr>
              <w:t>Contamination at Manufacturing</w:t>
            </w:r>
          </w:p>
        </w:tc>
        <w:tc>
          <w:tcPr>
            <w:tcW w:w="3287" w:type="dxa"/>
            <w:shd w:val="clear" w:color="auto" w:fill="FFF2CC" w:themeFill="accent4" w:themeFillTint="33"/>
          </w:tcPr>
          <w:p w14:paraId="13D535EA" w14:textId="6CE679B7" w:rsidR="008F17E8" w:rsidRPr="00976B43" w:rsidRDefault="008F17E8" w:rsidP="008F17E8">
            <w:pPr>
              <w:jc w:val="left"/>
              <w:rPr>
                <w:rFonts w:ascii="Times New Roman" w:hAnsi="Times New Roman" w:cs="Times New Roman"/>
                <w:b/>
                <w:sz w:val="20"/>
                <w:szCs w:val="16"/>
                <w:vertAlign w:val="subscript"/>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 xml:space="preserve">H </w:t>
            </w:r>
            <w:r w:rsidRPr="00976B43">
              <w:rPr>
                <w:rFonts w:ascii="Times New Roman" w:hAnsi="Times New Roman" w:cs="Times New Roman"/>
                <w:b/>
                <w:sz w:val="20"/>
                <w:szCs w:val="16"/>
              </w:rPr>
              <w:t xml:space="preserve">+ </w:t>
            </w:r>
            <w:proofErr w:type="spellStart"/>
            <w:r w:rsidRPr="00976B43">
              <w:rPr>
                <w:rFonts w:ascii="Times New Roman" w:hAnsi="Times New Roman" w:cs="Times New Roman"/>
                <w:b/>
                <w:sz w:val="20"/>
                <w:szCs w:val="16"/>
              </w:rPr>
              <w:t>ΔH</w:t>
            </w:r>
            <w:r w:rsidRPr="00976B43">
              <w:rPr>
                <w:rFonts w:ascii="Times New Roman" w:hAnsi="Times New Roman" w:cs="Times New Roman"/>
                <w:b/>
                <w:sz w:val="20"/>
                <w:szCs w:val="16"/>
                <w:vertAlign w:val="subscript"/>
              </w:rPr>
              <w:t>Agg</w:t>
            </w:r>
            <w:proofErr w:type="spellEnd"/>
          </w:p>
        </w:tc>
        <w:tc>
          <w:tcPr>
            <w:tcW w:w="1303" w:type="dxa"/>
            <w:shd w:val="clear" w:color="auto" w:fill="FFF2CC" w:themeFill="accent4" w:themeFillTint="33"/>
          </w:tcPr>
          <w:p w14:paraId="75821EA8" w14:textId="7B4A03C9" w:rsidR="008F17E8" w:rsidRPr="00976B43" w:rsidRDefault="008F17E8" w:rsidP="008F17E8">
            <w:pPr>
              <w:jc w:val="left"/>
              <w:rPr>
                <w:rFonts w:ascii="Times New Roman" w:hAnsi="Times New Roman" w:cs="Times New Roman"/>
                <w:b/>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Pr="00976B43">
              <w:rPr>
                <w:rFonts w:ascii="Times New Roman" w:hAnsi="Times New Roman" w:cs="Times New Roman"/>
                <w:b/>
                <w:sz w:val="20"/>
                <w:szCs w:val="16"/>
              </w:rPr>
              <w:t xml:space="preserve"> CFU/g</w:t>
            </w:r>
          </w:p>
        </w:tc>
        <w:tc>
          <w:tcPr>
            <w:tcW w:w="2221" w:type="dxa"/>
            <w:shd w:val="clear" w:color="auto" w:fill="FFF2CC" w:themeFill="accent4" w:themeFillTint="33"/>
          </w:tcPr>
          <w:p w14:paraId="1BDF0C45" w14:textId="4809B7AC" w:rsidR="008F17E8" w:rsidRPr="00976B43" w:rsidRDefault="00B15937" w:rsidP="008F17E8">
            <w:pPr>
              <w:jc w:val="left"/>
              <w:rPr>
                <w:rFonts w:ascii="Times New Roman" w:hAnsi="Times New Roman" w:cs="Times New Roman"/>
                <w:b/>
                <w:sz w:val="20"/>
                <w:szCs w:val="16"/>
              </w:rPr>
            </w:pPr>
            <w:r w:rsidRPr="00976B43">
              <w:rPr>
                <w:rFonts w:ascii="Times New Roman" w:hAnsi="Times New Roman" w:cs="Times New Roman"/>
                <w:b/>
                <w:sz w:val="20"/>
                <w:szCs w:val="16"/>
              </w:rPr>
              <w:t>C</w:t>
            </w:r>
            <w:r w:rsidR="008F17E8" w:rsidRPr="00976B43">
              <w:rPr>
                <w:rFonts w:ascii="Times New Roman" w:hAnsi="Times New Roman" w:cs="Times New Roman"/>
                <w:b/>
                <w:sz w:val="20"/>
                <w:szCs w:val="16"/>
              </w:rPr>
              <w:t>alculated</w:t>
            </w:r>
          </w:p>
        </w:tc>
        <w:tc>
          <w:tcPr>
            <w:tcW w:w="2189" w:type="dxa"/>
            <w:shd w:val="clear" w:color="auto" w:fill="FFF2CC" w:themeFill="accent4" w:themeFillTint="33"/>
          </w:tcPr>
          <w:p w14:paraId="56E662A5" w14:textId="77777777" w:rsidR="008F17E8" w:rsidRPr="00976B43" w:rsidRDefault="008F17E8" w:rsidP="008F17E8">
            <w:pPr>
              <w:jc w:val="left"/>
              <w:rPr>
                <w:rFonts w:ascii="Times New Roman" w:hAnsi="Times New Roman" w:cs="Times New Roman"/>
                <w:b/>
                <w:sz w:val="20"/>
                <w:szCs w:val="16"/>
              </w:rPr>
            </w:pPr>
          </w:p>
        </w:tc>
      </w:tr>
      <w:tr w:rsidR="00597E3B" w:rsidRPr="00976B43" w14:paraId="632A4C93" w14:textId="77777777" w:rsidTr="00BB73F0">
        <w:tc>
          <w:tcPr>
            <w:tcW w:w="12960" w:type="dxa"/>
            <w:gridSpan w:val="6"/>
            <w:shd w:val="clear" w:color="auto" w:fill="FFFFFF" w:themeFill="background1"/>
          </w:tcPr>
          <w:p w14:paraId="5E7254C1" w14:textId="2AEA4784" w:rsidR="00597E3B" w:rsidRPr="00976B43" w:rsidRDefault="00597E3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Process Stage 3: </w:t>
            </w:r>
            <w:r w:rsidR="004F237C" w:rsidRPr="00976B43">
              <w:rPr>
                <w:rFonts w:ascii="Times New Roman" w:hAnsi="Times New Roman" w:cs="Times New Roman"/>
                <w:bCs/>
                <w:sz w:val="20"/>
                <w:szCs w:val="16"/>
              </w:rPr>
              <w:t>Processing</w:t>
            </w:r>
          </w:p>
        </w:tc>
      </w:tr>
      <w:tr w:rsidR="008F17E8" w:rsidRPr="00976B43" w14:paraId="5DAB7EEE" w14:textId="77777777" w:rsidTr="00BB73F0">
        <w:tc>
          <w:tcPr>
            <w:tcW w:w="1189" w:type="dxa"/>
            <w:shd w:val="clear" w:color="auto" w:fill="FFFFFF" w:themeFill="background1"/>
          </w:tcPr>
          <w:p w14:paraId="68C882C9" w14:textId="57B3FDBF" w:rsidR="008F17E8" w:rsidRPr="00976B43" w:rsidRDefault="008F17E8" w:rsidP="008F17E8">
            <w:pPr>
              <w:jc w:val="left"/>
              <w:rPr>
                <w:rFonts w:ascii="Times New Roman" w:hAnsi="Times New Roman" w:cs="Times New Roman"/>
                <w:bCs/>
                <w:sz w:val="20"/>
                <w:szCs w:val="16"/>
                <w:vertAlign w:val="subscript"/>
              </w:rPr>
            </w:pPr>
            <w:proofErr w:type="spellStart"/>
            <w:r w:rsidRPr="00976B43">
              <w:rPr>
                <w:rFonts w:ascii="Times New Roman" w:hAnsi="Times New Roman" w:cs="Times New Roman"/>
                <w:bCs/>
                <w:sz w:val="20"/>
                <w:szCs w:val="16"/>
              </w:rPr>
              <w:t>d</w:t>
            </w:r>
            <w:r w:rsidRPr="00976B43">
              <w:rPr>
                <w:rFonts w:ascii="Times New Roman" w:hAnsi="Times New Roman" w:cs="Times New Roman"/>
                <w:bCs/>
                <w:sz w:val="20"/>
                <w:szCs w:val="16"/>
                <w:vertAlign w:val="subscript"/>
              </w:rPr>
              <w:t>PW</w:t>
            </w:r>
            <w:proofErr w:type="spellEnd"/>
          </w:p>
        </w:tc>
        <w:tc>
          <w:tcPr>
            <w:tcW w:w="2771" w:type="dxa"/>
            <w:shd w:val="clear" w:color="auto" w:fill="FFFFFF" w:themeFill="background1"/>
          </w:tcPr>
          <w:p w14:paraId="6F4E3B9F" w14:textId="263DBA9D"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Log Reduction Pre-wash</w:t>
            </w:r>
          </w:p>
        </w:tc>
        <w:tc>
          <w:tcPr>
            <w:tcW w:w="3287" w:type="dxa"/>
            <w:shd w:val="clear" w:color="auto" w:fill="FFFFFF" w:themeFill="background1"/>
          </w:tcPr>
          <w:p w14:paraId="27524477" w14:textId="7640C9CC"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Uniform(1.1, 1.4)</w:t>
            </w:r>
          </w:p>
        </w:tc>
        <w:tc>
          <w:tcPr>
            <w:tcW w:w="1303" w:type="dxa"/>
            <w:shd w:val="clear" w:color="auto" w:fill="FFFFFF" w:themeFill="background1"/>
          </w:tcPr>
          <w:p w14:paraId="1A194CE5" w14:textId="5D352E58"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Pr="00976B43">
              <w:rPr>
                <w:rFonts w:ascii="Times New Roman" w:hAnsi="Times New Roman" w:cs="Times New Roman"/>
                <w:bCs/>
                <w:sz w:val="20"/>
                <w:szCs w:val="16"/>
              </w:rPr>
              <w:t xml:space="preserve"> CFU/g</w:t>
            </w:r>
          </w:p>
        </w:tc>
        <w:tc>
          <w:tcPr>
            <w:tcW w:w="2221" w:type="dxa"/>
            <w:shd w:val="clear" w:color="auto" w:fill="FFFFFF" w:themeFill="background1"/>
          </w:tcPr>
          <w:p w14:paraId="57A7A17E" w14:textId="2F14B818"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w:t>
            </w:r>
            <w:r w:rsidRPr="00976B43">
              <w:rPr>
                <w:rFonts w:ascii="Times New Roman" w:hAnsi="Times New Roman" w:cs="Times New Roman"/>
                <w:bCs/>
                <w:sz w:val="20"/>
                <w:szCs w:val="16"/>
              </w:rPr>
              <w:fldChar w:fldCharType="begin"/>
            </w:r>
            <w:r w:rsidRPr="00976B43">
              <w:rPr>
                <w:rFonts w:ascii="Times New Roman" w:hAnsi="Times New Roman" w:cs="Times New Roman"/>
                <w:bCs/>
                <w:sz w:val="20"/>
                <w:szCs w:val="16"/>
              </w:rPr>
              <w:instrText xml:space="preserve"> ADDIN EN.CITE &lt;EndNote&gt;&lt;Cite&gt;&lt;Author&gt;Pahariya&lt;/Author&gt;&lt;Year&gt;2022&lt;/Year&gt;&lt;RecNum&gt;151&lt;/RecNum&gt;&lt;DisplayText&gt;(Pahariya et al., 2022)&lt;/DisplayText&gt;&lt;record&gt;&lt;rec-number&gt;151&lt;/rec-number&gt;&lt;foreign-keys&gt;&lt;key app="EN" db-id="esrxtpxvjrasdtedrptpfpa0d2w0vxw99pxw" timestamp="1654527713" guid="1f8dd48a-9a37-4077-95b8-5a8d23a134d8"&gt;151&lt;/key&gt;&lt;/foreign-keys&gt;&lt;ref-type name="Journal Article"&gt;17&lt;/ref-type&gt;&lt;contributors&gt;&lt;authors&gt;&lt;author&gt;Pahariya, Prachi&lt;/author&gt;&lt;author&gt;Fisher, Derek J.&lt;/author&gt;&lt;author&gt;Choudhary, Ruplal&lt;/author&gt;&lt;/authors&gt;&lt;/contributors&gt;&lt;titles&gt;&lt;title&gt;Comparative analyses of sanitizing solutions on microbial reduction and quality of leafy greens&lt;/title&gt;&lt;secondary-title&gt;LWT&lt;/secondary-title&gt;&lt;/titles&gt;&lt;periodical&gt;&lt;full-title&gt;LWT&lt;/full-title&gt;&lt;/periodical&gt;&lt;pages&gt;112696&lt;/pages&gt;&lt;volume&gt;154&lt;/volume&gt;&lt;dates&gt;&lt;year&gt;2022&lt;/year&gt;&lt;pub-dates&gt;&lt;date&gt;2022-01-01&lt;/date&gt;&lt;/pub-dates&gt;&lt;/dates&gt;&lt;publisher&gt;Elsevier BV&lt;/publisher&gt;&lt;isbn&gt;0023-6438&lt;/isbn&gt;&lt;urls&gt;&lt;/urls&gt;&lt;electronic-resource-num&gt;10.1016/j.lwt.2021.112696&lt;/electronic-resource-num&gt;&lt;access-date&gt;2021-12-21T16:11:58&lt;/access-date&gt;&lt;/record&gt;&lt;/Cite&gt;&lt;/EndNote&gt;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(Pahariya et al., 2022)</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54EB305F" w14:textId="77777777" w:rsidR="008F17E8" w:rsidRPr="00976B43" w:rsidRDefault="008F17E8" w:rsidP="008F17E8">
            <w:pPr>
              <w:jc w:val="left"/>
              <w:rPr>
                <w:rFonts w:ascii="Times New Roman" w:hAnsi="Times New Roman" w:cs="Times New Roman"/>
                <w:bCs/>
                <w:sz w:val="20"/>
                <w:szCs w:val="16"/>
              </w:rPr>
            </w:pPr>
          </w:p>
        </w:tc>
      </w:tr>
      <w:tr w:rsidR="008F17E8" w:rsidRPr="00976B43" w14:paraId="54A4D7F1" w14:textId="77777777" w:rsidTr="00BB73F0">
        <w:tc>
          <w:tcPr>
            <w:tcW w:w="1189" w:type="dxa"/>
            <w:shd w:val="clear" w:color="auto" w:fill="FFFFFF" w:themeFill="background1"/>
          </w:tcPr>
          <w:p w14:paraId="48FACCF6" w14:textId="1795CEFB"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PW</w:t>
            </w:r>
          </w:p>
        </w:tc>
        <w:tc>
          <w:tcPr>
            <w:tcW w:w="2771" w:type="dxa"/>
            <w:shd w:val="clear" w:color="auto" w:fill="FFFFFF" w:themeFill="background1"/>
          </w:tcPr>
          <w:p w14:paraId="5895CC29" w14:textId="69323D36"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Levels after Prewash</w:t>
            </w:r>
          </w:p>
        </w:tc>
        <w:tc>
          <w:tcPr>
            <w:tcW w:w="3287" w:type="dxa"/>
            <w:shd w:val="clear" w:color="auto" w:fill="FFFFFF" w:themeFill="background1"/>
          </w:tcPr>
          <w:p w14:paraId="05C63616" w14:textId="47632C24"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sz w:val="20"/>
                <w:szCs w:val="16"/>
              </w:rPr>
              <w:t>C</w:t>
            </w:r>
            <w:r w:rsidRPr="00976B43">
              <w:rPr>
                <w:rFonts w:ascii="Times New Roman" w:hAnsi="Times New Roman" w:cs="Times New Roman"/>
                <w:sz w:val="20"/>
                <w:szCs w:val="16"/>
                <w:vertAlign w:val="subscript"/>
              </w:rPr>
              <w:t xml:space="preserve">M </w:t>
            </w:r>
            <w:r w:rsidRPr="00976B43">
              <w:rPr>
                <w:rFonts w:ascii="Times New Roman" w:hAnsi="Times New Roman" w:cs="Times New Roman"/>
                <w:sz w:val="20"/>
                <w:szCs w:val="16"/>
              </w:rPr>
              <w:t xml:space="preserve">+ </w:t>
            </w:r>
            <w:proofErr w:type="spellStart"/>
            <w:r w:rsidRPr="00976B43">
              <w:rPr>
                <w:rFonts w:ascii="Times New Roman" w:hAnsi="Times New Roman" w:cs="Times New Roman"/>
                <w:bCs/>
                <w:sz w:val="20"/>
                <w:szCs w:val="16"/>
              </w:rPr>
              <w:t>d</w:t>
            </w:r>
            <w:r w:rsidRPr="00976B43">
              <w:rPr>
                <w:rFonts w:ascii="Times New Roman" w:hAnsi="Times New Roman" w:cs="Times New Roman"/>
                <w:bCs/>
                <w:sz w:val="20"/>
                <w:szCs w:val="16"/>
                <w:vertAlign w:val="subscript"/>
              </w:rPr>
              <w:t>PW</w:t>
            </w:r>
            <w:proofErr w:type="spellEnd"/>
            <w:r w:rsidRPr="00976B43">
              <w:rPr>
                <w:rFonts w:ascii="Times New Roman" w:hAnsi="Times New Roman" w:cs="Times New Roman"/>
                <w:bCs/>
                <w:sz w:val="20"/>
                <w:szCs w:val="16"/>
              </w:rPr>
              <w:t xml:space="preserve"> </w:t>
            </w:r>
          </w:p>
        </w:tc>
        <w:tc>
          <w:tcPr>
            <w:tcW w:w="1303" w:type="dxa"/>
            <w:shd w:val="clear" w:color="auto" w:fill="FFFFFF" w:themeFill="background1"/>
          </w:tcPr>
          <w:p w14:paraId="2015A0C4" w14:textId="15CDACF1"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Pr="00976B43">
              <w:rPr>
                <w:rFonts w:ascii="Times New Roman" w:hAnsi="Times New Roman" w:cs="Times New Roman"/>
                <w:bCs/>
                <w:sz w:val="20"/>
                <w:szCs w:val="16"/>
              </w:rPr>
              <w:t xml:space="preserve"> CFU/g</w:t>
            </w:r>
          </w:p>
        </w:tc>
        <w:tc>
          <w:tcPr>
            <w:tcW w:w="2221" w:type="dxa"/>
            <w:shd w:val="clear" w:color="auto" w:fill="FFFFFF" w:themeFill="background1"/>
          </w:tcPr>
          <w:p w14:paraId="78C55092" w14:textId="540D4F3C"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shd w:val="clear" w:color="auto" w:fill="FFFFFF" w:themeFill="background1"/>
          </w:tcPr>
          <w:p w14:paraId="44B0FB48" w14:textId="77777777" w:rsidR="008F17E8" w:rsidRPr="00976B43" w:rsidRDefault="008F17E8" w:rsidP="008F17E8">
            <w:pPr>
              <w:jc w:val="left"/>
              <w:rPr>
                <w:rFonts w:ascii="Times New Roman" w:hAnsi="Times New Roman" w:cs="Times New Roman"/>
                <w:bCs/>
                <w:sz w:val="20"/>
                <w:szCs w:val="16"/>
              </w:rPr>
            </w:pPr>
          </w:p>
        </w:tc>
      </w:tr>
      <w:tr w:rsidR="008F17E8" w:rsidRPr="00976B43" w14:paraId="076AF947" w14:textId="77777777" w:rsidTr="00BB73F0">
        <w:tc>
          <w:tcPr>
            <w:tcW w:w="1189" w:type="dxa"/>
            <w:shd w:val="clear" w:color="auto" w:fill="FFFFFF" w:themeFill="background1"/>
          </w:tcPr>
          <w:p w14:paraId="1731692C" w14:textId="754D52FE" w:rsidR="008F17E8" w:rsidRPr="00976B43" w:rsidRDefault="008F17E8" w:rsidP="008F17E8">
            <w:pPr>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d</w:t>
            </w:r>
            <w:r w:rsidRPr="00976B43">
              <w:rPr>
                <w:rFonts w:ascii="Times New Roman" w:hAnsi="Times New Roman" w:cs="Times New Roman"/>
                <w:bCs/>
                <w:sz w:val="20"/>
                <w:szCs w:val="16"/>
                <w:vertAlign w:val="subscript"/>
              </w:rPr>
              <w:t>W</w:t>
            </w:r>
            <w:proofErr w:type="spellEnd"/>
          </w:p>
        </w:tc>
        <w:tc>
          <w:tcPr>
            <w:tcW w:w="2771" w:type="dxa"/>
            <w:shd w:val="clear" w:color="auto" w:fill="FFFFFF" w:themeFill="background1"/>
          </w:tcPr>
          <w:p w14:paraId="5D9C885C" w14:textId="3A0F78B0"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Log Reduction Wash</w:t>
            </w:r>
          </w:p>
        </w:tc>
        <w:tc>
          <w:tcPr>
            <w:tcW w:w="3287" w:type="dxa"/>
            <w:shd w:val="clear" w:color="auto" w:fill="FFFFFF" w:themeFill="background1"/>
          </w:tcPr>
          <w:p w14:paraId="59282748" w14:textId="74E7A8B9"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Pert(0.6,1,1.4)</w:t>
            </w:r>
          </w:p>
        </w:tc>
        <w:tc>
          <w:tcPr>
            <w:tcW w:w="1303" w:type="dxa"/>
            <w:shd w:val="clear" w:color="auto" w:fill="FFFFFF" w:themeFill="background1"/>
          </w:tcPr>
          <w:p w14:paraId="7477EAA4" w14:textId="06B206EC"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Pr="00976B43">
              <w:rPr>
                <w:rFonts w:ascii="Times New Roman" w:hAnsi="Times New Roman" w:cs="Times New Roman"/>
                <w:bCs/>
                <w:sz w:val="20"/>
                <w:szCs w:val="16"/>
              </w:rPr>
              <w:t xml:space="preserve"> CFU/g</w:t>
            </w:r>
          </w:p>
        </w:tc>
        <w:tc>
          <w:tcPr>
            <w:tcW w:w="2221" w:type="dxa"/>
            <w:shd w:val="clear" w:color="auto" w:fill="FFFFFF" w:themeFill="background1"/>
          </w:tcPr>
          <w:p w14:paraId="7E72981D" w14:textId="12FEDA33"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QMRA: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r w:rsidRPr="00976B43">
              <w:rPr>
                <w:rFonts w:ascii="Times New Roman" w:hAnsi="Times New Roman" w:cs="Times New Roman"/>
                <w:bCs/>
                <w:sz w:val="20"/>
                <w:szCs w:val="16"/>
              </w:rPr>
              <w:t xml:space="preserve">. </w:t>
            </w:r>
          </w:p>
          <w:p w14:paraId="37718E97" w14:textId="6D4350C9"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w:t>
            </w:r>
            <w:r w:rsidRPr="00976B43">
              <w:rPr>
                <w:rFonts w:ascii="Times New Roman" w:hAnsi="Times New Roman" w:cs="Times New Roman"/>
                <w:bCs/>
                <w:sz w:val="20"/>
                <w:szCs w:val="16"/>
              </w:rPr>
              <w:fldChar w:fldCharType="begin">
                <w:fldData xml:space="preserve">PEVuZE5vdGU+PENpdGU+PEF1dGhvcj5MdW88L0F1dGhvcj48WWVhcj4yMDEyPC9ZZWFyPjxSZWNO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PEVuZE5vdGU+PENpdGU+PEF1dGhvcj5MdW88L0F1dGhvcj48WWVhcj4yMDEyPC9ZZWFyPjxSZWNO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Pr="00976B43">
              <w:rPr>
                <w:rFonts w:ascii="Times New Roman" w:hAnsi="Times New Roman" w:cs="Times New Roman"/>
                <w:bCs/>
                <w:sz w:val="20"/>
                <w:szCs w:val="16"/>
              </w:rPr>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(Keskinen &amp; Annous, 2011; Luo et al., 2012; Stopforth et al., 2008; Zhang et al., 2009)</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1A77F7D2" w14:textId="77777777" w:rsidR="008F17E8" w:rsidRPr="00976B43" w:rsidRDefault="008F17E8" w:rsidP="008F17E8">
            <w:pPr>
              <w:jc w:val="left"/>
              <w:rPr>
                <w:rFonts w:ascii="Times New Roman" w:hAnsi="Times New Roman" w:cs="Times New Roman"/>
                <w:bCs/>
                <w:sz w:val="20"/>
                <w:szCs w:val="16"/>
              </w:rPr>
            </w:pPr>
          </w:p>
        </w:tc>
      </w:tr>
      <w:tr w:rsidR="008F17E8" w:rsidRPr="00976B43" w14:paraId="41193837" w14:textId="77777777" w:rsidTr="00BB73F0">
        <w:tc>
          <w:tcPr>
            <w:tcW w:w="1189" w:type="dxa"/>
            <w:shd w:val="clear" w:color="auto" w:fill="FFFFFF" w:themeFill="background1"/>
          </w:tcPr>
          <w:p w14:paraId="065072B9" w14:textId="34A10041" w:rsidR="008F17E8" w:rsidRPr="00976B43" w:rsidRDefault="008F17E8" w:rsidP="008F17E8">
            <w:pPr>
              <w:jc w:val="left"/>
              <w:rPr>
                <w:rFonts w:ascii="Times New Roman" w:hAnsi="Times New Roman" w:cs="Times New Roman"/>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W</w:t>
            </w:r>
          </w:p>
        </w:tc>
        <w:tc>
          <w:tcPr>
            <w:tcW w:w="2771" w:type="dxa"/>
            <w:shd w:val="clear" w:color="auto" w:fill="FFFFFF" w:themeFill="background1"/>
          </w:tcPr>
          <w:p w14:paraId="574DE9A3" w14:textId="1F93920F" w:rsidR="008F17E8" w:rsidRPr="00976B43" w:rsidRDefault="008F17E8" w:rsidP="008F17E8">
            <w:pPr>
              <w:jc w:val="left"/>
              <w:rPr>
                <w:rFonts w:ascii="Times New Roman" w:hAnsi="Times New Roman" w:cs="Times New Roman"/>
                <w:color w:val="000000"/>
                <w:sz w:val="20"/>
                <w:szCs w:val="16"/>
              </w:rPr>
            </w:pPr>
            <w:r w:rsidRPr="00976B43">
              <w:rPr>
                <w:rFonts w:ascii="Times New Roman" w:hAnsi="Times New Roman" w:cs="Times New Roman"/>
                <w:bCs/>
                <w:sz w:val="20"/>
                <w:szCs w:val="16"/>
              </w:rPr>
              <w:t>Levels after Wash</w:t>
            </w:r>
          </w:p>
        </w:tc>
        <w:tc>
          <w:tcPr>
            <w:tcW w:w="3287" w:type="dxa"/>
            <w:shd w:val="clear" w:color="auto" w:fill="FFFFFF" w:themeFill="background1"/>
          </w:tcPr>
          <w:p w14:paraId="63090886" w14:textId="7B57181F" w:rsidR="008F17E8" w:rsidRPr="00976B43" w:rsidRDefault="008F17E8" w:rsidP="008F17E8">
            <w:pPr>
              <w:jc w:val="left"/>
              <w:rPr>
                <w:rFonts w:ascii="Times New Roman" w:hAnsi="Times New Roman" w:cs="Times New Roman"/>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 xml:space="preserve">PW </w:t>
            </w:r>
            <w:r w:rsidRPr="00976B43">
              <w:rPr>
                <w:rFonts w:ascii="Times New Roman" w:hAnsi="Times New Roman" w:cs="Times New Roman"/>
                <w:bCs/>
                <w:sz w:val="20"/>
                <w:szCs w:val="16"/>
              </w:rPr>
              <w:t xml:space="preserve">+ </w:t>
            </w:r>
            <w:proofErr w:type="spellStart"/>
            <w:r w:rsidRPr="00976B43">
              <w:rPr>
                <w:rFonts w:ascii="Times New Roman" w:hAnsi="Times New Roman" w:cs="Times New Roman"/>
                <w:bCs/>
                <w:sz w:val="20"/>
                <w:szCs w:val="16"/>
              </w:rPr>
              <w:t>d</w:t>
            </w:r>
            <w:r w:rsidRPr="00976B43">
              <w:rPr>
                <w:rFonts w:ascii="Times New Roman" w:hAnsi="Times New Roman" w:cs="Times New Roman"/>
                <w:bCs/>
                <w:sz w:val="20"/>
                <w:szCs w:val="16"/>
                <w:vertAlign w:val="subscript"/>
              </w:rPr>
              <w:t>W</w:t>
            </w:r>
            <w:proofErr w:type="spellEnd"/>
          </w:p>
        </w:tc>
        <w:tc>
          <w:tcPr>
            <w:tcW w:w="1303" w:type="dxa"/>
            <w:shd w:val="clear" w:color="auto" w:fill="FFFFFF" w:themeFill="background1"/>
          </w:tcPr>
          <w:p w14:paraId="6C98F59D" w14:textId="4AE0AE49"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Pr="00976B43">
              <w:rPr>
                <w:rFonts w:ascii="Times New Roman" w:hAnsi="Times New Roman" w:cs="Times New Roman"/>
                <w:bCs/>
                <w:sz w:val="20"/>
                <w:szCs w:val="16"/>
              </w:rPr>
              <w:t xml:space="preserve"> CFU/g</w:t>
            </w:r>
          </w:p>
        </w:tc>
        <w:tc>
          <w:tcPr>
            <w:tcW w:w="2221" w:type="dxa"/>
            <w:shd w:val="clear" w:color="auto" w:fill="FFFFFF" w:themeFill="background1"/>
          </w:tcPr>
          <w:p w14:paraId="43136851" w14:textId="15008FC3" w:rsidR="008F17E8" w:rsidRPr="00976B43" w:rsidRDefault="008F17E8" w:rsidP="008F17E8">
            <w:pPr>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shd w:val="clear" w:color="auto" w:fill="FFFFFF" w:themeFill="background1"/>
          </w:tcPr>
          <w:p w14:paraId="5A95D500" w14:textId="77777777" w:rsidR="008F17E8" w:rsidRPr="00976B43" w:rsidRDefault="008F17E8" w:rsidP="008F17E8">
            <w:pPr>
              <w:jc w:val="left"/>
              <w:rPr>
                <w:rFonts w:ascii="Times New Roman" w:hAnsi="Times New Roman" w:cs="Times New Roman"/>
                <w:bCs/>
                <w:sz w:val="20"/>
                <w:szCs w:val="16"/>
              </w:rPr>
            </w:pPr>
          </w:p>
        </w:tc>
      </w:tr>
      <w:tr w:rsidR="002545F3" w:rsidRPr="00976B43" w14:paraId="2857BFB2" w14:textId="77777777" w:rsidTr="00BB73F0">
        <w:tc>
          <w:tcPr>
            <w:tcW w:w="1189" w:type="dxa"/>
            <w:shd w:val="clear" w:color="auto" w:fill="FFFFFF" w:themeFill="background1"/>
          </w:tcPr>
          <w:p w14:paraId="2DE9BEEF" w14:textId="7DC12CC8" w:rsidR="002545F3" w:rsidRPr="00976B43" w:rsidRDefault="002545F3" w:rsidP="000F5CC1">
            <w:pPr>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L_FW</w:t>
            </w:r>
            <w:proofErr w:type="spellEnd"/>
          </w:p>
        </w:tc>
        <w:tc>
          <w:tcPr>
            <w:tcW w:w="2771" w:type="dxa"/>
            <w:shd w:val="clear" w:color="auto" w:fill="FFFFFF" w:themeFill="background1"/>
          </w:tcPr>
          <w:p w14:paraId="7B4E9BC1" w14:textId="07F4956C"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color w:val="000000"/>
                <w:sz w:val="20"/>
                <w:szCs w:val="16"/>
              </w:rPr>
              <w:t>Tr from contaminated lettuce to flume</w:t>
            </w:r>
          </w:p>
        </w:tc>
        <w:tc>
          <w:tcPr>
            <w:tcW w:w="3287" w:type="dxa"/>
            <w:shd w:val="clear" w:color="auto" w:fill="FFFFFF" w:themeFill="background1"/>
          </w:tcPr>
          <w:p w14:paraId="11BA3F84" w14:textId="4A9467D7" w:rsidR="002545F3" w:rsidRPr="00976B43" w:rsidRDefault="002545F3" w:rsidP="000F5CC1">
            <w:pPr>
              <w:jc w:val="left"/>
              <w:rPr>
                <w:rFonts w:ascii="Times New Roman" w:hAnsi="Times New Roman" w:cs="Times New Roman"/>
                <w:sz w:val="20"/>
                <w:szCs w:val="16"/>
              </w:rPr>
            </w:pPr>
            <w:r w:rsidRPr="00976B43">
              <w:rPr>
                <w:rFonts w:ascii="Times New Roman" w:hAnsi="Times New Roman" w:cs="Times New Roman"/>
                <w:sz w:val="20"/>
                <w:szCs w:val="16"/>
              </w:rPr>
              <w:t>Triangular(0, 0.01, 0.02) /100</w:t>
            </w:r>
          </w:p>
        </w:tc>
        <w:tc>
          <w:tcPr>
            <w:tcW w:w="1303" w:type="dxa"/>
            <w:shd w:val="clear" w:color="auto" w:fill="FFFFFF" w:themeFill="background1"/>
          </w:tcPr>
          <w:p w14:paraId="31235CEE" w14:textId="4515FF12"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34B0F638" w14:textId="2A18499D" w:rsidR="002545F3"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03E2A16F" w14:textId="77777777" w:rsidR="002545F3" w:rsidRPr="00976B43" w:rsidRDefault="002545F3" w:rsidP="000F5CC1">
            <w:pPr>
              <w:jc w:val="left"/>
              <w:rPr>
                <w:rFonts w:ascii="Times New Roman" w:hAnsi="Times New Roman" w:cs="Times New Roman"/>
                <w:bCs/>
                <w:sz w:val="20"/>
                <w:szCs w:val="16"/>
              </w:rPr>
            </w:pPr>
          </w:p>
        </w:tc>
      </w:tr>
      <w:tr w:rsidR="002545F3" w:rsidRPr="00976B43" w14:paraId="3A147BFB" w14:textId="77777777" w:rsidTr="00BB73F0">
        <w:tc>
          <w:tcPr>
            <w:tcW w:w="1189" w:type="dxa"/>
            <w:shd w:val="clear" w:color="auto" w:fill="FFFFFF" w:themeFill="background1"/>
          </w:tcPr>
          <w:p w14:paraId="4961D51F" w14:textId="4DF0700E" w:rsidR="002545F3" w:rsidRPr="00976B43" w:rsidRDefault="002545F3" w:rsidP="000F5CC1">
            <w:pPr>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lastRenderedPageBreak/>
              <w:t>Tr</w:t>
            </w:r>
            <w:r w:rsidRPr="00976B43">
              <w:rPr>
                <w:rFonts w:ascii="Times New Roman" w:hAnsi="Times New Roman" w:cs="Times New Roman"/>
                <w:sz w:val="20"/>
                <w:szCs w:val="16"/>
                <w:vertAlign w:val="subscript"/>
              </w:rPr>
              <w:t>L_Sh</w:t>
            </w:r>
            <w:proofErr w:type="spellEnd"/>
          </w:p>
        </w:tc>
        <w:tc>
          <w:tcPr>
            <w:tcW w:w="2771" w:type="dxa"/>
            <w:shd w:val="clear" w:color="auto" w:fill="FFFFFF" w:themeFill="background1"/>
          </w:tcPr>
          <w:p w14:paraId="4939EEB6" w14:textId="4D14F9D2"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color w:val="000000"/>
                <w:sz w:val="20"/>
                <w:szCs w:val="16"/>
              </w:rPr>
              <w:t>Tr from contaminated lettuce to shredder</w:t>
            </w:r>
          </w:p>
        </w:tc>
        <w:tc>
          <w:tcPr>
            <w:tcW w:w="3287" w:type="dxa"/>
            <w:shd w:val="clear" w:color="auto" w:fill="FFFFFF" w:themeFill="background1"/>
          </w:tcPr>
          <w:p w14:paraId="4E879DE6" w14:textId="3A608C61"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sz w:val="20"/>
                <w:szCs w:val="16"/>
              </w:rPr>
              <w:t>Triangular(0, 0.02, 0.02) /100</w:t>
            </w:r>
          </w:p>
        </w:tc>
        <w:tc>
          <w:tcPr>
            <w:tcW w:w="1303" w:type="dxa"/>
            <w:shd w:val="clear" w:color="auto" w:fill="FFFFFF" w:themeFill="background1"/>
          </w:tcPr>
          <w:p w14:paraId="43C15BF8" w14:textId="046CC866"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6BF203A5" w14:textId="16F485B1" w:rsidR="002545F3"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3E82C6E1" w14:textId="77777777" w:rsidR="002545F3" w:rsidRPr="00976B43" w:rsidRDefault="002545F3" w:rsidP="000F5CC1">
            <w:pPr>
              <w:jc w:val="left"/>
              <w:rPr>
                <w:rFonts w:ascii="Times New Roman" w:hAnsi="Times New Roman" w:cs="Times New Roman"/>
                <w:bCs/>
                <w:sz w:val="20"/>
                <w:szCs w:val="16"/>
              </w:rPr>
            </w:pPr>
          </w:p>
        </w:tc>
      </w:tr>
      <w:tr w:rsidR="002545F3" w:rsidRPr="00976B43" w14:paraId="4A534E21" w14:textId="77777777" w:rsidTr="00BB73F0">
        <w:tc>
          <w:tcPr>
            <w:tcW w:w="1189" w:type="dxa"/>
            <w:shd w:val="clear" w:color="auto" w:fill="FFFFFF" w:themeFill="background1"/>
          </w:tcPr>
          <w:p w14:paraId="3EE528A5" w14:textId="37A7E34D" w:rsidR="002545F3" w:rsidRPr="00976B43" w:rsidRDefault="002545F3" w:rsidP="000F5CC1">
            <w:pPr>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L_ST</w:t>
            </w:r>
            <w:proofErr w:type="spellEnd"/>
          </w:p>
        </w:tc>
        <w:tc>
          <w:tcPr>
            <w:tcW w:w="2771" w:type="dxa"/>
            <w:shd w:val="clear" w:color="auto" w:fill="FFFFFF" w:themeFill="background1"/>
          </w:tcPr>
          <w:p w14:paraId="78552152" w14:textId="38C0BFDC"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color w:val="000000"/>
                <w:sz w:val="20"/>
                <w:szCs w:val="16"/>
              </w:rPr>
              <w:t>Tr from contaminated lettuce to shaker</w:t>
            </w:r>
          </w:p>
        </w:tc>
        <w:tc>
          <w:tcPr>
            <w:tcW w:w="3287" w:type="dxa"/>
            <w:shd w:val="clear" w:color="auto" w:fill="FFFFFF" w:themeFill="background1"/>
          </w:tcPr>
          <w:p w14:paraId="74EC4FC1" w14:textId="24F646F2"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sz w:val="20"/>
                <w:szCs w:val="16"/>
              </w:rPr>
              <w:t>Triangular(0, 0.01, 0.02) /100</w:t>
            </w:r>
          </w:p>
        </w:tc>
        <w:tc>
          <w:tcPr>
            <w:tcW w:w="1303" w:type="dxa"/>
            <w:shd w:val="clear" w:color="auto" w:fill="FFFFFF" w:themeFill="background1"/>
          </w:tcPr>
          <w:p w14:paraId="28BCA0D1" w14:textId="733C5DF5"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67723595" w14:textId="6996B8BC" w:rsidR="002545F3"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237E9628" w14:textId="77777777" w:rsidR="002545F3" w:rsidRPr="00976B43" w:rsidRDefault="002545F3" w:rsidP="000F5CC1">
            <w:pPr>
              <w:jc w:val="left"/>
              <w:rPr>
                <w:rFonts w:ascii="Times New Roman" w:hAnsi="Times New Roman" w:cs="Times New Roman"/>
                <w:bCs/>
                <w:sz w:val="20"/>
                <w:szCs w:val="16"/>
              </w:rPr>
            </w:pPr>
          </w:p>
        </w:tc>
      </w:tr>
      <w:tr w:rsidR="002545F3" w:rsidRPr="00976B43" w14:paraId="56D21E06" w14:textId="77777777" w:rsidTr="00BB73F0">
        <w:tc>
          <w:tcPr>
            <w:tcW w:w="1189" w:type="dxa"/>
            <w:shd w:val="clear" w:color="auto" w:fill="FFFFFF" w:themeFill="background1"/>
          </w:tcPr>
          <w:p w14:paraId="78E91A68" w14:textId="3EDE895E" w:rsidR="002545F3" w:rsidRPr="00976B43" w:rsidRDefault="002545F3" w:rsidP="000F5CC1">
            <w:pPr>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L_C</w:t>
            </w:r>
            <w:proofErr w:type="spellEnd"/>
          </w:p>
        </w:tc>
        <w:tc>
          <w:tcPr>
            <w:tcW w:w="2771" w:type="dxa"/>
            <w:shd w:val="clear" w:color="auto" w:fill="FFFFFF" w:themeFill="background1"/>
          </w:tcPr>
          <w:p w14:paraId="21A7007E" w14:textId="558D3B34"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color w:val="000000"/>
                <w:sz w:val="20"/>
                <w:szCs w:val="16"/>
              </w:rPr>
              <w:t>Tr from contaminated lettuce to centrifuge</w:t>
            </w:r>
          </w:p>
        </w:tc>
        <w:tc>
          <w:tcPr>
            <w:tcW w:w="3287" w:type="dxa"/>
            <w:shd w:val="clear" w:color="auto" w:fill="FFFFFF" w:themeFill="background1"/>
          </w:tcPr>
          <w:p w14:paraId="1ECAAD3B" w14:textId="170C865C"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sz w:val="20"/>
                <w:szCs w:val="16"/>
              </w:rPr>
              <w:t>Triangular(0, 0.04, 0.08) /100</w:t>
            </w:r>
          </w:p>
        </w:tc>
        <w:tc>
          <w:tcPr>
            <w:tcW w:w="1303" w:type="dxa"/>
            <w:shd w:val="clear" w:color="auto" w:fill="FFFFFF" w:themeFill="background1"/>
          </w:tcPr>
          <w:p w14:paraId="60646089" w14:textId="45BF71EA"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05D85924" w14:textId="14160BE9" w:rsidR="002545F3"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57E066BC" w14:textId="77777777" w:rsidR="002545F3" w:rsidRPr="00976B43" w:rsidRDefault="002545F3" w:rsidP="000F5CC1">
            <w:pPr>
              <w:jc w:val="left"/>
              <w:rPr>
                <w:rFonts w:ascii="Times New Roman" w:hAnsi="Times New Roman" w:cs="Times New Roman"/>
                <w:bCs/>
                <w:sz w:val="20"/>
                <w:szCs w:val="16"/>
              </w:rPr>
            </w:pPr>
          </w:p>
        </w:tc>
      </w:tr>
      <w:tr w:rsidR="002545F3" w:rsidRPr="00976B43" w14:paraId="0D43BD90" w14:textId="77777777" w:rsidTr="00BB73F0">
        <w:tc>
          <w:tcPr>
            <w:tcW w:w="1189" w:type="dxa"/>
            <w:shd w:val="clear" w:color="auto" w:fill="FFFFFF" w:themeFill="background1"/>
          </w:tcPr>
          <w:p w14:paraId="3D4C71AB" w14:textId="0A690AFF" w:rsidR="002545F3" w:rsidRPr="00976B43" w:rsidRDefault="002545F3" w:rsidP="000F5CC1">
            <w:pPr>
              <w:jc w:val="left"/>
              <w:rPr>
                <w:rFonts w:ascii="Times New Roman" w:hAnsi="Times New Roman" w:cs="Times New Roman"/>
                <w:bCs/>
                <w:sz w:val="20"/>
                <w:szCs w:val="16"/>
              </w:rPr>
            </w:pP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L_CB</w:t>
            </w:r>
            <w:proofErr w:type="spellEnd"/>
          </w:p>
        </w:tc>
        <w:tc>
          <w:tcPr>
            <w:tcW w:w="2771" w:type="dxa"/>
            <w:shd w:val="clear" w:color="auto" w:fill="FFFFFF" w:themeFill="background1"/>
          </w:tcPr>
          <w:p w14:paraId="38B18191" w14:textId="26252364"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color w:val="000000"/>
                <w:sz w:val="20"/>
                <w:szCs w:val="16"/>
              </w:rPr>
              <w:t>Tr from contaminated lettuce to conveyor</w:t>
            </w:r>
          </w:p>
        </w:tc>
        <w:tc>
          <w:tcPr>
            <w:tcW w:w="3287" w:type="dxa"/>
            <w:shd w:val="clear" w:color="auto" w:fill="FFFFFF" w:themeFill="background1"/>
          </w:tcPr>
          <w:p w14:paraId="0CC4665B" w14:textId="568B4618"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sz w:val="20"/>
                <w:szCs w:val="16"/>
              </w:rPr>
              <w:t>Triangular(0, 0.1, 0.24) /100</w:t>
            </w:r>
          </w:p>
        </w:tc>
        <w:tc>
          <w:tcPr>
            <w:tcW w:w="1303" w:type="dxa"/>
            <w:shd w:val="clear" w:color="auto" w:fill="FFFFFF" w:themeFill="background1"/>
          </w:tcPr>
          <w:p w14:paraId="659759E4" w14:textId="30BB5F9C"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7A607FCD" w14:textId="6FDACE41" w:rsidR="002545F3"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6313E4F7" w14:textId="77777777" w:rsidR="002545F3" w:rsidRPr="00976B43" w:rsidRDefault="002545F3" w:rsidP="000F5CC1">
            <w:pPr>
              <w:jc w:val="left"/>
              <w:rPr>
                <w:rFonts w:ascii="Times New Roman" w:hAnsi="Times New Roman" w:cs="Times New Roman"/>
                <w:bCs/>
                <w:sz w:val="20"/>
                <w:szCs w:val="16"/>
              </w:rPr>
            </w:pPr>
          </w:p>
        </w:tc>
      </w:tr>
      <w:tr w:rsidR="002545F3" w:rsidRPr="00976B43" w14:paraId="7303131D" w14:textId="77777777" w:rsidTr="00BB73F0">
        <w:tc>
          <w:tcPr>
            <w:tcW w:w="1189" w:type="dxa"/>
            <w:shd w:val="clear" w:color="auto" w:fill="FFFFFF" w:themeFill="background1"/>
          </w:tcPr>
          <w:p w14:paraId="7ACBEB04" w14:textId="6E1AF7F5" w:rsidR="002545F3" w:rsidRPr="00976B43" w:rsidRDefault="002545F3" w:rsidP="000F5CC1">
            <w:pPr>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Tr</w:t>
            </w:r>
            <w:r w:rsidRPr="00976B43">
              <w:rPr>
                <w:rFonts w:ascii="Times New Roman" w:hAnsi="Times New Roman" w:cs="Times New Roman"/>
                <w:bCs/>
                <w:sz w:val="20"/>
                <w:szCs w:val="16"/>
                <w:vertAlign w:val="subscript"/>
              </w:rPr>
              <w:t>E_L</w:t>
            </w:r>
            <w:proofErr w:type="spellEnd"/>
          </w:p>
        </w:tc>
        <w:tc>
          <w:tcPr>
            <w:tcW w:w="2771" w:type="dxa"/>
            <w:shd w:val="clear" w:color="auto" w:fill="FFFFFF" w:themeFill="background1"/>
          </w:tcPr>
          <w:p w14:paraId="7C03F102" w14:textId="64C32871"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Overall transfer coefficient from facilities to uncontaminated lettuce</w:t>
            </w:r>
          </w:p>
        </w:tc>
        <w:tc>
          <w:tcPr>
            <w:tcW w:w="3287" w:type="dxa"/>
            <w:shd w:val="clear" w:color="auto" w:fill="FFFFFF" w:themeFill="background1"/>
          </w:tcPr>
          <w:p w14:paraId="3E41E3F8" w14:textId="380CFC48"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Triangular(9.9, 15.33, 19.83) /100</w:t>
            </w:r>
          </w:p>
        </w:tc>
        <w:tc>
          <w:tcPr>
            <w:tcW w:w="1303" w:type="dxa"/>
            <w:shd w:val="clear" w:color="auto" w:fill="FFFFFF" w:themeFill="background1"/>
          </w:tcPr>
          <w:p w14:paraId="00D37FE2" w14:textId="659047C0" w:rsidR="002545F3" w:rsidRPr="00976B43" w:rsidRDefault="002545F3"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Fraction</w:t>
            </w:r>
          </w:p>
        </w:tc>
        <w:tc>
          <w:tcPr>
            <w:tcW w:w="2221" w:type="dxa"/>
            <w:shd w:val="clear" w:color="auto" w:fill="FFFFFF" w:themeFill="background1"/>
          </w:tcPr>
          <w:p w14:paraId="4CDDABF6" w14:textId="25254935" w:rsidR="002545F3"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&lt;EndNote&gt;&lt;Cite&gt;&lt;Author&gt;Pérez Rodríguez&lt;/Author&gt;&lt;Year&gt;2011&lt;/Year&gt;&lt;RecNum&gt;216&lt;/RecNum&gt;&lt;DisplayText&gt;(Pérez Rodríguez et al., 2011)&lt;/DisplayText&gt;&lt;record&gt;&lt;rec-number&gt;216&lt;/rec-number&gt;&lt;foreign-keys&gt;&lt;key app="EN" db-id="pvatprwruefwdqead0bx9wx4wzxpa2frpaxt" timestamp="1687982972" guid="b86a42b8-ee58-486a-ad71-2513981aea3d"&gt;216&lt;/key&gt;&lt;/foreign-keys&gt;&lt;ref-type name="Journal Article"&gt;17&lt;/ref-type&gt;&lt;contributors&gt;&lt;authors&gt;&lt;author&gt;Pérez Rodríguez, F.&lt;/author&gt;&lt;author&gt;Campos, D.&lt;/author&gt;&lt;author&gt;Ryser, E. T.&lt;/author&gt;&lt;author&gt;Buchholz, A. L.&lt;/author&gt;&lt;author&gt;Posada-Izquierdo, G. D.&lt;/author&gt;&lt;author&gt;Marks, B. P.&lt;/author&gt;&lt;author&gt;Zurera, G.&lt;/author&gt;&lt;author&gt;Todd, E.&lt;/author&gt;&lt;/authors&gt;&lt;/contributors&gt;&lt;titles&gt;&lt;title&gt;A mathematical risk model for Escherichia coli O157:H7 cross-contamination of lettuce during processing&lt;/title&gt;&lt;secondary-title&gt;Food Microbiology&lt;/secondary-title&gt;&lt;/titles&gt;&lt;periodical&gt;&lt;full-title&gt;Food microbiology&lt;/full-title&gt;&lt;/periodical&gt;&lt;pages&gt;694-701&lt;/pages&gt;&lt;volume&gt;28&lt;/volume&gt;&lt;number&gt;4&lt;/number&gt;&lt;keywords&gt;&lt;keyword&gt;Risk assessment&lt;/keyword&gt;&lt;keyword&gt;O157:H7&lt;/keyword&gt;&lt;keyword&gt;Cross-contamination&lt;/keyword&gt;&lt;keyword&gt;Chlorination&lt;/keyword&gt;&lt;keyword&gt;Irradiation&lt;/keyword&gt;&lt;keyword&gt;Sampling plan&lt;/keyword&gt;&lt;keyword&gt;Lettuce&lt;/keyword&gt;&lt;keyword&gt;Mathematical modelling&lt;/keyword&gt;&lt;/keywords&gt;&lt;dates&gt;&lt;year&gt;2011&lt;/year&gt;&lt;pub-dates&gt;&lt;date&gt;2011/06/01/&lt;/date&gt;&lt;/pub-dates&gt;&lt;/dates&gt;&lt;isbn&gt;0740-0020&lt;/isbn&gt;&lt;urls&gt;&lt;related-urls&gt;&lt;url&gt;https://www.sciencedirect.com/science/article/pii/S0740002010001681&lt;/url&gt;&lt;/related-urls&gt;&lt;/urls&gt;&lt;electronic-resource-num&gt;10.1016/j.fm.2010.06.008&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(Pérez Rodríguez et al., 2011)</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6F1AD24F" w14:textId="77777777" w:rsidR="002545F3" w:rsidRPr="00976B43" w:rsidRDefault="002545F3" w:rsidP="000F5CC1">
            <w:pPr>
              <w:jc w:val="left"/>
              <w:rPr>
                <w:rFonts w:ascii="Times New Roman" w:hAnsi="Times New Roman" w:cs="Times New Roman"/>
                <w:bCs/>
                <w:sz w:val="20"/>
                <w:szCs w:val="16"/>
              </w:rPr>
            </w:pPr>
          </w:p>
        </w:tc>
      </w:tr>
      <w:tr w:rsidR="000E4D5B" w:rsidRPr="00976B43" w14:paraId="0DD07BC4" w14:textId="77777777" w:rsidTr="00BB73F0">
        <w:tc>
          <w:tcPr>
            <w:tcW w:w="1189" w:type="dxa"/>
            <w:shd w:val="clear" w:color="auto" w:fill="FFFFFF" w:themeFill="background1"/>
          </w:tcPr>
          <w:p w14:paraId="1373A022" w14:textId="1D752BB9" w:rsidR="000E4D5B" w:rsidRPr="00976B43" w:rsidRDefault="000E4D5B" w:rsidP="000F5CC1">
            <w:pPr>
              <w:jc w:val="left"/>
              <w:rPr>
                <w:rFonts w:ascii="Times New Roman" w:hAnsi="Times New Roman" w:cs="Times New Roman"/>
                <w:bCs/>
                <w:sz w:val="20"/>
                <w:szCs w:val="16"/>
                <w:vertAlign w:val="subscript"/>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W</w:t>
            </w:r>
          </w:p>
        </w:tc>
        <w:tc>
          <w:tcPr>
            <w:tcW w:w="2771" w:type="dxa"/>
            <w:shd w:val="clear" w:color="auto" w:fill="FFFFFF" w:themeFill="background1"/>
          </w:tcPr>
          <w:p w14:paraId="55D2E875" w14:textId="331B248F"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Levels after Wash</w:t>
            </w:r>
          </w:p>
        </w:tc>
        <w:tc>
          <w:tcPr>
            <w:tcW w:w="3287" w:type="dxa"/>
            <w:shd w:val="clear" w:color="auto" w:fill="FFFFFF" w:themeFill="background1"/>
          </w:tcPr>
          <w:p w14:paraId="172CB283" w14:textId="33565F50" w:rsidR="000E4D5B" w:rsidRPr="00976B43" w:rsidRDefault="000E4D5B" w:rsidP="000F5CC1">
            <w:pPr>
              <w:jc w:val="left"/>
              <w:rPr>
                <w:rFonts w:ascii="Times New Roman" w:hAnsi="Times New Roman" w:cs="Times New Roman"/>
                <w:b/>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 xml:space="preserve">PW </w:t>
            </w:r>
            <w:r w:rsidRPr="00976B43">
              <w:rPr>
                <w:rFonts w:ascii="Times New Roman" w:hAnsi="Times New Roman" w:cs="Times New Roman"/>
                <w:bCs/>
                <w:sz w:val="20"/>
                <w:szCs w:val="16"/>
              </w:rPr>
              <w:t xml:space="preserve">+ </w:t>
            </w:r>
            <w:proofErr w:type="spellStart"/>
            <w:r w:rsidRPr="00976B43">
              <w:rPr>
                <w:rFonts w:ascii="Times New Roman" w:hAnsi="Times New Roman" w:cs="Times New Roman"/>
                <w:bCs/>
                <w:sz w:val="20"/>
                <w:szCs w:val="16"/>
              </w:rPr>
              <w:t>d</w:t>
            </w:r>
            <w:r w:rsidRPr="00976B43">
              <w:rPr>
                <w:rFonts w:ascii="Times New Roman" w:hAnsi="Times New Roman" w:cs="Times New Roman"/>
                <w:bCs/>
                <w:sz w:val="20"/>
                <w:szCs w:val="16"/>
                <w:vertAlign w:val="subscript"/>
              </w:rPr>
              <w:t>W</w:t>
            </w:r>
            <w:proofErr w:type="spellEnd"/>
          </w:p>
        </w:tc>
        <w:tc>
          <w:tcPr>
            <w:tcW w:w="1303" w:type="dxa"/>
            <w:shd w:val="clear" w:color="auto" w:fill="FFFFFF" w:themeFill="background1"/>
          </w:tcPr>
          <w:p w14:paraId="28C9158C" w14:textId="4436A3CE"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sz w:val="20"/>
                <w:szCs w:val="16"/>
              </w:rPr>
              <w:t>Log</w:t>
            </w:r>
            <w:r w:rsidR="00B15937" w:rsidRPr="00976B43">
              <w:rPr>
                <w:rFonts w:ascii="Times New Roman" w:hAnsi="Times New Roman" w:cs="Times New Roman"/>
                <w:bCs/>
                <w:sz w:val="20"/>
                <w:szCs w:val="20"/>
                <w:vertAlign w:val="subscript"/>
              </w:rPr>
              <w:t>10</w:t>
            </w:r>
            <w:r w:rsidRPr="00976B43">
              <w:rPr>
                <w:rFonts w:ascii="Times New Roman" w:hAnsi="Times New Roman" w:cs="Times New Roman"/>
                <w:sz w:val="20"/>
                <w:szCs w:val="16"/>
              </w:rPr>
              <w:t xml:space="preserve"> CFU/g</w:t>
            </w:r>
          </w:p>
        </w:tc>
        <w:tc>
          <w:tcPr>
            <w:tcW w:w="2221" w:type="dxa"/>
            <w:shd w:val="clear" w:color="auto" w:fill="FFFFFF" w:themeFill="background1"/>
          </w:tcPr>
          <w:p w14:paraId="454C5A0D" w14:textId="033B0DFD"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shd w:val="clear" w:color="auto" w:fill="FFFFFF" w:themeFill="background1"/>
          </w:tcPr>
          <w:p w14:paraId="1D27756C" w14:textId="77777777" w:rsidR="000E4D5B" w:rsidRPr="00976B43" w:rsidRDefault="000E4D5B" w:rsidP="000F5CC1">
            <w:pPr>
              <w:jc w:val="left"/>
              <w:rPr>
                <w:rFonts w:ascii="Times New Roman" w:hAnsi="Times New Roman" w:cs="Times New Roman"/>
                <w:bCs/>
                <w:sz w:val="20"/>
                <w:szCs w:val="16"/>
              </w:rPr>
            </w:pPr>
          </w:p>
        </w:tc>
      </w:tr>
      <w:tr w:rsidR="000E4D5B" w:rsidRPr="00976B43" w14:paraId="06F25E1C" w14:textId="77777777" w:rsidTr="00BB73F0">
        <w:tc>
          <w:tcPr>
            <w:tcW w:w="1189" w:type="dxa"/>
            <w:shd w:val="clear" w:color="auto" w:fill="FFFFFF" w:themeFill="background1"/>
          </w:tcPr>
          <w:p w14:paraId="6A783998" w14:textId="09139014" w:rsidR="000E4D5B" w:rsidRPr="00976B43" w:rsidRDefault="000E4D5B" w:rsidP="000F5CC1">
            <w:pPr>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NTr</w:t>
            </w:r>
            <w:r w:rsidRPr="00976B43">
              <w:rPr>
                <w:rFonts w:ascii="Times New Roman" w:hAnsi="Times New Roman" w:cs="Times New Roman"/>
                <w:bCs/>
                <w:sz w:val="20"/>
                <w:szCs w:val="16"/>
                <w:vertAlign w:val="subscript"/>
              </w:rPr>
              <w:t>L_F</w:t>
            </w:r>
            <w:proofErr w:type="spellEnd"/>
          </w:p>
        </w:tc>
        <w:tc>
          <w:tcPr>
            <w:tcW w:w="2771" w:type="dxa"/>
            <w:shd w:val="clear" w:color="auto" w:fill="FFFFFF" w:themeFill="background1"/>
          </w:tcPr>
          <w:p w14:paraId="214678C1" w14:textId="47C98F9D"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Total cells transferred from lettuce to facility per gram of produce</w:t>
            </w:r>
          </w:p>
        </w:tc>
        <w:tc>
          <w:tcPr>
            <w:tcW w:w="3287" w:type="dxa"/>
            <w:shd w:val="clear" w:color="auto" w:fill="FFFFFF" w:themeFill="background1"/>
          </w:tcPr>
          <w:p w14:paraId="27933EB6" w14:textId="3D39CA5D"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(10^C</w:t>
            </w:r>
            <w:r w:rsidRPr="00976B43">
              <w:rPr>
                <w:rFonts w:ascii="Times New Roman" w:hAnsi="Times New Roman" w:cs="Times New Roman"/>
                <w:bCs/>
                <w:sz w:val="20"/>
                <w:szCs w:val="16"/>
                <w:vertAlign w:val="subscript"/>
              </w:rPr>
              <w:t>PW</w:t>
            </w:r>
            <w:r w:rsidRPr="00976B43">
              <w:rPr>
                <w:rFonts w:ascii="Times New Roman" w:hAnsi="Times New Roman" w:cs="Times New Roman"/>
                <w:bCs/>
                <w:sz w:val="20"/>
                <w:szCs w:val="16"/>
              </w:rPr>
              <w:t>) * (</w:t>
            </w: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L_FW</w:t>
            </w:r>
            <w:proofErr w:type="spellEnd"/>
            <w:r w:rsidRPr="00976B43">
              <w:rPr>
                <w:rFonts w:ascii="Times New Roman" w:hAnsi="Times New Roman" w:cs="Times New Roman"/>
                <w:sz w:val="20"/>
                <w:szCs w:val="16"/>
                <w:vertAlign w:val="subscript"/>
              </w:rPr>
              <w:t xml:space="preserve"> </w:t>
            </w:r>
            <w:r w:rsidRPr="00976B43">
              <w:rPr>
                <w:rFonts w:ascii="Times New Roman" w:hAnsi="Times New Roman" w:cs="Times New Roman"/>
                <w:sz w:val="20"/>
                <w:szCs w:val="16"/>
              </w:rPr>
              <w:t xml:space="preserve">+ </w:t>
            </w: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L_Sh</w:t>
            </w:r>
            <w:proofErr w:type="spellEnd"/>
            <w:r w:rsidRPr="00976B43">
              <w:rPr>
                <w:rFonts w:ascii="Times New Roman" w:hAnsi="Times New Roman" w:cs="Times New Roman"/>
                <w:sz w:val="20"/>
                <w:szCs w:val="16"/>
              </w:rPr>
              <w:t xml:space="preserve"> +</w:t>
            </w:r>
            <w:r w:rsidRPr="00976B43">
              <w:rPr>
                <w:rFonts w:ascii="Times New Roman" w:hAnsi="Times New Roman" w:cs="Times New Roman"/>
                <w:sz w:val="20"/>
                <w:szCs w:val="16"/>
                <w:vertAlign w:val="subscript"/>
              </w:rPr>
              <w:t xml:space="preserve"> </w:t>
            </w: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L_ST</w:t>
            </w:r>
            <w:proofErr w:type="spellEnd"/>
            <w:r w:rsidRPr="00976B43">
              <w:rPr>
                <w:rFonts w:ascii="Times New Roman" w:hAnsi="Times New Roman" w:cs="Times New Roman"/>
                <w:sz w:val="20"/>
                <w:szCs w:val="16"/>
                <w:vertAlign w:val="subscript"/>
              </w:rPr>
              <w:t xml:space="preserve"> </w:t>
            </w:r>
            <w:r w:rsidRPr="00976B43">
              <w:rPr>
                <w:rFonts w:ascii="Times New Roman" w:hAnsi="Times New Roman" w:cs="Times New Roman"/>
                <w:sz w:val="20"/>
                <w:szCs w:val="16"/>
              </w:rPr>
              <w:t xml:space="preserve">+ </w:t>
            </w:r>
            <w:proofErr w:type="spellStart"/>
            <w:r w:rsidRPr="00976B43">
              <w:rPr>
                <w:rFonts w:ascii="Times New Roman" w:hAnsi="Times New Roman" w:cs="Times New Roman"/>
                <w:sz w:val="20"/>
                <w:szCs w:val="16"/>
              </w:rPr>
              <w:t>TrL</w:t>
            </w:r>
            <w:r w:rsidRPr="00976B43">
              <w:rPr>
                <w:rFonts w:ascii="Times New Roman" w:hAnsi="Times New Roman" w:cs="Times New Roman"/>
                <w:sz w:val="20"/>
                <w:szCs w:val="16"/>
                <w:vertAlign w:val="subscript"/>
              </w:rPr>
              <w:t>_C</w:t>
            </w:r>
            <w:proofErr w:type="spellEnd"/>
            <w:r w:rsidRPr="00976B43">
              <w:rPr>
                <w:rFonts w:ascii="Times New Roman" w:hAnsi="Times New Roman" w:cs="Times New Roman"/>
                <w:sz w:val="20"/>
                <w:szCs w:val="16"/>
              </w:rPr>
              <w:t xml:space="preserve"> +</w:t>
            </w:r>
            <w:proofErr w:type="spellStart"/>
            <w:r w:rsidRPr="00976B43">
              <w:rPr>
                <w:rFonts w:ascii="Times New Roman" w:hAnsi="Times New Roman" w:cs="Times New Roman"/>
                <w:sz w:val="20"/>
                <w:szCs w:val="16"/>
              </w:rPr>
              <w:t>Tr</w:t>
            </w:r>
            <w:r w:rsidRPr="00976B43">
              <w:rPr>
                <w:rFonts w:ascii="Times New Roman" w:hAnsi="Times New Roman" w:cs="Times New Roman"/>
                <w:sz w:val="20"/>
                <w:szCs w:val="16"/>
                <w:vertAlign w:val="subscript"/>
              </w:rPr>
              <w:t>L_CB</w:t>
            </w:r>
            <w:proofErr w:type="spellEnd"/>
            <w:r w:rsidRPr="00976B43">
              <w:rPr>
                <w:rFonts w:ascii="Times New Roman" w:hAnsi="Times New Roman" w:cs="Times New Roman"/>
                <w:sz w:val="20"/>
                <w:szCs w:val="16"/>
              </w:rPr>
              <w:t>)</w:t>
            </w:r>
          </w:p>
        </w:tc>
        <w:tc>
          <w:tcPr>
            <w:tcW w:w="1303" w:type="dxa"/>
            <w:shd w:val="clear" w:color="auto" w:fill="FFFFFF" w:themeFill="background1"/>
          </w:tcPr>
          <w:p w14:paraId="56D9813E" w14:textId="5E51A0A7"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CFUs/g produce</w:t>
            </w:r>
          </w:p>
        </w:tc>
        <w:tc>
          <w:tcPr>
            <w:tcW w:w="2221" w:type="dxa"/>
            <w:shd w:val="clear" w:color="auto" w:fill="FFFFFF" w:themeFill="background1"/>
          </w:tcPr>
          <w:p w14:paraId="713FF90B" w14:textId="175C3CF0"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as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3E420CD0" w14:textId="77777777" w:rsidR="000E4D5B" w:rsidRPr="00976B43" w:rsidRDefault="000E4D5B" w:rsidP="000F5CC1">
            <w:pPr>
              <w:jc w:val="left"/>
              <w:rPr>
                <w:rFonts w:ascii="Times New Roman" w:hAnsi="Times New Roman" w:cs="Times New Roman"/>
                <w:bCs/>
                <w:sz w:val="20"/>
                <w:szCs w:val="16"/>
              </w:rPr>
            </w:pPr>
          </w:p>
        </w:tc>
      </w:tr>
      <w:tr w:rsidR="000E4D5B" w:rsidRPr="00976B43" w14:paraId="03AF3B3E" w14:textId="77777777" w:rsidTr="00BB73F0">
        <w:tc>
          <w:tcPr>
            <w:tcW w:w="1189" w:type="dxa"/>
            <w:shd w:val="clear" w:color="auto" w:fill="FFFFFF" w:themeFill="background1"/>
          </w:tcPr>
          <w:p w14:paraId="1B1103C8" w14:textId="492E0354" w:rsidR="000E4D5B" w:rsidRPr="00976B43" w:rsidRDefault="000E4D5B" w:rsidP="000F5CC1">
            <w:pPr>
              <w:jc w:val="left"/>
              <w:rPr>
                <w:rFonts w:ascii="Times New Roman" w:hAnsi="Times New Roman" w:cs="Times New Roman"/>
                <w:bCs/>
                <w:sz w:val="20"/>
                <w:szCs w:val="16"/>
                <w:vertAlign w:val="subscript"/>
              </w:rPr>
            </w:pPr>
            <w:proofErr w:type="spellStart"/>
            <w:r w:rsidRPr="00976B43">
              <w:rPr>
                <w:rFonts w:ascii="Times New Roman" w:hAnsi="Times New Roman" w:cs="Times New Roman"/>
                <w:bCs/>
                <w:sz w:val="20"/>
                <w:szCs w:val="16"/>
              </w:rPr>
              <w:t>NTr</w:t>
            </w:r>
            <w:r w:rsidRPr="00976B43">
              <w:rPr>
                <w:rFonts w:ascii="Times New Roman" w:hAnsi="Times New Roman" w:cs="Times New Roman"/>
                <w:bCs/>
                <w:sz w:val="20"/>
                <w:szCs w:val="16"/>
                <w:vertAlign w:val="subscript"/>
              </w:rPr>
              <w:t>F_L</w:t>
            </w:r>
            <w:proofErr w:type="spellEnd"/>
          </w:p>
        </w:tc>
        <w:tc>
          <w:tcPr>
            <w:tcW w:w="2771" w:type="dxa"/>
            <w:shd w:val="clear" w:color="auto" w:fill="FFFFFF" w:themeFill="background1"/>
          </w:tcPr>
          <w:p w14:paraId="76CADE8D" w14:textId="6488FD24"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Total transfer from facility to lettuce per gram of produce</w:t>
            </w:r>
          </w:p>
        </w:tc>
        <w:tc>
          <w:tcPr>
            <w:tcW w:w="3287" w:type="dxa"/>
            <w:shd w:val="clear" w:color="auto" w:fill="FFFFFF" w:themeFill="background1"/>
          </w:tcPr>
          <w:p w14:paraId="5FC8D1B0" w14:textId="00303C70" w:rsidR="000E4D5B" w:rsidRPr="00976B43" w:rsidRDefault="000E4D5B" w:rsidP="000F5CC1">
            <w:pPr>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NTr</w:t>
            </w:r>
            <w:r w:rsidRPr="00976B43">
              <w:rPr>
                <w:rFonts w:ascii="Times New Roman" w:hAnsi="Times New Roman" w:cs="Times New Roman"/>
                <w:bCs/>
                <w:sz w:val="20"/>
                <w:szCs w:val="16"/>
                <w:vertAlign w:val="subscript"/>
              </w:rPr>
              <w:t>L_F</w:t>
            </w:r>
            <w:proofErr w:type="spellEnd"/>
            <w:r w:rsidRPr="00976B43">
              <w:rPr>
                <w:rFonts w:ascii="Times New Roman" w:hAnsi="Times New Roman" w:cs="Times New Roman"/>
                <w:bCs/>
                <w:sz w:val="20"/>
                <w:szCs w:val="16"/>
                <w:vertAlign w:val="subscript"/>
              </w:rPr>
              <w:t xml:space="preserve"> </w:t>
            </w:r>
            <w:r w:rsidRPr="00976B43">
              <w:rPr>
                <w:rFonts w:ascii="Times New Roman" w:hAnsi="Times New Roman" w:cs="Times New Roman"/>
                <w:bCs/>
                <w:sz w:val="20"/>
                <w:szCs w:val="16"/>
              </w:rPr>
              <w:t xml:space="preserve">* </w:t>
            </w:r>
            <w:proofErr w:type="spellStart"/>
            <w:r w:rsidRPr="00976B43">
              <w:rPr>
                <w:rFonts w:ascii="Times New Roman" w:hAnsi="Times New Roman" w:cs="Times New Roman"/>
                <w:bCs/>
                <w:sz w:val="20"/>
                <w:szCs w:val="16"/>
              </w:rPr>
              <w:t>Tr</w:t>
            </w:r>
            <w:r w:rsidRPr="00976B43">
              <w:rPr>
                <w:rFonts w:ascii="Times New Roman" w:hAnsi="Times New Roman" w:cs="Times New Roman"/>
                <w:bCs/>
                <w:sz w:val="20"/>
                <w:szCs w:val="16"/>
                <w:vertAlign w:val="subscript"/>
              </w:rPr>
              <w:t>E_L</w:t>
            </w:r>
            <w:proofErr w:type="spellEnd"/>
          </w:p>
        </w:tc>
        <w:tc>
          <w:tcPr>
            <w:tcW w:w="1303" w:type="dxa"/>
            <w:shd w:val="clear" w:color="auto" w:fill="FFFFFF" w:themeFill="background1"/>
          </w:tcPr>
          <w:p w14:paraId="3621408E" w14:textId="5A315261"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CFUs/g produce</w:t>
            </w:r>
          </w:p>
        </w:tc>
        <w:tc>
          <w:tcPr>
            <w:tcW w:w="2221" w:type="dxa"/>
            <w:shd w:val="clear" w:color="auto" w:fill="FFFFFF" w:themeFill="background1"/>
          </w:tcPr>
          <w:p w14:paraId="34B6457A" w14:textId="04137DD8"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as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4F943482" w14:textId="77777777" w:rsidR="000E4D5B" w:rsidRPr="00976B43" w:rsidRDefault="000E4D5B" w:rsidP="000F5CC1">
            <w:pPr>
              <w:jc w:val="left"/>
              <w:rPr>
                <w:rFonts w:ascii="Times New Roman" w:hAnsi="Times New Roman" w:cs="Times New Roman"/>
                <w:bCs/>
                <w:sz w:val="20"/>
                <w:szCs w:val="16"/>
              </w:rPr>
            </w:pPr>
          </w:p>
        </w:tc>
      </w:tr>
      <w:tr w:rsidR="000E4D5B" w:rsidRPr="00976B43" w14:paraId="103328D0" w14:textId="77777777" w:rsidTr="00BB73F0">
        <w:tc>
          <w:tcPr>
            <w:tcW w:w="1189" w:type="dxa"/>
            <w:shd w:val="clear" w:color="auto" w:fill="FFFFFF" w:themeFill="background1"/>
          </w:tcPr>
          <w:p w14:paraId="74806F18" w14:textId="700BC680" w:rsidR="000E4D5B" w:rsidRPr="00976B43" w:rsidRDefault="000E4D5B" w:rsidP="000F5CC1">
            <w:pPr>
              <w:jc w:val="left"/>
              <w:rPr>
                <w:rFonts w:ascii="Times New Roman" w:hAnsi="Times New Roman" w:cs="Times New Roman"/>
                <w:bCs/>
                <w:sz w:val="20"/>
                <w:szCs w:val="16"/>
                <w:vertAlign w:val="subscript"/>
              </w:rPr>
            </w:pPr>
            <w:r w:rsidRPr="00976B43">
              <w:rPr>
                <w:rFonts w:ascii="Times New Roman" w:hAnsi="Times New Roman" w:cs="Times New Roman"/>
                <w:bCs/>
                <w:sz w:val="20"/>
                <w:szCs w:val="16"/>
              </w:rPr>
              <w:lastRenderedPageBreak/>
              <w:t>C</w:t>
            </w:r>
            <w:r w:rsidRPr="00976B43">
              <w:rPr>
                <w:rFonts w:ascii="Times New Roman" w:hAnsi="Times New Roman" w:cs="Times New Roman"/>
                <w:bCs/>
                <w:sz w:val="20"/>
                <w:szCs w:val="16"/>
                <w:vertAlign w:val="subscript"/>
              </w:rPr>
              <w:t>PCC</w:t>
            </w:r>
          </w:p>
        </w:tc>
        <w:tc>
          <w:tcPr>
            <w:tcW w:w="2771" w:type="dxa"/>
            <w:shd w:val="clear" w:color="auto" w:fill="FFFFFF" w:themeFill="background1"/>
          </w:tcPr>
          <w:p w14:paraId="7E32E70C" w14:textId="1E8994A0"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Cells in unit batch after processing</w:t>
            </w:r>
          </w:p>
        </w:tc>
        <w:tc>
          <w:tcPr>
            <w:tcW w:w="3287" w:type="dxa"/>
            <w:shd w:val="clear" w:color="auto" w:fill="FFFFFF" w:themeFill="background1"/>
          </w:tcPr>
          <w:p w14:paraId="01D6B6F7" w14:textId="653C66C6"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Log (C</w:t>
            </w:r>
            <w:r w:rsidRPr="00976B43">
              <w:rPr>
                <w:rFonts w:ascii="Times New Roman" w:hAnsi="Times New Roman" w:cs="Times New Roman"/>
                <w:bCs/>
                <w:sz w:val="20"/>
                <w:szCs w:val="16"/>
                <w:vertAlign w:val="subscript"/>
              </w:rPr>
              <w:t xml:space="preserve">W + </w:t>
            </w:r>
            <w:proofErr w:type="spellStart"/>
            <w:r w:rsidRPr="00976B43">
              <w:rPr>
                <w:rFonts w:ascii="Times New Roman" w:hAnsi="Times New Roman" w:cs="Times New Roman"/>
                <w:bCs/>
                <w:sz w:val="20"/>
                <w:szCs w:val="16"/>
              </w:rPr>
              <w:t>NTr</w:t>
            </w:r>
            <w:r w:rsidRPr="00976B43">
              <w:rPr>
                <w:rFonts w:ascii="Times New Roman" w:hAnsi="Times New Roman" w:cs="Times New Roman"/>
                <w:bCs/>
                <w:sz w:val="20"/>
                <w:szCs w:val="16"/>
                <w:vertAlign w:val="subscript"/>
              </w:rPr>
              <w:t>L_F</w:t>
            </w:r>
            <w:proofErr w:type="spellEnd"/>
            <w:r w:rsidRPr="00976B43">
              <w:rPr>
                <w:rFonts w:ascii="Times New Roman" w:hAnsi="Times New Roman" w:cs="Times New Roman"/>
                <w:bCs/>
                <w:sz w:val="20"/>
                <w:szCs w:val="16"/>
                <w:vertAlign w:val="subscript"/>
              </w:rPr>
              <w:t xml:space="preserve"> - </w:t>
            </w:r>
            <w:proofErr w:type="spellStart"/>
            <w:r w:rsidRPr="00976B43">
              <w:rPr>
                <w:rFonts w:ascii="Times New Roman" w:hAnsi="Times New Roman" w:cs="Times New Roman"/>
                <w:bCs/>
                <w:sz w:val="20"/>
                <w:szCs w:val="16"/>
              </w:rPr>
              <w:t>NTr</w:t>
            </w:r>
            <w:r w:rsidRPr="00976B43">
              <w:rPr>
                <w:rFonts w:ascii="Times New Roman" w:hAnsi="Times New Roman" w:cs="Times New Roman"/>
                <w:bCs/>
                <w:sz w:val="20"/>
                <w:szCs w:val="16"/>
                <w:vertAlign w:val="subscript"/>
              </w:rPr>
              <w:t>F_L</w:t>
            </w:r>
            <w:proofErr w:type="spellEnd"/>
            <w:r w:rsidRPr="00976B43">
              <w:rPr>
                <w:rFonts w:ascii="Times New Roman" w:hAnsi="Times New Roman" w:cs="Times New Roman"/>
                <w:bCs/>
                <w:sz w:val="20"/>
                <w:szCs w:val="16"/>
              </w:rPr>
              <w:t>)</w:t>
            </w:r>
          </w:p>
        </w:tc>
        <w:tc>
          <w:tcPr>
            <w:tcW w:w="1303" w:type="dxa"/>
            <w:shd w:val="clear" w:color="auto" w:fill="FFFFFF" w:themeFill="background1"/>
          </w:tcPr>
          <w:p w14:paraId="2535E219" w14:textId="5B91EF29"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00BB73F0" w:rsidRPr="00976B43">
              <w:rPr>
                <w:rFonts w:ascii="Times New Roman" w:hAnsi="Times New Roman" w:cs="Times New Roman"/>
                <w:bCs/>
                <w:sz w:val="20"/>
                <w:szCs w:val="16"/>
                <w:vertAlign w:val="subscript"/>
              </w:rPr>
              <w:t>10</w:t>
            </w:r>
            <w:r w:rsidR="00B15937" w:rsidRPr="00976B43">
              <w:rPr>
                <w:rFonts w:ascii="Times New Roman" w:hAnsi="Times New Roman" w:cs="Times New Roman"/>
                <w:bCs/>
                <w:sz w:val="20"/>
                <w:szCs w:val="16"/>
              </w:rPr>
              <w:t xml:space="preserve"> </w:t>
            </w:r>
            <w:r w:rsidRPr="00976B43">
              <w:rPr>
                <w:rFonts w:ascii="Times New Roman" w:hAnsi="Times New Roman" w:cs="Times New Roman"/>
                <w:bCs/>
                <w:sz w:val="20"/>
                <w:szCs w:val="16"/>
              </w:rPr>
              <w:t>CFU/g</w:t>
            </w:r>
          </w:p>
        </w:tc>
        <w:tc>
          <w:tcPr>
            <w:tcW w:w="2221" w:type="dxa"/>
            <w:shd w:val="clear" w:color="auto" w:fill="FFFFFF" w:themeFill="background1"/>
          </w:tcPr>
          <w:p w14:paraId="1F2F8DB0" w14:textId="77F3D57A"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as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(Pang et al., 2017)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7E5B50AE" w14:textId="77777777" w:rsidR="000E4D5B" w:rsidRPr="00976B43" w:rsidRDefault="000E4D5B" w:rsidP="000F5CC1">
            <w:pPr>
              <w:jc w:val="left"/>
              <w:rPr>
                <w:rFonts w:ascii="Times New Roman" w:hAnsi="Times New Roman" w:cs="Times New Roman"/>
                <w:bCs/>
                <w:sz w:val="20"/>
                <w:szCs w:val="16"/>
              </w:rPr>
            </w:pPr>
          </w:p>
        </w:tc>
      </w:tr>
      <w:tr w:rsidR="000E4D5B" w:rsidRPr="00976B43" w14:paraId="3C8D2DB8" w14:textId="77777777" w:rsidTr="00BB73F0">
        <w:tc>
          <w:tcPr>
            <w:tcW w:w="1189" w:type="dxa"/>
            <w:shd w:val="clear" w:color="auto" w:fill="FFFFFF" w:themeFill="background1"/>
          </w:tcPr>
          <w:p w14:paraId="15B161F2" w14:textId="0D93D203"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ΔM</w:t>
            </w:r>
          </w:p>
        </w:tc>
        <w:tc>
          <w:tcPr>
            <w:tcW w:w="2771" w:type="dxa"/>
            <w:shd w:val="clear" w:color="auto" w:fill="FFFFFF" w:themeFill="background1"/>
          </w:tcPr>
          <w:p w14:paraId="51074519" w14:textId="5C39D5C0"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Log Population change due to Manufacturing</w:t>
            </w:r>
          </w:p>
        </w:tc>
        <w:tc>
          <w:tcPr>
            <w:tcW w:w="3287" w:type="dxa"/>
            <w:shd w:val="clear" w:color="auto" w:fill="FFFFFF" w:themeFill="background1"/>
          </w:tcPr>
          <w:p w14:paraId="1EF2B52A" w14:textId="307690A5"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PCC</w:t>
            </w:r>
            <w:r w:rsidRPr="00976B43">
              <w:rPr>
                <w:rFonts w:ascii="Times New Roman" w:hAnsi="Times New Roman" w:cs="Times New Roman"/>
                <w:sz w:val="20"/>
                <w:szCs w:val="16"/>
              </w:rPr>
              <w:t xml:space="preserve"> - C</w:t>
            </w:r>
            <w:r w:rsidRPr="00976B43">
              <w:rPr>
                <w:rFonts w:ascii="Times New Roman" w:hAnsi="Times New Roman" w:cs="Times New Roman"/>
                <w:sz w:val="20"/>
                <w:szCs w:val="16"/>
                <w:vertAlign w:val="subscript"/>
              </w:rPr>
              <w:t>M</w:t>
            </w:r>
          </w:p>
        </w:tc>
        <w:tc>
          <w:tcPr>
            <w:tcW w:w="1303" w:type="dxa"/>
            <w:shd w:val="clear" w:color="auto" w:fill="FFFFFF" w:themeFill="background1"/>
          </w:tcPr>
          <w:p w14:paraId="601CC101" w14:textId="38323ACE"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00B15937" w:rsidRPr="00976B43">
              <w:rPr>
                <w:rFonts w:ascii="Times New Roman" w:hAnsi="Times New Roman" w:cs="Times New Roman"/>
                <w:bCs/>
                <w:sz w:val="20"/>
                <w:szCs w:val="16"/>
              </w:rPr>
              <w:t xml:space="preserve"> </w:t>
            </w:r>
            <w:r w:rsidRPr="00976B43">
              <w:rPr>
                <w:rFonts w:ascii="Times New Roman" w:hAnsi="Times New Roman" w:cs="Times New Roman"/>
                <w:bCs/>
                <w:sz w:val="20"/>
                <w:szCs w:val="16"/>
              </w:rPr>
              <w:t>CFU/g</w:t>
            </w:r>
          </w:p>
        </w:tc>
        <w:tc>
          <w:tcPr>
            <w:tcW w:w="2221" w:type="dxa"/>
            <w:shd w:val="clear" w:color="auto" w:fill="FFFFFF" w:themeFill="background1"/>
          </w:tcPr>
          <w:p w14:paraId="4A253EC5" w14:textId="5B77F5A7"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w:t>
            </w:r>
          </w:p>
        </w:tc>
        <w:tc>
          <w:tcPr>
            <w:tcW w:w="2189" w:type="dxa"/>
            <w:shd w:val="clear" w:color="auto" w:fill="FFFFFF" w:themeFill="background1"/>
          </w:tcPr>
          <w:p w14:paraId="11E5EBA1" w14:textId="77777777" w:rsidR="000E4D5B" w:rsidRPr="00976B43" w:rsidRDefault="000E4D5B" w:rsidP="000F5CC1">
            <w:pPr>
              <w:jc w:val="left"/>
              <w:rPr>
                <w:rFonts w:ascii="Times New Roman" w:hAnsi="Times New Roman" w:cs="Times New Roman"/>
                <w:bCs/>
                <w:sz w:val="20"/>
                <w:szCs w:val="16"/>
              </w:rPr>
            </w:pPr>
          </w:p>
        </w:tc>
      </w:tr>
      <w:tr w:rsidR="000E4D5B" w:rsidRPr="00976B43" w14:paraId="6DB48B54" w14:textId="77777777" w:rsidTr="00BB73F0">
        <w:tc>
          <w:tcPr>
            <w:tcW w:w="1189" w:type="dxa"/>
            <w:shd w:val="clear" w:color="auto" w:fill="FFF2CC" w:themeFill="accent4" w:themeFillTint="33"/>
          </w:tcPr>
          <w:p w14:paraId="67592E87" w14:textId="42B76F76"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µΔM</w:t>
            </w:r>
          </w:p>
        </w:tc>
        <w:tc>
          <w:tcPr>
            <w:tcW w:w="2771" w:type="dxa"/>
            <w:shd w:val="clear" w:color="auto" w:fill="FFF2CC" w:themeFill="accent4" w:themeFillTint="33"/>
          </w:tcPr>
          <w:p w14:paraId="635ADA04" w14:textId="1B26BA6C"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Fitted Mean change at Manufacturing</w:t>
            </w:r>
          </w:p>
        </w:tc>
        <w:tc>
          <w:tcPr>
            <w:tcW w:w="3287" w:type="dxa"/>
            <w:shd w:val="clear" w:color="auto" w:fill="FFF2CC" w:themeFill="accent4" w:themeFillTint="33"/>
          </w:tcPr>
          <w:p w14:paraId="2F6AB7A7" w14:textId="7041F560"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-2.25</w:t>
            </w:r>
          </w:p>
        </w:tc>
        <w:tc>
          <w:tcPr>
            <w:tcW w:w="1303" w:type="dxa"/>
            <w:shd w:val="clear" w:color="auto" w:fill="FFF2CC" w:themeFill="accent4" w:themeFillTint="33"/>
          </w:tcPr>
          <w:p w14:paraId="2C14403C" w14:textId="6F135D9E"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1FF10AFA" w14:textId="53F26D9E" w:rsidR="000E4D5B" w:rsidRPr="00976B43" w:rsidRDefault="000E4D5B" w:rsidP="000F5CC1">
            <w:pPr>
              <w:jc w:val="left"/>
              <w:rPr>
                <w:rFonts w:ascii="Times New Roman" w:hAnsi="Times New Roman" w:cs="Times New Roman"/>
                <w:bCs/>
                <w:sz w:val="20"/>
                <w:szCs w:val="16"/>
              </w:rPr>
            </w:pPr>
          </w:p>
        </w:tc>
        <w:tc>
          <w:tcPr>
            <w:tcW w:w="2189" w:type="dxa"/>
            <w:shd w:val="clear" w:color="auto" w:fill="FFF2CC" w:themeFill="accent4" w:themeFillTint="33"/>
          </w:tcPr>
          <w:p w14:paraId="7D3ECFBD" w14:textId="77777777" w:rsidR="000E4D5B" w:rsidRPr="00976B43" w:rsidRDefault="000E4D5B" w:rsidP="000F5CC1">
            <w:pPr>
              <w:jc w:val="left"/>
              <w:rPr>
                <w:rFonts w:ascii="Times New Roman" w:hAnsi="Times New Roman" w:cs="Times New Roman"/>
                <w:bCs/>
                <w:sz w:val="20"/>
                <w:szCs w:val="16"/>
              </w:rPr>
            </w:pPr>
          </w:p>
        </w:tc>
      </w:tr>
      <w:tr w:rsidR="000E4D5B" w:rsidRPr="00976B43" w14:paraId="7DA2BDD2" w14:textId="77777777" w:rsidTr="00BB73F0">
        <w:tc>
          <w:tcPr>
            <w:tcW w:w="1189" w:type="dxa"/>
            <w:shd w:val="clear" w:color="auto" w:fill="FFF2CC" w:themeFill="accent4" w:themeFillTint="33"/>
          </w:tcPr>
          <w:p w14:paraId="35C6A1C6" w14:textId="19A5DC4D" w:rsidR="000E4D5B" w:rsidRPr="00976B43" w:rsidRDefault="000E4D5B" w:rsidP="000F5CC1">
            <w:pPr>
              <w:jc w:val="left"/>
              <w:rPr>
                <w:rFonts w:ascii="Times New Roman" w:hAnsi="Times New Roman" w:cs="Times New Roman"/>
                <w:b/>
                <w:sz w:val="20"/>
                <w:szCs w:val="16"/>
              </w:rPr>
            </w:pPr>
            <w:proofErr w:type="spellStart"/>
            <w:r w:rsidRPr="00976B43">
              <w:rPr>
                <w:rFonts w:ascii="Times New Roman" w:hAnsi="Times New Roman" w:cs="Times New Roman"/>
                <w:b/>
                <w:sz w:val="20"/>
                <w:szCs w:val="16"/>
              </w:rPr>
              <w:t>σΔM</w:t>
            </w:r>
            <w:proofErr w:type="spellEnd"/>
          </w:p>
        </w:tc>
        <w:tc>
          <w:tcPr>
            <w:tcW w:w="2771" w:type="dxa"/>
            <w:shd w:val="clear" w:color="auto" w:fill="FFF2CC" w:themeFill="accent4" w:themeFillTint="33"/>
          </w:tcPr>
          <w:p w14:paraId="2038EBFE" w14:textId="48B0DAA7" w:rsidR="000E4D5B" w:rsidRPr="00976B43" w:rsidRDefault="000E4D5B" w:rsidP="000F5CC1">
            <w:pPr>
              <w:jc w:val="left"/>
              <w:rPr>
                <w:rFonts w:ascii="Times New Roman" w:hAnsi="Times New Roman" w:cs="Times New Roman"/>
                <w:b/>
                <w:sz w:val="20"/>
                <w:szCs w:val="16"/>
              </w:rPr>
            </w:pPr>
            <w:r w:rsidRPr="00976B43">
              <w:rPr>
                <w:rFonts w:ascii="Times New Roman" w:hAnsi="Times New Roman" w:cs="Times New Roman"/>
                <w:b/>
                <w:sz w:val="20"/>
                <w:szCs w:val="16"/>
              </w:rPr>
              <w:t>Fitted Standard Deviation change at Manufacturing</w:t>
            </w:r>
          </w:p>
        </w:tc>
        <w:tc>
          <w:tcPr>
            <w:tcW w:w="3287" w:type="dxa"/>
            <w:shd w:val="clear" w:color="auto" w:fill="FFF2CC" w:themeFill="accent4" w:themeFillTint="33"/>
          </w:tcPr>
          <w:p w14:paraId="42C2388E" w14:textId="62378827" w:rsidR="000E4D5B" w:rsidRPr="00976B43" w:rsidRDefault="000E4D5B" w:rsidP="000F5CC1">
            <w:pPr>
              <w:jc w:val="left"/>
              <w:rPr>
                <w:rFonts w:ascii="Times New Roman" w:hAnsi="Times New Roman" w:cs="Times New Roman"/>
                <w:b/>
                <w:sz w:val="20"/>
                <w:szCs w:val="16"/>
              </w:rPr>
            </w:pPr>
            <w:r w:rsidRPr="00976B43">
              <w:rPr>
                <w:rFonts w:ascii="Times New Roman" w:hAnsi="Times New Roman" w:cs="Times New Roman"/>
                <w:b/>
                <w:sz w:val="20"/>
                <w:szCs w:val="16"/>
              </w:rPr>
              <w:t>0.17</w:t>
            </w:r>
          </w:p>
        </w:tc>
        <w:tc>
          <w:tcPr>
            <w:tcW w:w="1303" w:type="dxa"/>
            <w:shd w:val="clear" w:color="auto" w:fill="FFF2CC" w:themeFill="accent4" w:themeFillTint="33"/>
          </w:tcPr>
          <w:p w14:paraId="30006BCA" w14:textId="492DBB4D" w:rsidR="000E4D5B" w:rsidRPr="00976B43" w:rsidRDefault="00BB73F0" w:rsidP="000F5CC1">
            <w:pPr>
              <w:jc w:val="left"/>
              <w:rPr>
                <w:rFonts w:ascii="Times New Roman" w:hAnsi="Times New Roman" w:cs="Times New Roman"/>
                <w:b/>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vertAlign w:val="subscript"/>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1B33F3CF" w14:textId="77777777" w:rsidR="000E4D5B" w:rsidRPr="00976B43" w:rsidRDefault="000E4D5B" w:rsidP="000F5CC1">
            <w:pPr>
              <w:jc w:val="left"/>
              <w:rPr>
                <w:rFonts w:ascii="Times New Roman" w:hAnsi="Times New Roman" w:cs="Times New Roman"/>
                <w:b/>
                <w:sz w:val="20"/>
                <w:szCs w:val="16"/>
              </w:rPr>
            </w:pPr>
          </w:p>
        </w:tc>
        <w:tc>
          <w:tcPr>
            <w:tcW w:w="2189" w:type="dxa"/>
            <w:shd w:val="clear" w:color="auto" w:fill="FFF2CC" w:themeFill="accent4" w:themeFillTint="33"/>
          </w:tcPr>
          <w:p w14:paraId="331D145B" w14:textId="77777777" w:rsidR="000E4D5B" w:rsidRPr="00976B43" w:rsidRDefault="000E4D5B" w:rsidP="000F5CC1">
            <w:pPr>
              <w:jc w:val="left"/>
              <w:rPr>
                <w:rFonts w:ascii="Times New Roman" w:hAnsi="Times New Roman" w:cs="Times New Roman"/>
                <w:b/>
                <w:sz w:val="20"/>
                <w:szCs w:val="16"/>
              </w:rPr>
            </w:pPr>
          </w:p>
        </w:tc>
      </w:tr>
      <w:tr w:rsidR="000E4D5B" w:rsidRPr="00976B43" w14:paraId="24EB77FF" w14:textId="77777777" w:rsidTr="00BB73F0">
        <w:tc>
          <w:tcPr>
            <w:tcW w:w="1189" w:type="dxa"/>
            <w:shd w:val="clear" w:color="auto" w:fill="FFF2CC" w:themeFill="accent4" w:themeFillTint="33"/>
          </w:tcPr>
          <w:p w14:paraId="26463813" w14:textId="34975AB1" w:rsidR="000E4D5B" w:rsidRPr="00976B43" w:rsidRDefault="000E4D5B" w:rsidP="000F5CC1">
            <w:pPr>
              <w:jc w:val="left"/>
              <w:rPr>
                <w:rFonts w:ascii="Times New Roman" w:hAnsi="Times New Roman" w:cs="Times New Roman"/>
                <w:b/>
                <w:sz w:val="20"/>
                <w:szCs w:val="16"/>
              </w:rPr>
            </w:pPr>
            <w:proofErr w:type="spellStart"/>
            <w:r w:rsidRPr="00976B43">
              <w:rPr>
                <w:rFonts w:ascii="Times New Roman" w:hAnsi="Times New Roman" w:cs="Times New Roman"/>
                <w:b/>
                <w:sz w:val="20"/>
                <w:szCs w:val="16"/>
              </w:rPr>
              <w:t>ΔM</w:t>
            </w:r>
            <w:r w:rsidRPr="00976B43">
              <w:rPr>
                <w:rFonts w:ascii="Times New Roman" w:hAnsi="Times New Roman" w:cs="Times New Roman"/>
                <w:b/>
                <w:sz w:val="20"/>
                <w:szCs w:val="16"/>
                <w:vertAlign w:val="subscript"/>
              </w:rPr>
              <w:t>agg</w:t>
            </w:r>
            <w:proofErr w:type="spellEnd"/>
          </w:p>
        </w:tc>
        <w:tc>
          <w:tcPr>
            <w:tcW w:w="2771" w:type="dxa"/>
            <w:shd w:val="clear" w:color="auto" w:fill="FFF2CC" w:themeFill="accent4" w:themeFillTint="33"/>
          </w:tcPr>
          <w:p w14:paraId="6EE1FDED" w14:textId="7D77D14D" w:rsidR="000E4D5B" w:rsidRPr="00976B43" w:rsidRDefault="000E4D5B" w:rsidP="000F5CC1">
            <w:pPr>
              <w:jc w:val="left"/>
              <w:rPr>
                <w:rFonts w:ascii="Times New Roman" w:hAnsi="Times New Roman" w:cs="Times New Roman"/>
                <w:b/>
                <w:sz w:val="20"/>
                <w:szCs w:val="16"/>
              </w:rPr>
            </w:pPr>
            <w:r w:rsidRPr="00976B43">
              <w:rPr>
                <w:rFonts w:ascii="Times New Roman" w:hAnsi="Times New Roman" w:cs="Times New Roman"/>
                <w:b/>
                <w:sz w:val="20"/>
                <w:szCs w:val="16"/>
              </w:rPr>
              <w:t>Aggregated total Change due to Manufacturing</w:t>
            </w:r>
          </w:p>
        </w:tc>
        <w:tc>
          <w:tcPr>
            <w:tcW w:w="3287" w:type="dxa"/>
            <w:shd w:val="clear" w:color="auto" w:fill="FFF2CC" w:themeFill="accent4" w:themeFillTint="33"/>
          </w:tcPr>
          <w:p w14:paraId="6ED762CF" w14:textId="7D589C6C" w:rsidR="000E4D5B" w:rsidRPr="00976B43" w:rsidRDefault="000E4D5B" w:rsidP="000F5CC1">
            <w:pPr>
              <w:jc w:val="left"/>
              <w:rPr>
                <w:rFonts w:ascii="Times New Roman" w:hAnsi="Times New Roman" w:cs="Times New Roman"/>
                <w:b/>
                <w:sz w:val="20"/>
                <w:szCs w:val="16"/>
              </w:rPr>
            </w:pPr>
            <w:r w:rsidRPr="00976B43">
              <w:rPr>
                <w:rFonts w:ascii="Times New Roman" w:hAnsi="Times New Roman" w:cs="Times New Roman"/>
                <w:b/>
                <w:sz w:val="20"/>
                <w:szCs w:val="16"/>
              </w:rPr>
              <w:t xml:space="preserve">Normal (µΔM, </w:t>
            </w:r>
            <w:proofErr w:type="spellStart"/>
            <w:r w:rsidRPr="00976B43">
              <w:rPr>
                <w:rFonts w:ascii="Times New Roman" w:hAnsi="Times New Roman" w:cs="Times New Roman"/>
                <w:b/>
                <w:sz w:val="20"/>
                <w:szCs w:val="16"/>
              </w:rPr>
              <w:t>σΔM</w:t>
            </w:r>
            <w:proofErr w:type="spellEnd"/>
            <w:r w:rsidRPr="00976B43">
              <w:rPr>
                <w:rFonts w:ascii="Times New Roman" w:hAnsi="Times New Roman" w:cs="Times New Roman"/>
                <w:b/>
                <w:sz w:val="20"/>
                <w:szCs w:val="16"/>
              </w:rPr>
              <w:t>)</w:t>
            </w:r>
          </w:p>
        </w:tc>
        <w:tc>
          <w:tcPr>
            <w:tcW w:w="1303" w:type="dxa"/>
            <w:shd w:val="clear" w:color="auto" w:fill="FFF2CC" w:themeFill="accent4" w:themeFillTint="33"/>
          </w:tcPr>
          <w:p w14:paraId="57F686D3" w14:textId="50C48F4F" w:rsidR="000E4D5B" w:rsidRPr="00976B43" w:rsidRDefault="00BB73F0" w:rsidP="000F5CC1">
            <w:pPr>
              <w:jc w:val="left"/>
              <w:rPr>
                <w:rFonts w:ascii="Times New Roman" w:hAnsi="Times New Roman" w:cs="Times New Roman"/>
                <w:b/>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279F2E96" w14:textId="0415BC12" w:rsidR="000E4D5B" w:rsidRPr="00976B43" w:rsidRDefault="00BB73F0" w:rsidP="000F5CC1">
            <w:pPr>
              <w:jc w:val="left"/>
              <w:rPr>
                <w:rFonts w:ascii="Times New Roman" w:hAnsi="Times New Roman" w:cs="Times New Roman"/>
                <w:b/>
                <w:sz w:val="20"/>
                <w:szCs w:val="16"/>
              </w:rPr>
            </w:pPr>
            <w:r w:rsidRPr="00976B43">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shd w:val="clear" w:color="auto" w:fill="FFF2CC" w:themeFill="accent4" w:themeFillTint="33"/>
          </w:tcPr>
          <w:p w14:paraId="20CAF37B" w14:textId="77777777" w:rsidR="000E4D5B" w:rsidRPr="00976B43" w:rsidRDefault="000E4D5B" w:rsidP="000F5CC1">
            <w:pPr>
              <w:jc w:val="left"/>
              <w:rPr>
                <w:rFonts w:ascii="Times New Roman" w:hAnsi="Times New Roman" w:cs="Times New Roman"/>
                <w:b/>
                <w:sz w:val="20"/>
                <w:szCs w:val="16"/>
              </w:rPr>
            </w:pPr>
          </w:p>
        </w:tc>
      </w:tr>
      <w:tr w:rsidR="000E4D5B" w:rsidRPr="00976B43" w14:paraId="06D4A18C" w14:textId="77777777" w:rsidTr="00BB73F0">
        <w:tc>
          <w:tcPr>
            <w:tcW w:w="1189" w:type="dxa"/>
            <w:shd w:val="clear" w:color="auto" w:fill="FFF2CC" w:themeFill="accent4" w:themeFillTint="33"/>
          </w:tcPr>
          <w:p w14:paraId="126CEDD5" w14:textId="10A81CE3" w:rsidR="000E4D5B" w:rsidRPr="00976B43" w:rsidRDefault="000E4D5B" w:rsidP="000F5CC1">
            <w:pPr>
              <w:jc w:val="left"/>
              <w:rPr>
                <w:rFonts w:ascii="Times New Roman" w:hAnsi="Times New Roman" w:cs="Times New Roman"/>
                <w:b/>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PC</w:t>
            </w:r>
          </w:p>
        </w:tc>
        <w:tc>
          <w:tcPr>
            <w:tcW w:w="2771" w:type="dxa"/>
            <w:shd w:val="clear" w:color="auto" w:fill="FFF2CC" w:themeFill="accent4" w:themeFillTint="33"/>
          </w:tcPr>
          <w:p w14:paraId="77ECB3CE" w14:textId="024D6013" w:rsidR="000E4D5B" w:rsidRPr="00976B43" w:rsidRDefault="000E4D5B" w:rsidP="000F5CC1">
            <w:pPr>
              <w:jc w:val="left"/>
              <w:rPr>
                <w:rFonts w:ascii="Times New Roman" w:hAnsi="Times New Roman" w:cs="Times New Roman"/>
                <w:b/>
                <w:sz w:val="20"/>
                <w:szCs w:val="16"/>
              </w:rPr>
            </w:pPr>
            <w:r w:rsidRPr="00976B43">
              <w:rPr>
                <w:rFonts w:ascii="Times New Roman" w:hAnsi="Times New Roman" w:cs="Times New Roman"/>
                <w:b/>
                <w:sz w:val="20"/>
                <w:szCs w:val="16"/>
              </w:rPr>
              <w:t>Contamination at Presentation to consumer</w:t>
            </w:r>
          </w:p>
        </w:tc>
        <w:tc>
          <w:tcPr>
            <w:tcW w:w="3287" w:type="dxa"/>
            <w:shd w:val="clear" w:color="auto" w:fill="FFF2CC" w:themeFill="accent4" w:themeFillTint="33"/>
          </w:tcPr>
          <w:p w14:paraId="4EBAE537" w14:textId="4EE16320" w:rsidR="000E4D5B" w:rsidRPr="00976B43" w:rsidRDefault="000E4D5B" w:rsidP="000F5CC1">
            <w:pPr>
              <w:jc w:val="left"/>
              <w:rPr>
                <w:rFonts w:ascii="Times New Roman" w:hAnsi="Times New Roman" w:cs="Times New Roman"/>
                <w:b/>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 xml:space="preserve">M </w:t>
            </w:r>
            <w:r w:rsidRPr="00976B43">
              <w:rPr>
                <w:rFonts w:ascii="Times New Roman" w:hAnsi="Times New Roman" w:cs="Times New Roman"/>
                <w:b/>
                <w:sz w:val="20"/>
                <w:szCs w:val="16"/>
              </w:rPr>
              <w:t xml:space="preserve">+ </w:t>
            </w:r>
            <w:proofErr w:type="spellStart"/>
            <w:r w:rsidRPr="00976B43">
              <w:rPr>
                <w:rFonts w:ascii="Times New Roman" w:hAnsi="Times New Roman" w:cs="Times New Roman"/>
                <w:b/>
                <w:sz w:val="20"/>
                <w:szCs w:val="16"/>
              </w:rPr>
              <w:t>ΔM</w:t>
            </w:r>
            <w:r w:rsidRPr="00976B43">
              <w:rPr>
                <w:rFonts w:ascii="Times New Roman" w:hAnsi="Times New Roman" w:cs="Times New Roman"/>
                <w:b/>
                <w:sz w:val="20"/>
                <w:szCs w:val="16"/>
                <w:vertAlign w:val="subscript"/>
              </w:rPr>
              <w:t>Agg</w:t>
            </w:r>
            <w:proofErr w:type="spellEnd"/>
          </w:p>
        </w:tc>
        <w:tc>
          <w:tcPr>
            <w:tcW w:w="1303" w:type="dxa"/>
            <w:shd w:val="clear" w:color="auto" w:fill="FFF2CC" w:themeFill="accent4" w:themeFillTint="33"/>
          </w:tcPr>
          <w:p w14:paraId="72F840B9" w14:textId="73197FB7" w:rsidR="000E4D5B" w:rsidRPr="00976B43" w:rsidRDefault="00BB73F0" w:rsidP="000F5CC1">
            <w:pPr>
              <w:jc w:val="left"/>
              <w:rPr>
                <w:rFonts w:ascii="Times New Roman" w:hAnsi="Times New Roman" w:cs="Times New Roman"/>
                <w:b/>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38D7FFEE" w14:textId="3BF9106D" w:rsidR="000E4D5B" w:rsidRPr="00976B43" w:rsidRDefault="00BB73F0" w:rsidP="000F5CC1">
            <w:pPr>
              <w:jc w:val="left"/>
              <w:rPr>
                <w:rFonts w:ascii="Times New Roman" w:hAnsi="Times New Roman" w:cs="Times New Roman"/>
                <w:b/>
                <w:sz w:val="20"/>
                <w:szCs w:val="16"/>
              </w:rPr>
            </w:pPr>
            <w:r w:rsidRPr="00976B43">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shd w:val="clear" w:color="auto" w:fill="FFF2CC" w:themeFill="accent4" w:themeFillTint="33"/>
          </w:tcPr>
          <w:p w14:paraId="518217B7" w14:textId="77777777" w:rsidR="000E4D5B" w:rsidRPr="00976B43" w:rsidRDefault="000E4D5B" w:rsidP="000F5CC1">
            <w:pPr>
              <w:jc w:val="left"/>
              <w:rPr>
                <w:rFonts w:ascii="Times New Roman" w:hAnsi="Times New Roman" w:cs="Times New Roman"/>
                <w:b/>
                <w:sz w:val="20"/>
                <w:szCs w:val="16"/>
              </w:rPr>
            </w:pPr>
          </w:p>
        </w:tc>
      </w:tr>
      <w:tr w:rsidR="000E4D5B" w:rsidRPr="00976B43" w14:paraId="306BA5E4" w14:textId="77777777" w:rsidTr="00BB73F0">
        <w:tc>
          <w:tcPr>
            <w:tcW w:w="12960" w:type="dxa"/>
            <w:gridSpan w:val="6"/>
            <w:shd w:val="clear" w:color="auto" w:fill="FFFFFF" w:themeFill="background1"/>
          </w:tcPr>
          <w:p w14:paraId="53F67176" w14:textId="7F105431" w:rsidR="000E4D5B" w:rsidRPr="00976B43" w:rsidRDefault="000E4D5B" w:rsidP="000F5CC1">
            <w:pPr>
              <w:jc w:val="left"/>
              <w:rPr>
                <w:rFonts w:ascii="Times New Roman" w:hAnsi="Times New Roman" w:cs="Times New Roman"/>
                <w:b/>
                <w:sz w:val="20"/>
                <w:szCs w:val="16"/>
              </w:rPr>
            </w:pPr>
            <w:r w:rsidRPr="00976B43">
              <w:rPr>
                <w:rFonts w:ascii="Times New Roman" w:hAnsi="Times New Roman" w:cs="Times New Roman"/>
                <w:bCs/>
                <w:sz w:val="20"/>
                <w:szCs w:val="16"/>
              </w:rPr>
              <w:t xml:space="preserve">Process Stage 4: Presentation to </w:t>
            </w:r>
            <w:r w:rsidR="00F26B2C" w:rsidRPr="00976B43">
              <w:rPr>
                <w:rFonts w:ascii="Times New Roman" w:hAnsi="Times New Roman" w:cs="Times New Roman"/>
                <w:bCs/>
                <w:sz w:val="20"/>
                <w:szCs w:val="16"/>
              </w:rPr>
              <w:t>C</w:t>
            </w:r>
            <w:r w:rsidRPr="00976B43">
              <w:rPr>
                <w:rFonts w:ascii="Times New Roman" w:hAnsi="Times New Roman" w:cs="Times New Roman"/>
                <w:bCs/>
                <w:sz w:val="20"/>
                <w:szCs w:val="16"/>
              </w:rPr>
              <w:t>onsumer (PC)</w:t>
            </w:r>
          </w:p>
        </w:tc>
      </w:tr>
      <w:tr w:rsidR="000E4D5B" w:rsidRPr="00976B43" w14:paraId="2087799B" w14:textId="77777777" w:rsidTr="00BB73F0">
        <w:tc>
          <w:tcPr>
            <w:tcW w:w="1189" w:type="dxa"/>
            <w:shd w:val="clear" w:color="auto" w:fill="FFFFFF" w:themeFill="background1"/>
          </w:tcPr>
          <w:p w14:paraId="0B3CE095" w14:textId="25BD22E6" w:rsidR="000E4D5B" w:rsidRPr="00976B43" w:rsidRDefault="000E4D5B" w:rsidP="000F5CC1">
            <w:pPr>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min</w:t>
            </w:r>
            <w:proofErr w:type="spellEnd"/>
          </w:p>
        </w:tc>
        <w:tc>
          <w:tcPr>
            <w:tcW w:w="2771" w:type="dxa"/>
            <w:shd w:val="clear" w:color="auto" w:fill="FFFFFF" w:themeFill="background1"/>
          </w:tcPr>
          <w:p w14:paraId="39805F83" w14:textId="20C9EBF0"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i/>
                <w:iCs/>
                <w:sz w:val="20"/>
                <w:szCs w:val="20"/>
              </w:rPr>
              <w:t>E. coli</w:t>
            </w:r>
            <w:r w:rsidRPr="00976B43">
              <w:rPr>
                <w:rFonts w:ascii="Times New Roman" w:hAnsi="Times New Roman" w:cs="Times New Roman"/>
                <w:sz w:val="20"/>
                <w:szCs w:val="20"/>
              </w:rPr>
              <w:t xml:space="preserve"> O157:H7 minimum growth temperature</w:t>
            </w:r>
          </w:p>
        </w:tc>
        <w:tc>
          <w:tcPr>
            <w:tcW w:w="3287" w:type="dxa"/>
            <w:shd w:val="clear" w:color="auto" w:fill="FFFFFF" w:themeFill="background1"/>
          </w:tcPr>
          <w:p w14:paraId="0CDD04F3" w14:textId="06C1BB12" w:rsidR="000E4D5B" w:rsidRPr="00976B43" w:rsidRDefault="000E4D5B" w:rsidP="001D7400">
            <w:pPr>
              <w:jc w:val="left"/>
              <w:rPr>
                <w:rFonts w:ascii="Times New Roman" w:hAnsi="Times New Roman" w:cs="Times New Roman"/>
                <w:sz w:val="20"/>
                <w:szCs w:val="20"/>
              </w:rPr>
            </w:pPr>
            <w:r w:rsidRPr="00976B43">
              <w:rPr>
                <w:rFonts w:ascii="Times New Roman" w:hAnsi="Times New Roman" w:cs="Times New Roman"/>
                <w:bCs/>
                <w:sz w:val="20"/>
                <w:szCs w:val="20"/>
              </w:rPr>
              <w:t>1.2</w:t>
            </w:r>
          </w:p>
        </w:tc>
        <w:tc>
          <w:tcPr>
            <w:tcW w:w="1303" w:type="dxa"/>
            <w:shd w:val="clear" w:color="auto" w:fill="FFFFFF" w:themeFill="background1"/>
          </w:tcPr>
          <w:p w14:paraId="1613A862" w14:textId="08CEE508"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w:t>
            </w:r>
          </w:p>
        </w:tc>
        <w:tc>
          <w:tcPr>
            <w:tcW w:w="2221" w:type="dxa"/>
            <w:shd w:val="clear" w:color="auto" w:fill="FFFFFF" w:themeFill="background1"/>
          </w:tcPr>
          <w:p w14:paraId="0B2F83BB" w14:textId="1AD248FF"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&lt;EndNote&gt;&lt;Cite&gt;&lt;Author&gt;McKellar&lt;/Author&gt;&lt;Year&gt;2011&lt;/Year&gt;&lt;RecNum&gt;218&lt;/RecNum&gt;&lt;DisplayText&gt;(McKellar &amp;amp; Delaquis, 2011)&lt;/DisplayText&gt;&lt;record&gt;&lt;rec-number&gt;218&lt;/rec-number&gt;&lt;foreign-keys&gt;&lt;key app="EN" db-id="pvatprwruefwdqead0bx9wx4wzxpa2frpaxt" timestamp="1687982972" guid="4beddedc-e945-479c-a9e4-26aa451a22ef"&gt;218&lt;/key&gt;&lt;/foreign-keys&gt;&lt;ref-type name="Journal Article"&gt;17&lt;/ref-type&gt;&lt;contributors&gt;&lt;authors&gt;&lt;author&gt;McKellar, Robin C.&lt;/author&gt;&lt;author&gt;Delaquis, Pascal&lt;/author&gt;&lt;/authors&gt;&lt;/contributors&gt;&lt;titles&gt;&lt;title&gt;Development of a dynamic growth–death model for Escherichia coli O157:H7 in minimally processed leafy green vegetables&lt;/title&gt;&lt;secondary-title&gt;International Journal of Food Microbiology&lt;/secondary-title&gt;&lt;/titles&gt;&lt;periodical&gt;&lt;full-title&gt;International Journal of Food Microbiology&lt;/full-title&gt;&lt;/periodical&gt;&lt;pages&gt;7-14&lt;/pages&gt;&lt;volume&gt;151&lt;/volume&gt;&lt;number&gt;1&lt;/number&gt;&lt;keywords&gt;&lt;keyword&gt;O157:H7&lt;/keyword&gt;&lt;keyword&gt;Lettuce&lt;/keyword&gt;&lt;keyword&gt;Spinach&lt;/keyword&gt;&lt;keyword&gt;Model&lt;/keyword&gt;&lt;keyword&gt;Growth&lt;/keyword&gt;&lt;keyword&gt;Death&lt;/keyword&gt;&lt;/keywords&gt;&lt;dates&gt;&lt;year&gt;2011&lt;/year&gt;&lt;pub-dates&gt;&lt;date&gt;2011/11/15/&lt;/date&gt;&lt;/pub-dates&gt;&lt;/dates&gt;&lt;isbn&gt;0168-1605&lt;/isbn&gt;&lt;urls&gt;&lt;related-urls&gt;&lt;url&gt;https://www.sciencedirect.com/science/article/pii/S0168160511004326&lt;/url&gt;&lt;/related-urls&gt;&lt;/urls&gt;&lt;electronic-resource-num&gt;10.1016/j.ijfoodmicro.2011.07.027&lt;/electronic-resource-num&gt;&lt;/record&gt;&lt;/Cite&gt;&lt;/EndNote&gt;</w:instrText>
            </w:r>
            <w:r w:rsidRPr="00976B43">
              <w:rPr>
                <w:rFonts w:ascii="Times New Roman" w:hAnsi="Times New Roman" w:cs="Times New Roman"/>
                <w:bCs/>
                <w:sz w:val="20"/>
                <w:szCs w:val="20"/>
              </w:rPr>
              <w:fldChar w:fldCharType="separate"/>
            </w:r>
            <w:r w:rsidR="00D104D8" w:rsidRPr="00976B43">
              <w:rPr>
                <w:rFonts w:ascii="Times New Roman" w:hAnsi="Times New Roman" w:cs="Times New Roman"/>
                <w:bCs/>
                <w:noProof/>
                <w:sz w:val="20"/>
                <w:szCs w:val="20"/>
              </w:rPr>
              <w:t>(McKellar &amp; Delaquis, 2011)</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38DD6564" w14:textId="77777777" w:rsidR="000E4D5B" w:rsidRPr="00976B43" w:rsidRDefault="000E4D5B" w:rsidP="000F5CC1">
            <w:pPr>
              <w:jc w:val="left"/>
              <w:rPr>
                <w:rFonts w:ascii="Times New Roman" w:hAnsi="Times New Roman" w:cs="Times New Roman"/>
                <w:bCs/>
                <w:sz w:val="20"/>
                <w:szCs w:val="20"/>
              </w:rPr>
            </w:pPr>
          </w:p>
        </w:tc>
      </w:tr>
      <w:tr w:rsidR="000E4D5B" w:rsidRPr="00976B43" w14:paraId="65EB5FED" w14:textId="77777777" w:rsidTr="00BB73F0">
        <w:tc>
          <w:tcPr>
            <w:tcW w:w="1189" w:type="dxa"/>
            <w:shd w:val="clear" w:color="auto" w:fill="FFFFFF" w:themeFill="background1"/>
          </w:tcPr>
          <w:p w14:paraId="4B21A697" w14:textId="4109C5BD" w:rsidR="000E4D5B" w:rsidRPr="00976B43" w:rsidRDefault="000E4D5B" w:rsidP="000F5CC1">
            <w:pPr>
              <w:jc w:val="left"/>
              <w:rPr>
                <w:rFonts w:ascii="Times New Roman" w:hAnsi="Times New Roman" w:cs="Times New Roman"/>
                <w:sz w:val="20"/>
                <w:szCs w:val="20"/>
              </w:rPr>
            </w:pPr>
            <w:r w:rsidRPr="00976B43">
              <w:rPr>
                <w:rFonts w:ascii="Times New Roman" w:hAnsi="Times New Roman" w:cs="Times New Roman"/>
                <w:sz w:val="20"/>
                <w:szCs w:val="20"/>
              </w:rPr>
              <w:t>b</w:t>
            </w:r>
          </w:p>
        </w:tc>
        <w:tc>
          <w:tcPr>
            <w:tcW w:w="2771" w:type="dxa"/>
            <w:shd w:val="clear" w:color="auto" w:fill="FFFFFF" w:themeFill="background1"/>
          </w:tcPr>
          <w:p w14:paraId="6500BFC7" w14:textId="1BDBEFA9" w:rsidR="000E4D5B" w:rsidRPr="00976B43" w:rsidRDefault="000E4D5B" w:rsidP="000F5CC1">
            <w:pPr>
              <w:jc w:val="left"/>
              <w:rPr>
                <w:rFonts w:ascii="Times New Roman" w:hAnsi="Times New Roman" w:cs="Times New Roman"/>
                <w:i/>
                <w:iCs/>
                <w:sz w:val="20"/>
                <w:szCs w:val="20"/>
              </w:rPr>
            </w:pPr>
            <w:r w:rsidRPr="00976B43">
              <w:rPr>
                <w:rFonts w:ascii="Times New Roman" w:hAnsi="Times New Roman" w:cs="Times New Roman"/>
                <w:i/>
                <w:iCs/>
                <w:sz w:val="20"/>
                <w:szCs w:val="20"/>
              </w:rPr>
              <w:t>E. coli</w:t>
            </w:r>
            <w:r w:rsidRPr="00976B43">
              <w:rPr>
                <w:rFonts w:ascii="Times New Roman" w:hAnsi="Times New Roman" w:cs="Times New Roman"/>
                <w:sz w:val="20"/>
                <w:szCs w:val="20"/>
              </w:rPr>
              <w:t xml:space="preserve"> O157:H7 growth model parameter, b</w:t>
            </w:r>
          </w:p>
        </w:tc>
        <w:tc>
          <w:tcPr>
            <w:tcW w:w="3287" w:type="dxa"/>
            <w:shd w:val="clear" w:color="auto" w:fill="FFFFFF" w:themeFill="background1"/>
          </w:tcPr>
          <w:p w14:paraId="68CA15B9" w14:textId="5F85E7BB" w:rsidR="000E4D5B" w:rsidRPr="00976B43" w:rsidRDefault="000E4D5B" w:rsidP="001D7400">
            <w:pPr>
              <w:jc w:val="left"/>
              <w:rPr>
                <w:rFonts w:ascii="Times New Roman" w:hAnsi="Times New Roman" w:cs="Times New Roman"/>
                <w:bCs/>
                <w:sz w:val="20"/>
                <w:szCs w:val="20"/>
              </w:rPr>
            </w:pPr>
            <w:r w:rsidRPr="00976B43">
              <w:rPr>
                <w:rFonts w:ascii="Times New Roman" w:hAnsi="Times New Roman" w:cs="Times New Roman"/>
                <w:bCs/>
                <w:sz w:val="20"/>
                <w:szCs w:val="20"/>
              </w:rPr>
              <w:t>0.023</w:t>
            </w:r>
          </w:p>
        </w:tc>
        <w:tc>
          <w:tcPr>
            <w:tcW w:w="1303" w:type="dxa"/>
            <w:shd w:val="clear" w:color="auto" w:fill="FFFFFF" w:themeFill="background1"/>
          </w:tcPr>
          <w:p w14:paraId="2BB051A5" w14:textId="32D716F7" w:rsidR="000E4D5B" w:rsidRPr="00976B43" w:rsidRDefault="00BB73F0"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u</w:t>
            </w:r>
            <w:r w:rsidR="000E4D5B" w:rsidRPr="00976B43">
              <w:rPr>
                <w:rFonts w:ascii="Times New Roman" w:hAnsi="Times New Roman" w:cs="Times New Roman"/>
                <w:bCs/>
                <w:sz w:val="20"/>
                <w:szCs w:val="20"/>
              </w:rPr>
              <w:t>nitless</w:t>
            </w:r>
          </w:p>
        </w:tc>
        <w:tc>
          <w:tcPr>
            <w:tcW w:w="2221" w:type="dxa"/>
            <w:shd w:val="clear" w:color="auto" w:fill="FFFFFF" w:themeFill="background1"/>
          </w:tcPr>
          <w:p w14:paraId="2638EEF3" w14:textId="1A70647F"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&lt;EndNote&gt;&lt;Cite&gt;&lt;Author&gt;McKellar&lt;/Author&gt;&lt;Year&gt;2011&lt;/Year&gt;&lt;RecNum&gt;218&lt;/RecNum&gt;&lt;DisplayText&gt;(McKellar &amp;amp; Delaquis, 2011)&lt;/DisplayText&gt;&lt;record&gt;&lt;rec-number&gt;218&lt;/rec-number&gt;&lt;foreign-keys&gt;&lt;key app="EN" db-id="pvatprwruefwdqead0bx9wx4wzxpa2frpaxt" timestamp="1687982972" guid="4beddedc-e945-479c-a9e4-26aa451a22ef"&gt;218&lt;/key&gt;&lt;/foreign-keys&gt;&lt;ref-type name="Journal Article"&gt;17&lt;/ref-type&gt;&lt;contributors&gt;&lt;authors&gt;&lt;author&gt;McKellar, Robin C.&lt;/author&gt;&lt;author&gt;Delaquis, Pascal&lt;/author&gt;&lt;/authors&gt;&lt;/contributors&gt;&lt;titles&gt;&lt;title&gt;Development of a dynamic growth–death model for Escherichia coli O157:H7 in minimally processed leafy green vegetables&lt;/title&gt;&lt;secondary-title&gt;International Journal of Food Microbiology&lt;/secondary-title&gt;&lt;/titles&gt;&lt;periodical&gt;&lt;full-title&gt;International Journal of Food Microbiology&lt;/full-title&gt;&lt;/periodical&gt;&lt;pages&gt;7-14&lt;/pages&gt;&lt;volume&gt;151&lt;/volume&gt;&lt;number&gt;1&lt;/number&gt;&lt;keywords&gt;&lt;keyword&gt;O157:H7&lt;/keyword&gt;&lt;keyword&gt;Lettuce&lt;/keyword&gt;&lt;keyword&gt;Spinach&lt;/keyword&gt;&lt;keyword&gt;Model&lt;/keyword&gt;&lt;keyword&gt;Growth&lt;/keyword&gt;&lt;keyword&gt;Death&lt;/keyword&gt;&lt;/keywords&gt;&lt;dates&gt;&lt;year&gt;2011&lt;/year&gt;&lt;pub-dates&gt;&lt;date&gt;2011/11/15/&lt;/date&gt;&lt;/pub-dates&gt;&lt;/dates&gt;&lt;isbn&gt;0168-1605&lt;/isbn&gt;&lt;urls&gt;&lt;related-urls&gt;&lt;url&gt;https://www.sciencedirect.com/science/article/pii/S0168160511004326&lt;/url&gt;&lt;/related-urls&gt;&lt;/urls&gt;&lt;electronic-resource-num&gt;10.1016/j.ijfoodmicro.2011.07.027&lt;/electronic-resource-num&gt;&lt;/record&gt;&lt;/Cite&gt;&lt;/EndNote&gt;</w:instrText>
            </w:r>
            <w:r w:rsidRPr="00976B43">
              <w:rPr>
                <w:rFonts w:ascii="Times New Roman" w:hAnsi="Times New Roman" w:cs="Times New Roman"/>
                <w:bCs/>
                <w:sz w:val="20"/>
                <w:szCs w:val="20"/>
              </w:rPr>
              <w:fldChar w:fldCharType="separate"/>
            </w:r>
            <w:r w:rsidR="00D104D8" w:rsidRPr="00976B43">
              <w:rPr>
                <w:rFonts w:ascii="Times New Roman" w:hAnsi="Times New Roman" w:cs="Times New Roman"/>
                <w:bCs/>
                <w:noProof/>
                <w:sz w:val="20"/>
                <w:szCs w:val="20"/>
              </w:rPr>
              <w:t>(McKellar &amp; Delaquis, 2011)</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7133A91B" w14:textId="77777777" w:rsidR="000E4D5B" w:rsidRPr="00976B43" w:rsidRDefault="000E4D5B" w:rsidP="000F5CC1">
            <w:pPr>
              <w:jc w:val="left"/>
              <w:rPr>
                <w:rFonts w:ascii="Times New Roman" w:hAnsi="Times New Roman" w:cs="Times New Roman"/>
                <w:bCs/>
                <w:sz w:val="20"/>
                <w:szCs w:val="20"/>
              </w:rPr>
            </w:pPr>
          </w:p>
        </w:tc>
      </w:tr>
      <w:tr w:rsidR="000E4D5B" w:rsidRPr="00976B43" w14:paraId="373389F2" w14:textId="77777777" w:rsidTr="00BB73F0">
        <w:tc>
          <w:tcPr>
            <w:tcW w:w="1189" w:type="dxa"/>
            <w:shd w:val="clear" w:color="auto" w:fill="FFFFFF" w:themeFill="background1"/>
          </w:tcPr>
          <w:p w14:paraId="1ABC19A3" w14:textId="0208B0B6"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lastRenderedPageBreak/>
              <w:t>G</w:t>
            </w:r>
            <w:r w:rsidRPr="00976B43">
              <w:rPr>
                <w:rFonts w:ascii="Times New Roman" w:hAnsi="Times New Roman" w:cs="Times New Roman"/>
                <w:bCs/>
                <w:sz w:val="20"/>
                <w:szCs w:val="20"/>
                <w:vertAlign w:val="subscript"/>
              </w:rPr>
              <w:t>rate</w:t>
            </w:r>
          </w:p>
        </w:tc>
        <w:tc>
          <w:tcPr>
            <w:tcW w:w="2771" w:type="dxa"/>
            <w:shd w:val="clear" w:color="auto" w:fill="FFFFFF" w:themeFill="background1"/>
          </w:tcPr>
          <w:p w14:paraId="3D30358B" w14:textId="3A27C07B"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Growth rate</w:t>
            </w:r>
          </w:p>
        </w:tc>
        <w:tc>
          <w:tcPr>
            <w:tcW w:w="3287" w:type="dxa"/>
            <w:shd w:val="clear" w:color="auto" w:fill="FFFFFF" w:themeFill="background1"/>
          </w:tcPr>
          <w:p w14:paraId="7D82D93A" w14:textId="5A9FBFCF" w:rsidR="000E4D5B" w:rsidRPr="00976B43" w:rsidRDefault="000E4D5B" w:rsidP="001D7400">
            <w:pPr>
              <w:jc w:val="left"/>
              <w:rPr>
                <w:rFonts w:ascii="Times New Roman" w:hAnsi="Times New Roman" w:cs="Times New Roman"/>
                <w:sz w:val="20"/>
                <w:szCs w:val="20"/>
              </w:rPr>
            </w:pPr>
            <w:r w:rsidRPr="00976B43">
              <w:rPr>
                <w:rFonts w:ascii="Times New Roman" w:hAnsi="Times New Roman" w:cs="Times New Roman"/>
                <w:sz w:val="20"/>
                <w:szCs w:val="20"/>
              </w:rPr>
              <w:t>(b x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w:t>
            </w:r>
            <w:proofErr w:type="spellEnd"/>
            <w:r w:rsidRPr="00976B43">
              <w:rPr>
                <w:rFonts w:ascii="Times New Roman" w:hAnsi="Times New Roman" w:cs="Times New Roman"/>
                <w:sz w:val="20"/>
                <w:szCs w:val="20"/>
              </w:rPr>
              <w:t xml:space="preserve"> -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min</w:t>
            </w:r>
            <w:proofErr w:type="spellEnd"/>
            <w:r w:rsidRPr="00976B43">
              <w:rPr>
                <w:rFonts w:ascii="Times New Roman" w:hAnsi="Times New Roman" w:cs="Times New Roman"/>
                <w:sz w:val="20"/>
                <w:szCs w:val="20"/>
              </w:rPr>
              <w:t>))</w:t>
            </w:r>
            <w:r w:rsidRPr="00976B43">
              <w:rPr>
                <w:rFonts w:ascii="Times New Roman" w:hAnsi="Times New Roman" w:cs="Times New Roman"/>
                <w:sz w:val="20"/>
                <w:szCs w:val="20"/>
                <w:vertAlign w:val="superscript"/>
              </w:rPr>
              <w:t>2/2.303</w:t>
            </w:r>
          </w:p>
        </w:tc>
        <w:tc>
          <w:tcPr>
            <w:tcW w:w="1303" w:type="dxa"/>
            <w:shd w:val="clear" w:color="auto" w:fill="FFFFFF" w:themeFill="background1"/>
          </w:tcPr>
          <w:p w14:paraId="1FD48E11" w14:textId="0AC4D93B"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Log</w:t>
            </w:r>
            <w:r w:rsidR="00B15937" w:rsidRPr="00976B43">
              <w:rPr>
                <w:rFonts w:ascii="Times New Roman" w:hAnsi="Times New Roman" w:cs="Times New Roman"/>
                <w:bCs/>
                <w:sz w:val="20"/>
                <w:szCs w:val="20"/>
                <w:vertAlign w:val="subscript"/>
              </w:rPr>
              <w:t>10</w:t>
            </w:r>
            <w:r w:rsidRPr="00976B43">
              <w:rPr>
                <w:rFonts w:ascii="Times New Roman" w:hAnsi="Times New Roman" w:cs="Times New Roman"/>
                <w:bCs/>
                <w:sz w:val="20"/>
                <w:szCs w:val="20"/>
              </w:rPr>
              <w:t xml:space="preserve"> CFU g</w:t>
            </w:r>
            <w:r w:rsidRPr="00976B43">
              <w:rPr>
                <w:rFonts w:ascii="Times New Roman" w:hAnsi="Times New Roman" w:cs="Times New Roman"/>
                <w:bCs/>
                <w:sz w:val="20"/>
                <w:szCs w:val="20"/>
                <w:vertAlign w:val="superscript"/>
              </w:rPr>
              <w:t xml:space="preserve">-1 </w:t>
            </w:r>
            <w:r w:rsidRPr="00976B43">
              <w:rPr>
                <w:rFonts w:ascii="Times New Roman" w:hAnsi="Times New Roman" w:cs="Times New Roman"/>
                <w:bCs/>
                <w:sz w:val="20"/>
                <w:szCs w:val="20"/>
              </w:rPr>
              <w:t>h</w:t>
            </w:r>
            <w:r w:rsidRPr="00976B43">
              <w:rPr>
                <w:rFonts w:ascii="Times New Roman" w:hAnsi="Times New Roman" w:cs="Times New Roman"/>
                <w:bCs/>
                <w:sz w:val="20"/>
                <w:szCs w:val="20"/>
                <w:vertAlign w:val="superscript"/>
              </w:rPr>
              <w:t>-1</w:t>
            </w:r>
          </w:p>
        </w:tc>
        <w:tc>
          <w:tcPr>
            <w:tcW w:w="2221" w:type="dxa"/>
            <w:shd w:val="clear" w:color="auto" w:fill="FFFFFF" w:themeFill="background1"/>
          </w:tcPr>
          <w:p w14:paraId="385AEFBA" w14:textId="0C11DA96" w:rsidR="000E4D5B" w:rsidRPr="00976B43" w:rsidRDefault="009047A8"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Calculated</w:t>
            </w:r>
          </w:p>
        </w:tc>
        <w:tc>
          <w:tcPr>
            <w:tcW w:w="2189" w:type="dxa"/>
            <w:shd w:val="clear" w:color="auto" w:fill="FFFFFF" w:themeFill="background1"/>
          </w:tcPr>
          <w:p w14:paraId="13AB8C56" w14:textId="77777777" w:rsidR="000E4D5B" w:rsidRPr="00976B43" w:rsidRDefault="000E4D5B" w:rsidP="000F5CC1">
            <w:pPr>
              <w:jc w:val="left"/>
              <w:rPr>
                <w:rFonts w:ascii="Times New Roman" w:hAnsi="Times New Roman" w:cs="Times New Roman"/>
                <w:bCs/>
                <w:sz w:val="20"/>
                <w:szCs w:val="20"/>
              </w:rPr>
            </w:pPr>
          </w:p>
        </w:tc>
      </w:tr>
      <w:tr w:rsidR="000E4D5B" w:rsidRPr="00976B43" w14:paraId="6E5233A0" w14:textId="77777777" w:rsidTr="00BB73F0">
        <w:tc>
          <w:tcPr>
            <w:tcW w:w="1189" w:type="dxa"/>
            <w:shd w:val="clear" w:color="auto" w:fill="FFFFFF" w:themeFill="background1"/>
          </w:tcPr>
          <w:p w14:paraId="382DF78F" w14:textId="4F9CF8B0"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k</w:t>
            </w:r>
          </w:p>
        </w:tc>
        <w:tc>
          <w:tcPr>
            <w:tcW w:w="2771" w:type="dxa"/>
            <w:shd w:val="clear" w:color="auto" w:fill="FFFFFF" w:themeFill="background1"/>
          </w:tcPr>
          <w:p w14:paraId="567EFE4B" w14:textId="3B9E09C8"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Die off Rate</w:t>
            </w:r>
          </w:p>
        </w:tc>
        <w:tc>
          <w:tcPr>
            <w:tcW w:w="3287" w:type="dxa"/>
            <w:shd w:val="clear" w:color="auto" w:fill="FFFFFF" w:themeFill="background1"/>
          </w:tcPr>
          <w:p w14:paraId="60EE58D0" w14:textId="17AAA55C" w:rsidR="000E4D5B" w:rsidRPr="00976B43" w:rsidRDefault="000E4D5B" w:rsidP="000F5CC1">
            <w:pPr>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Lognorm</w:t>
            </w:r>
            <w:proofErr w:type="spellEnd"/>
            <w:r w:rsidRPr="00976B43">
              <w:rPr>
                <w:rFonts w:ascii="Times New Roman" w:hAnsi="Times New Roman" w:cs="Times New Roman"/>
                <w:sz w:val="20"/>
                <w:szCs w:val="20"/>
              </w:rPr>
              <w:t>(0.013,0.001,Shift(0.001))/2.303</w:t>
            </w:r>
          </w:p>
        </w:tc>
        <w:tc>
          <w:tcPr>
            <w:tcW w:w="1303" w:type="dxa"/>
            <w:shd w:val="clear" w:color="auto" w:fill="FFFFFF" w:themeFill="background1"/>
          </w:tcPr>
          <w:p w14:paraId="32D20E09" w14:textId="10125B1D"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Log</w:t>
            </w:r>
            <w:r w:rsidR="00B15937" w:rsidRPr="00976B43">
              <w:rPr>
                <w:rFonts w:ascii="Times New Roman" w:hAnsi="Times New Roman" w:cs="Times New Roman"/>
                <w:bCs/>
                <w:sz w:val="20"/>
                <w:szCs w:val="20"/>
                <w:vertAlign w:val="subscript"/>
              </w:rPr>
              <w:t>10</w:t>
            </w:r>
            <w:r w:rsidRPr="00976B43">
              <w:rPr>
                <w:rFonts w:ascii="Times New Roman" w:hAnsi="Times New Roman" w:cs="Times New Roman"/>
                <w:bCs/>
                <w:sz w:val="20"/>
                <w:szCs w:val="20"/>
              </w:rPr>
              <w:t xml:space="preserve"> CFU g</w:t>
            </w:r>
            <w:r w:rsidRPr="00976B43">
              <w:rPr>
                <w:rFonts w:ascii="Times New Roman" w:hAnsi="Times New Roman" w:cs="Times New Roman"/>
                <w:bCs/>
                <w:sz w:val="20"/>
                <w:szCs w:val="20"/>
                <w:vertAlign w:val="superscript"/>
              </w:rPr>
              <w:t xml:space="preserve">-1 </w:t>
            </w:r>
            <w:r w:rsidRPr="00976B43">
              <w:rPr>
                <w:rFonts w:ascii="Times New Roman" w:hAnsi="Times New Roman" w:cs="Times New Roman"/>
                <w:bCs/>
                <w:sz w:val="20"/>
                <w:szCs w:val="20"/>
              </w:rPr>
              <w:t>h</w:t>
            </w:r>
            <w:r w:rsidRPr="00976B43">
              <w:rPr>
                <w:rFonts w:ascii="Times New Roman" w:hAnsi="Times New Roman" w:cs="Times New Roman"/>
                <w:bCs/>
                <w:sz w:val="20"/>
                <w:szCs w:val="20"/>
                <w:vertAlign w:val="superscript"/>
              </w:rPr>
              <w:t>-1</w:t>
            </w:r>
          </w:p>
        </w:tc>
        <w:tc>
          <w:tcPr>
            <w:tcW w:w="2221" w:type="dxa"/>
            <w:shd w:val="clear" w:color="auto" w:fill="FFFFFF" w:themeFill="background1"/>
          </w:tcPr>
          <w:p w14:paraId="3F714D61" w14:textId="7364CD92" w:rsidR="000E4D5B" w:rsidRPr="00976B43" w:rsidRDefault="009047A8"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(Pang et al., 2017)</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78B26178" w14:textId="77777777" w:rsidR="000E4D5B" w:rsidRPr="00976B43" w:rsidRDefault="000E4D5B" w:rsidP="000F5CC1">
            <w:pPr>
              <w:jc w:val="left"/>
              <w:rPr>
                <w:rFonts w:ascii="Times New Roman" w:hAnsi="Times New Roman" w:cs="Times New Roman"/>
                <w:bCs/>
                <w:sz w:val="20"/>
                <w:szCs w:val="20"/>
              </w:rPr>
            </w:pPr>
          </w:p>
        </w:tc>
      </w:tr>
      <w:tr w:rsidR="000E4D5B" w:rsidRPr="00976B43" w14:paraId="61055E3A" w14:textId="77777777" w:rsidTr="00BB73F0">
        <w:tc>
          <w:tcPr>
            <w:tcW w:w="1189" w:type="dxa"/>
            <w:shd w:val="clear" w:color="auto" w:fill="FFFFFF" w:themeFill="background1"/>
          </w:tcPr>
          <w:p w14:paraId="647B3429" w14:textId="0401F76F" w:rsidR="000E4D5B" w:rsidRPr="00976B43" w:rsidRDefault="000E4D5B" w:rsidP="000F5CC1">
            <w:pPr>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TransF_R</w:t>
            </w:r>
            <w:proofErr w:type="spellEnd"/>
          </w:p>
        </w:tc>
        <w:tc>
          <w:tcPr>
            <w:tcW w:w="2771" w:type="dxa"/>
            <w:shd w:val="clear" w:color="auto" w:fill="FFFFFF" w:themeFill="background1"/>
          </w:tcPr>
          <w:p w14:paraId="658CEA99" w14:textId="32544EC4"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sz w:val="20"/>
                <w:szCs w:val="20"/>
              </w:rPr>
              <w:t>Transportation time</w:t>
            </w:r>
          </w:p>
        </w:tc>
        <w:tc>
          <w:tcPr>
            <w:tcW w:w="3287" w:type="dxa"/>
            <w:shd w:val="clear" w:color="auto" w:fill="FFFFFF" w:themeFill="background1"/>
          </w:tcPr>
          <w:p w14:paraId="6A10EA63" w14:textId="2EF64973"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sz w:val="20"/>
                <w:szCs w:val="20"/>
              </w:rPr>
              <w:t>Triangular (6,12,24)</w:t>
            </w:r>
          </w:p>
        </w:tc>
        <w:tc>
          <w:tcPr>
            <w:tcW w:w="1303" w:type="dxa"/>
            <w:shd w:val="clear" w:color="auto" w:fill="FFFFFF" w:themeFill="background1"/>
          </w:tcPr>
          <w:p w14:paraId="25FCCD01" w14:textId="13E50E8F"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h</w:t>
            </w:r>
          </w:p>
        </w:tc>
        <w:tc>
          <w:tcPr>
            <w:tcW w:w="2221" w:type="dxa"/>
            <w:shd w:val="clear" w:color="auto" w:fill="FFFFFF" w:themeFill="background1"/>
          </w:tcPr>
          <w:p w14:paraId="6E516E8F" w14:textId="77A91FB3" w:rsidR="000E4D5B" w:rsidRPr="00976B43" w:rsidRDefault="00122485"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&lt;EndNote&gt;&lt;Cite&gt;&lt;Author&gt;Mokhtari&lt;/Author&gt;&lt;Year&gt;2022&lt;/Year&gt;&lt;RecNum&gt;204&lt;/RecNum&gt;&lt;DisplayText&gt;(Mokhtari et al., 2022)&lt;/DisplayText&gt;&lt;record&gt;&lt;rec-number&gt;204&lt;/rec-number&gt;&lt;foreign-keys&gt;&lt;key app="EN" db-id="pvatprwruefwdqead0bx9wx4wzxpa2frpaxt" timestamp="1687982969" guid="1c64bf5b-2712-48c0-a8e1-d5c61e49ea22"&gt;204&lt;/key&gt;&lt;/foreign-keys&gt;&lt;ref-type name="Journal Article"&gt;17&lt;/ref-type&gt;&lt;contributors&gt;&lt;authors&gt;&lt;author&gt;Mokhtari, Amir&lt;/author&gt;&lt;author&gt;Pang, Hao&lt;/author&gt;&lt;author&gt;Santillana Farakos, Sofia&lt;/author&gt;&lt;author&gt;Davidson, Gordon R.&lt;/author&gt;&lt;author&gt;Williams, Elizabeth Noelia&lt;/author&gt;&lt;author&gt;Van Doren, Jane M.&lt;/author&gt;&lt;/authors&gt;&lt;/contributors&gt;&lt;titles&gt;&lt;title&gt;Evaluation of Potential Impacts of Free Chlorine during Washing of Fresh-Cut Leafy Greens on Escherichia coli O157:H7 Cross-Contamination and Risk of Illness&lt;/title&gt;&lt;secondary-title&gt;Risk Analysis&lt;/secondary-title&gt;&lt;/titles&gt;&lt;periodical&gt;&lt;full-title&gt;Risk Analysis&lt;/full-title&gt;&lt;/periodical&gt;&lt;pages&gt;966-988&lt;/pages&gt;&lt;volume&gt;42&lt;/volume&gt;&lt;number&gt;5&lt;/number&gt;&lt;keywords&gt;&lt;keyword&gt;Chlorine&lt;/keyword&gt;&lt;keyword&gt;cross-contamination&lt;/keyword&gt;&lt;keyword&gt;leafy greens&lt;/keyword&gt;&lt;/keywords&gt;&lt;dates&gt;&lt;year&gt;2022&lt;/year&gt;&lt;pub-dates&gt;&lt;date&gt;2022/05/01&lt;/date&gt;&lt;/pub-dates&gt;&lt;/dates&gt;&lt;publisher&gt;John Wiley &amp;amp; Sons, Ltd&lt;/publisher&gt;&lt;isbn&gt;0272-4332&lt;/isbn&gt;&lt;work-type&gt;https://doi.org/10.1111/risa.13818&lt;/work-type&gt;&lt;urls&gt;&lt;related-urls&gt;&lt;url&gt;https://doi.org/10.1111/risa.13818&lt;/url&gt;&lt;/related-urls&gt;&lt;/urls&gt;&lt;electronic-resource-num&gt;10.1111/risa.13818&lt;/electronic-resource-num&gt;&lt;access-date&gt;2023/06/26&lt;/access-date&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(Mokhtari et al., 2022)</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450B63ED" w14:textId="77777777" w:rsidR="000E4D5B" w:rsidRPr="00976B43" w:rsidRDefault="000E4D5B" w:rsidP="000F5CC1">
            <w:pPr>
              <w:jc w:val="left"/>
              <w:rPr>
                <w:rFonts w:ascii="Times New Roman" w:hAnsi="Times New Roman" w:cs="Times New Roman"/>
                <w:bCs/>
                <w:sz w:val="20"/>
                <w:szCs w:val="20"/>
              </w:rPr>
            </w:pPr>
          </w:p>
        </w:tc>
      </w:tr>
      <w:tr w:rsidR="000E4D5B" w:rsidRPr="00976B43" w14:paraId="3B4F0257" w14:textId="77777777" w:rsidTr="00BB73F0">
        <w:tc>
          <w:tcPr>
            <w:tcW w:w="1189" w:type="dxa"/>
            <w:shd w:val="clear" w:color="auto" w:fill="FFFFFF" w:themeFill="background1"/>
          </w:tcPr>
          <w:p w14:paraId="11C7FFD8" w14:textId="365A4275" w:rsidR="000E4D5B" w:rsidRPr="00976B43" w:rsidRDefault="000E4D5B" w:rsidP="000F5CC1">
            <w:pPr>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TransF_R</w:t>
            </w:r>
            <w:proofErr w:type="spellEnd"/>
          </w:p>
        </w:tc>
        <w:tc>
          <w:tcPr>
            <w:tcW w:w="2771" w:type="dxa"/>
            <w:shd w:val="clear" w:color="auto" w:fill="FFFFFF" w:themeFill="background1"/>
            <w:vAlign w:val="center"/>
          </w:tcPr>
          <w:p w14:paraId="40AEB219" w14:textId="02C38A9D"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sz w:val="20"/>
                <w:szCs w:val="20"/>
              </w:rPr>
              <w:t>Transportation temperature</w:t>
            </w:r>
          </w:p>
        </w:tc>
        <w:tc>
          <w:tcPr>
            <w:tcW w:w="3287" w:type="dxa"/>
            <w:shd w:val="clear" w:color="auto" w:fill="FFFFFF" w:themeFill="background1"/>
          </w:tcPr>
          <w:p w14:paraId="08F33E81" w14:textId="56999BE7" w:rsidR="000E4D5B" w:rsidRPr="00976B43" w:rsidRDefault="000E4D5B" w:rsidP="000F5CC1">
            <w:pPr>
              <w:jc w:val="left"/>
              <w:rPr>
                <w:rFonts w:ascii="Times New Roman" w:hAnsi="Times New Roman" w:cs="Times New Roman"/>
                <w:sz w:val="20"/>
                <w:szCs w:val="20"/>
              </w:rPr>
            </w:pPr>
            <w:r w:rsidRPr="00976B43">
              <w:rPr>
                <w:rFonts w:ascii="Times New Roman" w:hAnsi="Times New Roman" w:cs="Times New Roman"/>
                <w:sz w:val="20"/>
                <w:szCs w:val="20"/>
              </w:rPr>
              <w:t>Beta (1.5217, 1.3470, 2.8376, 4.9987)</w:t>
            </w:r>
          </w:p>
        </w:tc>
        <w:tc>
          <w:tcPr>
            <w:tcW w:w="1303" w:type="dxa"/>
            <w:shd w:val="clear" w:color="auto" w:fill="FFFFFF" w:themeFill="background1"/>
          </w:tcPr>
          <w:p w14:paraId="76B19109" w14:textId="10EDFFBB"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w:t>
            </w:r>
          </w:p>
        </w:tc>
        <w:tc>
          <w:tcPr>
            <w:tcW w:w="2221" w:type="dxa"/>
            <w:shd w:val="clear" w:color="auto" w:fill="FFFFFF" w:themeFill="background1"/>
          </w:tcPr>
          <w:p w14:paraId="1515ECA0" w14:textId="5E3D3A33" w:rsidR="000E4D5B" w:rsidRPr="00976B43" w:rsidRDefault="000E4D5B" w:rsidP="000F5CC1">
            <w:pPr>
              <w:jc w:val="left"/>
              <w:rPr>
                <w:rFonts w:ascii="Times New Roman" w:hAnsi="Times New Roman" w:cs="Times New Roman"/>
                <w:bCs/>
                <w:sz w:val="20"/>
                <w:szCs w:val="20"/>
              </w:rPr>
            </w:pPr>
          </w:p>
        </w:tc>
        <w:tc>
          <w:tcPr>
            <w:tcW w:w="2189" w:type="dxa"/>
            <w:shd w:val="clear" w:color="auto" w:fill="FFFFFF" w:themeFill="background1"/>
          </w:tcPr>
          <w:p w14:paraId="05236E66" w14:textId="77777777" w:rsidR="000E4D5B" w:rsidRPr="00976B43" w:rsidRDefault="000E4D5B" w:rsidP="000F5CC1">
            <w:pPr>
              <w:jc w:val="left"/>
              <w:rPr>
                <w:rFonts w:ascii="Times New Roman" w:hAnsi="Times New Roman" w:cs="Times New Roman"/>
                <w:bCs/>
                <w:sz w:val="20"/>
                <w:szCs w:val="20"/>
              </w:rPr>
            </w:pPr>
          </w:p>
        </w:tc>
      </w:tr>
      <w:tr w:rsidR="000E4D5B" w:rsidRPr="00976B43" w14:paraId="79BDD636" w14:textId="77777777" w:rsidTr="00BB73F0">
        <w:tc>
          <w:tcPr>
            <w:tcW w:w="1189" w:type="dxa"/>
            <w:shd w:val="clear" w:color="auto" w:fill="FFFFFF" w:themeFill="background1"/>
          </w:tcPr>
          <w:p w14:paraId="7E2D9155" w14:textId="4707C819"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T_R</w:t>
            </w:r>
          </w:p>
        </w:tc>
        <w:tc>
          <w:tcPr>
            <w:tcW w:w="2771" w:type="dxa"/>
            <w:shd w:val="clear" w:color="auto" w:fill="FFFFFF" w:themeFill="background1"/>
          </w:tcPr>
          <w:p w14:paraId="352D7360" w14:textId="772640DF"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Population changes due to transportation from facility to retail</w:t>
            </w:r>
          </w:p>
        </w:tc>
        <w:tc>
          <w:tcPr>
            <w:tcW w:w="3287" w:type="dxa"/>
            <w:shd w:val="clear" w:color="auto" w:fill="FFFFFF" w:themeFill="background1"/>
          </w:tcPr>
          <w:p w14:paraId="2BAFE957" w14:textId="58BE6C65" w:rsidR="000E4D5B" w:rsidRPr="00976B43" w:rsidRDefault="000E4D5B" w:rsidP="000F5CC1">
            <w:pPr>
              <w:jc w:val="left"/>
              <w:rPr>
                <w:rFonts w:ascii="Times New Roman" w:hAnsi="Times New Roman" w:cs="Times New Roman"/>
                <w:sz w:val="20"/>
                <w:szCs w:val="20"/>
              </w:rPr>
            </w:pPr>
            <w:r w:rsidRPr="00976B43">
              <w:rPr>
                <w:rFonts w:ascii="Times New Roman" w:hAnsi="Times New Roman" w:cs="Times New Roman"/>
                <w:bCs/>
                <w:sz w:val="20"/>
                <w:szCs w:val="20"/>
              </w:rPr>
              <w:t>IF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w:t>
            </w:r>
            <w:proofErr w:type="spellEnd"/>
            <w:r w:rsidRPr="00976B43">
              <w:rPr>
                <w:rFonts w:ascii="Times New Roman" w:hAnsi="Times New Roman" w:cs="Times New Roman"/>
                <w:sz w:val="20"/>
                <w:szCs w:val="20"/>
              </w:rPr>
              <w:t xml:space="preserve">&gt;5°C, </w:t>
            </w:r>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w:t>
            </w:r>
            <w:r w:rsidRPr="00976B43">
              <w:rPr>
                <w:rFonts w:ascii="Times New Roman" w:hAnsi="Times New Roman" w:cs="Times New Roman"/>
                <w:bCs/>
                <w:sz w:val="20"/>
                <w:szCs w:val="20"/>
              </w:rPr>
              <w:t>*</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w:t>
            </w:r>
            <w:proofErr w:type="spellEnd"/>
            <w:r w:rsidRPr="00976B43">
              <w:rPr>
                <w:rFonts w:ascii="Times New Roman" w:hAnsi="Times New Roman" w:cs="Times New Roman"/>
                <w:sz w:val="20"/>
                <w:szCs w:val="20"/>
              </w:rPr>
              <w:t xml:space="preserve">, </w:t>
            </w:r>
            <w:r w:rsidRPr="00976B43">
              <w:rPr>
                <w:rFonts w:ascii="Times New Roman" w:hAnsi="Times New Roman" w:cs="Times New Roman"/>
                <w:bCs/>
                <w:sz w:val="20"/>
                <w:szCs w:val="20"/>
              </w:rPr>
              <w:t>k*</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w:t>
            </w:r>
            <w:proofErr w:type="spellEnd"/>
            <w:r w:rsidRPr="00976B43">
              <w:rPr>
                <w:rFonts w:ascii="Times New Roman" w:hAnsi="Times New Roman" w:cs="Times New Roman"/>
                <w:sz w:val="20"/>
                <w:szCs w:val="20"/>
              </w:rPr>
              <w:t>)</w:t>
            </w:r>
          </w:p>
        </w:tc>
        <w:tc>
          <w:tcPr>
            <w:tcW w:w="1303" w:type="dxa"/>
            <w:shd w:val="clear" w:color="auto" w:fill="FFFFFF" w:themeFill="background1"/>
          </w:tcPr>
          <w:p w14:paraId="169782AE" w14:textId="5A13BC8D"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Log</w:t>
            </w:r>
            <w:r w:rsidR="00B15937" w:rsidRPr="00976B43">
              <w:rPr>
                <w:rFonts w:ascii="Times New Roman" w:hAnsi="Times New Roman" w:cs="Times New Roman"/>
                <w:bCs/>
                <w:sz w:val="20"/>
                <w:szCs w:val="20"/>
                <w:vertAlign w:val="subscript"/>
              </w:rPr>
              <w:t>10</w:t>
            </w:r>
            <w:r w:rsidRPr="00976B43">
              <w:rPr>
                <w:rFonts w:ascii="Times New Roman" w:hAnsi="Times New Roman" w:cs="Times New Roman"/>
                <w:bCs/>
                <w:sz w:val="20"/>
                <w:szCs w:val="20"/>
              </w:rPr>
              <w:t xml:space="preserve"> CFU/g</w:t>
            </w:r>
          </w:p>
        </w:tc>
        <w:tc>
          <w:tcPr>
            <w:tcW w:w="2221" w:type="dxa"/>
            <w:shd w:val="clear" w:color="auto" w:fill="FFFFFF" w:themeFill="background1"/>
          </w:tcPr>
          <w:p w14:paraId="4D7CF90B" w14:textId="4B21B00C" w:rsidR="000E4D5B" w:rsidRPr="00976B43" w:rsidRDefault="009047A8"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Calculated</w:t>
            </w:r>
          </w:p>
        </w:tc>
        <w:tc>
          <w:tcPr>
            <w:tcW w:w="2189" w:type="dxa"/>
            <w:shd w:val="clear" w:color="auto" w:fill="FFFFFF" w:themeFill="background1"/>
          </w:tcPr>
          <w:p w14:paraId="4E6AFECD" w14:textId="77777777" w:rsidR="000E4D5B" w:rsidRPr="00976B43" w:rsidRDefault="000E4D5B" w:rsidP="000F5CC1">
            <w:pPr>
              <w:jc w:val="left"/>
              <w:rPr>
                <w:rFonts w:ascii="Times New Roman" w:hAnsi="Times New Roman" w:cs="Times New Roman"/>
                <w:bCs/>
                <w:sz w:val="20"/>
                <w:szCs w:val="20"/>
              </w:rPr>
            </w:pPr>
          </w:p>
        </w:tc>
      </w:tr>
      <w:tr w:rsidR="000E4D5B" w:rsidRPr="00976B43" w14:paraId="000306DE" w14:textId="77777777" w:rsidTr="00BB73F0">
        <w:tc>
          <w:tcPr>
            <w:tcW w:w="1189" w:type="dxa"/>
            <w:shd w:val="clear" w:color="auto" w:fill="FFFFFF" w:themeFill="background1"/>
          </w:tcPr>
          <w:p w14:paraId="50F04C39" w14:textId="79A53913" w:rsidR="000E4D5B" w:rsidRPr="00976B43" w:rsidRDefault="000E4D5B" w:rsidP="000F5CC1">
            <w:pPr>
              <w:jc w:val="left"/>
              <w:rPr>
                <w:rFonts w:ascii="Times New Roman" w:hAnsi="Times New Roman" w:cs="Times New Roman"/>
                <w:bCs/>
                <w:sz w:val="20"/>
                <w:szCs w:val="20"/>
                <w:vertAlign w:val="subscript"/>
              </w:rPr>
            </w:pPr>
            <w:r w:rsidRPr="00976B43">
              <w:rPr>
                <w:rFonts w:ascii="Times New Roman" w:hAnsi="Times New Roman" w:cs="Times New Roman"/>
                <w:bCs/>
                <w:sz w:val="20"/>
                <w:szCs w:val="20"/>
              </w:rPr>
              <w:t>C</w:t>
            </w:r>
            <w:r w:rsidRPr="00976B43">
              <w:rPr>
                <w:rFonts w:ascii="Times New Roman" w:hAnsi="Times New Roman" w:cs="Times New Roman"/>
                <w:bCs/>
                <w:sz w:val="20"/>
                <w:szCs w:val="20"/>
                <w:vertAlign w:val="subscript"/>
              </w:rPr>
              <w:t>T_R</w:t>
            </w:r>
          </w:p>
        </w:tc>
        <w:tc>
          <w:tcPr>
            <w:tcW w:w="2771" w:type="dxa"/>
            <w:shd w:val="clear" w:color="auto" w:fill="FFFFFF" w:themeFill="background1"/>
          </w:tcPr>
          <w:p w14:paraId="2DA8FB9A" w14:textId="4C8A2E24"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Contamination after transport to from facility to retail</w:t>
            </w:r>
          </w:p>
        </w:tc>
        <w:tc>
          <w:tcPr>
            <w:tcW w:w="3287" w:type="dxa"/>
            <w:shd w:val="clear" w:color="auto" w:fill="FFFFFF" w:themeFill="background1"/>
          </w:tcPr>
          <w:p w14:paraId="46C91511" w14:textId="169DB458"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w:t>
            </w:r>
            <w:r w:rsidRPr="00976B43">
              <w:rPr>
                <w:rFonts w:ascii="Times New Roman" w:hAnsi="Times New Roman" w:cs="Times New Roman"/>
                <w:bCs/>
                <w:sz w:val="20"/>
                <w:szCs w:val="20"/>
                <w:vertAlign w:val="subscript"/>
              </w:rPr>
              <w:t xml:space="preserve">PC + </w:t>
            </w: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T_R</w:t>
            </w:r>
          </w:p>
        </w:tc>
        <w:tc>
          <w:tcPr>
            <w:tcW w:w="1303" w:type="dxa"/>
            <w:shd w:val="clear" w:color="auto" w:fill="FFFFFF" w:themeFill="background1"/>
          </w:tcPr>
          <w:p w14:paraId="2B3A0A03" w14:textId="6889FCD6" w:rsidR="000E4D5B" w:rsidRPr="00976B43" w:rsidRDefault="000E4D5B" w:rsidP="000F5CC1">
            <w:pPr>
              <w:jc w:val="left"/>
              <w:rPr>
                <w:rFonts w:ascii="Times New Roman" w:hAnsi="Times New Roman" w:cs="Times New Roman"/>
                <w:bCs/>
                <w:sz w:val="20"/>
                <w:szCs w:val="20"/>
                <w:vertAlign w:val="superscript"/>
              </w:rPr>
            </w:pPr>
            <w:r w:rsidRPr="00976B43">
              <w:rPr>
                <w:rFonts w:ascii="Times New Roman" w:hAnsi="Times New Roman" w:cs="Times New Roman"/>
                <w:bCs/>
                <w:sz w:val="20"/>
                <w:szCs w:val="20"/>
              </w:rPr>
              <w:t>Log</w:t>
            </w:r>
            <w:r w:rsidR="00B15937" w:rsidRPr="00976B43">
              <w:rPr>
                <w:rFonts w:ascii="Times New Roman" w:hAnsi="Times New Roman" w:cs="Times New Roman"/>
                <w:bCs/>
                <w:sz w:val="20"/>
                <w:szCs w:val="20"/>
                <w:vertAlign w:val="subscript"/>
              </w:rPr>
              <w:t>10</w:t>
            </w:r>
            <w:r w:rsidRPr="00976B43">
              <w:rPr>
                <w:rFonts w:ascii="Times New Roman" w:hAnsi="Times New Roman" w:cs="Times New Roman"/>
                <w:bCs/>
                <w:sz w:val="20"/>
                <w:szCs w:val="20"/>
              </w:rPr>
              <w:t xml:space="preserve"> CFU/g</w:t>
            </w:r>
          </w:p>
        </w:tc>
        <w:tc>
          <w:tcPr>
            <w:tcW w:w="2221" w:type="dxa"/>
            <w:shd w:val="clear" w:color="auto" w:fill="FFFFFF" w:themeFill="background1"/>
          </w:tcPr>
          <w:p w14:paraId="6C9EF0F3" w14:textId="6BFAC671" w:rsidR="000E4D5B" w:rsidRPr="00976B43" w:rsidRDefault="009047A8"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Calculated</w:t>
            </w:r>
          </w:p>
        </w:tc>
        <w:tc>
          <w:tcPr>
            <w:tcW w:w="2189" w:type="dxa"/>
            <w:shd w:val="clear" w:color="auto" w:fill="FFFFFF" w:themeFill="background1"/>
          </w:tcPr>
          <w:p w14:paraId="288E8EA5" w14:textId="77777777" w:rsidR="000E4D5B" w:rsidRPr="00976B43" w:rsidRDefault="000E4D5B" w:rsidP="000F5CC1">
            <w:pPr>
              <w:jc w:val="left"/>
              <w:rPr>
                <w:rFonts w:ascii="Times New Roman" w:hAnsi="Times New Roman" w:cs="Times New Roman"/>
                <w:bCs/>
                <w:sz w:val="20"/>
                <w:szCs w:val="20"/>
              </w:rPr>
            </w:pPr>
          </w:p>
        </w:tc>
      </w:tr>
      <w:tr w:rsidR="000E4D5B" w:rsidRPr="00976B43" w14:paraId="611A99D0" w14:textId="77777777" w:rsidTr="007A7700">
        <w:tc>
          <w:tcPr>
            <w:tcW w:w="1189" w:type="dxa"/>
            <w:shd w:val="clear" w:color="auto" w:fill="FFFFFF" w:themeFill="background1"/>
          </w:tcPr>
          <w:p w14:paraId="6BE20658" w14:textId="6EA581E5" w:rsidR="000E4D5B" w:rsidRPr="00976B43" w:rsidRDefault="000E4D5B" w:rsidP="007A7700">
            <w:pPr>
              <w:rPr>
                <w:rFonts w:ascii="Times New Roman" w:hAnsi="Times New Roman" w:cs="Times New Roman"/>
                <w:bCs/>
                <w:sz w:val="20"/>
                <w:szCs w:val="20"/>
              </w:rPr>
            </w:pPr>
            <w:proofErr w:type="spellStart"/>
            <w:r w:rsidRPr="00976B43">
              <w:rPr>
                <w:rFonts w:ascii="Times New Roman" w:hAnsi="Times New Roman" w:cs="Times New Roman"/>
                <w:bCs/>
                <w:sz w:val="20"/>
                <w:szCs w:val="20"/>
              </w:rPr>
              <w:t>tR</w:t>
            </w:r>
            <w:proofErr w:type="spellEnd"/>
          </w:p>
        </w:tc>
        <w:tc>
          <w:tcPr>
            <w:tcW w:w="2771" w:type="dxa"/>
            <w:shd w:val="clear" w:color="auto" w:fill="FFFFFF" w:themeFill="background1"/>
            <w:vAlign w:val="center"/>
          </w:tcPr>
          <w:p w14:paraId="591A5C4C" w14:textId="4D2910FA"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Retail storage time</w:t>
            </w:r>
          </w:p>
        </w:tc>
        <w:tc>
          <w:tcPr>
            <w:tcW w:w="3287" w:type="dxa"/>
            <w:shd w:val="clear" w:color="auto" w:fill="FFFFFF" w:themeFill="background1"/>
          </w:tcPr>
          <w:p w14:paraId="6353B30A" w14:textId="757912B4" w:rsidR="000E4D5B" w:rsidRPr="00976B43" w:rsidRDefault="000E4D5B" w:rsidP="001D7400">
            <w:pPr>
              <w:jc w:val="left"/>
              <w:rPr>
                <w:rFonts w:ascii="Times New Roman" w:hAnsi="Times New Roman" w:cs="Times New Roman"/>
                <w:sz w:val="20"/>
                <w:szCs w:val="20"/>
              </w:rPr>
            </w:pPr>
            <w:r w:rsidRPr="00976B43">
              <w:rPr>
                <w:rFonts w:ascii="Times New Roman" w:hAnsi="Times New Roman" w:cs="Times New Roman"/>
                <w:bCs/>
                <w:sz w:val="20"/>
                <w:szCs w:val="20"/>
              </w:rPr>
              <w:t>T</w:t>
            </w:r>
            <w:r w:rsidR="00BB73F0" w:rsidRPr="00976B43">
              <w:rPr>
                <w:rFonts w:ascii="Times New Roman" w:hAnsi="Times New Roman" w:cs="Times New Roman"/>
                <w:bCs/>
                <w:sz w:val="20"/>
                <w:szCs w:val="20"/>
              </w:rPr>
              <w:t>riangular</w:t>
            </w:r>
            <w:r w:rsidRPr="00976B43">
              <w:rPr>
                <w:rFonts w:ascii="Times New Roman" w:hAnsi="Times New Roman" w:cs="Times New Roman"/>
                <w:bCs/>
                <w:sz w:val="20"/>
                <w:szCs w:val="20"/>
              </w:rPr>
              <w:t>(0.5,4,7) x 24</w:t>
            </w:r>
          </w:p>
        </w:tc>
        <w:tc>
          <w:tcPr>
            <w:tcW w:w="1303" w:type="dxa"/>
            <w:shd w:val="clear" w:color="auto" w:fill="FFFFFF" w:themeFill="background1"/>
          </w:tcPr>
          <w:p w14:paraId="1D0861E6" w14:textId="4B2709C2"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h</w:t>
            </w:r>
          </w:p>
        </w:tc>
        <w:tc>
          <w:tcPr>
            <w:tcW w:w="2221" w:type="dxa"/>
            <w:shd w:val="clear" w:color="auto" w:fill="FFFFFF" w:themeFill="background1"/>
          </w:tcPr>
          <w:p w14:paraId="0FF6BED3" w14:textId="5181B23E" w:rsidR="000E4D5B" w:rsidRPr="00976B43" w:rsidRDefault="009047A8"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(Pang et al., 2017)</w:t>
            </w:r>
            <w:r w:rsidRPr="00976B43">
              <w:rPr>
                <w:rFonts w:ascii="Times New Roman" w:hAnsi="Times New Roman" w:cs="Times New Roman"/>
                <w:bCs/>
                <w:sz w:val="20"/>
                <w:szCs w:val="20"/>
              </w:rPr>
              <w:fldChar w:fldCharType="end"/>
            </w:r>
          </w:p>
          <w:p w14:paraId="65A0712B" w14:textId="6AA95B14" w:rsidR="009047A8" w:rsidRPr="00976B43" w:rsidRDefault="009047A8"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 xml:space="preserve">Data from </w:t>
            </w:r>
            <w:r w:rsidR="00F26B2C"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 AuthorYear="1"&gt;&lt;Author&gt;EcoSure&lt;/Author&gt;&lt;Year&gt;2007&lt;/Year&gt;&lt;RecNum&gt;322&lt;/RecNum&gt;&lt;DisplayText&gt;EcoSure (2007)&lt;/DisplayText&gt;&lt;record&gt;&lt;rec-number&gt;322&lt;/rec-number&gt;&lt;foreign-keys&gt;&lt;key app="EN" db-id="pvatprwruefwdqead0bx9wx4wzxpa2frpaxt" timestamp="1705265696" guid="b21c4bd6-fb17-4aff-be2a-eca36517b14d"&gt;322&lt;/key&gt;&lt;/foreign-keys&gt;&lt;ref-type name="Web Page"&gt;12&lt;/ref-type&gt;&lt;contributors&gt;&lt;authors&gt;&lt;author&gt;EcoSure,&lt;/author&gt;&lt;/authors&gt;&lt;/contributors&gt;&lt;titles&gt;&lt;title&gt;Cold Temperature Database&lt;/title&gt;&lt;/titles&gt;&lt;dates&gt;&lt;year&gt;2007&lt;/year&gt;&lt;/dates&gt;&lt;pub-location&gt;&lt;style face="bold" font="default" size="100%"&gt;Joint Institute for Food Safety and Applied Nutrition (JIFSAN)&lt;/style&gt;&lt;/pub-location&gt;&lt;urls&gt;&lt;related-urls&gt;&lt;url&gt;&lt;style face="bold" font="default" size="100%"&gt;https://www.foodrisk.org/resources/display/21&lt;/style&gt;&lt;/url&gt;&lt;/related-urls&gt;&lt;/urls&gt;&lt;/record&gt;&lt;/Cite&gt;&lt;/EndNote&gt;</w:instrText>
            </w:r>
            <w:r w:rsidR="00F26B2C" w:rsidRPr="00976B43">
              <w:rPr>
                <w:rFonts w:ascii="Times New Roman" w:hAnsi="Times New Roman" w:cs="Times New Roman"/>
                <w:bCs/>
                <w:sz w:val="20"/>
                <w:szCs w:val="20"/>
              </w:rPr>
              <w:fldChar w:fldCharType="separate"/>
            </w:r>
            <w:r w:rsidR="00F26B2C" w:rsidRPr="00976B43">
              <w:rPr>
                <w:rFonts w:ascii="Times New Roman" w:hAnsi="Times New Roman" w:cs="Times New Roman"/>
                <w:bCs/>
                <w:noProof/>
                <w:sz w:val="20"/>
                <w:szCs w:val="20"/>
              </w:rPr>
              <w:t>EcoSure (2007)</w:t>
            </w:r>
            <w:r w:rsidR="00F26B2C" w:rsidRPr="00976B43">
              <w:rPr>
                <w:rFonts w:ascii="Times New Roman" w:hAnsi="Times New Roman" w:cs="Times New Roman"/>
                <w:bCs/>
                <w:sz w:val="20"/>
                <w:szCs w:val="20"/>
              </w:rPr>
              <w:fldChar w:fldCharType="end"/>
            </w:r>
          </w:p>
        </w:tc>
        <w:tc>
          <w:tcPr>
            <w:tcW w:w="2189" w:type="dxa"/>
            <w:shd w:val="clear" w:color="auto" w:fill="FFFFFF" w:themeFill="background1"/>
          </w:tcPr>
          <w:p w14:paraId="57227CCD" w14:textId="77777777" w:rsidR="000E4D5B" w:rsidRPr="00976B43" w:rsidRDefault="000E4D5B" w:rsidP="000F5CC1">
            <w:pPr>
              <w:jc w:val="left"/>
              <w:rPr>
                <w:rFonts w:ascii="Times New Roman" w:hAnsi="Times New Roman" w:cs="Times New Roman"/>
                <w:bCs/>
                <w:sz w:val="20"/>
                <w:szCs w:val="20"/>
              </w:rPr>
            </w:pPr>
          </w:p>
        </w:tc>
      </w:tr>
      <w:tr w:rsidR="000E4D5B" w:rsidRPr="00976B43" w14:paraId="54970B9A" w14:textId="77777777" w:rsidTr="00BB73F0">
        <w:tc>
          <w:tcPr>
            <w:tcW w:w="1189" w:type="dxa"/>
            <w:shd w:val="clear" w:color="auto" w:fill="FFFFFF" w:themeFill="background1"/>
            <w:vAlign w:val="center"/>
          </w:tcPr>
          <w:p w14:paraId="40BADB78" w14:textId="3D339BC3"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TR</w:t>
            </w:r>
          </w:p>
        </w:tc>
        <w:tc>
          <w:tcPr>
            <w:tcW w:w="2771" w:type="dxa"/>
            <w:shd w:val="clear" w:color="auto" w:fill="FFFFFF" w:themeFill="background1"/>
            <w:vAlign w:val="center"/>
          </w:tcPr>
          <w:p w14:paraId="5B82548C" w14:textId="0279D41F"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Retail storage temperature</w:t>
            </w:r>
          </w:p>
        </w:tc>
        <w:tc>
          <w:tcPr>
            <w:tcW w:w="3287" w:type="dxa"/>
            <w:shd w:val="clear" w:color="auto" w:fill="FFFFFF" w:themeFill="background1"/>
          </w:tcPr>
          <w:p w14:paraId="137AC749" w14:textId="7F9DC2AF" w:rsidR="000E4D5B" w:rsidRPr="00976B43" w:rsidRDefault="000E4D5B" w:rsidP="001D7400">
            <w:pPr>
              <w:jc w:val="left"/>
              <w:rPr>
                <w:rFonts w:ascii="Times New Roman" w:hAnsi="Times New Roman" w:cs="Times New Roman"/>
                <w:bCs/>
                <w:sz w:val="20"/>
                <w:szCs w:val="20"/>
              </w:rPr>
            </w:pPr>
            <w:r w:rsidRPr="00976B43">
              <w:rPr>
                <w:rFonts w:ascii="Times New Roman" w:hAnsi="Times New Roman" w:cs="Times New Roman"/>
                <w:bCs/>
                <w:sz w:val="20"/>
                <w:szCs w:val="20"/>
              </w:rPr>
              <w:t>N</w:t>
            </w:r>
            <w:r w:rsidR="00BB73F0" w:rsidRPr="00976B43">
              <w:rPr>
                <w:rFonts w:ascii="Times New Roman" w:hAnsi="Times New Roman" w:cs="Times New Roman"/>
                <w:bCs/>
                <w:sz w:val="20"/>
                <w:szCs w:val="20"/>
              </w:rPr>
              <w:t>ormal</w:t>
            </w:r>
            <w:r w:rsidRPr="00976B43">
              <w:rPr>
                <w:rFonts w:ascii="Times New Roman" w:hAnsi="Times New Roman" w:cs="Times New Roman"/>
                <w:bCs/>
                <w:sz w:val="20"/>
                <w:szCs w:val="20"/>
              </w:rPr>
              <w:t>(3.8, 1.4,</w:t>
            </w:r>
          </w:p>
          <w:p w14:paraId="31F2636A" w14:textId="70DDE2BF" w:rsidR="000E4D5B" w:rsidRPr="00976B43" w:rsidRDefault="000E4D5B" w:rsidP="001D7400">
            <w:pPr>
              <w:jc w:val="left"/>
              <w:rPr>
                <w:rFonts w:ascii="Times New Roman" w:hAnsi="Times New Roman" w:cs="Times New Roman"/>
                <w:bCs/>
                <w:sz w:val="20"/>
                <w:szCs w:val="20"/>
              </w:rPr>
            </w:pPr>
            <w:r w:rsidRPr="00976B43">
              <w:rPr>
                <w:rFonts w:ascii="Times New Roman" w:hAnsi="Times New Roman" w:cs="Times New Roman"/>
                <w:bCs/>
                <w:sz w:val="20"/>
                <w:szCs w:val="20"/>
              </w:rPr>
              <w:t>Truncated (0, 5))</w:t>
            </w:r>
          </w:p>
        </w:tc>
        <w:tc>
          <w:tcPr>
            <w:tcW w:w="1303" w:type="dxa"/>
            <w:shd w:val="clear" w:color="auto" w:fill="FFFFFF" w:themeFill="background1"/>
          </w:tcPr>
          <w:p w14:paraId="3ADCAA35" w14:textId="4B36F043"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w:t>
            </w:r>
          </w:p>
        </w:tc>
        <w:tc>
          <w:tcPr>
            <w:tcW w:w="2221" w:type="dxa"/>
            <w:shd w:val="clear" w:color="auto" w:fill="FFFFFF" w:themeFill="background1"/>
          </w:tcPr>
          <w:p w14:paraId="10868176" w14:textId="765C5FA2" w:rsidR="000E4D5B" w:rsidRPr="00976B43" w:rsidRDefault="009047A8"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(Pang et al., 2017)</w:t>
            </w:r>
            <w:r w:rsidRPr="00976B43">
              <w:rPr>
                <w:rFonts w:ascii="Times New Roman" w:hAnsi="Times New Roman" w:cs="Times New Roman"/>
                <w:bCs/>
                <w:sz w:val="20"/>
                <w:szCs w:val="20"/>
              </w:rPr>
              <w:fldChar w:fldCharType="end"/>
            </w:r>
          </w:p>
          <w:p w14:paraId="3E7A7EC8" w14:textId="118ECB79" w:rsidR="009047A8" w:rsidRPr="00976B43" w:rsidRDefault="00F26B2C"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 xml:space="preserve">Data from </w:t>
            </w: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 AuthorYear="1"&gt;&lt;Author&gt;EcoSure&lt;/Author&gt;&lt;Year&gt;2007&lt;/Year&gt;&lt;RecNum&gt;322&lt;/RecNum&gt;&lt;DisplayText&gt;EcoSure (2007)&lt;/DisplayText&gt;&lt;record&gt;&lt;rec-number&gt;322&lt;/rec-number&gt;&lt;foreign-keys&gt;&lt;key app="EN" db-id="pvatprwruefwdqead0bx9wx4wzxpa2frpaxt" timestamp="1705265696" guid="b21c4bd6-fb17-4aff-be2a-eca36517b14d"&gt;322&lt;/key&gt;&lt;/foreign-keys&gt;&lt;ref-type name="Web Page"&gt;12&lt;/ref-type&gt;&lt;contributors&gt;&lt;authors&gt;&lt;author&gt;EcoSure,&lt;/author&gt;&lt;/authors&gt;&lt;/contributors&gt;&lt;titles&gt;&lt;title&gt;Cold Temperature Database&lt;/title&gt;&lt;/titles&gt;&lt;dates&gt;&lt;year&gt;2007&lt;/year&gt;&lt;/dates&gt;&lt;pub-location&gt;&lt;style face="bold" font="default" size="100%"&gt;Joint Institute for Food Safety and Applied Nutrition (JIFSAN)&lt;/style&gt;&lt;/pub-location&gt;&lt;urls&gt;&lt;related-urls&gt;&lt;url&gt;&lt;style face="bold" font="default" size="100%"&gt;https://www.foodrisk.org/resources/display/21&lt;/style&gt;&lt;/url&gt;&lt;/related-urls&gt;&lt;/urls&gt;&lt;/record&gt;&lt;/Cite&gt;&lt;/EndNote&gt;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EcoSure (2007)</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7C5E9C17" w14:textId="1C5B7932"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 xml:space="preserve">To represent good practices the max temperature was </w:t>
            </w:r>
            <w:r w:rsidRPr="00976B43">
              <w:rPr>
                <w:rFonts w:ascii="Times New Roman" w:hAnsi="Times New Roman" w:cs="Times New Roman"/>
                <w:bCs/>
                <w:sz w:val="20"/>
                <w:szCs w:val="20"/>
              </w:rPr>
              <w:lastRenderedPageBreak/>
              <w:t>truncated to 5°C from 13.6</w:t>
            </w:r>
          </w:p>
        </w:tc>
      </w:tr>
      <w:tr w:rsidR="000E4D5B" w:rsidRPr="00976B43" w14:paraId="090957A5" w14:textId="77777777" w:rsidTr="00BB73F0">
        <w:tc>
          <w:tcPr>
            <w:tcW w:w="1189" w:type="dxa"/>
            <w:shd w:val="clear" w:color="auto" w:fill="FFF2CC" w:themeFill="accent4" w:themeFillTint="33"/>
          </w:tcPr>
          <w:p w14:paraId="07ED8407" w14:textId="05C877CD"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
                <w:sz w:val="20"/>
                <w:szCs w:val="16"/>
              </w:rPr>
              <w:t>µΔPC</w:t>
            </w:r>
          </w:p>
        </w:tc>
        <w:tc>
          <w:tcPr>
            <w:tcW w:w="2771" w:type="dxa"/>
            <w:shd w:val="clear" w:color="auto" w:fill="FFF2CC" w:themeFill="accent4" w:themeFillTint="33"/>
          </w:tcPr>
          <w:p w14:paraId="3DEEC33B" w14:textId="3E2DD48E"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
                <w:sz w:val="20"/>
                <w:szCs w:val="16"/>
              </w:rPr>
              <w:t>Fitted Mean change at presentation to consumer</w:t>
            </w:r>
          </w:p>
        </w:tc>
        <w:tc>
          <w:tcPr>
            <w:tcW w:w="3287" w:type="dxa"/>
            <w:shd w:val="clear" w:color="auto" w:fill="FFF2CC" w:themeFill="accent4" w:themeFillTint="33"/>
          </w:tcPr>
          <w:p w14:paraId="0BC47B3D" w14:textId="59BDA5B8"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
                <w:sz w:val="20"/>
                <w:szCs w:val="16"/>
              </w:rPr>
              <w:t>-0.92</w:t>
            </w:r>
          </w:p>
        </w:tc>
        <w:tc>
          <w:tcPr>
            <w:tcW w:w="1303" w:type="dxa"/>
            <w:shd w:val="clear" w:color="auto" w:fill="FFF2CC" w:themeFill="accent4" w:themeFillTint="33"/>
          </w:tcPr>
          <w:p w14:paraId="0BB88D9C" w14:textId="1B97B8A9" w:rsidR="000E4D5B" w:rsidRPr="00976B43" w:rsidRDefault="00BB73F0" w:rsidP="000F5CC1">
            <w:pPr>
              <w:jc w:val="left"/>
              <w:rPr>
                <w:rFonts w:ascii="Times New Roman" w:hAnsi="Times New Roman" w:cs="Times New Roman"/>
                <w:bCs/>
                <w:sz w:val="20"/>
                <w:szCs w:val="20"/>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421D40DC" w14:textId="77777777" w:rsidR="000E4D5B" w:rsidRPr="00976B43" w:rsidRDefault="000E4D5B" w:rsidP="000F5CC1">
            <w:pPr>
              <w:jc w:val="left"/>
              <w:rPr>
                <w:rFonts w:ascii="Times New Roman" w:hAnsi="Times New Roman" w:cs="Times New Roman"/>
                <w:bCs/>
                <w:sz w:val="20"/>
                <w:szCs w:val="20"/>
              </w:rPr>
            </w:pPr>
          </w:p>
        </w:tc>
        <w:tc>
          <w:tcPr>
            <w:tcW w:w="2189" w:type="dxa"/>
            <w:shd w:val="clear" w:color="auto" w:fill="FFF2CC" w:themeFill="accent4" w:themeFillTint="33"/>
          </w:tcPr>
          <w:p w14:paraId="774E11AF" w14:textId="77777777" w:rsidR="000E4D5B" w:rsidRPr="00976B43" w:rsidRDefault="000E4D5B" w:rsidP="000F5CC1">
            <w:pPr>
              <w:jc w:val="left"/>
              <w:rPr>
                <w:rFonts w:ascii="Times New Roman" w:hAnsi="Times New Roman" w:cs="Times New Roman"/>
                <w:bCs/>
                <w:sz w:val="20"/>
                <w:szCs w:val="20"/>
              </w:rPr>
            </w:pPr>
          </w:p>
        </w:tc>
      </w:tr>
      <w:tr w:rsidR="000E4D5B" w:rsidRPr="00976B43" w14:paraId="04F5625E" w14:textId="77777777" w:rsidTr="00BB73F0">
        <w:tc>
          <w:tcPr>
            <w:tcW w:w="1189" w:type="dxa"/>
            <w:shd w:val="clear" w:color="auto" w:fill="FFF2CC" w:themeFill="accent4" w:themeFillTint="33"/>
          </w:tcPr>
          <w:p w14:paraId="46740C2A" w14:textId="015E190E" w:rsidR="000E4D5B" w:rsidRPr="00976B43" w:rsidRDefault="000E4D5B" w:rsidP="000F5CC1">
            <w:pPr>
              <w:jc w:val="left"/>
              <w:rPr>
                <w:rFonts w:ascii="Times New Roman" w:hAnsi="Times New Roman" w:cs="Times New Roman"/>
                <w:bCs/>
                <w:sz w:val="20"/>
                <w:szCs w:val="16"/>
              </w:rPr>
            </w:pPr>
            <w:proofErr w:type="spellStart"/>
            <w:r w:rsidRPr="00976B43">
              <w:rPr>
                <w:rFonts w:ascii="Times New Roman" w:hAnsi="Times New Roman" w:cs="Times New Roman"/>
                <w:b/>
                <w:sz w:val="20"/>
                <w:szCs w:val="16"/>
              </w:rPr>
              <w:t>σΔPC</w:t>
            </w:r>
            <w:proofErr w:type="spellEnd"/>
          </w:p>
        </w:tc>
        <w:tc>
          <w:tcPr>
            <w:tcW w:w="2771" w:type="dxa"/>
            <w:shd w:val="clear" w:color="auto" w:fill="FFF2CC" w:themeFill="accent4" w:themeFillTint="33"/>
          </w:tcPr>
          <w:p w14:paraId="6D037C13" w14:textId="53AE2828"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Fitted Standard Deviation change at presentation to consumer</w:t>
            </w:r>
          </w:p>
        </w:tc>
        <w:tc>
          <w:tcPr>
            <w:tcW w:w="3287" w:type="dxa"/>
            <w:shd w:val="clear" w:color="auto" w:fill="FFF2CC" w:themeFill="accent4" w:themeFillTint="33"/>
          </w:tcPr>
          <w:p w14:paraId="39BBD66B" w14:textId="5FA5D77C"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0.21</w:t>
            </w:r>
          </w:p>
        </w:tc>
        <w:tc>
          <w:tcPr>
            <w:tcW w:w="1303" w:type="dxa"/>
            <w:shd w:val="clear" w:color="auto" w:fill="FFF2CC" w:themeFill="accent4" w:themeFillTint="33"/>
          </w:tcPr>
          <w:p w14:paraId="761DA7E6" w14:textId="1124CAD6"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6ABF2B5F" w14:textId="77777777" w:rsidR="000E4D5B" w:rsidRPr="00976B43" w:rsidRDefault="000E4D5B" w:rsidP="000F5CC1">
            <w:pPr>
              <w:jc w:val="left"/>
              <w:rPr>
                <w:rFonts w:ascii="Times New Roman" w:hAnsi="Times New Roman" w:cs="Times New Roman"/>
                <w:bCs/>
                <w:sz w:val="20"/>
                <w:szCs w:val="16"/>
              </w:rPr>
            </w:pPr>
          </w:p>
        </w:tc>
        <w:tc>
          <w:tcPr>
            <w:tcW w:w="2189" w:type="dxa"/>
            <w:shd w:val="clear" w:color="auto" w:fill="FFF2CC" w:themeFill="accent4" w:themeFillTint="33"/>
          </w:tcPr>
          <w:p w14:paraId="42EFCF6D" w14:textId="77777777" w:rsidR="000E4D5B" w:rsidRPr="00976B43" w:rsidRDefault="000E4D5B" w:rsidP="000F5CC1">
            <w:pPr>
              <w:jc w:val="left"/>
              <w:rPr>
                <w:rFonts w:ascii="Times New Roman" w:hAnsi="Times New Roman" w:cs="Times New Roman"/>
                <w:bCs/>
                <w:sz w:val="20"/>
                <w:szCs w:val="16"/>
              </w:rPr>
            </w:pPr>
          </w:p>
        </w:tc>
      </w:tr>
      <w:tr w:rsidR="000E4D5B" w:rsidRPr="00976B43" w14:paraId="515A153C" w14:textId="77777777" w:rsidTr="00BB73F0">
        <w:tc>
          <w:tcPr>
            <w:tcW w:w="1189" w:type="dxa"/>
            <w:shd w:val="clear" w:color="auto" w:fill="FFF2CC" w:themeFill="accent4" w:themeFillTint="33"/>
          </w:tcPr>
          <w:p w14:paraId="5AF82E1A" w14:textId="1FC162DC" w:rsidR="000E4D5B" w:rsidRPr="00976B43" w:rsidRDefault="000E4D5B" w:rsidP="000F5CC1">
            <w:pPr>
              <w:jc w:val="left"/>
              <w:rPr>
                <w:rFonts w:ascii="Times New Roman" w:hAnsi="Times New Roman" w:cs="Times New Roman"/>
                <w:bCs/>
                <w:sz w:val="20"/>
                <w:szCs w:val="16"/>
              </w:rPr>
            </w:pPr>
            <w:proofErr w:type="spellStart"/>
            <w:r w:rsidRPr="00976B43">
              <w:rPr>
                <w:rFonts w:ascii="Times New Roman" w:hAnsi="Times New Roman" w:cs="Times New Roman"/>
                <w:b/>
                <w:sz w:val="20"/>
                <w:szCs w:val="16"/>
              </w:rPr>
              <w:t>ΔPC</w:t>
            </w:r>
            <w:r w:rsidRPr="00976B43">
              <w:rPr>
                <w:rFonts w:ascii="Times New Roman" w:hAnsi="Times New Roman" w:cs="Times New Roman"/>
                <w:b/>
                <w:sz w:val="20"/>
                <w:szCs w:val="16"/>
                <w:vertAlign w:val="subscript"/>
              </w:rPr>
              <w:t>agg</w:t>
            </w:r>
            <w:proofErr w:type="spellEnd"/>
          </w:p>
        </w:tc>
        <w:tc>
          <w:tcPr>
            <w:tcW w:w="2771" w:type="dxa"/>
            <w:shd w:val="clear" w:color="auto" w:fill="FFF2CC" w:themeFill="accent4" w:themeFillTint="33"/>
          </w:tcPr>
          <w:p w14:paraId="7E0D84F1" w14:textId="19023527"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Aggregated total Change at presentation to consumer</w:t>
            </w:r>
          </w:p>
        </w:tc>
        <w:tc>
          <w:tcPr>
            <w:tcW w:w="3287" w:type="dxa"/>
            <w:shd w:val="clear" w:color="auto" w:fill="FFF2CC" w:themeFill="accent4" w:themeFillTint="33"/>
          </w:tcPr>
          <w:p w14:paraId="67B20829" w14:textId="04267C2A"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 xml:space="preserve">Normal (µΔM, </w:t>
            </w:r>
            <w:proofErr w:type="spellStart"/>
            <w:r w:rsidRPr="00976B43">
              <w:rPr>
                <w:rFonts w:ascii="Times New Roman" w:hAnsi="Times New Roman" w:cs="Times New Roman"/>
                <w:b/>
                <w:sz w:val="20"/>
                <w:szCs w:val="16"/>
              </w:rPr>
              <w:t>σΔM</w:t>
            </w:r>
            <w:proofErr w:type="spellEnd"/>
            <w:r w:rsidRPr="00976B43">
              <w:rPr>
                <w:rFonts w:ascii="Times New Roman" w:hAnsi="Times New Roman" w:cs="Times New Roman"/>
                <w:b/>
                <w:sz w:val="20"/>
                <w:szCs w:val="16"/>
              </w:rPr>
              <w:t>)</w:t>
            </w:r>
          </w:p>
        </w:tc>
        <w:tc>
          <w:tcPr>
            <w:tcW w:w="1303" w:type="dxa"/>
            <w:shd w:val="clear" w:color="auto" w:fill="FFF2CC" w:themeFill="accent4" w:themeFillTint="33"/>
          </w:tcPr>
          <w:p w14:paraId="33EFFB6A" w14:textId="7334112E"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188CE847" w14:textId="6ED97063"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calculated</w:t>
            </w:r>
          </w:p>
        </w:tc>
        <w:tc>
          <w:tcPr>
            <w:tcW w:w="2189" w:type="dxa"/>
            <w:shd w:val="clear" w:color="auto" w:fill="FFF2CC" w:themeFill="accent4" w:themeFillTint="33"/>
          </w:tcPr>
          <w:p w14:paraId="70B7AC4E" w14:textId="77777777" w:rsidR="000E4D5B" w:rsidRPr="00976B43" w:rsidRDefault="000E4D5B" w:rsidP="000F5CC1">
            <w:pPr>
              <w:jc w:val="left"/>
              <w:rPr>
                <w:rFonts w:ascii="Times New Roman" w:hAnsi="Times New Roman" w:cs="Times New Roman"/>
                <w:bCs/>
                <w:sz w:val="20"/>
                <w:szCs w:val="16"/>
              </w:rPr>
            </w:pPr>
          </w:p>
        </w:tc>
      </w:tr>
      <w:tr w:rsidR="000E4D5B" w:rsidRPr="00976B43" w14:paraId="218A0841" w14:textId="77777777" w:rsidTr="00BB73F0">
        <w:tc>
          <w:tcPr>
            <w:tcW w:w="1189" w:type="dxa"/>
            <w:shd w:val="clear" w:color="auto" w:fill="FFF2CC" w:themeFill="accent4" w:themeFillTint="33"/>
          </w:tcPr>
          <w:p w14:paraId="05CF3214" w14:textId="319A2834"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CH</w:t>
            </w:r>
          </w:p>
        </w:tc>
        <w:tc>
          <w:tcPr>
            <w:tcW w:w="2771" w:type="dxa"/>
            <w:shd w:val="clear" w:color="auto" w:fill="FFF2CC" w:themeFill="accent4" w:themeFillTint="33"/>
          </w:tcPr>
          <w:p w14:paraId="78C0EFB2" w14:textId="19F1065C"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Contamination at Consumer Handling</w:t>
            </w:r>
          </w:p>
        </w:tc>
        <w:tc>
          <w:tcPr>
            <w:tcW w:w="3287" w:type="dxa"/>
            <w:shd w:val="clear" w:color="auto" w:fill="FFF2CC" w:themeFill="accent4" w:themeFillTint="33"/>
          </w:tcPr>
          <w:p w14:paraId="1CB875FA" w14:textId="2F20DCDB"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 xml:space="preserve">PC </w:t>
            </w:r>
            <w:r w:rsidRPr="00976B43">
              <w:rPr>
                <w:rFonts w:ascii="Times New Roman" w:hAnsi="Times New Roman" w:cs="Times New Roman"/>
                <w:b/>
                <w:sz w:val="20"/>
                <w:szCs w:val="16"/>
              </w:rPr>
              <w:t xml:space="preserve">+ </w:t>
            </w:r>
            <w:proofErr w:type="spellStart"/>
            <w:r w:rsidRPr="00976B43">
              <w:rPr>
                <w:rFonts w:ascii="Times New Roman" w:hAnsi="Times New Roman" w:cs="Times New Roman"/>
                <w:b/>
                <w:sz w:val="20"/>
                <w:szCs w:val="16"/>
              </w:rPr>
              <w:t>ΔH</w:t>
            </w:r>
            <w:r w:rsidRPr="00976B43">
              <w:rPr>
                <w:rFonts w:ascii="Times New Roman" w:hAnsi="Times New Roman" w:cs="Times New Roman"/>
                <w:b/>
                <w:sz w:val="20"/>
                <w:szCs w:val="16"/>
                <w:vertAlign w:val="subscript"/>
              </w:rPr>
              <w:t>Agg</w:t>
            </w:r>
            <w:proofErr w:type="spellEnd"/>
          </w:p>
        </w:tc>
        <w:tc>
          <w:tcPr>
            <w:tcW w:w="1303" w:type="dxa"/>
            <w:shd w:val="clear" w:color="auto" w:fill="FFF2CC" w:themeFill="accent4" w:themeFillTint="33"/>
          </w:tcPr>
          <w:p w14:paraId="6B92CA77" w14:textId="32530E43"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796E1E7A" w14:textId="3756DC6F" w:rsidR="000E4D5B" w:rsidRPr="00976B43" w:rsidRDefault="00B15937" w:rsidP="000F5CC1">
            <w:pPr>
              <w:jc w:val="left"/>
              <w:rPr>
                <w:rFonts w:ascii="Times New Roman" w:hAnsi="Times New Roman" w:cs="Times New Roman"/>
                <w:bCs/>
                <w:sz w:val="20"/>
                <w:szCs w:val="16"/>
              </w:rPr>
            </w:pPr>
            <w:r w:rsidRPr="00976B43">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shd w:val="clear" w:color="auto" w:fill="FFF2CC" w:themeFill="accent4" w:themeFillTint="33"/>
          </w:tcPr>
          <w:p w14:paraId="10943A37" w14:textId="77777777" w:rsidR="000E4D5B" w:rsidRPr="00976B43" w:rsidRDefault="000E4D5B" w:rsidP="000F5CC1">
            <w:pPr>
              <w:jc w:val="left"/>
              <w:rPr>
                <w:rFonts w:ascii="Times New Roman" w:hAnsi="Times New Roman" w:cs="Times New Roman"/>
                <w:bCs/>
                <w:sz w:val="20"/>
                <w:szCs w:val="16"/>
              </w:rPr>
            </w:pPr>
          </w:p>
        </w:tc>
      </w:tr>
      <w:tr w:rsidR="000E4D5B" w:rsidRPr="00976B43" w14:paraId="5B05361F" w14:textId="77777777" w:rsidTr="00BB73F0">
        <w:tc>
          <w:tcPr>
            <w:tcW w:w="12960" w:type="dxa"/>
            <w:gridSpan w:val="6"/>
            <w:shd w:val="clear" w:color="auto" w:fill="FFFFFF" w:themeFill="background1"/>
          </w:tcPr>
          <w:p w14:paraId="6218586D" w14:textId="25E537D0" w:rsidR="000E4D5B" w:rsidRPr="00976B43" w:rsidRDefault="001D7400"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Process Stage 5: </w:t>
            </w:r>
            <w:r w:rsidR="000E4D5B" w:rsidRPr="00976B43">
              <w:rPr>
                <w:rFonts w:ascii="Times New Roman" w:hAnsi="Times New Roman" w:cs="Times New Roman"/>
                <w:bCs/>
                <w:sz w:val="20"/>
                <w:szCs w:val="16"/>
              </w:rPr>
              <w:t>Consumer Handling</w:t>
            </w:r>
          </w:p>
        </w:tc>
      </w:tr>
      <w:tr w:rsidR="000E4D5B" w:rsidRPr="00976B43" w14:paraId="52C1BCD1" w14:textId="77777777" w:rsidTr="00BB73F0">
        <w:tc>
          <w:tcPr>
            <w:tcW w:w="1189" w:type="dxa"/>
            <w:shd w:val="clear" w:color="auto" w:fill="FFFFFF" w:themeFill="background1"/>
          </w:tcPr>
          <w:p w14:paraId="503784DD" w14:textId="4E92AB42" w:rsidR="000E4D5B" w:rsidRPr="00976B43" w:rsidRDefault="000E4D5B" w:rsidP="000F5CC1">
            <w:pPr>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bH</w:t>
            </w:r>
            <w:proofErr w:type="spellEnd"/>
          </w:p>
        </w:tc>
        <w:tc>
          <w:tcPr>
            <w:tcW w:w="2771" w:type="dxa"/>
            <w:shd w:val="clear" w:color="auto" w:fill="FFFFFF" w:themeFill="background1"/>
          </w:tcPr>
          <w:p w14:paraId="7CF0EEF8" w14:textId="6176A900"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sz w:val="20"/>
                <w:szCs w:val="20"/>
              </w:rPr>
              <w:t>Temperature before putting in home refrigerator</w:t>
            </w:r>
          </w:p>
        </w:tc>
        <w:tc>
          <w:tcPr>
            <w:tcW w:w="3287" w:type="dxa"/>
            <w:shd w:val="clear" w:color="auto" w:fill="FFFFFF" w:themeFill="background1"/>
          </w:tcPr>
          <w:p w14:paraId="11EEADE6" w14:textId="77777777" w:rsidR="000E4D5B" w:rsidRPr="00976B43" w:rsidRDefault="000E4D5B" w:rsidP="000F5CC1">
            <w:pPr>
              <w:jc w:val="center"/>
              <w:rPr>
                <w:rFonts w:ascii="Times New Roman" w:hAnsi="Times New Roman" w:cs="Times New Roman"/>
                <w:sz w:val="20"/>
                <w:szCs w:val="20"/>
              </w:rPr>
            </w:pPr>
            <w:r w:rsidRPr="00976B43">
              <w:rPr>
                <w:rFonts w:ascii="Times New Roman" w:hAnsi="Times New Roman" w:cs="Times New Roman"/>
                <w:sz w:val="20"/>
                <w:szCs w:val="20"/>
              </w:rPr>
              <w:t>Normal (8.386, 3.831,</w:t>
            </w:r>
          </w:p>
          <w:p w14:paraId="420C9462" w14:textId="0C91FE0A" w:rsidR="000E4D5B" w:rsidRPr="00976B43" w:rsidRDefault="000E4D5B" w:rsidP="000F5CC1">
            <w:pPr>
              <w:jc w:val="center"/>
              <w:rPr>
                <w:rFonts w:ascii="Times New Roman" w:hAnsi="Times New Roman" w:cs="Times New Roman"/>
                <w:sz w:val="20"/>
                <w:szCs w:val="20"/>
              </w:rPr>
            </w:pPr>
            <w:r w:rsidRPr="00976B43">
              <w:rPr>
                <w:rFonts w:ascii="Times New Roman" w:hAnsi="Times New Roman" w:cs="Times New Roman"/>
                <w:sz w:val="20"/>
                <w:szCs w:val="20"/>
              </w:rPr>
              <w:t>Truncate (0,20))</w:t>
            </w:r>
          </w:p>
        </w:tc>
        <w:tc>
          <w:tcPr>
            <w:tcW w:w="1303" w:type="dxa"/>
            <w:shd w:val="clear" w:color="auto" w:fill="FFFFFF" w:themeFill="background1"/>
          </w:tcPr>
          <w:p w14:paraId="77A549D7" w14:textId="356A87E7"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w:t>
            </w:r>
          </w:p>
        </w:tc>
        <w:tc>
          <w:tcPr>
            <w:tcW w:w="2221" w:type="dxa"/>
            <w:shd w:val="clear" w:color="auto" w:fill="FFFFFF" w:themeFill="background1"/>
          </w:tcPr>
          <w:p w14:paraId="1B0EBFEF" w14:textId="17710256" w:rsidR="000E4D5B" w:rsidRPr="00976B43" w:rsidRDefault="00F26B2C" w:rsidP="000F5CC1">
            <w:pPr>
              <w:jc w:val="left"/>
              <w:rPr>
                <w:rFonts w:ascii="Times New Roman" w:hAnsi="Times New Roman" w:cs="Times New Roman"/>
                <w:bCs/>
                <w:sz w:val="20"/>
                <w:szCs w:val="20"/>
              </w:rPr>
            </w:pPr>
            <w:r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ZXNvdXJjZS1udW0+PC9yZWNvcmQ+PC9DaXRlPjxDaXRlPjxBdXRob3I+UGFuZzwvQXV0aG9yPjxZ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ZXNvdXJjZS1udW0+PC9yZWNvcmQ+PC9DaXRlPjxDaXRlPjxBdXRob3I+UGFuZzwvQXV0aG9yPjxZ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Pr="00976B43">
              <w:rPr>
                <w:rFonts w:ascii="Times New Roman" w:hAnsi="Times New Roman" w:cs="Times New Roman"/>
                <w:bCs/>
                <w:sz w:val="20"/>
                <w:szCs w:val="16"/>
              </w:rPr>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(Bozkurt et al., 2021; Pang et al., 2017)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1FE5ECFF" w14:textId="77777777" w:rsidR="000E4D5B" w:rsidRPr="00976B43" w:rsidRDefault="000E4D5B" w:rsidP="000F5CC1">
            <w:pPr>
              <w:jc w:val="left"/>
              <w:rPr>
                <w:rFonts w:ascii="Times New Roman" w:hAnsi="Times New Roman" w:cs="Times New Roman"/>
                <w:bCs/>
                <w:sz w:val="20"/>
                <w:szCs w:val="20"/>
              </w:rPr>
            </w:pPr>
          </w:p>
        </w:tc>
      </w:tr>
      <w:tr w:rsidR="000E4D5B" w:rsidRPr="00976B43" w14:paraId="4BD9CD92" w14:textId="77777777" w:rsidTr="00BB73F0">
        <w:tc>
          <w:tcPr>
            <w:tcW w:w="1189" w:type="dxa"/>
            <w:shd w:val="clear" w:color="auto" w:fill="FFFFFF" w:themeFill="background1"/>
          </w:tcPr>
          <w:p w14:paraId="13DF0482" w14:textId="192C3F3D" w:rsidR="000E4D5B" w:rsidRPr="00976B43" w:rsidRDefault="000E4D5B" w:rsidP="000F5CC1">
            <w:pPr>
              <w:jc w:val="left"/>
              <w:rPr>
                <w:rFonts w:ascii="Times New Roman" w:hAnsi="Times New Roman" w:cs="Times New Roman"/>
                <w:sz w:val="20"/>
                <w:szCs w:val="20"/>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p>
        </w:tc>
        <w:tc>
          <w:tcPr>
            <w:tcW w:w="2771" w:type="dxa"/>
            <w:shd w:val="clear" w:color="auto" w:fill="FFFFFF" w:themeFill="background1"/>
            <w:vAlign w:val="center"/>
          </w:tcPr>
          <w:p w14:paraId="6DBCB6DB" w14:textId="5182CEF1" w:rsidR="000E4D5B" w:rsidRPr="00976B43" w:rsidRDefault="000E4D5B" w:rsidP="000F5CC1">
            <w:pPr>
              <w:jc w:val="left"/>
              <w:rPr>
                <w:rFonts w:ascii="Times New Roman" w:hAnsi="Times New Roman" w:cs="Times New Roman"/>
                <w:sz w:val="20"/>
                <w:szCs w:val="20"/>
              </w:rPr>
            </w:pPr>
            <w:r w:rsidRPr="00976B43">
              <w:rPr>
                <w:rFonts w:ascii="Times New Roman" w:hAnsi="Times New Roman" w:cs="Times New Roman"/>
                <w:sz w:val="20"/>
                <w:szCs w:val="20"/>
              </w:rPr>
              <w:t>Transportation time</w:t>
            </w:r>
          </w:p>
        </w:tc>
        <w:tc>
          <w:tcPr>
            <w:tcW w:w="3287" w:type="dxa"/>
            <w:shd w:val="clear" w:color="auto" w:fill="FFFFFF" w:themeFill="background1"/>
          </w:tcPr>
          <w:p w14:paraId="2249CDD7" w14:textId="77777777" w:rsidR="000E4D5B" w:rsidRPr="00976B43" w:rsidRDefault="000E4D5B" w:rsidP="000F5CC1">
            <w:pPr>
              <w:jc w:val="center"/>
              <w:rPr>
                <w:rFonts w:ascii="Times New Roman" w:hAnsi="Times New Roman" w:cs="Times New Roman"/>
                <w:sz w:val="20"/>
                <w:szCs w:val="20"/>
              </w:rPr>
            </w:pPr>
            <w:proofErr w:type="spellStart"/>
            <w:r w:rsidRPr="00976B43">
              <w:rPr>
                <w:rFonts w:ascii="Times New Roman" w:hAnsi="Times New Roman" w:cs="Times New Roman"/>
                <w:sz w:val="20"/>
                <w:szCs w:val="20"/>
              </w:rPr>
              <w:t>Lognorm</w:t>
            </w:r>
            <w:proofErr w:type="spellEnd"/>
            <w:r w:rsidRPr="00976B43">
              <w:rPr>
                <w:rFonts w:ascii="Times New Roman" w:hAnsi="Times New Roman" w:cs="Times New Roman"/>
                <w:sz w:val="20"/>
                <w:szCs w:val="20"/>
              </w:rPr>
              <w:t>(1.421, 0.46478,</w:t>
            </w:r>
          </w:p>
          <w:p w14:paraId="046A863A" w14:textId="77777777" w:rsidR="000E4D5B" w:rsidRPr="00976B43" w:rsidRDefault="000E4D5B" w:rsidP="000F5CC1">
            <w:pPr>
              <w:jc w:val="center"/>
              <w:rPr>
                <w:rFonts w:ascii="Times New Roman" w:hAnsi="Times New Roman" w:cs="Times New Roman"/>
                <w:sz w:val="20"/>
                <w:szCs w:val="20"/>
              </w:rPr>
            </w:pPr>
            <w:r w:rsidRPr="00976B43">
              <w:rPr>
                <w:rFonts w:ascii="Times New Roman" w:hAnsi="Times New Roman" w:cs="Times New Roman"/>
                <w:sz w:val="20"/>
                <w:szCs w:val="20"/>
              </w:rPr>
              <w:t>Truncate (0.1833, 3.8667),</w:t>
            </w:r>
          </w:p>
          <w:p w14:paraId="7BBFE245" w14:textId="05AC1FBD" w:rsidR="000E4D5B" w:rsidRPr="00976B43" w:rsidRDefault="000E4D5B" w:rsidP="000F5CC1">
            <w:pPr>
              <w:jc w:val="center"/>
              <w:rPr>
                <w:rFonts w:ascii="Times New Roman" w:hAnsi="Times New Roman" w:cs="Times New Roman"/>
                <w:sz w:val="20"/>
                <w:szCs w:val="20"/>
              </w:rPr>
            </w:pPr>
            <w:r w:rsidRPr="00976B43">
              <w:rPr>
                <w:rFonts w:ascii="Times New Roman" w:hAnsi="Times New Roman" w:cs="Times New Roman"/>
                <w:sz w:val="20"/>
                <w:szCs w:val="20"/>
              </w:rPr>
              <w:t>Shift (-0.24609))</w:t>
            </w:r>
          </w:p>
        </w:tc>
        <w:tc>
          <w:tcPr>
            <w:tcW w:w="1303" w:type="dxa"/>
            <w:shd w:val="clear" w:color="auto" w:fill="FFFFFF" w:themeFill="background1"/>
          </w:tcPr>
          <w:p w14:paraId="0B5874DE" w14:textId="374A3FC5"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h</w:t>
            </w:r>
          </w:p>
        </w:tc>
        <w:tc>
          <w:tcPr>
            <w:tcW w:w="2221" w:type="dxa"/>
            <w:shd w:val="clear" w:color="auto" w:fill="FFFFFF" w:themeFill="background1"/>
          </w:tcPr>
          <w:p w14:paraId="5B882F9B" w14:textId="2A1153C4" w:rsidR="000E4D5B" w:rsidRPr="00976B43" w:rsidRDefault="00C85EE6"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fldChar w:fldCharType="begin"/>
            </w:r>
            <w:r w:rsidR="00547D8A" w:rsidRPr="00976B43">
              <w:rPr>
                <w:rFonts w:ascii="Times New Roman" w:hAnsi="Times New Roman" w:cs="Times New Roman"/>
                <w:bCs/>
                <w:sz w:val="20"/>
                <w:szCs w:val="20"/>
              </w:rPr>
              <w:instrText xml:space="preserve"> ADDIN EN.CITE &lt;EndNote&gt;&lt;Cite&gt;&lt;Author&gt;Pang&lt;/Author&gt;&lt;Year&gt;2017&lt;/Year&gt;&lt;RecNum&gt;203&lt;/RecNum&gt;&lt;DisplayText&gt;(Pang et al., 2017)&lt;/DisplayText&gt;&lt;record&gt;&lt;rec-number&gt;203&lt;/rec-number&gt;&lt;foreign-keys&gt;&lt;key app="EN" db-id="pvatprwruefwdqead0bx9wx4wzxpa2frpaxt" timestamp="1687982969" guid="ae88c910-0fb1-48b5-82ff-bff70de5e298"&gt;203&lt;/key&gt;&lt;/foreign-keys&gt;&lt;ref-type name="Journal Article"&gt;17&lt;/ref-type&gt;&lt;contributors&gt;&lt;authors&gt;&lt;author&gt;Pang, Hao&lt;/author&gt;&lt;author&gt;Lambertini, Elisabetta&lt;/author&gt;&lt;author&gt;Buchanan, Robert L.&lt;/author&gt;&lt;author&gt;Schaffner, Donald W.&lt;/author&gt;&lt;author&gt;Pradhan, Abani K.&lt;/author&gt;&lt;/authors&gt;&lt;/contributors&gt;&lt;titles&gt;&lt;title&gt;Quantitative Microbial Risk Assessment for Escherichia coli O157:H7 in Fresh-Cut Lettuce&lt;/title&gt;&lt;secondary-title&gt;Journal of Food Protection&lt;/secondary-title&gt;&lt;/titles&gt;&lt;periodical&gt;&lt;full-title&gt;Journal of Food Protection&lt;/full-title&gt;&lt;abbr-1&gt;J Food Protect&lt;/abbr-1&gt;&lt;/periodical&gt;&lt;pages&gt;302-311&lt;/pages&gt;&lt;volume&gt;80&lt;/volume&gt;&lt;number&gt;2&lt;/number&gt;&lt;keywords&gt;&lt;keyword&gt;O157:H7&lt;/keyword&gt;&lt;keyword&gt;Fresh-cut lettuce&lt;/keyword&gt;&lt;keyword&gt;Intervention strategies&lt;/keyword&gt;&lt;keyword&gt;Risk assessment&lt;/keyword&gt;&lt;/keywords&gt;&lt;dates&gt;&lt;year&gt;2017&lt;/year&gt;&lt;pub-dates&gt;&lt;date&gt;2017/02/01/&lt;/date&gt;&lt;/pub-dates&gt;&lt;/dates&gt;&lt;isbn&gt;0362-028X&lt;/isbn&gt;&lt;urls&gt;&lt;related-urls&gt;&lt;url&gt;https://www.sciencedirect.com/science/article/pii/S0362028X22096867&lt;/url&gt;&lt;/related-urls&gt;&lt;/urls&gt;&lt;electronic-resource-num&gt;10.4315/0362-028X.JFP-16-246&lt;/electronic-resource-num&gt;&lt;/record&gt;&lt;/Cite&gt;&lt;/EndNote&gt;</w:instrText>
            </w:r>
            <w:r w:rsidRPr="00976B43">
              <w:rPr>
                <w:rFonts w:ascii="Times New Roman" w:hAnsi="Times New Roman" w:cs="Times New Roman"/>
                <w:bCs/>
                <w:sz w:val="20"/>
                <w:szCs w:val="20"/>
              </w:rPr>
              <w:fldChar w:fldCharType="separate"/>
            </w:r>
            <w:r w:rsidRPr="00976B43">
              <w:rPr>
                <w:rFonts w:ascii="Times New Roman" w:hAnsi="Times New Roman" w:cs="Times New Roman"/>
                <w:bCs/>
                <w:noProof/>
                <w:sz w:val="20"/>
                <w:szCs w:val="20"/>
              </w:rPr>
              <w:t>(Pang et al., 2017)</w:t>
            </w:r>
            <w:r w:rsidRPr="00976B43">
              <w:rPr>
                <w:rFonts w:ascii="Times New Roman" w:hAnsi="Times New Roman" w:cs="Times New Roman"/>
                <w:bCs/>
                <w:sz w:val="20"/>
                <w:szCs w:val="20"/>
              </w:rPr>
              <w:fldChar w:fldCharType="end"/>
            </w:r>
          </w:p>
        </w:tc>
        <w:tc>
          <w:tcPr>
            <w:tcW w:w="2189" w:type="dxa"/>
            <w:shd w:val="clear" w:color="auto" w:fill="FFFFFF" w:themeFill="background1"/>
          </w:tcPr>
          <w:p w14:paraId="129727AD" w14:textId="77777777" w:rsidR="000E4D5B" w:rsidRPr="00976B43" w:rsidRDefault="000E4D5B" w:rsidP="000F5CC1">
            <w:pPr>
              <w:jc w:val="left"/>
              <w:rPr>
                <w:rFonts w:ascii="Times New Roman" w:hAnsi="Times New Roman" w:cs="Times New Roman"/>
                <w:bCs/>
                <w:sz w:val="20"/>
                <w:szCs w:val="20"/>
              </w:rPr>
            </w:pPr>
          </w:p>
        </w:tc>
      </w:tr>
      <w:tr w:rsidR="000E4D5B" w:rsidRPr="00976B43" w14:paraId="4DB32023" w14:textId="77777777" w:rsidTr="00BB73F0">
        <w:tc>
          <w:tcPr>
            <w:tcW w:w="1189" w:type="dxa"/>
            <w:shd w:val="clear" w:color="auto" w:fill="FFFFFF" w:themeFill="background1"/>
          </w:tcPr>
          <w:p w14:paraId="6D757105" w14:textId="55E583B5" w:rsidR="000E4D5B" w:rsidRPr="00976B43" w:rsidRDefault="000E4D5B" w:rsidP="000F5CC1">
            <w:pPr>
              <w:jc w:val="left"/>
              <w:rPr>
                <w:rFonts w:ascii="Times New Roman" w:hAnsi="Times New Roman" w:cs="Times New Roman"/>
                <w:bCs/>
                <w:sz w:val="20"/>
                <w:szCs w:val="20"/>
              </w:rPr>
            </w:pPr>
            <w:proofErr w:type="spellStart"/>
            <w:r w:rsidRPr="00976B43">
              <w:rPr>
                <w:rFonts w:ascii="Times New Roman" w:hAnsi="Times New Roman" w:cs="Times New Roman"/>
                <w:sz w:val="20"/>
                <w:szCs w:val="20"/>
              </w:rPr>
              <w:lastRenderedPageBreak/>
              <w:t>T</w:t>
            </w:r>
            <w:r w:rsidRPr="00976B43">
              <w:rPr>
                <w:rFonts w:ascii="Times New Roman" w:hAnsi="Times New Roman" w:cs="Times New Roman"/>
                <w:sz w:val="20"/>
                <w:szCs w:val="20"/>
                <w:vertAlign w:val="subscript"/>
              </w:rPr>
              <w:t>TransH</w:t>
            </w:r>
            <w:proofErr w:type="spellEnd"/>
          </w:p>
        </w:tc>
        <w:tc>
          <w:tcPr>
            <w:tcW w:w="2771" w:type="dxa"/>
            <w:shd w:val="clear" w:color="auto" w:fill="FFFFFF" w:themeFill="background1"/>
          </w:tcPr>
          <w:p w14:paraId="4D7DB784" w14:textId="0B07E0AC"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Transportation temperature from retail to home</w:t>
            </w:r>
          </w:p>
        </w:tc>
        <w:tc>
          <w:tcPr>
            <w:tcW w:w="3287" w:type="dxa"/>
            <w:shd w:val="clear" w:color="auto" w:fill="FFFFFF" w:themeFill="background1"/>
          </w:tcPr>
          <w:p w14:paraId="6AF60F9A" w14:textId="4B063DA1" w:rsidR="000E4D5B" w:rsidRPr="00976B43" w:rsidRDefault="000E4D5B" w:rsidP="000F5CC1">
            <w:pPr>
              <w:jc w:val="center"/>
              <w:rPr>
                <w:rFonts w:ascii="Times New Roman" w:hAnsi="Times New Roman" w:cs="Times New Roman"/>
                <w:sz w:val="20"/>
                <w:szCs w:val="20"/>
              </w:rPr>
            </w:pPr>
            <w:r w:rsidRPr="00976B43">
              <w:rPr>
                <w:rFonts w:ascii="Times New Roman" w:hAnsi="Times New Roman" w:cs="Times New Roman"/>
                <w:bCs/>
                <w:sz w:val="20"/>
                <w:szCs w:val="20"/>
              </w:rPr>
              <w:t>0.5 *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bH</w:t>
            </w:r>
            <w:proofErr w:type="spellEnd"/>
            <w:r w:rsidRPr="00976B43">
              <w:rPr>
                <w:rFonts w:ascii="Times New Roman" w:hAnsi="Times New Roman" w:cs="Times New Roman"/>
                <w:sz w:val="20"/>
                <w:szCs w:val="20"/>
                <w:vertAlign w:val="subscript"/>
              </w:rPr>
              <w:t xml:space="preserve"> +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TransF_R</w:t>
            </w:r>
            <w:proofErr w:type="spellEnd"/>
            <w:r w:rsidRPr="00976B43">
              <w:rPr>
                <w:rFonts w:ascii="Times New Roman" w:hAnsi="Times New Roman" w:cs="Times New Roman"/>
                <w:sz w:val="20"/>
                <w:szCs w:val="20"/>
              </w:rPr>
              <w:t>)</w:t>
            </w:r>
          </w:p>
        </w:tc>
        <w:tc>
          <w:tcPr>
            <w:tcW w:w="1303" w:type="dxa"/>
            <w:shd w:val="clear" w:color="auto" w:fill="FFFFFF" w:themeFill="background1"/>
          </w:tcPr>
          <w:p w14:paraId="7CC1802D" w14:textId="4977268D" w:rsidR="000E4D5B" w:rsidRPr="00976B43" w:rsidRDefault="000E4D5B" w:rsidP="000F5CC1">
            <w:pPr>
              <w:jc w:val="left"/>
              <w:rPr>
                <w:rFonts w:ascii="Times New Roman" w:hAnsi="Times New Roman" w:cs="Times New Roman"/>
                <w:bCs/>
                <w:sz w:val="20"/>
                <w:szCs w:val="20"/>
              </w:rPr>
            </w:pPr>
          </w:p>
        </w:tc>
        <w:tc>
          <w:tcPr>
            <w:tcW w:w="2221" w:type="dxa"/>
            <w:shd w:val="clear" w:color="auto" w:fill="FFFFFF" w:themeFill="background1"/>
          </w:tcPr>
          <w:p w14:paraId="265F3AA8" w14:textId="57F0B330" w:rsidR="000E4D5B" w:rsidRPr="00976B43" w:rsidRDefault="00C85EE6"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Calculated as Pang et al</w:t>
            </w:r>
          </w:p>
        </w:tc>
        <w:tc>
          <w:tcPr>
            <w:tcW w:w="2189" w:type="dxa"/>
            <w:shd w:val="clear" w:color="auto" w:fill="FFFFFF" w:themeFill="background1"/>
          </w:tcPr>
          <w:p w14:paraId="2E59FFB2" w14:textId="77777777" w:rsidR="000E4D5B" w:rsidRPr="00976B43" w:rsidRDefault="000E4D5B" w:rsidP="000F5CC1">
            <w:pPr>
              <w:jc w:val="left"/>
              <w:rPr>
                <w:rFonts w:ascii="Times New Roman" w:hAnsi="Times New Roman" w:cs="Times New Roman"/>
                <w:bCs/>
                <w:sz w:val="20"/>
                <w:szCs w:val="20"/>
              </w:rPr>
            </w:pPr>
          </w:p>
        </w:tc>
      </w:tr>
      <w:tr w:rsidR="000E4D5B" w:rsidRPr="00976B43" w14:paraId="01C6F0FF" w14:textId="77777777" w:rsidTr="00BB73F0">
        <w:tc>
          <w:tcPr>
            <w:tcW w:w="1189" w:type="dxa"/>
            <w:shd w:val="clear" w:color="auto" w:fill="FFFFFF" w:themeFill="background1"/>
          </w:tcPr>
          <w:p w14:paraId="573C3300" w14:textId="7EF4171F" w:rsidR="000E4D5B" w:rsidRPr="00976B43" w:rsidRDefault="000E4D5B" w:rsidP="000F5CC1">
            <w:pPr>
              <w:jc w:val="left"/>
              <w:rPr>
                <w:rFonts w:ascii="Times New Roman" w:hAnsi="Times New Roman" w:cs="Times New Roman"/>
                <w:bCs/>
                <w:sz w:val="20"/>
                <w:szCs w:val="20"/>
              </w:rPr>
            </w:pPr>
            <w:proofErr w:type="spellStart"/>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rateR_H</w:t>
            </w:r>
            <w:proofErr w:type="spellEnd"/>
          </w:p>
        </w:tc>
        <w:tc>
          <w:tcPr>
            <w:tcW w:w="2771" w:type="dxa"/>
            <w:shd w:val="clear" w:color="auto" w:fill="FFFFFF" w:themeFill="background1"/>
          </w:tcPr>
          <w:p w14:paraId="3B7D6F4D" w14:textId="1B531F38"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Growth rate</w:t>
            </w:r>
          </w:p>
        </w:tc>
        <w:tc>
          <w:tcPr>
            <w:tcW w:w="3287" w:type="dxa"/>
            <w:shd w:val="clear" w:color="auto" w:fill="FFFFFF" w:themeFill="background1"/>
          </w:tcPr>
          <w:p w14:paraId="5623B0D1" w14:textId="0A934BDB"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sz w:val="20"/>
                <w:szCs w:val="20"/>
              </w:rPr>
              <w:t>(b x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r w:rsidRPr="00976B43">
              <w:rPr>
                <w:rFonts w:ascii="Times New Roman" w:hAnsi="Times New Roman" w:cs="Times New Roman"/>
                <w:sz w:val="20"/>
                <w:szCs w:val="20"/>
              </w:rPr>
              <w:t xml:space="preserve"> -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min</w:t>
            </w:r>
            <w:proofErr w:type="spellEnd"/>
            <w:r w:rsidRPr="00976B43">
              <w:rPr>
                <w:rFonts w:ascii="Times New Roman" w:hAnsi="Times New Roman" w:cs="Times New Roman"/>
                <w:sz w:val="20"/>
                <w:szCs w:val="20"/>
              </w:rPr>
              <w:t>))</w:t>
            </w:r>
            <w:r w:rsidRPr="00976B43">
              <w:rPr>
                <w:rFonts w:ascii="Times New Roman" w:hAnsi="Times New Roman" w:cs="Times New Roman"/>
                <w:sz w:val="20"/>
                <w:szCs w:val="20"/>
                <w:vertAlign w:val="superscript"/>
              </w:rPr>
              <w:t>2/2.303</w:t>
            </w:r>
          </w:p>
        </w:tc>
        <w:tc>
          <w:tcPr>
            <w:tcW w:w="1303" w:type="dxa"/>
            <w:shd w:val="clear" w:color="auto" w:fill="FFFFFF" w:themeFill="background1"/>
          </w:tcPr>
          <w:p w14:paraId="32432595" w14:textId="6988CBF4"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Log</w:t>
            </w:r>
            <w:r w:rsidR="008F17E8" w:rsidRPr="00976B43">
              <w:rPr>
                <w:rFonts w:ascii="Times New Roman" w:hAnsi="Times New Roman" w:cs="Times New Roman"/>
                <w:bCs/>
                <w:sz w:val="20"/>
                <w:szCs w:val="20"/>
                <w:vertAlign w:val="subscript"/>
              </w:rPr>
              <w:t>10</w:t>
            </w:r>
            <w:r w:rsidRPr="00976B43">
              <w:rPr>
                <w:rFonts w:ascii="Times New Roman" w:hAnsi="Times New Roman" w:cs="Times New Roman"/>
                <w:bCs/>
                <w:sz w:val="20"/>
                <w:szCs w:val="20"/>
              </w:rPr>
              <w:t xml:space="preserve"> CFU g</w:t>
            </w:r>
            <w:r w:rsidRPr="00976B43">
              <w:rPr>
                <w:rFonts w:ascii="Times New Roman" w:hAnsi="Times New Roman" w:cs="Times New Roman"/>
                <w:bCs/>
                <w:sz w:val="20"/>
                <w:szCs w:val="20"/>
                <w:vertAlign w:val="superscript"/>
              </w:rPr>
              <w:t xml:space="preserve">-1 </w:t>
            </w:r>
            <w:r w:rsidRPr="00976B43">
              <w:rPr>
                <w:rFonts w:ascii="Times New Roman" w:hAnsi="Times New Roman" w:cs="Times New Roman"/>
                <w:bCs/>
                <w:sz w:val="20"/>
                <w:szCs w:val="20"/>
              </w:rPr>
              <w:t>h</w:t>
            </w:r>
            <w:r w:rsidRPr="00976B43">
              <w:rPr>
                <w:rFonts w:ascii="Times New Roman" w:hAnsi="Times New Roman" w:cs="Times New Roman"/>
                <w:bCs/>
                <w:sz w:val="20"/>
                <w:szCs w:val="20"/>
                <w:vertAlign w:val="superscript"/>
              </w:rPr>
              <w:t>-1</w:t>
            </w:r>
          </w:p>
        </w:tc>
        <w:tc>
          <w:tcPr>
            <w:tcW w:w="2221" w:type="dxa"/>
            <w:shd w:val="clear" w:color="auto" w:fill="FFFFFF" w:themeFill="background1"/>
          </w:tcPr>
          <w:p w14:paraId="55058EEF" w14:textId="2CD4EA4F" w:rsidR="000E4D5B" w:rsidRPr="00976B43" w:rsidRDefault="00C85EE6"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Calculated</w:t>
            </w:r>
          </w:p>
        </w:tc>
        <w:tc>
          <w:tcPr>
            <w:tcW w:w="2189" w:type="dxa"/>
            <w:shd w:val="clear" w:color="auto" w:fill="FFFFFF" w:themeFill="background1"/>
          </w:tcPr>
          <w:p w14:paraId="51493D71" w14:textId="77777777" w:rsidR="000E4D5B" w:rsidRPr="00976B43" w:rsidRDefault="000E4D5B" w:rsidP="000F5CC1">
            <w:pPr>
              <w:jc w:val="left"/>
              <w:rPr>
                <w:rFonts w:ascii="Times New Roman" w:hAnsi="Times New Roman" w:cs="Times New Roman"/>
                <w:bCs/>
                <w:sz w:val="20"/>
                <w:szCs w:val="20"/>
              </w:rPr>
            </w:pPr>
          </w:p>
        </w:tc>
      </w:tr>
      <w:tr w:rsidR="000E4D5B" w:rsidRPr="00976B43" w14:paraId="5E847460" w14:textId="77777777" w:rsidTr="00BB73F0">
        <w:tc>
          <w:tcPr>
            <w:tcW w:w="1189" w:type="dxa"/>
            <w:shd w:val="clear" w:color="auto" w:fill="FFFFFF" w:themeFill="background1"/>
          </w:tcPr>
          <w:p w14:paraId="39157665" w14:textId="56D2E769" w:rsidR="000E4D5B" w:rsidRPr="00976B43" w:rsidRDefault="000E4D5B" w:rsidP="000F5CC1">
            <w:pPr>
              <w:jc w:val="left"/>
              <w:rPr>
                <w:rFonts w:ascii="Times New Roman" w:hAnsi="Times New Roman" w:cs="Times New Roman"/>
                <w:sz w:val="20"/>
                <w:szCs w:val="20"/>
              </w:rPr>
            </w:pP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R_H</w:t>
            </w:r>
          </w:p>
        </w:tc>
        <w:tc>
          <w:tcPr>
            <w:tcW w:w="2771" w:type="dxa"/>
            <w:shd w:val="clear" w:color="auto" w:fill="FFFFFF" w:themeFill="background1"/>
          </w:tcPr>
          <w:p w14:paraId="076BC089" w14:textId="6AE0C036"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 xml:space="preserve">Population </w:t>
            </w:r>
            <w:proofErr w:type="gramStart"/>
            <w:r w:rsidRPr="00976B43">
              <w:rPr>
                <w:rFonts w:ascii="Times New Roman" w:hAnsi="Times New Roman" w:cs="Times New Roman"/>
                <w:bCs/>
                <w:sz w:val="20"/>
                <w:szCs w:val="20"/>
              </w:rPr>
              <w:t>change</w:t>
            </w:r>
            <w:proofErr w:type="gramEnd"/>
            <w:r w:rsidRPr="00976B43">
              <w:rPr>
                <w:rFonts w:ascii="Times New Roman" w:hAnsi="Times New Roman" w:cs="Times New Roman"/>
                <w:bCs/>
                <w:sz w:val="20"/>
                <w:szCs w:val="20"/>
              </w:rPr>
              <w:t xml:space="preserve"> due to transportation from retail to home</w:t>
            </w:r>
          </w:p>
        </w:tc>
        <w:tc>
          <w:tcPr>
            <w:tcW w:w="3287" w:type="dxa"/>
            <w:shd w:val="clear" w:color="auto" w:fill="FFFFFF" w:themeFill="background1"/>
          </w:tcPr>
          <w:p w14:paraId="4BC5F1F4" w14:textId="2668DF3C" w:rsidR="000E4D5B" w:rsidRPr="00976B43" w:rsidRDefault="000E4D5B" w:rsidP="000F5CC1">
            <w:pPr>
              <w:jc w:val="left"/>
              <w:rPr>
                <w:rFonts w:ascii="Times New Roman" w:hAnsi="Times New Roman" w:cs="Times New Roman"/>
                <w:bCs/>
                <w:sz w:val="20"/>
                <w:szCs w:val="20"/>
              </w:rPr>
            </w:pPr>
            <w:r w:rsidRPr="00976B43">
              <w:rPr>
                <w:rFonts w:ascii="Times New Roman" w:hAnsi="Times New Roman" w:cs="Times New Roman"/>
                <w:bCs/>
                <w:sz w:val="20"/>
                <w:szCs w:val="20"/>
              </w:rPr>
              <w:t>IF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r w:rsidRPr="00976B43">
              <w:rPr>
                <w:rFonts w:ascii="Times New Roman" w:hAnsi="Times New Roman" w:cs="Times New Roman"/>
                <w:sz w:val="20"/>
                <w:szCs w:val="20"/>
              </w:rPr>
              <w:t xml:space="preserve"> &gt;5°C, </w:t>
            </w:r>
            <w:proofErr w:type="spellStart"/>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rateR_H</w:t>
            </w:r>
            <w:proofErr w:type="spellEnd"/>
            <w:r w:rsidRPr="00976B43">
              <w:rPr>
                <w:rFonts w:ascii="Times New Roman" w:hAnsi="Times New Roman" w:cs="Times New Roman"/>
                <w:bCs/>
                <w:sz w:val="20"/>
                <w:szCs w:val="20"/>
              </w:rPr>
              <w:t>*</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r w:rsidRPr="00976B43">
              <w:rPr>
                <w:rFonts w:ascii="Times New Roman" w:hAnsi="Times New Roman" w:cs="Times New Roman"/>
                <w:sz w:val="20"/>
                <w:szCs w:val="20"/>
              </w:rPr>
              <w:t xml:space="preserve">, </w:t>
            </w:r>
            <w:r w:rsidRPr="00976B43">
              <w:rPr>
                <w:rFonts w:ascii="Times New Roman" w:hAnsi="Times New Roman" w:cs="Times New Roman"/>
                <w:bCs/>
                <w:sz w:val="20"/>
                <w:szCs w:val="20"/>
              </w:rPr>
              <w:t>k*</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TransH</w:t>
            </w:r>
            <w:proofErr w:type="spellEnd"/>
            <w:r w:rsidRPr="00976B43">
              <w:rPr>
                <w:rFonts w:ascii="Times New Roman" w:hAnsi="Times New Roman" w:cs="Times New Roman"/>
                <w:sz w:val="20"/>
                <w:szCs w:val="20"/>
              </w:rPr>
              <w:t>)</w:t>
            </w:r>
          </w:p>
        </w:tc>
        <w:tc>
          <w:tcPr>
            <w:tcW w:w="1303" w:type="dxa"/>
            <w:shd w:val="clear" w:color="auto" w:fill="FFFFFF" w:themeFill="background1"/>
          </w:tcPr>
          <w:p w14:paraId="03E00199" w14:textId="2F260D4A" w:rsidR="000E4D5B" w:rsidRPr="00976B43" w:rsidRDefault="008F17E8" w:rsidP="000F5CC1">
            <w:pPr>
              <w:jc w:val="left"/>
              <w:rPr>
                <w:rFonts w:ascii="Times New Roman" w:hAnsi="Times New Roman" w:cs="Times New Roman"/>
                <w:bCs/>
                <w:sz w:val="20"/>
                <w:szCs w:val="20"/>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Pr="00976B43">
              <w:rPr>
                <w:rFonts w:ascii="Times New Roman" w:hAnsi="Times New Roman" w:cs="Times New Roman"/>
                <w:bCs/>
                <w:sz w:val="20"/>
                <w:szCs w:val="16"/>
              </w:rPr>
              <w:t xml:space="preserve"> CFU/g</w:t>
            </w:r>
          </w:p>
        </w:tc>
        <w:tc>
          <w:tcPr>
            <w:tcW w:w="2221" w:type="dxa"/>
            <w:shd w:val="clear" w:color="auto" w:fill="FFFFFF" w:themeFill="background1"/>
          </w:tcPr>
          <w:p w14:paraId="43AA09E6" w14:textId="77777777" w:rsidR="000E4D5B" w:rsidRPr="00976B43" w:rsidRDefault="000E4D5B" w:rsidP="000F5CC1">
            <w:pPr>
              <w:jc w:val="left"/>
              <w:rPr>
                <w:rFonts w:ascii="Times New Roman" w:hAnsi="Times New Roman" w:cs="Times New Roman"/>
                <w:bCs/>
                <w:sz w:val="20"/>
                <w:szCs w:val="20"/>
              </w:rPr>
            </w:pPr>
          </w:p>
        </w:tc>
        <w:tc>
          <w:tcPr>
            <w:tcW w:w="2189" w:type="dxa"/>
            <w:shd w:val="clear" w:color="auto" w:fill="FFFFFF" w:themeFill="background1"/>
          </w:tcPr>
          <w:p w14:paraId="6D4A82AF" w14:textId="77777777" w:rsidR="000E4D5B" w:rsidRPr="00976B43" w:rsidRDefault="000E4D5B" w:rsidP="000F5CC1">
            <w:pPr>
              <w:jc w:val="left"/>
              <w:rPr>
                <w:rFonts w:ascii="Times New Roman" w:hAnsi="Times New Roman" w:cs="Times New Roman"/>
                <w:bCs/>
                <w:sz w:val="20"/>
                <w:szCs w:val="20"/>
              </w:rPr>
            </w:pPr>
          </w:p>
        </w:tc>
      </w:tr>
      <w:tr w:rsidR="000E4D5B" w:rsidRPr="00976B43" w14:paraId="36314740" w14:textId="77777777" w:rsidTr="00BB73F0">
        <w:tc>
          <w:tcPr>
            <w:tcW w:w="1189" w:type="dxa"/>
            <w:shd w:val="clear" w:color="auto" w:fill="FFFFFF" w:themeFill="background1"/>
          </w:tcPr>
          <w:p w14:paraId="480D8C50" w14:textId="7EEF35E3"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C</w:t>
            </w:r>
            <w:r w:rsidRPr="00976B43">
              <w:rPr>
                <w:rFonts w:ascii="Times New Roman" w:hAnsi="Times New Roman" w:cs="Times New Roman"/>
                <w:bCs/>
                <w:sz w:val="20"/>
                <w:szCs w:val="20"/>
                <w:vertAlign w:val="subscript"/>
              </w:rPr>
              <w:t>R_H</w:t>
            </w:r>
          </w:p>
        </w:tc>
        <w:tc>
          <w:tcPr>
            <w:tcW w:w="2771" w:type="dxa"/>
            <w:shd w:val="clear" w:color="auto" w:fill="FFFFFF" w:themeFill="background1"/>
          </w:tcPr>
          <w:p w14:paraId="4ACCBB85" w14:textId="42E47864"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Contamination after transport to from retail to home</w:t>
            </w:r>
          </w:p>
        </w:tc>
        <w:tc>
          <w:tcPr>
            <w:tcW w:w="3287" w:type="dxa"/>
            <w:shd w:val="clear" w:color="auto" w:fill="FFFFFF" w:themeFill="background1"/>
          </w:tcPr>
          <w:p w14:paraId="2B42AAB8" w14:textId="4F83DE14"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C</w:t>
            </w:r>
            <w:r w:rsidRPr="00976B43">
              <w:rPr>
                <w:rFonts w:ascii="Times New Roman" w:hAnsi="Times New Roman" w:cs="Times New Roman"/>
                <w:bCs/>
                <w:sz w:val="20"/>
                <w:szCs w:val="16"/>
                <w:vertAlign w:val="subscript"/>
              </w:rPr>
              <w:t xml:space="preserve">PC + </w:t>
            </w: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R_H</w:t>
            </w:r>
          </w:p>
        </w:tc>
        <w:tc>
          <w:tcPr>
            <w:tcW w:w="1303" w:type="dxa"/>
            <w:shd w:val="clear" w:color="auto" w:fill="FFFFFF" w:themeFill="background1"/>
          </w:tcPr>
          <w:p w14:paraId="379C20AC" w14:textId="4FEB5044" w:rsidR="000E4D5B" w:rsidRPr="00976B43" w:rsidRDefault="008F17E8"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Pr="00976B43">
              <w:rPr>
                <w:rFonts w:ascii="Times New Roman" w:hAnsi="Times New Roman" w:cs="Times New Roman"/>
                <w:bCs/>
                <w:sz w:val="20"/>
                <w:szCs w:val="16"/>
              </w:rPr>
              <w:t xml:space="preserve"> CFU/g</w:t>
            </w:r>
          </w:p>
        </w:tc>
        <w:tc>
          <w:tcPr>
            <w:tcW w:w="2221" w:type="dxa"/>
            <w:shd w:val="clear" w:color="auto" w:fill="FFFFFF" w:themeFill="background1"/>
          </w:tcPr>
          <w:p w14:paraId="7B9E396D" w14:textId="77777777" w:rsidR="000E4D5B" w:rsidRPr="00976B43" w:rsidRDefault="000E4D5B" w:rsidP="000F5CC1">
            <w:pPr>
              <w:jc w:val="left"/>
              <w:rPr>
                <w:rFonts w:ascii="Times New Roman" w:hAnsi="Times New Roman" w:cs="Times New Roman"/>
                <w:bCs/>
                <w:sz w:val="20"/>
                <w:szCs w:val="16"/>
              </w:rPr>
            </w:pPr>
          </w:p>
        </w:tc>
        <w:tc>
          <w:tcPr>
            <w:tcW w:w="2189" w:type="dxa"/>
            <w:shd w:val="clear" w:color="auto" w:fill="FFFFFF" w:themeFill="background1"/>
          </w:tcPr>
          <w:p w14:paraId="000E0DBA" w14:textId="77777777" w:rsidR="000E4D5B" w:rsidRPr="00976B43" w:rsidRDefault="000E4D5B" w:rsidP="000F5CC1">
            <w:pPr>
              <w:jc w:val="left"/>
              <w:rPr>
                <w:rFonts w:ascii="Times New Roman" w:hAnsi="Times New Roman" w:cs="Times New Roman"/>
                <w:bCs/>
                <w:sz w:val="20"/>
                <w:szCs w:val="16"/>
              </w:rPr>
            </w:pPr>
          </w:p>
        </w:tc>
      </w:tr>
      <w:tr w:rsidR="000E4D5B" w:rsidRPr="00976B43" w14:paraId="1379AAD5" w14:textId="77777777" w:rsidTr="00BB73F0">
        <w:tc>
          <w:tcPr>
            <w:tcW w:w="1189" w:type="dxa"/>
            <w:shd w:val="clear" w:color="auto" w:fill="FFFFFF" w:themeFill="background1"/>
          </w:tcPr>
          <w:p w14:paraId="293B7449" w14:textId="6EAADB46" w:rsidR="000E4D5B" w:rsidRPr="00976B43" w:rsidRDefault="000E4D5B" w:rsidP="000F5CC1">
            <w:pPr>
              <w:jc w:val="left"/>
              <w:rPr>
                <w:rFonts w:ascii="Times New Roman" w:hAnsi="Times New Roman" w:cs="Times New Roman"/>
                <w:bCs/>
                <w:sz w:val="20"/>
                <w:szCs w:val="16"/>
              </w:rPr>
            </w:pP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HS</w:t>
            </w:r>
            <w:proofErr w:type="spellEnd"/>
          </w:p>
        </w:tc>
        <w:tc>
          <w:tcPr>
            <w:tcW w:w="2771" w:type="dxa"/>
            <w:shd w:val="clear" w:color="auto" w:fill="FFFFFF" w:themeFill="background1"/>
            <w:vAlign w:val="center"/>
          </w:tcPr>
          <w:p w14:paraId="68E8E105" w14:textId="587B7DC7"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sz w:val="20"/>
                <w:szCs w:val="20"/>
              </w:rPr>
              <w:t>Home storage time</w:t>
            </w:r>
          </w:p>
        </w:tc>
        <w:tc>
          <w:tcPr>
            <w:tcW w:w="3287" w:type="dxa"/>
            <w:shd w:val="clear" w:color="auto" w:fill="FFFFFF" w:themeFill="background1"/>
          </w:tcPr>
          <w:p w14:paraId="37D11A15" w14:textId="77777777" w:rsidR="000E4D5B" w:rsidRPr="00976B43" w:rsidRDefault="000E4D5B" w:rsidP="000F5CC1">
            <w:pPr>
              <w:jc w:val="center"/>
              <w:rPr>
                <w:rFonts w:ascii="Times New Roman" w:hAnsi="Times New Roman" w:cs="Times New Roman"/>
                <w:sz w:val="20"/>
                <w:szCs w:val="20"/>
              </w:rPr>
            </w:pPr>
            <w:r w:rsidRPr="00976B43">
              <w:rPr>
                <w:rFonts w:ascii="Times New Roman" w:hAnsi="Times New Roman" w:cs="Times New Roman"/>
                <w:sz w:val="20"/>
                <w:szCs w:val="20"/>
              </w:rPr>
              <w:t>0.5 *((Weibull (1.13,2.84) × 24) +( Weibull (1.7,7.96) × 24</w:t>
            </w:r>
          </w:p>
          <w:p w14:paraId="490D681D" w14:textId="6BE26E3E"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sz w:val="20"/>
                <w:szCs w:val="20"/>
              </w:rPr>
              <w:t>))</w:t>
            </w:r>
          </w:p>
        </w:tc>
        <w:tc>
          <w:tcPr>
            <w:tcW w:w="1303" w:type="dxa"/>
            <w:shd w:val="clear" w:color="auto" w:fill="FFFFFF" w:themeFill="background1"/>
          </w:tcPr>
          <w:p w14:paraId="225FFE93" w14:textId="331972DF"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h</w:t>
            </w:r>
          </w:p>
        </w:tc>
        <w:tc>
          <w:tcPr>
            <w:tcW w:w="2221" w:type="dxa"/>
            <w:shd w:val="clear" w:color="auto" w:fill="FFFFFF" w:themeFill="background1"/>
          </w:tcPr>
          <w:p w14:paraId="57B5FF4E" w14:textId="07CBA993" w:rsidR="000E4D5B" w:rsidRPr="00976B43" w:rsidRDefault="00F26B2C"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Pr="00976B43">
              <w:rPr>
                <w:rFonts w:ascii="Times New Roman" w:hAnsi="Times New Roman" w:cs="Times New Roman"/>
                <w:bCs/>
                <w:sz w:val="20"/>
                <w:szCs w:val="16"/>
              </w:rPr>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(Bozkurt et al., 2021; Pang et al., 2017)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7C102C1F" w14:textId="77777777" w:rsidR="000E4D5B" w:rsidRPr="00976B43" w:rsidRDefault="000E4D5B" w:rsidP="000F5CC1">
            <w:pPr>
              <w:jc w:val="left"/>
              <w:rPr>
                <w:rFonts w:ascii="Times New Roman" w:hAnsi="Times New Roman" w:cs="Times New Roman"/>
                <w:bCs/>
                <w:sz w:val="20"/>
                <w:szCs w:val="16"/>
              </w:rPr>
            </w:pPr>
          </w:p>
        </w:tc>
      </w:tr>
      <w:tr w:rsidR="000E4D5B" w:rsidRPr="00976B43" w14:paraId="1E54536F" w14:textId="77777777" w:rsidTr="00BB73F0">
        <w:trPr>
          <w:trHeight w:val="1395"/>
        </w:trPr>
        <w:tc>
          <w:tcPr>
            <w:tcW w:w="1189" w:type="dxa"/>
            <w:shd w:val="clear" w:color="auto" w:fill="FFFFFF" w:themeFill="background1"/>
          </w:tcPr>
          <w:p w14:paraId="70580CDA" w14:textId="4C1C76B1"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HS</w:t>
            </w:r>
          </w:p>
        </w:tc>
        <w:tc>
          <w:tcPr>
            <w:tcW w:w="2771" w:type="dxa"/>
            <w:shd w:val="clear" w:color="auto" w:fill="FFFFFF" w:themeFill="background1"/>
          </w:tcPr>
          <w:p w14:paraId="7CF1E96C" w14:textId="1EA10D91"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sz w:val="20"/>
                <w:szCs w:val="20"/>
              </w:rPr>
              <w:t>Temperature at home storage</w:t>
            </w:r>
          </w:p>
        </w:tc>
        <w:tc>
          <w:tcPr>
            <w:tcW w:w="3287" w:type="dxa"/>
            <w:shd w:val="clear" w:color="auto" w:fill="FFFFFF" w:themeFill="background1"/>
          </w:tcPr>
          <w:p w14:paraId="38AFD7F2" w14:textId="77777777" w:rsidR="000E4D5B" w:rsidRPr="00976B43" w:rsidRDefault="000E4D5B" w:rsidP="000F5CC1">
            <w:pPr>
              <w:jc w:val="center"/>
              <w:rPr>
                <w:rFonts w:ascii="Times New Roman" w:hAnsi="Times New Roman" w:cs="Times New Roman"/>
                <w:sz w:val="20"/>
                <w:szCs w:val="20"/>
              </w:rPr>
            </w:pPr>
            <w:r w:rsidRPr="00976B43">
              <w:rPr>
                <w:rFonts w:ascii="Times New Roman" w:hAnsi="Times New Roman" w:cs="Times New Roman"/>
                <w:sz w:val="20"/>
                <w:szCs w:val="20"/>
              </w:rPr>
              <w:t>Normal (3.4517,2.4442,</w:t>
            </w:r>
          </w:p>
          <w:p w14:paraId="6794D988" w14:textId="4CFC281E" w:rsidR="000E4D5B" w:rsidRPr="00976B43" w:rsidRDefault="000E4D5B" w:rsidP="000F5CC1">
            <w:pPr>
              <w:jc w:val="center"/>
              <w:rPr>
                <w:rFonts w:ascii="Times New Roman" w:hAnsi="Times New Roman" w:cs="Times New Roman"/>
                <w:sz w:val="20"/>
                <w:szCs w:val="20"/>
              </w:rPr>
            </w:pPr>
            <w:r w:rsidRPr="00976B43">
              <w:rPr>
                <w:rFonts w:ascii="Times New Roman" w:hAnsi="Times New Roman" w:cs="Times New Roman"/>
                <w:sz w:val="20"/>
                <w:szCs w:val="20"/>
              </w:rPr>
              <w:t>Truncate (-5,17.22))</w:t>
            </w:r>
          </w:p>
        </w:tc>
        <w:tc>
          <w:tcPr>
            <w:tcW w:w="1303" w:type="dxa"/>
            <w:shd w:val="clear" w:color="auto" w:fill="FFFFFF" w:themeFill="background1"/>
          </w:tcPr>
          <w:p w14:paraId="546A15A4" w14:textId="79B2C5AE"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°C</w:t>
            </w:r>
          </w:p>
        </w:tc>
        <w:tc>
          <w:tcPr>
            <w:tcW w:w="2221" w:type="dxa"/>
            <w:shd w:val="clear" w:color="auto" w:fill="FFFFFF" w:themeFill="background1"/>
          </w:tcPr>
          <w:p w14:paraId="0C700F85" w14:textId="6C6C8610" w:rsidR="00F26B2C" w:rsidRPr="00976B43" w:rsidRDefault="00F26B2C"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 </w:instrText>
            </w:r>
            <w:r w:rsidR="00547D8A" w:rsidRPr="00976B43">
              <w:rPr>
                <w:rFonts w:ascii="Times New Roman" w:hAnsi="Times New Roman" w:cs="Times New Roman"/>
                <w:bCs/>
                <w:sz w:val="20"/>
                <w:szCs w:val="16"/>
              </w:rPr>
              <w:fldChar w:fldCharType="begin">
                <w:fldData xml:space="preserve">PEVuZE5vdGU+PENpdGU+PEF1dGhvcj5Cb3prdXJ0PC9BdXRob3I+PFllYXI+MjAyMTwvWWVhcj48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</w:fldData>
              </w:fldChar>
            </w:r>
            <w:r w:rsidR="00547D8A" w:rsidRPr="00976B43">
              <w:rPr>
                <w:rFonts w:ascii="Times New Roman" w:hAnsi="Times New Roman" w:cs="Times New Roman"/>
                <w:bCs/>
                <w:sz w:val="20"/>
                <w:szCs w:val="16"/>
              </w:rPr>
              <w:instrText xml:space="preserve"> ADDIN EN.CITE.DATA </w:instrText>
            </w:r>
            <w:r w:rsidR="00547D8A" w:rsidRPr="00976B43">
              <w:rPr>
                <w:rFonts w:ascii="Times New Roman" w:hAnsi="Times New Roman" w:cs="Times New Roman"/>
                <w:bCs/>
                <w:sz w:val="20"/>
                <w:szCs w:val="16"/>
              </w:rPr>
            </w:r>
            <w:r w:rsidR="00547D8A" w:rsidRPr="00976B43">
              <w:rPr>
                <w:rFonts w:ascii="Times New Roman" w:hAnsi="Times New Roman" w:cs="Times New Roman"/>
                <w:bCs/>
                <w:sz w:val="20"/>
                <w:szCs w:val="16"/>
              </w:rPr>
              <w:fldChar w:fldCharType="end"/>
            </w:r>
            <w:r w:rsidRPr="00976B43">
              <w:rPr>
                <w:rFonts w:ascii="Times New Roman" w:hAnsi="Times New Roman" w:cs="Times New Roman"/>
                <w:bCs/>
                <w:sz w:val="20"/>
                <w:szCs w:val="16"/>
              </w:rPr>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(Bozkurt et al., 2021; Pang et al., 2017)</w:t>
            </w:r>
            <w:r w:rsidRPr="00976B43">
              <w:rPr>
                <w:rFonts w:ascii="Times New Roman" w:hAnsi="Times New Roman" w:cs="Times New Roman"/>
                <w:bCs/>
                <w:sz w:val="20"/>
                <w:szCs w:val="16"/>
              </w:rPr>
              <w:fldChar w:fldCharType="end"/>
            </w:r>
          </w:p>
          <w:p w14:paraId="04CD0940" w14:textId="07A3EE2A" w:rsidR="000E4D5B" w:rsidRPr="00976B43" w:rsidRDefault="00F26B2C"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Data from </w:t>
            </w:r>
            <w:r w:rsidRPr="00976B43">
              <w:rPr>
                <w:rFonts w:ascii="Times New Roman" w:hAnsi="Times New Roman" w:cs="Times New Roman"/>
                <w:bCs/>
                <w:sz w:val="20"/>
                <w:szCs w:val="16"/>
              </w:rPr>
              <w:fldChar w:fldCharType="begin"/>
            </w:r>
            <w:r w:rsidR="00547D8A" w:rsidRPr="00976B43">
              <w:rPr>
                <w:rFonts w:ascii="Times New Roman" w:hAnsi="Times New Roman" w:cs="Times New Roman"/>
                <w:bCs/>
                <w:sz w:val="20"/>
                <w:szCs w:val="16"/>
              </w:rPr>
              <w:instrText xml:space="preserve"> ADDIN EN.CITE &lt;EndNote&gt;&lt;Cite AuthorYear="1"&gt;&lt;Author&gt;EcoSure&lt;/Author&gt;&lt;Year&gt;2007&lt;/Year&gt;&lt;RecNum&gt;322&lt;/RecNum&gt;&lt;DisplayText&gt;EcoSure (2007)&lt;/DisplayText&gt;&lt;record&gt;&lt;rec-number&gt;322&lt;/rec-number&gt;&lt;foreign-keys&gt;&lt;key app="EN" db-id="pvatprwruefwdqead0bx9wx4wzxpa2frpaxt" timestamp="1705265696" guid="b21c4bd6-fb17-4aff-be2a-eca36517b14d"&gt;322&lt;/key&gt;&lt;/foreign-keys&gt;&lt;ref-type name="Web Page"&gt;12&lt;/ref-type&gt;&lt;contributors&gt;&lt;authors&gt;&lt;author&gt;EcoSure,&lt;/author&gt;&lt;/authors&gt;&lt;/contributors&gt;&lt;titles&gt;&lt;title&gt;Cold Temperature Database&lt;/title&gt;&lt;/titles&gt;&lt;dates&gt;&lt;year&gt;2007&lt;/year&gt;&lt;/dates&gt;&lt;pub-location&gt;&lt;style face="bold" font="default" size="100%"&gt;Joint Institute for Food Safety and Applied Nutrition (JIFSAN)&lt;/style&gt;&lt;/pub-location&gt;&lt;urls&gt;&lt;related-urls&gt;&lt;url&gt;&lt;style face="bold" font="default" size="100%"&gt;https://www.foodrisk.org/resources/display/21&lt;/style&gt;&lt;/url&gt;&lt;/related-urls&gt;&lt;/urls&gt;&lt;/record&gt;&lt;/Cite&gt;&lt;/EndNote&gt;</w:instrText>
            </w:r>
            <w:r w:rsidRPr="00976B43">
              <w:rPr>
                <w:rFonts w:ascii="Times New Roman" w:hAnsi="Times New Roman" w:cs="Times New Roman"/>
                <w:bCs/>
                <w:sz w:val="20"/>
                <w:szCs w:val="16"/>
              </w:rPr>
              <w:fldChar w:fldCharType="separate"/>
            </w:r>
            <w:r w:rsidRPr="00976B43">
              <w:rPr>
                <w:rFonts w:ascii="Times New Roman" w:hAnsi="Times New Roman" w:cs="Times New Roman"/>
                <w:bCs/>
                <w:noProof/>
                <w:sz w:val="20"/>
                <w:szCs w:val="16"/>
              </w:rPr>
              <w:t>EcoSure (2007)</w:t>
            </w:r>
            <w:r w:rsidRPr="00976B43">
              <w:rPr>
                <w:rFonts w:ascii="Times New Roman" w:hAnsi="Times New Roman" w:cs="Times New Roman"/>
                <w:bCs/>
                <w:sz w:val="20"/>
                <w:szCs w:val="16"/>
              </w:rPr>
              <w:fldChar w:fldCharType="end"/>
            </w:r>
          </w:p>
        </w:tc>
        <w:tc>
          <w:tcPr>
            <w:tcW w:w="2189" w:type="dxa"/>
            <w:shd w:val="clear" w:color="auto" w:fill="FFFFFF" w:themeFill="background1"/>
          </w:tcPr>
          <w:p w14:paraId="48E89977" w14:textId="77777777" w:rsidR="000E4D5B" w:rsidRPr="00976B43" w:rsidRDefault="000E4D5B" w:rsidP="000F5CC1">
            <w:pPr>
              <w:jc w:val="left"/>
              <w:rPr>
                <w:rFonts w:ascii="Times New Roman" w:hAnsi="Times New Roman" w:cs="Times New Roman"/>
                <w:bCs/>
                <w:sz w:val="20"/>
                <w:szCs w:val="16"/>
              </w:rPr>
            </w:pPr>
          </w:p>
        </w:tc>
      </w:tr>
      <w:tr w:rsidR="000E4D5B" w:rsidRPr="00976B43" w14:paraId="7906FFFC" w14:textId="77777777" w:rsidTr="00BB73F0">
        <w:tc>
          <w:tcPr>
            <w:tcW w:w="1189" w:type="dxa"/>
            <w:shd w:val="clear" w:color="auto" w:fill="FFFFFF" w:themeFill="background1"/>
          </w:tcPr>
          <w:p w14:paraId="5E68CA1E" w14:textId="463992E3" w:rsidR="000E4D5B" w:rsidRPr="00976B43" w:rsidRDefault="000E4D5B" w:rsidP="000F5CC1">
            <w:pPr>
              <w:jc w:val="left"/>
              <w:rPr>
                <w:rFonts w:ascii="Times New Roman" w:hAnsi="Times New Roman" w:cs="Times New Roman"/>
                <w:bCs/>
                <w:sz w:val="20"/>
                <w:szCs w:val="16"/>
              </w:rPr>
            </w:pPr>
            <w:proofErr w:type="spellStart"/>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rateH</w:t>
            </w:r>
            <w:proofErr w:type="spellEnd"/>
          </w:p>
        </w:tc>
        <w:tc>
          <w:tcPr>
            <w:tcW w:w="2771" w:type="dxa"/>
            <w:shd w:val="clear" w:color="auto" w:fill="FFFFFF" w:themeFill="background1"/>
          </w:tcPr>
          <w:p w14:paraId="751EC84C" w14:textId="013373F8"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Growth rate</w:t>
            </w:r>
          </w:p>
        </w:tc>
        <w:tc>
          <w:tcPr>
            <w:tcW w:w="3287" w:type="dxa"/>
            <w:shd w:val="clear" w:color="auto" w:fill="FFFFFF" w:themeFill="background1"/>
          </w:tcPr>
          <w:p w14:paraId="38F6FEED" w14:textId="1ED89584"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sz w:val="20"/>
                <w:szCs w:val="20"/>
              </w:rPr>
              <w:t>(b x (T</w:t>
            </w:r>
            <w:r w:rsidRPr="00976B43">
              <w:rPr>
                <w:rFonts w:ascii="Times New Roman" w:hAnsi="Times New Roman" w:cs="Times New Roman"/>
                <w:sz w:val="20"/>
                <w:szCs w:val="20"/>
                <w:vertAlign w:val="subscript"/>
              </w:rPr>
              <w:t>H</w:t>
            </w:r>
            <w:r w:rsidRPr="00976B43">
              <w:rPr>
                <w:rFonts w:ascii="Times New Roman" w:hAnsi="Times New Roman" w:cs="Times New Roman"/>
                <w:sz w:val="20"/>
                <w:szCs w:val="20"/>
              </w:rPr>
              <w:t xml:space="preserve"> -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min</w:t>
            </w:r>
            <w:proofErr w:type="spellEnd"/>
            <w:r w:rsidRPr="00976B43">
              <w:rPr>
                <w:rFonts w:ascii="Times New Roman" w:hAnsi="Times New Roman" w:cs="Times New Roman"/>
                <w:sz w:val="20"/>
                <w:szCs w:val="20"/>
              </w:rPr>
              <w:t>))</w:t>
            </w:r>
            <w:r w:rsidRPr="00976B43">
              <w:rPr>
                <w:rFonts w:ascii="Times New Roman" w:hAnsi="Times New Roman" w:cs="Times New Roman"/>
                <w:sz w:val="20"/>
                <w:szCs w:val="20"/>
                <w:vertAlign w:val="superscript"/>
              </w:rPr>
              <w:t>2/2.303</w:t>
            </w:r>
          </w:p>
        </w:tc>
        <w:tc>
          <w:tcPr>
            <w:tcW w:w="1303" w:type="dxa"/>
            <w:shd w:val="clear" w:color="auto" w:fill="FFFFFF" w:themeFill="background1"/>
          </w:tcPr>
          <w:p w14:paraId="769E928D" w14:textId="701C45E0"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Log</w:t>
            </w:r>
            <w:r w:rsidR="00BB73F0" w:rsidRPr="00976B43">
              <w:rPr>
                <w:rFonts w:ascii="Times New Roman" w:hAnsi="Times New Roman" w:cs="Times New Roman"/>
                <w:bCs/>
                <w:sz w:val="20"/>
                <w:szCs w:val="20"/>
                <w:vertAlign w:val="subscript"/>
              </w:rPr>
              <w:t>10</w:t>
            </w:r>
            <w:r w:rsidR="00B15937" w:rsidRPr="00976B43">
              <w:rPr>
                <w:rFonts w:ascii="Times New Roman" w:hAnsi="Times New Roman" w:cs="Times New Roman"/>
                <w:bCs/>
                <w:sz w:val="20"/>
                <w:szCs w:val="20"/>
              </w:rPr>
              <w:t xml:space="preserve"> </w:t>
            </w:r>
            <w:r w:rsidRPr="00976B43">
              <w:rPr>
                <w:rFonts w:ascii="Times New Roman" w:hAnsi="Times New Roman" w:cs="Times New Roman"/>
                <w:bCs/>
                <w:sz w:val="20"/>
                <w:szCs w:val="20"/>
              </w:rPr>
              <w:t>CFU g</w:t>
            </w:r>
            <w:r w:rsidRPr="00976B43">
              <w:rPr>
                <w:rFonts w:ascii="Times New Roman" w:hAnsi="Times New Roman" w:cs="Times New Roman"/>
                <w:bCs/>
                <w:sz w:val="20"/>
                <w:szCs w:val="20"/>
                <w:vertAlign w:val="superscript"/>
              </w:rPr>
              <w:t xml:space="preserve">-1 </w:t>
            </w:r>
            <w:r w:rsidRPr="00976B43">
              <w:rPr>
                <w:rFonts w:ascii="Times New Roman" w:hAnsi="Times New Roman" w:cs="Times New Roman"/>
                <w:bCs/>
                <w:sz w:val="20"/>
                <w:szCs w:val="20"/>
              </w:rPr>
              <w:t>h</w:t>
            </w:r>
            <w:r w:rsidRPr="00976B43">
              <w:rPr>
                <w:rFonts w:ascii="Times New Roman" w:hAnsi="Times New Roman" w:cs="Times New Roman"/>
                <w:bCs/>
                <w:sz w:val="20"/>
                <w:szCs w:val="20"/>
                <w:vertAlign w:val="superscript"/>
              </w:rPr>
              <w:t>-1</w:t>
            </w:r>
          </w:p>
        </w:tc>
        <w:tc>
          <w:tcPr>
            <w:tcW w:w="2221" w:type="dxa"/>
            <w:shd w:val="clear" w:color="auto" w:fill="FFFFFF" w:themeFill="background1"/>
          </w:tcPr>
          <w:p w14:paraId="3C691DDD" w14:textId="1B698222" w:rsidR="000E4D5B" w:rsidRPr="00976B43" w:rsidRDefault="00C85EE6"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Calculated</w:t>
            </w:r>
          </w:p>
        </w:tc>
        <w:tc>
          <w:tcPr>
            <w:tcW w:w="2189" w:type="dxa"/>
            <w:shd w:val="clear" w:color="auto" w:fill="FFFFFF" w:themeFill="background1"/>
          </w:tcPr>
          <w:p w14:paraId="27AB7DD4" w14:textId="77777777" w:rsidR="000E4D5B" w:rsidRPr="00976B43" w:rsidRDefault="000E4D5B" w:rsidP="000F5CC1">
            <w:pPr>
              <w:jc w:val="left"/>
              <w:rPr>
                <w:rFonts w:ascii="Times New Roman" w:hAnsi="Times New Roman" w:cs="Times New Roman"/>
                <w:bCs/>
                <w:sz w:val="20"/>
                <w:szCs w:val="16"/>
              </w:rPr>
            </w:pPr>
          </w:p>
        </w:tc>
      </w:tr>
      <w:tr w:rsidR="000E4D5B" w:rsidRPr="00976B43" w14:paraId="13D985F3" w14:textId="77777777" w:rsidTr="00BB73F0">
        <w:tc>
          <w:tcPr>
            <w:tcW w:w="1189" w:type="dxa"/>
            <w:shd w:val="clear" w:color="auto" w:fill="FFFFFF" w:themeFill="background1"/>
          </w:tcPr>
          <w:p w14:paraId="7268BD59" w14:textId="5656B1A8"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lastRenderedPageBreak/>
              <w:t>Δ</w:t>
            </w:r>
            <w:r w:rsidRPr="00976B43">
              <w:rPr>
                <w:rFonts w:ascii="Times New Roman" w:hAnsi="Times New Roman" w:cs="Times New Roman"/>
                <w:bCs/>
                <w:sz w:val="20"/>
                <w:szCs w:val="20"/>
                <w:vertAlign w:val="subscript"/>
              </w:rPr>
              <w:t>H</w:t>
            </w:r>
          </w:p>
        </w:tc>
        <w:tc>
          <w:tcPr>
            <w:tcW w:w="2771" w:type="dxa"/>
            <w:shd w:val="clear" w:color="auto" w:fill="FFFFFF" w:themeFill="background1"/>
          </w:tcPr>
          <w:p w14:paraId="3734FC8A" w14:textId="76332898"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 xml:space="preserve">Population </w:t>
            </w:r>
            <w:proofErr w:type="gramStart"/>
            <w:r w:rsidRPr="00976B43">
              <w:rPr>
                <w:rFonts w:ascii="Times New Roman" w:hAnsi="Times New Roman" w:cs="Times New Roman"/>
                <w:bCs/>
                <w:sz w:val="20"/>
                <w:szCs w:val="20"/>
              </w:rPr>
              <w:t>change</w:t>
            </w:r>
            <w:proofErr w:type="gramEnd"/>
            <w:r w:rsidRPr="00976B43">
              <w:rPr>
                <w:rFonts w:ascii="Times New Roman" w:hAnsi="Times New Roman" w:cs="Times New Roman"/>
                <w:bCs/>
                <w:sz w:val="20"/>
                <w:szCs w:val="20"/>
              </w:rPr>
              <w:t xml:space="preserve"> due to home storage</w:t>
            </w:r>
          </w:p>
        </w:tc>
        <w:tc>
          <w:tcPr>
            <w:tcW w:w="3287" w:type="dxa"/>
            <w:shd w:val="clear" w:color="auto" w:fill="FFFFFF" w:themeFill="background1"/>
          </w:tcPr>
          <w:p w14:paraId="06C901B1" w14:textId="31C02F54"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IF (</w:t>
            </w:r>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H</w:t>
            </w:r>
            <w:r w:rsidRPr="00976B43">
              <w:rPr>
                <w:rFonts w:ascii="Times New Roman" w:hAnsi="Times New Roman" w:cs="Times New Roman"/>
                <w:sz w:val="20"/>
                <w:szCs w:val="20"/>
              </w:rPr>
              <w:t xml:space="preserve"> &gt;5°C, </w:t>
            </w:r>
            <w:proofErr w:type="spellStart"/>
            <w:r w:rsidRPr="00976B43">
              <w:rPr>
                <w:rFonts w:ascii="Times New Roman" w:hAnsi="Times New Roman" w:cs="Times New Roman"/>
                <w:bCs/>
                <w:sz w:val="20"/>
                <w:szCs w:val="20"/>
              </w:rPr>
              <w:t>G</w:t>
            </w:r>
            <w:r w:rsidRPr="00976B43">
              <w:rPr>
                <w:rFonts w:ascii="Times New Roman" w:hAnsi="Times New Roman" w:cs="Times New Roman"/>
                <w:bCs/>
                <w:sz w:val="20"/>
                <w:szCs w:val="20"/>
                <w:vertAlign w:val="subscript"/>
              </w:rPr>
              <w:t>rateH</w:t>
            </w:r>
            <w:proofErr w:type="spellEnd"/>
            <w:r w:rsidRPr="00976B43">
              <w:rPr>
                <w:rFonts w:ascii="Times New Roman" w:hAnsi="Times New Roman" w:cs="Times New Roman"/>
                <w:bCs/>
                <w:sz w:val="20"/>
                <w:szCs w:val="20"/>
              </w:rPr>
              <w:t>*</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H</w:t>
            </w:r>
            <w:proofErr w:type="spellEnd"/>
            <w:r w:rsidRPr="00976B43">
              <w:rPr>
                <w:rFonts w:ascii="Times New Roman" w:hAnsi="Times New Roman" w:cs="Times New Roman"/>
                <w:sz w:val="20"/>
                <w:szCs w:val="20"/>
              </w:rPr>
              <w:t xml:space="preserve">, </w:t>
            </w:r>
            <w:r w:rsidRPr="00976B43">
              <w:rPr>
                <w:rFonts w:ascii="Times New Roman" w:hAnsi="Times New Roman" w:cs="Times New Roman"/>
                <w:bCs/>
                <w:sz w:val="20"/>
                <w:szCs w:val="20"/>
              </w:rPr>
              <w:t>k*</w:t>
            </w:r>
            <w:r w:rsidRPr="00976B43">
              <w:rPr>
                <w:rFonts w:ascii="Times New Roman" w:hAnsi="Times New Roman" w:cs="Times New Roman"/>
                <w:sz w:val="20"/>
                <w:szCs w:val="20"/>
              </w:rPr>
              <w:t xml:space="preserve"> </w:t>
            </w:r>
            <w:proofErr w:type="spellStart"/>
            <w:r w:rsidRPr="00976B43">
              <w:rPr>
                <w:rFonts w:ascii="Times New Roman" w:hAnsi="Times New Roman" w:cs="Times New Roman"/>
                <w:sz w:val="20"/>
                <w:szCs w:val="20"/>
              </w:rPr>
              <w:t>t</w:t>
            </w:r>
            <w:r w:rsidRPr="00976B43">
              <w:rPr>
                <w:rFonts w:ascii="Times New Roman" w:hAnsi="Times New Roman" w:cs="Times New Roman"/>
                <w:sz w:val="20"/>
                <w:szCs w:val="20"/>
                <w:vertAlign w:val="subscript"/>
              </w:rPr>
              <w:t>H</w:t>
            </w:r>
            <w:proofErr w:type="spellEnd"/>
            <w:r w:rsidRPr="00976B43">
              <w:rPr>
                <w:rFonts w:ascii="Times New Roman" w:hAnsi="Times New Roman" w:cs="Times New Roman"/>
                <w:sz w:val="20"/>
                <w:szCs w:val="20"/>
              </w:rPr>
              <w:t>)</w:t>
            </w:r>
          </w:p>
        </w:tc>
        <w:tc>
          <w:tcPr>
            <w:tcW w:w="1303" w:type="dxa"/>
            <w:shd w:val="clear" w:color="auto" w:fill="FFFFFF" w:themeFill="background1"/>
          </w:tcPr>
          <w:p w14:paraId="6852A8AF" w14:textId="0997239C" w:rsidR="000E4D5B" w:rsidRPr="00976B43" w:rsidRDefault="008F17E8"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Pr="00976B43">
              <w:rPr>
                <w:rFonts w:ascii="Times New Roman" w:hAnsi="Times New Roman" w:cs="Times New Roman"/>
                <w:bCs/>
                <w:sz w:val="20"/>
                <w:szCs w:val="16"/>
              </w:rPr>
              <w:t xml:space="preserve"> CFU/g</w:t>
            </w:r>
          </w:p>
        </w:tc>
        <w:tc>
          <w:tcPr>
            <w:tcW w:w="2221" w:type="dxa"/>
            <w:shd w:val="clear" w:color="auto" w:fill="FFFFFF" w:themeFill="background1"/>
          </w:tcPr>
          <w:p w14:paraId="461E230E" w14:textId="74362113" w:rsidR="000E4D5B" w:rsidRPr="00976B43" w:rsidRDefault="00C85EE6" w:rsidP="000F5CC1">
            <w:pPr>
              <w:jc w:val="left"/>
              <w:rPr>
                <w:rFonts w:ascii="Times New Roman" w:hAnsi="Times New Roman" w:cs="Times New Roman"/>
                <w:bCs/>
                <w:sz w:val="20"/>
                <w:szCs w:val="16"/>
              </w:rPr>
            </w:pPr>
            <w:proofErr w:type="spellStart"/>
            <w:r w:rsidRPr="00976B43">
              <w:rPr>
                <w:rFonts w:ascii="Times New Roman" w:hAnsi="Times New Roman" w:cs="Times New Roman"/>
                <w:bCs/>
                <w:sz w:val="20"/>
                <w:szCs w:val="16"/>
              </w:rPr>
              <w:t>Caulculated</w:t>
            </w:r>
            <w:proofErr w:type="spellEnd"/>
          </w:p>
        </w:tc>
        <w:tc>
          <w:tcPr>
            <w:tcW w:w="2189" w:type="dxa"/>
            <w:shd w:val="clear" w:color="auto" w:fill="FFFFFF" w:themeFill="background1"/>
          </w:tcPr>
          <w:p w14:paraId="0D33B5FE" w14:textId="77777777" w:rsidR="000E4D5B" w:rsidRPr="00976B43" w:rsidRDefault="000E4D5B" w:rsidP="000F5CC1">
            <w:pPr>
              <w:jc w:val="left"/>
              <w:rPr>
                <w:rFonts w:ascii="Times New Roman" w:hAnsi="Times New Roman" w:cs="Times New Roman"/>
                <w:bCs/>
                <w:sz w:val="20"/>
                <w:szCs w:val="16"/>
              </w:rPr>
            </w:pPr>
          </w:p>
        </w:tc>
      </w:tr>
      <w:tr w:rsidR="000E4D5B" w:rsidRPr="00976B43" w14:paraId="58780DEA" w14:textId="77777777" w:rsidTr="00BB73F0">
        <w:tc>
          <w:tcPr>
            <w:tcW w:w="1189" w:type="dxa"/>
            <w:shd w:val="clear" w:color="auto" w:fill="FFFFFF" w:themeFill="background1"/>
          </w:tcPr>
          <w:p w14:paraId="6BBA2000" w14:textId="53D80BFD"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C</w:t>
            </w:r>
            <w:r w:rsidRPr="00976B43">
              <w:rPr>
                <w:rFonts w:ascii="Times New Roman" w:hAnsi="Times New Roman" w:cs="Times New Roman"/>
                <w:bCs/>
                <w:sz w:val="20"/>
                <w:szCs w:val="20"/>
                <w:vertAlign w:val="subscript"/>
              </w:rPr>
              <w:t>H</w:t>
            </w:r>
          </w:p>
        </w:tc>
        <w:tc>
          <w:tcPr>
            <w:tcW w:w="2771" w:type="dxa"/>
            <w:shd w:val="clear" w:color="auto" w:fill="FFFFFF" w:themeFill="background1"/>
          </w:tcPr>
          <w:p w14:paraId="5E6A7DCF" w14:textId="119F16A8"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Contamination home storage</w:t>
            </w:r>
          </w:p>
        </w:tc>
        <w:tc>
          <w:tcPr>
            <w:tcW w:w="3287" w:type="dxa"/>
            <w:shd w:val="clear" w:color="auto" w:fill="FFFFFF" w:themeFill="background1"/>
          </w:tcPr>
          <w:p w14:paraId="36696377" w14:textId="48DBE353"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20"/>
              </w:rPr>
              <w:t>C</w:t>
            </w:r>
            <w:r w:rsidRPr="00976B43">
              <w:rPr>
                <w:rFonts w:ascii="Times New Roman" w:hAnsi="Times New Roman" w:cs="Times New Roman"/>
                <w:bCs/>
                <w:sz w:val="20"/>
                <w:szCs w:val="20"/>
                <w:vertAlign w:val="subscript"/>
              </w:rPr>
              <w:t xml:space="preserve">R_H + </w:t>
            </w: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H</w:t>
            </w:r>
          </w:p>
        </w:tc>
        <w:tc>
          <w:tcPr>
            <w:tcW w:w="1303" w:type="dxa"/>
            <w:shd w:val="clear" w:color="auto" w:fill="FFFFFF" w:themeFill="background1"/>
          </w:tcPr>
          <w:p w14:paraId="041989FA" w14:textId="461B1E10" w:rsidR="000E4D5B" w:rsidRPr="00976B43" w:rsidRDefault="008F17E8"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Pr="00976B43">
              <w:rPr>
                <w:rFonts w:ascii="Times New Roman" w:hAnsi="Times New Roman" w:cs="Times New Roman"/>
                <w:bCs/>
                <w:sz w:val="20"/>
                <w:szCs w:val="16"/>
              </w:rPr>
              <w:t xml:space="preserve"> CFU/g</w:t>
            </w:r>
          </w:p>
        </w:tc>
        <w:tc>
          <w:tcPr>
            <w:tcW w:w="2221" w:type="dxa"/>
            <w:shd w:val="clear" w:color="auto" w:fill="FFFFFF" w:themeFill="background1"/>
          </w:tcPr>
          <w:p w14:paraId="62CEE2B5" w14:textId="77777777" w:rsidR="000E4D5B" w:rsidRPr="00976B43" w:rsidRDefault="000E4D5B" w:rsidP="000F5CC1">
            <w:pPr>
              <w:jc w:val="left"/>
              <w:rPr>
                <w:rFonts w:ascii="Times New Roman" w:hAnsi="Times New Roman" w:cs="Times New Roman"/>
                <w:bCs/>
                <w:sz w:val="20"/>
                <w:szCs w:val="16"/>
              </w:rPr>
            </w:pPr>
          </w:p>
        </w:tc>
        <w:tc>
          <w:tcPr>
            <w:tcW w:w="2189" w:type="dxa"/>
            <w:shd w:val="clear" w:color="auto" w:fill="FFFFFF" w:themeFill="background1"/>
          </w:tcPr>
          <w:p w14:paraId="35DC1E02" w14:textId="77777777" w:rsidR="000E4D5B" w:rsidRPr="00976B43" w:rsidRDefault="000E4D5B" w:rsidP="000F5CC1">
            <w:pPr>
              <w:jc w:val="left"/>
              <w:rPr>
                <w:rFonts w:ascii="Times New Roman" w:hAnsi="Times New Roman" w:cs="Times New Roman"/>
                <w:bCs/>
                <w:sz w:val="20"/>
                <w:szCs w:val="16"/>
              </w:rPr>
            </w:pPr>
          </w:p>
        </w:tc>
      </w:tr>
      <w:tr w:rsidR="000E4D5B" w:rsidRPr="00976B43" w14:paraId="54F9FEA3" w14:textId="77777777" w:rsidTr="00BB73F0">
        <w:tc>
          <w:tcPr>
            <w:tcW w:w="1189" w:type="dxa"/>
            <w:shd w:val="clear" w:color="auto" w:fill="FFFFFF" w:themeFill="background1"/>
          </w:tcPr>
          <w:p w14:paraId="70441CEA" w14:textId="68563A3C"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ΔCH</w:t>
            </w:r>
          </w:p>
        </w:tc>
        <w:tc>
          <w:tcPr>
            <w:tcW w:w="2771" w:type="dxa"/>
            <w:shd w:val="clear" w:color="auto" w:fill="FFFFFF" w:themeFill="background1"/>
          </w:tcPr>
          <w:p w14:paraId="00162BFB" w14:textId="1029C2D7"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Log Population change due to consumer handling</w:t>
            </w:r>
          </w:p>
        </w:tc>
        <w:tc>
          <w:tcPr>
            <w:tcW w:w="3287" w:type="dxa"/>
            <w:shd w:val="clear" w:color="auto" w:fill="FFFFFF" w:themeFill="background1"/>
          </w:tcPr>
          <w:p w14:paraId="6DA1F01B" w14:textId="6817B9C6"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Δ</w:t>
            </w:r>
            <w:r w:rsidRPr="00976B43">
              <w:rPr>
                <w:rFonts w:ascii="Times New Roman" w:hAnsi="Times New Roman" w:cs="Times New Roman"/>
                <w:bCs/>
                <w:sz w:val="20"/>
                <w:szCs w:val="20"/>
                <w:vertAlign w:val="subscript"/>
              </w:rPr>
              <w:t>R_H</w:t>
            </w:r>
            <w:r w:rsidRPr="00976B43">
              <w:rPr>
                <w:rFonts w:ascii="Times New Roman" w:hAnsi="Times New Roman" w:cs="Times New Roman"/>
                <w:bCs/>
                <w:sz w:val="20"/>
                <w:szCs w:val="16"/>
              </w:rPr>
              <w:t xml:space="preserve"> + Δ</w:t>
            </w:r>
            <w:r w:rsidRPr="00976B43">
              <w:rPr>
                <w:rFonts w:ascii="Times New Roman" w:hAnsi="Times New Roman" w:cs="Times New Roman"/>
                <w:bCs/>
                <w:sz w:val="20"/>
                <w:szCs w:val="20"/>
                <w:vertAlign w:val="subscript"/>
              </w:rPr>
              <w:t xml:space="preserve">H </w:t>
            </w:r>
            <w:r w:rsidRPr="00976B43">
              <w:rPr>
                <w:rFonts w:ascii="Times New Roman" w:hAnsi="Times New Roman" w:cs="Times New Roman"/>
                <w:bCs/>
                <w:sz w:val="20"/>
                <w:szCs w:val="20"/>
              </w:rPr>
              <w:t xml:space="preserve"> </w:t>
            </w:r>
          </w:p>
        </w:tc>
        <w:tc>
          <w:tcPr>
            <w:tcW w:w="1303" w:type="dxa"/>
            <w:shd w:val="clear" w:color="auto" w:fill="FFFFFF" w:themeFill="background1"/>
          </w:tcPr>
          <w:p w14:paraId="7885374A" w14:textId="2854687E" w:rsidR="000E4D5B" w:rsidRPr="00976B43" w:rsidRDefault="008F17E8"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Log</w:t>
            </w:r>
            <w:r w:rsidRPr="00976B43">
              <w:rPr>
                <w:rFonts w:ascii="Times New Roman" w:hAnsi="Times New Roman" w:cs="Times New Roman"/>
                <w:bCs/>
                <w:sz w:val="20"/>
                <w:szCs w:val="16"/>
                <w:vertAlign w:val="subscript"/>
              </w:rPr>
              <w:t>10</w:t>
            </w:r>
            <w:r w:rsidRPr="00976B43">
              <w:rPr>
                <w:rFonts w:ascii="Times New Roman" w:hAnsi="Times New Roman" w:cs="Times New Roman"/>
                <w:bCs/>
                <w:sz w:val="20"/>
                <w:szCs w:val="16"/>
              </w:rPr>
              <w:t xml:space="preserve"> CFU/g</w:t>
            </w:r>
          </w:p>
        </w:tc>
        <w:tc>
          <w:tcPr>
            <w:tcW w:w="2221" w:type="dxa"/>
            <w:shd w:val="clear" w:color="auto" w:fill="FFFFFF" w:themeFill="background1"/>
          </w:tcPr>
          <w:p w14:paraId="29A706B3" w14:textId="7C96D6ED"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Cs/>
                <w:sz w:val="20"/>
                <w:szCs w:val="16"/>
              </w:rPr>
              <w:t xml:space="preserve">Calculated </w:t>
            </w:r>
          </w:p>
        </w:tc>
        <w:tc>
          <w:tcPr>
            <w:tcW w:w="2189" w:type="dxa"/>
            <w:shd w:val="clear" w:color="auto" w:fill="FFFFFF" w:themeFill="background1"/>
          </w:tcPr>
          <w:p w14:paraId="07B8BB66" w14:textId="77777777" w:rsidR="000E4D5B" w:rsidRPr="00976B43" w:rsidRDefault="000E4D5B" w:rsidP="000F5CC1">
            <w:pPr>
              <w:jc w:val="left"/>
              <w:rPr>
                <w:rFonts w:ascii="Times New Roman" w:hAnsi="Times New Roman" w:cs="Times New Roman"/>
                <w:bCs/>
                <w:sz w:val="20"/>
                <w:szCs w:val="16"/>
              </w:rPr>
            </w:pPr>
          </w:p>
        </w:tc>
      </w:tr>
      <w:tr w:rsidR="000E4D5B" w:rsidRPr="00976B43" w14:paraId="2AD533F8" w14:textId="77777777" w:rsidTr="00BB73F0">
        <w:tc>
          <w:tcPr>
            <w:tcW w:w="1189" w:type="dxa"/>
            <w:shd w:val="clear" w:color="auto" w:fill="FFF2CC" w:themeFill="accent4" w:themeFillTint="33"/>
          </w:tcPr>
          <w:p w14:paraId="0F2935E5" w14:textId="08BC2A23"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µΔCH</w:t>
            </w:r>
          </w:p>
        </w:tc>
        <w:tc>
          <w:tcPr>
            <w:tcW w:w="2771" w:type="dxa"/>
            <w:shd w:val="clear" w:color="auto" w:fill="FFF2CC" w:themeFill="accent4" w:themeFillTint="33"/>
          </w:tcPr>
          <w:p w14:paraId="3B054525" w14:textId="39B99127"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Fitted Mean change at consumer handling</w:t>
            </w:r>
          </w:p>
        </w:tc>
        <w:tc>
          <w:tcPr>
            <w:tcW w:w="3287" w:type="dxa"/>
            <w:shd w:val="clear" w:color="auto" w:fill="FFF2CC" w:themeFill="accent4" w:themeFillTint="33"/>
          </w:tcPr>
          <w:p w14:paraId="543A63B3" w14:textId="35ED24F7"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-0.57</w:t>
            </w:r>
          </w:p>
        </w:tc>
        <w:tc>
          <w:tcPr>
            <w:tcW w:w="1303" w:type="dxa"/>
            <w:shd w:val="clear" w:color="auto" w:fill="FFF2CC" w:themeFill="accent4" w:themeFillTint="33"/>
          </w:tcPr>
          <w:p w14:paraId="5F0F99E6" w14:textId="411F02E6"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748FFE85" w14:textId="57F652DB" w:rsidR="000E4D5B" w:rsidRPr="00976B43" w:rsidRDefault="000E4D5B" w:rsidP="000F5CC1">
            <w:pPr>
              <w:jc w:val="left"/>
              <w:rPr>
                <w:rFonts w:ascii="Times New Roman" w:hAnsi="Times New Roman" w:cs="Times New Roman"/>
                <w:bCs/>
                <w:sz w:val="20"/>
                <w:szCs w:val="16"/>
              </w:rPr>
            </w:pPr>
          </w:p>
        </w:tc>
        <w:tc>
          <w:tcPr>
            <w:tcW w:w="2189" w:type="dxa"/>
            <w:shd w:val="clear" w:color="auto" w:fill="FFF2CC" w:themeFill="accent4" w:themeFillTint="33"/>
          </w:tcPr>
          <w:p w14:paraId="532418B8" w14:textId="77777777" w:rsidR="000E4D5B" w:rsidRPr="00976B43" w:rsidRDefault="000E4D5B" w:rsidP="000F5CC1">
            <w:pPr>
              <w:jc w:val="left"/>
              <w:rPr>
                <w:rFonts w:ascii="Times New Roman" w:hAnsi="Times New Roman" w:cs="Times New Roman"/>
                <w:bCs/>
                <w:sz w:val="20"/>
                <w:szCs w:val="16"/>
              </w:rPr>
            </w:pPr>
          </w:p>
        </w:tc>
      </w:tr>
      <w:tr w:rsidR="000E4D5B" w:rsidRPr="00976B43" w14:paraId="167FCFB8" w14:textId="77777777" w:rsidTr="00BB73F0">
        <w:tc>
          <w:tcPr>
            <w:tcW w:w="1189" w:type="dxa"/>
            <w:shd w:val="clear" w:color="auto" w:fill="FFF2CC" w:themeFill="accent4" w:themeFillTint="33"/>
          </w:tcPr>
          <w:p w14:paraId="589290B3" w14:textId="5CFF84F7" w:rsidR="000E4D5B" w:rsidRPr="00976B43" w:rsidRDefault="000E4D5B" w:rsidP="000F5CC1">
            <w:pPr>
              <w:jc w:val="left"/>
              <w:rPr>
                <w:rFonts w:ascii="Times New Roman" w:hAnsi="Times New Roman" w:cs="Times New Roman"/>
                <w:bCs/>
                <w:sz w:val="20"/>
                <w:szCs w:val="16"/>
              </w:rPr>
            </w:pPr>
            <w:proofErr w:type="spellStart"/>
            <w:r w:rsidRPr="00976B43">
              <w:rPr>
                <w:rFonts w:ascii="Times New Roman" w:hAnsi="Times New Roman" w:cs="Times New Roman"/>
                <w:b/>
                <w:sz w:val="20"/>
                <w:szCs w:val="16"/>
              </w:rPr>
              <w:t>σΔCH</w:t>
            </w:r>
            <w:proofErr w:type="spellEnd"/>
          </w:p>
        </w:tc>
        <w:tc>
          <w:tcPr>
            <w:tcW w:w="2771" w:type="dxa"/>
            <w:shd w:val="clear" w:color="auto" w:fill="FFF2CC" w:themeFill="accent4" w:themeFillTint="33"/>
          </w:tcPr>
          <w:p w14:paraId="09C613CC" w14:textId="08995A48"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Fitted Standard Deviation change at consumer handling</w:t>
            </w:r>
          </w:p>
        </w:tc>
        <w:tc>
          <w:tcPr>
            <w:tcW w:w="3287" w:type="dxa"/>
            <w:shd w:val="clear" w:color="auto" w:fill="FFF2CC" w:themeFill="accent4" w:themeFillTint="33"/>
          </w:tcPr>
          <w:p w14:paraId="0EF23AC0" w14:textId="0FD28BF9"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0.38</w:t>
            </w:r>
          </w:p>
        </w:tc>
        <w:tc>
          <w:tcPr>
            <w:tcW w:w="1303" w:type="dxa"/>
            <w:shd w:val="clear" w:color="auto" w:fill="FFF2CC" w:themeFill="accent4" w:themeFillTint="33"/>
          </w:tcPr>
          <w:p w14:paraId="7DC48FB8" w14:textId="111D6166"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vertAlign w:val="subscript"/>
              </w:rPr>
              <w:t xml:space="preserve"> </w:t>
            </w:r>
            <w:r w:rsidRPr="00976B43">
              <w:rPr>
                <w:rFonts w:ascii="Times New Roman" w:hAnsi="Times New Roman" w:cs="Times New Roman"/>
                <w:b/>
                <w:sz w:val="20"/>
                <w:szCs w:val="16"/>
              </w:rPr>
              <w:t>CFU/g</w:t>
            </w:r>
          </w:p>
        </w:tc>
        <w:tc>
          <w:tcPr>
            <w:tcW w:w="2221" w:type="dxa"/>
            <w:shd w:val="clear" w:color="auto" w:fill="FFF2CC" w:themeFill="accent4" w:themeFillTint="33"/>
          </w:tcPr>
          <w:p w14:paraId="78CA79FB" w14:textId="77777777" w:rsidR="000E4D5B" w:rsidRPr="00976B43" w:rsidRDefault="000E4D5B" w:rsidP="000F5CC1">
            <w:pPr>
              <w:jc w:val="left"/>
              <w:rPr>
                <w:rFonts w:ascii="Times New Roman" w:hAnsi="Times New Roman" w:cs="Times New Roman"/>
                <w:bCs/>
                <w:sz w:val="20"/>
                <w:szCs w:val="16"/>
              </w:rPr>
            </w:pPr>
          </w:p>
        </w:tc>
        <w:tc>
          <w:tcPr>
            <w:tcW w:w="2189" w:type="dxa"/>
            <w:shd w:val="clear" w:color="auto" w:fill="FFF2CC" w:themeFill="accent4" w:themeFillTint="33"/>
          </w:tcPr>
          <w:p w14:paraId="0AB68102" w14:textId="77777777" w:rsidR="000E4D5B" w:rsidRPr="00976B43" w:rsidRDefault="000E4D5B" w:rsidP="000F5CC1">
            <w:pPr>
              <w:jc w:val="left"/>
              <w:rPr>
                <w:rFonts w:ascii="Times New Roman" w:hAnsi="Times New Roman" w:cs="Times New Roman"/>
                <w:bCs/>
                <w:sz w:val="20"/>
                <w:szCs w:val="16"/>
              </w:rPr>
            </w:pPr>
          </w:p>
        </w:tc>
      </w:tr>
      <w:tr w:rsidR="000E4D5B" w:rsidRPr="00976B43" w14:paraId="22658B32" w14:textId="77777777" w:rsidTr="00BB73F0">
        <w:tc>
          <w:tcPr>
            <w:tcW w:w="1189" w:type="dxa"/>
            <w:shd w:val="clear" w:color="auto" w:fill="FFF2CC" w:themeFill="accent4" w:themeFillTint="33"/>
          </w:tcPr>
          <w:p w14:paraId="6B5B1AD0" w14:textId="72A46BA1" w:rsidR="000E4D5B" w:rsidRPr="00976B43" w:rsidRDefault="000E4D5B" w:rsidP="000F5CC1">
            <w:pPr>
              <w:jc w:val="left"/>
              <w:rPr>
                <w:rFonts w:ascii="Times New Roman" w:hAnsi="Times New Roman" w:cs="Times New Roman"/>
                <w:bCs/>
                <w:sz w:val="20"/>
                <w:szCs w:val="16"/>
              </w:rPr>
            </w:pPr>
            <w:proofErr w:type="spellStart"/>
            <w:r w:rsidRPr="00976B43">
              <w:rPr>
                <w:rFonts w:ascii="Times New Roman" w:hAnsi="Times New Roman" w:cs="Times New Roman"/>
                <w:b/>
                <w:sz w:val="20"/>
                <w:szCs w:val="16"/>
              </w:rPr>
              <w:t>ΔCH</w:t>
            </w:r>
            <w:r w:rsidRPr="00976B43">
              <w:rPr>
                <w:rFonts w:ascii="Times New Roman" w:hAnsi="Times New Roman" w:cs="Times New Roman"/>
                <w:b/>
                <w:sz w:val="20"/>
                <w:szCs w:val="16"/>
                <w:vertAlign w:val="subscript"/>
              </w:rPr>
              <w:t>agg</w:t>
            </w:r>
            <w:proofErr w:type="spellEnd"/>
          </w:p>
        </w:tc>
        <w:tc>
          <w:tcPr>
            <w:tcW w:w="2771" w:type="dxa"/>
            <w:shd w:val="clear" w:color="auto" w:fill="FFF2CC" w:themeFill="accent4" w:themeFillTint="33"/>
          </w:tcPr>
          <w:p w14:paraId="2120802C" w14:textId="3607D4A3"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Aggregated total Change at consumer handling</w:t>
            </w:r>
          </w:p>
        </w:tc>
        <w:tc>
          <w:tcPr>
            <w:tcW w:w="3287" w:type="dxa"/>
            <w:shd w:val="clear" w:color="auto" w:fill="FFF2CC" w:themeFill="accent4" w:themeFillTint="33"/>
          </w:tcPr>
          <w:p w14:paraId="76E1CCF5" w14:textId="5E37DBFE"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 xml:space="preserve">Normal (µΔCH, </w:t>
            </w:r>
            <w:proofErr w:type="spellStart"/>
            <w:r w:rsidRPr="00976B43">
              <w:rPr>
                <w:rFonts w:ascii="Times New Roman" w:hAnsi="Times New Roman" w:cs="Times New Roman"/>
                <w:b/>
                <w:sz w:val="20"/>
                <w:szCs w:val="16"/>
              </w:rPr>
              <w:t>σΔCH</w:t>
            </w:r>
            <w:proofErr w:type="spellEnd"/>
            <w:r w:rsidRPr="00976B43">
              <w:rPr>
                <w:rFonts w:ascii="Times New Roman" w:hAnsi="Times New Roman" w:cs="Times New Roman"/>
                <w:b/>
                <w:sz w:val="20"/>
                <w:szCs w:val="16"/>
              </w:rPr>
              <w:t>)</w:t>
            </w:r>
          </w:p>
        </w:tc>
        <w:tc>
          <w:tcPr>
            <w:tcW w:w="1303" w:type="dxa"/>
            <w:shd w:val="clear" w:color="auto" w:fill="FFF2CC" w:themeFill="accent4" w:themeFillTint="33"/>
          </w:tcPr>
          <w:p w14:paraId="4F80BCF4" w14:textId="3B5AB069"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rPr>
              <w:t xml:space="preserve"> </w:t>
            </w:r>
            <w:r w:rsidRPr="00976B43">
              <w:rPr>
                <w:rFonts w:ascii="Times New Roman" w:hAnsi="Times New Roman" w:cs="Times New Roman"/>
                <w:b/>
                <w:sz w:val="20"/>
                <w:szCs w:val="16"/>
              </w:rPr>
              <w:t>CFU/g</w:t>
            </w:r>
            <w:r w:rsidR="00B15937" w:rsidRPr="00976B43">
              <w:rPr>
                <w:rFonts w:ascii="Times New Roman" w:hAnsi="Times New Roman" w:cs="Times New Roman"/>
                <w:b/>
                <w:sz w:val="20"/>
                <w:szCs w:val="16"/>
              </w:rPr>
              <w:t xml:space="preserve"> </w:t>
            </w:r>
          </w:p>
        </w:tc>
        <w:tc>
          <w:tcPr>
            <w:tcW w:w="2221" w:type="dxa"/>
            <w:shd w:val="clear" w:color="auto" w:fill="FFF2CC" w:themeFill="accent4" w:themeFillTint="33"/>
          </w:tcPr>
          <w:p w14:paraId="18DDB07D" w14:textId="3D7FDDE2"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shd w:val="clear" w:color="auto" w:fill="FFF2CC" w:themeFill="accent4" w:themeFillTint="33"/>
          </w:tcPr>
          <w:p w14:paraId="0BC868B4" w14:textId="77777777" w:rsidR="000E4D5B" w:rsidRPr="00976B43" w:rsidRDefault="000E4D5B" w:rsidP="000F5CC1">
            <w:pPr>
              <w:jc w:val="left"/>
              <w:rPr>
                <w:rFonts w:ascii="Times New Roman" w:hAnsi="Times New Roman" w:cs="Times New Roman"/>
                <w:bCs/>
                <w:sz w:val="20"/>
                <w:szCs w:val="16"/>
              </w:rPr>
            </w:pPr>
          </w:p>
        </w:tc>
      </w:tr>
      <w:tr w:rsidR="000E4D5B" w:rsidRPr="00976B43" w14:paraId="3E7C1A8A" w14:textId="77777777" w:rsidTr="00BB73F0">
        <w:tc>
          <w:tcPr>
            <w:tcW w:w="1189" w:type="dxa"/>
            <w:tcBorders>
              <w:bottom w:val="single" w:sz="4" w:space="0" w:color="auto"/>
            </w:tcBorders>
            <w:shd w:val="clear" w:color="auto" w:fill="FFF2CC" w:themeFill="accent4" w:themeFillTint="33"/>
          </w:tcPr>
          <w:p w14:paraId="21659111" w14:textId="3D1AE6D6"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END</w:t>
            </w:r>
          </w:p>
        </w:tc>
        <w:tc>
          <w:tcPr>
            <w:tcW w:w="2771" w:type="dxa"/>
            <w:tcBorders>
              <w:bottom w:val="single" w:sz="4" w:space="0" w:color="auto"/>
            </w:tcBorders>
            <w:shd w:val="clear" w:color="auto" w:fill="FFF2CC" w:themeFill="accent4" w:themeFillTint="33"/>
          </w:tcPr>
          <w:p w14:paraId="507B04DA" w14:textId="12D636BD"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Contamination at end of the process</w:t>
            </w:r>
          </w:p>
        </w:tc>
        <w:tc>
          <w:tcPr>
            <w:tcW w:w="3287" w:type="dxa"/>
            <w:tcBorders>
              <w:bottom w:val="single" w:sz="4" w:space="0" w:color="auto"/>
            </w:tcBorders>
            <w:shd w:val="clear" w:color="auto" w:fill="FFF2CC" w:themeFill="accent4" w:themeFillTint="33"/>
          </w:tcPr>
          <w:p w14:paraId="1A760A92" w14:textId="4B0557B6" w:rsidR="000E4D5B" w:rsidRPr="00976B43" w:rsidRDefault="000E4D5B" w:rsidP="000F5CC1">
            <w:pPr>
              <w:jc w:val="left"/>
              <w:rPr>
                <w:rFonts w:ascii="Times New Roman" w:hAnsi="Times New Roman" w:cs="Times New Roman"/>
                <w:bCs/>
                <w:sz w:val="20"/>
                <w:szCs w:val="16"/>
              </w:rPr>
            </w:pPr>
            <w:r w:rsidRPr="00976B43">
              <w:rPr>
                <w:rFonts w:ascii="Times New Roman" w:hAnsi="Times New Roman" w:cs="Times New Roman"/>
                <w:b/>
                <w:sz w:val="20"/>
                <w:szCs w:val="16"/>
              </w:rPr>
              <w:t>C</w:t>
            </w:r>
            <w:r w:rsidRPr="00976B43">
              <w:rPr>
                <w:rFonts w:ascii="Times New Roman" w:hAnsi="Times New Roman" w:cs="Times New Roman"/>
                <w:b/>
                <w:sz w:val="20"/>
                <w:szCs w:val="16"/>
                <w:vertAlign w:val="subscript"/>
              </w:rPr>
              <w:t xml:space="preserve">PC </w:t>
            </w:r>
            <w:r w:rsidRPr="00976B43">
              <w:rPr>
                <w:rFonts w:ascii="Times New Roman" w:hAnsi="Times New Roman" w:cs="Times New Roman"/>
                <w:b/>
                <w:sz w:val="20"/>
                <w:szCs w:val="16"/>
              </w:rPr>
              <w:t xml:space="preserve">+ </w:t>
            </w:r>
            <w:proofErr w:type="spellStart"/>
            <w:r w:rsidRPr="00976B43">
              <w:rPr>
                <w:rFonts w:ascii="Times New Roman" w:hAnsi="Times New Roman" w:cs="Times New Roman"/>
                <w:b/>
                <w:sz w:val="20"/>
                <w:szCs w:val="16"/>
              </w:rPr>
              <w:t>ΔCH</w:t>
            </w:r>
            <w:r w:rsidRPr="00976B43">
              <w:rPr>
                <w:rFonts w:ascii="Times New Roman" w:hAnsi="Times New Roman" w:cs="Times New Roman"/>
                <w:b/>
                <w:sz w:val="20"/>
                <w:szCs w:val="16"/>
                <w:vertAlign w:val="subscript"/>
              </w:rPr>
              <w:t>Agg</w:t>
            </w:r>
            <w:proofErr w:type="spellEnd"/>
          </w:p>
        </w:tc>
        <w:tc>
          <w:tcPr>
            <w:tcW w:w="1303" w:type="dxa"/>
            <w:tcBorders>
              <w:bottom w:val="single" w:sz="4" w:space="0" w:color="auto"/>
            </w:tcBorders>
            <w:shd w:val="clear" w:color="auto" w:fill="FFF2CC" w:themeFill="accent4" w:themeFillTint="33"/>
          </w:tcPr>
          <w:p w14:paraId="3D8041AE" w14:textId="12387651"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
                <w:sz w:val="20"/>
                <w:szCs w:val="16"/>
              </w:rPr>
              <w:t>Log</w:t>
            </w:r>
            <w:r w:rsidRPr="00976B43">
              <w:rPr>
                <w:rFonts w:ascii="Times New Roman" w:hAnsi="Times New Roman" w:cs="Times New Roman"/>
                <w:b/>
                <w:sz w:val="20"/>
                <w:szCs w:val="16"/>
                <w:vertAlign w:val="subscript"/>
              </w:rPr>
              <w:t>10</w:t>
            </w:r>
            <w:r w:rsidR="00B15937" w:rsidRPr="00976B43">
              <w:rPr>
                <w:rFonts w:ascii="Times New Roman" w:hAnsi="Times New Roman" w:cs="Times New Roman"/>
                <w:b/>
                <w:sz w:val="20"/>
                <w:szCs w:val="16"/>
              </w:rPr>
              <w:t xml:space="preserve"> </w:t>
            </w:r>
            <w:r w:rsidRPr="00976B43">
              <w:rPr>
                <w:rFonts w:ascii="Times New Roman" w:hAnsi="Times New Roman" w:cs="Times New Roman"/>
                <w:b/>
                <w:sz w:val="20"/>
                <w:szCs w:val="16"/>
              </w:rPr>
              <w:t>CFU/g</w:t>
            </w:r>
          </w:p>
        </w:tc>
        <w:tc>
          <w:tcPr>
            <w:tcW w:w="2221" w:type="dxa"/>
            <w:tcBorders>
              <w:bottom w:val="single" w:sz="4" w:space="0" w:color="auto"/>
            </w:tcBorders>
            <w:shd w:val="clear" w:color="auto" w:fill="FFF2CC" w:themeFill="accent4" w:themeFillTint="33"/>
          </w:tcPr>
          <w:p w14:paraId="7C64845A" w14:textId="7C3FF676" w:rsidR="000E4D5B" w:rsidRPr="00976B43" w:rsidRDefault="00BB73F0" w:rsidP="000F5CC1">
            <w:pPr>
              <w:jc w:val="left"/>
              <w:rPr>
                <w:rFonts w:ascii="Times New Roman" w:hAnsi="Times New Roman" w:cs="Times New Roman"/>
                <w:bCs/>
                <w:sz w:val="20"/>
                <w:szCs w:val="16"/>
              </w:rPr>
            </w:pPr>
            <w:r w:rsidRPr="00976B43">
              <w:rPr>
                <w:rFonts w:ascii="Times New Roman" w:hAnsi="Times New Roman" w:cs="Times New Roman"/>
                <w:b/>
                <w:sz w:val="20"/>
                <w:szCs w:val="16"/>
              </w:rPr>
              <w:t>C</w:t>
            </w:r>
            <w:r w:rsidR="000E4D5B" w:rsidRPr="00976B43">
              <w:rPr>
                <w:rFonts w:ascii="Times New Roman" w:hAnsi="Times New Roman" w:cs="Times New Roman"/>
                <w:b/>
                <w:sz w:val="20"/>
                <w:szCs w:val="16"/>
              </w:rPr>
              <w:t>alculated</w:t>
            </w:r>
          </w:p>
        </w:tc>
        <w:tc>
          <w:tcPr>
            <w:tcW w:w="2189" w:type="dxa"/>
            <w:tcBorders>
              <w:bottom w:val="single" w:sz="4" w:space="0" w:color="auto"/>
            </w:tcBorders>
            <w:shd w:val="clear" w:color="auto" w:fill="FFF2CC" w:themeFill="accent4" w:themeFillTint="33"/>
          </w:tcPr>
          <w:p w14:paraId="37367039" w14:textId="77777777" w:rsidR="000E4D5B" w:rsidRPr="00976B43" w:rsidRDefault="000E4D5B" w:rsidP="000F5CC1">
            <w:pPr>
              <w:jc w:val="left"/>
              <w:rPr>
                <w:rFonts w:ascii="Times New Roman" w:hAnsi="Times New Roman" w:cs="Times New Roman"/>
                <w:bCs/>
                <w:sz w:val="20"/>
                <w:szCs w:val="16"/>
              </w:rPr>
            </w:pPr>
          </w:p>
        </w:tc>
      </w:tr>
      <w:tr w:rsidR="000E4D5B" w:rsidRPr="00976B43" w14:paraId="2C245E84" w14:textId="77777777" w:rsidTr="00BB73F0">
        <w:tc>
          <w:tcPr>
            <w:tcW w:w="1189" w:type="dxa"/>
            <w:tcBorders>
              <w:bottom w:val="single" w:sz="4" w:space="0" w:color="auto"/>
            </w:tcBorders>
            <w:shd w:val="clear" w:color="auto" w:fill="FFF2CC" w:themeFill="accent4" w:themeFillTint="33"/>
          </w:tcPr>
          <w:p w14:paraId="2E351011" w14:textId="7A9A842D" w:rsidR="000E4D5B" w:rsidRPr="00976B43" w:rsidRDefault="000E4D5B" w:rsidP="000F5CC1">
            <w:pPr>
              <w:jc w:val="left"/>
              <w:rPr>
                <w:rFonts w:ascii="Times New Roman" w:hAnsi="Times New Roman" w:cs="Times New Roman"/>
                <w:bCs/>
                <w:sz w:val="20"/>
                <w:szCs w:val="16"/>
              </w:rPr>
            </w:pPr>
          </w:p>
        </w:tc>
        <w:tc>
          <w:tcPr>
            <w:tcW w:w="2771" w:type="dxa"/>
            <w:tcBorders>
              <w:bottom w:val="single" w:sz="4" w:space="0" w:color="auto"/>
            </w:tcBorders>
            <w:shd w:val="clear" w:color="auto" w:fill="FFF2CC" w:themeFill="accent4" w:themeFillTint="33"/>
          </w:tcPr>
          <w:p w14:paraId="44B626F4" w14:textId="7E400F5E" w:rsidR="000E4D5B" w:rsidRPr="00976B43" w:rsidRDefault="000E4D5B" w:rsidP="000F5CC1">
            <w:pPr>
              <w:jc w:val="left"/>
              <w:rPr>
                <w:rFonts w:ascii="Times New Roman" w:hAnsi="Times New Roman" w:cs="Times New Roman"/>
                <w:bCs/>
                <w:sz w:val="20"/>
                <w:szCs w:val="16"/>
              </w:rPr>
            </w:pPr>
          </w:p>
        </w:tc>
        <w:tc>
          <w:tcPr>
            <w:tcW w:w="3287" w:type="dxa"/>
            <w:tcBorders>
              <w:bottom w:val="single" w:sz="4" w:space="0" w:color="auto"/>
            </w:tcBorders>
            <w:shd w:val="clear" w:color="auto" w:fill="FFF2CC" w:themeFill="accent4" w:themeFillTint="33"/>
          </w:tcPr>
          <w:p w14:paraId="1B01431F" w14:textId="484E487F" w:rsidR="000E4D5B" w:rsidRPr="00976B43" w:rsidRDefault="000E4D5B" w:rsidP="000F5CC1">
            <w:pPr>
              <w:jc w:val="left"/>
              <w:rPr>
                <w:rFonts w:ascii="Times New Roman" w:hAnsi="Times New Roman" w:cs="Times New Roman"/>
                <w:bCs/>
                <w:sz w:val="20"/>
                <w:szCs w:val="16"/>
              </w:rPr>
            </w:pPr>
          </w:p>
        </w:tc>
        <w:tc>
          <w:tcPr>
            <w:tcW w:w="1303" w:type="dxa"/>
            <w:tcBorders>
              <w:bottom w:val="single" w:sz="4" w:space="0" w:color="auto"/>
            </w:tcBorders>
            <w:shd w:val="clear" w:color="auto" w:fill="FFF2CC" w:themeFill="accent4" w:themeFillTint="33"/>
          </w:tcPr>
          <w:p w14:paraId="1A78C5FE" w14:textId="627547BF" w:rsidR="000E4D5B" w:rsidRPr="00976B43" w:rsidRDefault="000E4D5B" w:rsidP="000F5CC1">
            <w:pPr>
              <w:jc w:val="left"/>
              <w:rPr>
                <w:rFonts w:ascii="Times New Roman" w:hAnsi="Times New Roman" w:cs="Times New Roman"/>
                <w:bCs/>
                <w:sz w:val="20"/>
                <w:szCs w:val="16"/>
              </w:rPr>
            </w:pPr>
          </w:p>
        </w:tc>
        <w:tc>
          <w:tcPr>
            <w:tcW w:w="2221" w:type="dxa"/>
            <w:tcBorders>
              <w:bottom w:val="single" w:sz="4" w:space="0" w:color="auto"/>
            </w:tcBorders>
            <w:shd w:val="clear" w:color="auto" w:fill="FFF2CC" w:themeFill="accent4" w:themeFillTint="33"/>
          </w:tcPr>
          <w:p w14:paraId="265070ED" w14:textId="1BECB1FF" w:rsidR="000E4D5B" w:rsidRPr="00976B43" w:rsidRDefault="000E4D5B" w:rsidP="000F5CC1">
            <w:pPr>
              <w:jc w:val="left"/>
              <w:rPr>
                <w:rFonts w:ascii="Times New Roman" w:hAnsi="Times New Roman" w:cs="Times New Roman"/>
                <w:bCs/>
                <w:sz w:val="20"/>
                <w:szCs w:val="16"/>
              </w:rPr>
            </w:pPr>
          </w:p>
        </w:tc>
        <w:tc>
          <w:tcPr>
            <w:tcW w:w="2189" w:type="dxa"/>
            <w:tcBorders>
              <w:bottom w:val="single" w:sz="4" w:space="0" w:color="auto"/>
            </w:tcBorders>
            <w:shd w:val="clear" w:color="auto" w:fill="FFF2CC" w:themeFill="accent4" w:themeFillTint="33"/>
          </w:tcPr>
          <w:p w14:paraId="7708EACB" w14:textId="77777777" w:rsidR="000E4D5B" w:rsidRPr="00976B43" w:rsidRDefault="000E4D5B" w:rsidP="000F5CC1">
            <w:pPr>
              <w:jc w:val="left"/>
              <w:rPr>
                <w:rFonts w:ascii="Times New Roman" w:hAnsi="Times New Roman" w:cs="Times New Roman"/>
                <w:bCs/>
                <w:sz w:val="20"/>
                <w:szCs w:val="16"/>
              </w:rPr>
            </w:pPr>
          </w:p>
        </w:tc>
      </w:tr>
    </w:tbl>
    <w:p w14:paraId="0B0AAC45" w14:textId="77777777" w:rsidR="00BB73F0" w:rsidRPr="00976B43" w:rsidRDefault="00E262AB" w:rsidP="00BB73F0">
      <w:pPr>
        <w:rPr>
          <w:rFonts w:ascii="Times New Roman" w:hAnsi="Times New Roman" w:cs="Times New Roman"/>
          <w:bCs/>
          <w:szCs w:val="18"/>
        </w:rPr>
        <w:sectPr w:rsidR="00BB73F0" w:rsidRPr="00976B43" w:rsidSect="003736D1">
          <w:footerReference w:type="default" r:id="rId10"/>
          <w:pgSz w:w="15840" w:h="12240" w:orient="landscape"/>
          <w:pgMar w:top="1440" w:right="1440" w:bottom="1440" w:left="1440" w:header="720" w:footer="720" w:gutter="0"/>
          <w:lnNumType w:countBy="1" w:restart="continuous"/>
          <w:cols w:space="720"/>
          <w:docGrid w:linePitch="360"/>
        </w:sectPr>
      </w:pPr>
      <w:r w:rsidRPr="00976B43">
        <w:rPr>
          <w:rFonts w:ascii="Times New Roman" w:hAnsi="Times New Roman" w:cs="Times New Roman"/>
          <w:bCs/>
          <w:szCs w:val="18"/>
        </w:rPr>
        <w:t xml:space="preserve">*The cells that are highlighted in light </w:t>
      </w:r>
      <w:r w:rsidR="00A60801" w:rsidRPr="00976B43">
        <w:rPr>
          <w:rFonts w:ascii="Times New Roman" w:hAnsi="Times New Roman" w:cs="Times New Roman"/>
          <w:bCs/>
          <w:szCs w:val="18"/>
        </w:rPr>
        <w:t>yellow</w:t>
      </w:r>
      <w:r w:rsidRPr="00976B43">
        <w:rPr>
          <w:rFonts w:ascii="Times New Roman" w:hAnsi="Times New Roman" w:cs="Times New Roman"/>
          <w:bCs/>
          <w:szCs w:val="18"/>
        </w:rPr>
        <w:t xml:space="preserve"> are those that are added to the SCRM aggregative model. The Cells in white are those used to fit the aggregated changes. </w:t>
      </w:r>
    </w:p>
    <w:p w14:paraId="2029D801" w14:textId="632A3E32" w:rsidR="001F3267" w:rsidRPr="00976B43" w:rsidRDefault="00506327" w:rsidP="00B15937">
      <w:pPr>
        <w:pStyle w:val="Heading3"/>
        <w:rPr>
          <w:rFonts w:ascii="Times New Roman" w:hAnsi="Times New Roman" w:cs="Times New Roman"/>
          <w:b w:val="0"/>
          <w:bCs/>
          <w:i w:val="0"/>
          <w:iCs w:val="0"/>
          <w:noProof/>
          <w:color w:val="auto"/>
        </w:rPr>
      </w:pPr>
      <w:r w:rsidRPr="00976B43">
        <w:rPr>
          <w:rFonts w:ascii="Times New Roman" w:hAnsi="Times New Roman" w:cs="Times New Roman"/>
          <w:i w:val="0"/>
          <w:iCs w:val="0"/>
          <w:noProof/>
          <w:color w:val="auto"/>
        </w:rPr>
        <w:lastRenderedPageBreak/>
        <w:t xml:space="preserve">Figure </w:t>
      </w:r>
      <w:r w:rsidR="0038425C" w:rsidRPr="00976B43">
        <w:rPr>
          <w:rFonts w:ascii="Times New Roman" w:hAnsi="Times New Roman" w:cs="Times New Roman"/>
          <w:i w:val="0"/>
          <w:iCs w:val="0"/>
          <w:noProof/>
          <w:color w:val="auto"/>
        </w:rPr>
        <w:t>S</w:t>
      </w:r>
      <w:r w:rsidRPr="00976B43">
        <w:rPr>
          <w:rFonts w:ascii="Times New Roman" w:hAnsi="Times New Roman" w:cs="Times New Roman"/>
          <w:i w:val="0"/>
          <w:iCs w:val="0"/>
          <w:noProof/>
          <w:color w:val="auto"/>
        </w:rPr>
        <w:t>1</w:t>
      </w:r>
      <w:r w:rsidR="001F3267" w:rsidRPr="00976B43">
        <w:rPr>
          <w:rFonts w:ascii="Times New Roman" w:hAnsi="Times New Roman" w:cs="Times New Roman"/>
          <w:i w:val="0"/>
          <w:iCs w:val="0"/>
          <w:noProof/>
          <w:color w:val="auto"/>
        </w:rPr>
        <w:t>:</w:t>
      </w:r>
      <w:r w:rsidR="001F3267" w:rsidRPr="00976B43">
        <w:rPr>
          <w:rFonts w:ascii="Times New Roman" w:hAnsi="Times New Roman" w:cs="Times New Roman"/>
          <w:b w:val="0"/>
          <w:bCs/>
          <w:i w:val="0"/>
          <w:iCs w:val="0"/>
          <w:noProof/>
          <w:color w:val="auto"/>
        </w:rPr>
        <w:t xml:space="preserve"> </w:t>
      </w:r>
      <w:r w:rsidR="00D77BC3" w:rsidRPr="00976B43">
        <w:rPr>
          <w:rFonts w:ascii="Times New Roman" w:hAnsi="Times New Roman" w:cs="Times New Roman"/>
          <w:b w:val="0"/>
          <w:bCs/>
          <w:i w:val="0"/>
          <w:iCs w:val="0"/>
          <w:noProof/>
          <w:color w:val="auto"/>
        </w:rPr>
        <w:t>The fitted distribution for processing, developed using</w:t>
      </w:r>
      <w:r w:rsidR="001F3267" w:rsidRPr="00976B43">
        <w:rPr>
          <w:rFonts w:ascii="Times New Roman" w:hAnsi="Times New Roman" w:cs="Times New Roman"/>
          <w:b w:val="0"/>
          <w:bCs/>
          <w:i w:val="0"/>
          <w:iCs w:val="0"/>
          <w:noProof/>
          <w:color w:val="auto"/>
        </w:rPr>
        <w:t xml:space="preserve"> the RiskNormal distribution for Log</w:t>
      </w:r>
      <w:r w:rsidR="00AE4136" w:rsidRPr="00976B43">
        <w:rPr>
          <w:rFonts w:ascii="Times New Roman" w:hAnsi="Times New Roman" w:cs="Times New Roman"/>
          <w:b w:val="0"/>
          <w:bCs/>
          <w:i w:val="0"/>
          <w:iCs w:val="0"/>
          <w:noProof/>
          <w:color w:val="auto"/>
        </w:rPr>
        <w:t xml:space="preserve"> </w:t>
      </w:r>
      <w:r w:rsidR="00E20899" w:rsidRPr="00976B43">
        <w:rPr>
          <w:rFonts w:ascii="Times New Roman" w:hAnsi="Times New Roman" w:cs="Times New Roman"/>
          <w:b w:val="0"/>
          <w:bCs/>
          <w:i w:val="0"/>
          <w:iCs w:val="0"/>
          <w:noProof/>
          <w:color w:val="auto"/>
        </w:rPr>
        <w:t>c</w:t>
      </w:r>
      <w:r w:rsidR="001F3267" w:rsidRPr="00976B43">
        <w:rPr>
          <w:rFonts w:ascii="Times New Roman" w:hAnsi="Times New Roman" w:cs="Times New Roman"/>
          <w:b w:val="0"/>
          <w:bCs/>
          <w:i w:val="0"/>
          <w:iCs w:val="0"/>
          <w:noProof/>
          <w:color w:val="auto"/>
        </w:rPr>
        <w:t>hanges at manufacturing (AIC of -5</w:t>
      </w:r>
      <w:r w:rsidR="0044467F" w:rsidRPr="00976B43">
        <w:rPr>
          <w:rFonts w:ascii="Times New Roman" w:hAnsi="Times New Roman" w:cs="Times New Roman"/>
          <w:b w:val="0"/>
          <w:bCs/>
          <w:i w:val="0"/>
          <w:iCs w:val="0"/>
          <w:noProof/>
          <w:color w:val="auto"/>
        </w:rPr>
        <w:t>65,729</w:t>
      </w:r>
      <w:r w:rsidR="001F3267" w:rsidRPr="00976B43">
        <w:rPr>
          <w:rFonts w:ascii="Times New Roman" w:hAnsi="Times New Roman" w:cs="Times New Roman"/>
          <w:b w:val="0"/>
          <w:bCs/>
          <w:i w:val="0"/>
          <w:iCs w:val="0"/>
          <w:noProof/>
          <w:color w:val="auto"/>
        </w:rPr>
        <w:t>)</w:t>
      </w:r>
    </w:p>
    <w:p w14:paraId="02406D69" w14:textId="576F3BE4" w:rsidR="00D323ED" w:rsidRPr="00976B43" w:rsidRDefault="001F3267" w:rsidP="00EE5EBB">
      <w:pPr>
        <w:rPr>
          <w:rFonts w:ascii="Times New Roman" w:hAnsi="Times New Roman" w:cs="Times New Roman"/>
          <w:bCs/>
          <w:szCs w:val="18"/>
        </w:rPr>
      </w:pPr>
      <w:r w:rsidRPr="00976B43">
        <w:rPr>
          <w:rFonts w:ascii="Times New Roman" w:hAnsi="Times New Roman" w:cs="Times New Roman"/>
          <w:bCs/>
          <w:noProof/>
          <w:szCs w:val="18"/>
        </w:rPr>
        <w:t xml:space="preserve">µ: </w:t>
      </w:r>
      <w:r w:rsidR="0044467F" w:rsidRPr="00976B43">
        <w:rPr>
          <w:rFonts w:ascii="Times New Roman" w:hAnsi="Times New Roman" w:cs="Times New Roman"/>
          <w:bCs/>
          <w:noProof/>
          <w:szCs w:val="18"/>
        </w:rPr>
        <w:t>-2.25</w:t>
      </w:r>
      <w:r w:rsidRPr="00976B43">
        <w:rPr>
          <w:rFonts w:ascii="Times New Roman" w:hAnsi="Times New Roman" w:cs="Times New Roman"/>
          <w:bCs/>
          <w:noProof/>
          <w:szCs w:val="18"/>
        </w:rPr>
        <w:t xml:space="preserve">; </w:t>
      </w:r>
      <w:r w:rsidRPr="00976B43">
        <w:rPr>
          <w:rFonts w:ascii="Times New Roman" w:hAnsi="Times New Roman" w:cs="Times New Roman"/>
          <w:bCs/>
          <w:szCs w:val="18"/>
        </w:rPr>
        <w:t xml:space="preserve">σ = </w:t>
      </w:r>
      <w:r w:rsidR="0044467F" w:rsidRPr="00976B43">
        <w:rPr>
          <w:rFonts w:ascii="Times New Roman" w:hAnsi="Times New Roman" w:cs="Times New Roman"/>
          <w:bCs/>
          <w:szCs w:val="18"/>
        </w:rPr>
        <w:t>0.17</w:t>
      </w:r>
    </w:p>
    <w:p w14:paraId="4BF0BC45" w14:textId="45B63EE7" w:rsidR="001F3267" w:rsidRPr="00976B43" w:rsidRDefault="0044467F" w:rsidP="00EE5EBB">
      <w:pPr>
        <w:rPr>
          <w:rFonts w:ascii="Times New Roman" w:hAnsi="Times New Roman" w:cs="Times New Roman"/>
          <w:bCs/>
          <w:szCs w:val="18"/>
        </w:rPr>
      </w:pPr>
      <w:r w:rsidRPr="00976B43">
        <w:rPr>
          <w:rFonts w:ascii="Times New Roman" w:hAnsi="Times New Roman" w:cs="Times New Roman"/>
          <w:bCs/>
          <w:noProof/>
          <w:szCs w:val="18"/>
        </w:rPr>
        <w:drawing>
          <wp:inline distT="0" distB="0" distL="0" distR="0" wp14:anchorId="2F92BEF5" wp14:editId="79A3937F">
            <wp:extent cx="2964935" cy="3019337"/>
            <wp:effectExtent l="19050" t="19050" r="26035" b="10160"/>
            <wp:docPr id="1220462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472" cy="3019884"/>
                    </a:xfrm>
                    <a:prstGeom prst="rect">
                      <a:avLst/>
                    </a:prstGeom>
                    <a:noFill/>
                    <a:ln>
                      <a:solidFill>
                        <a:schemeClr val="tx1"/>
                      </a:solidFill>
                    </a:ln>
                  </pic:spPr>
                </pic:pic>
              </a:graphicData>
            </a:graphic>
          </wp:inline>
        </w:drawing>
      </w:r>
    </w:p>
    <w:p w14:paraId="1C1D7596" w14:textId="77777777" w:rsidR="00BB73F0" w:rsidRPr="00976B43" w:rsidRDefault="00BB73F0">
      <w:pPr>
        <w:spacing w:line="259" w:lineRule="auto"/>
        <w:jc w:val="left"/>
        <w:rPr>
          <w:rFonts w:ascii="Times New Roman" w:hAnsi="Times New Roman" w:cs="Times New Roman"/>
          <w:b/>
          <w:noProof/>
          <w:szCs w:val="18"/>
        </w:rPr>
      </w:pPr>
      <w:r w:rsidRPr="00976B43">
        <w:rPr>
          <w:rFonts w:ascii="Times New Roman" w:hAnsi="Times New Roman" w:cs="Times New Roman"/>
          <w:b/>
          <w:noProof/>
          <w:szCs w:val="18"/>
        </w:rPr>
        <w:br w:type="page"/>
      </w:r>
    </w:p>
    <w:p w14:paraId="6D4A44F1" w14:textId="56D246E0" w:rsidR="00D323ED" w:rsidRPr="00976B43" w:rsidRDefault="00506327" w:rsidP="00B15937">
      <w:pPr>
        <w:pStyle w:val="Heading3"/>
        <w:rPr>
          <w:rFonts w:ascii="Times New Roman" w:hAnsi="Times New Roman" w:cs="Times New Roman"/>
          <w:b w:val="0"/>
          <w:bCs/>
          <w:i w:val="0"/>
          <w:iCs w:val="0"/>
          <w:noProof/>
          <w:color w:val="auto"/>
        </w:rPr>
      </w:pPr>
      <w:r w:rsidRPr="00976B43">
        <w:rPr>
          <w:rFonts w:ascii="Times New Roman" w:hAnsi="Times New Roman" w:cs="Times New Roman"/>
          <w:i w:val="0"/>
          <w:iCs w:val="0"/>
          <w:noProof/>
          <w:color w:val="auto"/>
        </w:rPr>
        <w:lastRenderedPageBreak/>
        <w:t xml:space="preserve">Figure </w:t>
      </w:r>
      <w:r w:rsidR="0038425C" w:rsidRPr="00976B43">
        <w:rPr>
          <w:rFonts w:ascii="Times New Roman" w:hAnsi="Times New Roman" w:cs="Times New Roman"/>
          <w:i w:val="0"/>
          <w:iCs w:val="0"/>
          <w:noProof/>
          <w:color w:val="auto"/>
        </w:rPr>
        <w:t>S</w:t>
      </w:r>
      <w:r w:rsidRPr="00976B43">
        <w:rPr>
          <w:rFonts w:ascii="Times New Roman" w:hAnsi="Times New Roman" w:cs="Times New Roman"/>
          <w:i w:val="0"/>
          <w:iCs w:val="0"/>
          <w:noProof/>
          <w:color w:val="auto"/>
        </w:rPr>
        <w:t>2</w:t>
      </w:r>
      <w:r w:rsidR="00D323ED" w:rsidRPr="00976B43">
        <w:rPr>
          <w:rFonts w:ascii="Times New Roman" w:hAnsi="Times New Roman" w:cs="Times New Roman"/>
          <w:i w:val="0"/>
          <w:iCs w:val="0"/>
          <w:noProof/>
          <w:color w:val="auto"/>
        </w:rPr>
        <w:t>:</w:t>
      </w:r>
      <w:r w:rsidR="00D323ED" w:rsidRPr="00976B43">
        <w:rPr>
          <w:rFonts w:ascii="Times New Roman" w:hAnsi="Times New Roman" w:cs="Times New Roman"/>
          <w:b w:val="0"/>
          <w:bCs/>
          <w:i w:val="0"/>
          <w:iCs w:val="0"/>
          <w:noProof/>
          <w:color w:val="auto"/>
        </w:rPr>
        <w:t xml:space="preserve"> </w:t>
      </w:r>
      <w:r w:rsidR="00D77BC3" w:rsidRPr="00976B43">
        <w:rPr>
          <w:rFonts w:ascii="Times New Roman" w:hAnsi="Times New Roman" w:cs="Times New Roman"/>
          <w:b w:val="0"/>
          <w:bCs/>
          <w:i w:val="0"/>
          <w:iCs w:val="0"/>
          <w:noProof/>
          <w:color w:val="auto"/>
        </w:rPr>
        <w:t>The fitted distribution for Presentation to Consumer (Retail), developed u</w:t>
      </w:r>
      <w:r w:rsidR="00D323ED" w:rsidRPr="00976B43">
        <w:rPr>
          <w:rFonts w:ascii="Times New Roman" w:hAnsi="Times New Roman" w:cs="Times New Roman"/>
          <w:b w:val="0"/>
          <w:bCs/>
          <w:i w:val="0"/>
          <w:iCs w:val="0"/>
          <w:noProof/>
          <w:color w:val="auto"/>
        </w:rPr>
        <w:t xml:space="preserve">sing the RiskNormal distribution for </w:t>
      </w:r>
      <w:r w:rsidR="002F61A0" w:rsidRPr="00976B43">
        <w:rPr>
          <w:rFonts w:ascii="Times New Roman" w:hAnsi="Times New Roman" w:cs="Times New Roman"/>
          <w:b w:val="0"/>
          <w:bCs/>
          <w:i w:val="0"/>
          <w:iCs w:val="0"/>
          <w:noProof/>
          <w:color w:val="auto"/>
        </w:rPr>
        <w:t>Log</w:t>
      </w:r>
      <w:r w:rsidR="00D323ED" w:rsidRPr="00976B43">
        <w:rPr>
          <w:rFonts w:ascii="Times New Roman" w:hAnsi="Times New Roman" w:cs="Times New Roman"/>
          <w:b w:val="0"/>
          <w:bCs/>
          <w:i w:val="0"/>
          <w:iCs w:val="0"/>
          <w:noProof/>
          <w:color w:val="auto"/>
        </w:rPr>
        <w:t xml:space="preserve"> </w:t>
      </w:r>
      <w:r w:rsidR="00E20899" w:rsidRPr="00976B43">
        <w:rPr>
          <w:rFonts w:ascii="Times New Roman" w:hAnsi="Times New Roman" w:cs="Times New Roman"/>
          <w:b w:val="0"/>
          <w:bCs/>
          <w:i w:val="0"/>
          <w:iCs w:val="0"/>
          <w:noProof/>
          <w:color w:val="auto"/>
        </w:rPr>
        <w:t>c</w:t>
      </w:r>
      <w:r w:rsidR="00D323ED" w:rsidRPr="00976B43">
        <w:rPr>
          <w:rFonts w:ascii="Times New Roman" w:hAnsi="Times New Roman" w:cs="Times New Roman"/>
          <w:b w:val="0"/>
          <w:bCs/>
          <w:i w:val="0"/>
          <w:iCs w:val="0"/>
          <w:noProof/>
          <w:color w:val="auto"/>
        </w:rPr>
        <w:t xml:space="preserve">hanges at </w:t>
      </w:r>
      <w:r w:rsidR="00E20899" w:rsidRPr="00976B43">
        <w:rPr>
          <w:rFonts w:ascii="Times New Roman" w:hAnsi="Times New Roman" w:cs="Times New Roman"/>
          <w:b w:val="0"/>
          <w:bCs/>
          <w:i w:val="0"/>
          <w:iCs w:val="0"/>
          <w:noProof/>
          <w:color w:val="auto"/>
        </w:rPr>
        <w:t>retail</w:t>
      </w:r>
      <w:r w:rsidR="00D323ED" w:rsidRPr="00976B43">
        <w:rPr>
          <w:rFonts w:ascii="Times New Roman" w:hAnsi="Times New Roman" w:cs="Times New Roman"/>
          <w:b w:val="0"/>
          <w:bCs/>
          <w:i w:val="0"/>
          <w:iCs w:val="0"/>
          <w:noProof/>
          <w:color w:val="auto"/>
        </w:rPr>
        <w:t xml:space="preserve"> (AIC of -</w:t>
      </w:r>
      <w:r w:rsidR="003D051E" w:rsidRPr="00976B43">
        <w:rPr>
          <w:rFonts w:ascii="Times New Roman" w:hAnsi="Times New Roman" w:cs="Times New Roman"/>
          <w:b w:val="0"/>
          <w:bCs/>
          <w:i w:val="0"/>
          <w:iCs w:val="0"/>
          <w:noProof/>
          <w:color w:val="auto"/>
        </w:rPr>
        <w:t>78,565</w:t>
      </w:r>
      <w:r w:rsidR="00D323ED" w:rsidRPr="00976B43">
        <w:rPr>
          <w:rFonts w:ascii="Times New Roman" w:hAnsi="Times New Roman" w:cs="Times New Roman"/>
          <w:b w:val="0"/>
          <w:bCs/>
          <w:i w:val="0"/>
          <w:iCs w:val="0"/>
          <w:noProof/>
          <w:color w:val="auto"/>
        </w:rPr>
        <w:t>)</w:t>
      </w:r>
    </w:p>
    <w:p w14:paraId="408BEF39" w14:textId="1DA9733A" w:rsidR="00D323ED" w:rsidRPr="00976B43" w:rsidRDefault="00D323ED" w:rsidP="00EE5EBB">
      <w:pPr>
        <w:rPr>
          <w:rFonts w:ascii="Times New Roman" w:hAnsi="Times New Roman" w:cs="Times New Roman"/>
          <w:bCs/>
          <w:szCs w:val="18"/>
        </w:rPr>
      </w:pPr>
      <w:r w:rsidRPr="00976B43">
        <w:rPr>
          <w:rFonts w:ascii="Times New Roman" w:hAnsi="Times New Roman" w:cs="Times New Roman"/>
          <w:bCs/>
          <w:noProof/>
          <w:szCs w:val="18"/>
        </w:rPr>
        <w:t>µ: -</w:t>
      </w:r>
      <w:r w:rsidR="00D266DC" w:rsidRPr="00976B43">
        <w:rPr>
          <w:rFonts w:ascii="Times New Roman" w:hAnsi="Times New Roman" w:cs="Times New Roman"/>
          <w:bCs/>
          <w:noProof/>
          <w:szCs w:val="18"/>
        </w:rPr>
        <w:t>0.92</w:t>
      </w:r>
      <w:r w:rsidR="00AE4136" w:rsidRPr="00976B43">
        <w:rPr>
          <w:rFonts w:ascii="Times New Roman" w:hAnsi="Times New Roman" w:cs="Times New Roman"/>
          <w:bCs/>
          <w:noProof/>
          <w:szCs w:val="18"/>
        </w:rPr>
        <w:t xml:space="preserve"> Log (CFU/g)</w:t>
      </w:r>
      <w:r w:rsidRPr="00976B43">
        <w:rPr>
          <w:rFonts w:ascii="Times New Roman" w:hAnsi="Times New Roman" w:cs="Times New Roman"/>
          <w:bCs/>
          <w:noProof/>
          <w:szCs w:val="18"/>
        </w:rPr>
        <w:t xml:space="preserve">; </w:t>
      </w:r>
      <w:r w:rsidRPr="00976B43">
        <w:rPr>
          <w:rFonts w:ascii="Times New Roman" w:hAnsi="Times New Roman" w:cs="Times New Roman"/>
          <w:bCs/>
          <w:szCs w:val="18"/>
        </w:rPr>
        <w:t>σ = 0.</w:t>
      </w:r>
      <w:r w:rsidR="00D266DC" w:rsidRPr="00976B43">
        <w:rPr>
          <w:rFonts w:ascii="Times New Roman" w:hAnsi="Times New Roman" w:cs="Times New Roman"/>
          <w:bCs/>
          <w:szCs w:val="18"/>
        </w:rPr>
        <w:t>21</w:t>
      </w:r>
      <w:r w:rsidR="00AE4136" w:rsidRPr="00976B43">
        <w:rPr>
          <w:rFonts w:ascii="Times New Roman" w:hAnsi="Times New Roman" w:cs="Times New Roman"/>
          <w:bCs/>
          <w:szCs w:val="18"/>
        </w:rPr>
        <w:t xml:space="preserve"> </w:t>
      </w:r>
      <w:r w:rsidR="00AE4136" w:rsidRPr="00976B43">
        <w:rPr>
          <w:rFonts w:ascii="Times New Roman" w:hAnsi="Times New Roman" w:cs="Times New Roman"/>
          <w:bCs/>
          <w:noProof/>
          <w:szCs w:val="18"/>
        </w:rPr>
        <w:t>Log (CFU/g)</w:t>
      </w:r>
    </w:p>
    <w:p w14:paraId="6352BCD1" w14:textId="6B95AF6D" w:rsidR="0054024C" w:rsidRPr="00976B43" w:rsidRDefault="00D323ED" w:rsidP="00EE5EBB">
      <w:pPr>
        <w:rPr>
          <w:rFonts w:ascii="Times New Roman" w:hAnsi="Times New Roman" w:cs="Times New Roman"/>
          <w:bCs/>
          <w:szCs w:val="18"/>
        </w:rPr>
      </w:pPr>
      <w:r w:rsidRPr="00976B43">
        <w:rPr>
          <w:rFonts w:ascii="Times New Roman" w:hAnsi="Times New Roman" w:cs="Times New Roman"/>
          <w:bCs/>
          <w:noProof/>
          <w:szCs w:val="18"/>
        </w:rPr>
        <w:drawing>
          <wp:inline distT="0" distB="0" distL="0" distR="0" wp14:anchorId="18FF9D12" wp14:editId="6796304B">
            <wp:extent cx="2921588" cy="3112339"/>
            <wp:effectExtent l="19050" t="19050" r="12700" b="12065"/>
            <wp:docPr id="196469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1897" cy="3123321"/>
                    </a:xfrm>
                    <a:prstGeom prst="rect">
                      <a:avLst/>
                    </a:prstGeom>
                    <a:noFill/>
                    <a:ln>
                      <a:solidFill>
                        <a:schemeClr val="tx1"/>
                      </a:solidFill>
                    </a:ln>
                  </pic:spPr>
                </pic:pic>
              </a:graphicData>
            </a:graphic>
          </wp:inline>
        </w:drawing>
      </w:r>
    </w:p>
    <w:p w14:paraId="59DBB11D" w14:textId="77777777" w:rsidR="00BB73F0" w:rsidRPr="00976B43" w:rsidRDefault="00BB73F0">
      <w:pPr>
        <w:spacing w:line="259" w:lineRule="auto"/>
        <w:jc w:val="left"/>
        <w:rPr>
          <w:rFonts w:ascii="Times New Roman" w:hAnsi="Times New Roman" w:cs="Times New Roman"/>
          <w:b/>
          <w:noProof/>
          <w:szCs w:val="18"/>
        </w:rPr>
      </w:pPr>
      <w:r w:rsidRPr="00976B43">
        <w:rPr>
          <w:rFonts w:ascii="Times New Roman" w:hAnsi="Times New Roman" w:cs="Times New Roman"/>
          <w:b/>
          <w:noProof/>
          <w:szCs w:val="18"/>
        </w:rPr>
        <w:br w:type="page"/>
      </w:r>
    </w:p>
    <w:p w14:paraId="21FBCED3" w14:textId="3EF78EA5" w:rsidR="0054024C" w:rsidRPr="00976B43" w:rsidRDefault="00506327" w:rsidP="00B15937">
      <w:pPr>
        <w:pStyle w:val="Heading3"/>
        <w:rPr>
          <w:rFonts w:ascii="Times New Roman" w:hAnsi="Times New Roman" w:cs="Times New Roman"/>
          <w:b w:val="0"/>
          <w:bCs/>
          <w:i w:val="0"/>
          <w:iCs w:val="0"/>
          <w:noProof/>
          <w:color w:val="auto"/>
        </w:rPr>
      </w:pPr>
      <w:r w:rsidRPr="00976B43">
        <w:rPr>
          <w:rFonts w:ascii="Times New Roman" w:hAnsi="Times New Roman" w:cs="Times New Roman"/>
          <w:i w:val="0"/>
          <w:iCs w:val="0"/>
          <w:noProof/>
          <w:color w:val="auto"/>
        </w:rPr>
        <w:lastRenderedPageBreak/>
        <w:t xml:space="preserve">Figure </w:t>
      </w:r>
      <w:r w:rsidR="0038425C" w:rsidRPr="00976B43">
        <w:rPr>
          <w:rFonts w:ascii="Times New Roman" w:hAnsi="Times New Roman" w:cs="Times New Roman"/>
          <w:i w:val="0"/>
          <w:iCs w:val="0"/>
          <w:noProof/>
          <w:color w:val="auto"/>
        </w:rPr>
        <w:t>S</w:t>
      </w:r>
      <w:r w:rsidRPr="00976B43">
        <w:rPr>
          <w:rFonts w:ascii="Times New Roman" w:hAnsi="Times New Roman" w:cs="Times New Roman"/>
          <w:i w:val="0"/>
          <w:iCs w:val="0"/>
          <w:noProof/>
          <w:color w:val="auto"/>
        </w:rPr>
        <w:t>3</w:t>
      </w:r>
      <w:r w:rsidR="0054024C" w:rsidRPr="00976B43">
        <w:rPr>
          <w:rFonts w:ascii="Times New Roman" w:hAnsi="Times New Roman" w:cs="Times New Roman"/>
          <w:i w:val="0"/>
          <w:iCs w:val="0"/>
          <w:noProof/>
          <w:color w:val="auto"/>
        </w:rPr>
        <w:t>:</w:t>
      </w:r>
      <w:r w:rsidR="0054024C" w:rsidRPr="00976B43">
        <w:rPr>
          <w:rFonts w:ascii="Times New Roman" w:hAnsi="Times New Roman" w:cs="Times New Roman"/>
          <w:b w:val="0"/>
          <w:bCs/>
          <w:i w:val="0"/>
          <w:iCs w:val="0"/>
          <w:noProof/>
          <w:color w:val="auto"/>
        </w:rPr>
        <w:t xml:space="preserve"> </w:t>
      </w:r>
      <w:r w:rsidR="00D77BC3" w:rsidRPr="00976B43">
        <w:rPr>
          <w:rFonts w:ascii="Times New Roman" w:hAnsi="Times New Roman" w:cs="Times New Roman"/>
          <w:b w:val="0"/>
          <w:bCs/>
          <w:i w:val="0"/>
          <w:iCs w:val="0"/>
          <w:noProof/>
          <w:color w:val="auto"/>
        </w:rPr>
        <w:t>The fitted distribution for Consumer Handling, developed u</w:t>
      </w:r>
      <w:r w:rsidR="0054024C" w:rsidRPr="00976B43">
        <w:rPr>
          <w:rFonts w:ascii="Times New Roman" w:hAnsi="Times New Roman" w:cs="Times New Roman"/>
          <w:b w:val="0"/>
          <w:bCs/>
          <w:i w:val="0"/>
          <w:iCs w:val="0"/>
          <w:noProof/>
          <w:color w:val="auto"/>
        </w:rPr>
        <w:t xml:space="preserve">sing the RiskNormal distribution for </w:t>
      </w:r>
      <w:r w:rsidR="002F61A0" w:rsidRPr="00976B43">
        <w:rPr>
          <w:rFonts w:ascii="Times New Roman" w:hAnsi="Times New Roman" w:cs="Times New Roman"/>
          <w:b w:val="0"/>
          <w:bCs/>
          <w:i w:val="0"/>
          <w:iCs w:val="0"/>
          <w:noProof/>
          <w:color w:val="auto"/>
        </w:rPr>
        <w:t>Log</w:t>
      </w:r>
      <w:r w:rsidR="0054024C" w:rsidRPr="00976B43">
        <w:rPr>
          <w:rFonts w:ascii="Times New Roman" w:hAnsi="Times New Roman" w:cs="Times New Roman"/>
          <w:b w:val="0"/>
          <w:bCs/>
          <w:i w:val="0"/>
          <w:iCs w:val="0"/>
          <w:noProof/>
          <w:color w:val="auto"/>
        </w:rPr>
        <w:t xml:space="preserve"> Changes at manufacturing (AIC of -</w:t>
      </w:r>
      <w:r w:rsidR="003D051E" w:rsidRPr="00976B43">
        <w:rPr>
          <w:rFonts w:ascii="Times New Roman" w:hAnsi="Times New Roman" w:cs="Times New Roman"/>
          <w:b w:val="0"/>
          <w:bCs/>
          <w:i w:val="0"/>
          <w:iCs w:val="0"/>
          <w:noProof/>
          <w:color w:val="auto"/>
        </w:rPr>
        <w:t>16,215</w:t>
      </w:r>
      <w:r w:rsidR="0054024C" w:rsidRPr="00976B43">
        <w:rPr>
          <w:rFonts w:ascii="Times New Roman" w:hAnsi="Times New Roman" w:cs="Times New Roman"/>
          <w:b w:val="0"/>
          <w:bCs/>
          <w:i w:val="0"/>
          <w:iCs w:val="0"/>
          <w:noProof/>
          <w:color w:val="auto"/>
        </w:rPr>
        <w:t>)</w:t>
      </w:r>
    </w:p>
    <w:p w14:paraId="26D20123" w14:textId="08AA72F5" w:rsidR="0054024C" w:rsidRPr="00976B43" w:rsidRDefault="0054024C" w:rsidP="00EE5EBB">
      <w:pPr>
        <w:rPr>
          <w:rFonts w:ascii="Times New Roman" w:hAnsi="Times New Roman" w:cs="Times New Roman"/>
          <w:bCs/>
          <w:szCs w:val="18"/>
        </w:rPr>
      </w:pPr>
      <w:r w:rsidRPr="00976B43">
        <w:rPr>
          <w:rFonts w:ascii="Times New Roman" w:hAnsi="Times New Roman" w:cs="Times New Roman"/>
          <w:bCs/>
          <w:noProof/>
          <w:szCs w:val="18"/>
        </w:rPr>
        <w:t>µ: -0.57</w:t>
      </w:r>
      <w:r w:rsidR="00AE4136" w:rsidRPr="00976B43">
        <w:rPr>
          <w:rFonts w:ascii="Times New Roman" w:hAnsi="Times New Roman" w:cs="Times New Roman"/>
          <w:bCs/>
          <w:noProof/>
          <w:szCs w:val="18"/>
        </w:rPr>
        <w:t xml:space="preserve"> Log (CFU/g)</w:t>
      </w:r>
      <w:r w:rsidRPr="00976B43">
        <w:rPr>
          <w:rFonts w:ascii="Times New Roman" w:hAnsi="Times New Roman" w:cs="Times New Roman"/>
          <w:bCs/>
          <w:noProof/>
          <w:szCs w:val="18"/>
        </w:rPr>
        <w:t xml:space="preserve">; </w:t>
      </w:r>
      <w:r w:rsidRPr="00976B43">
        <w:rPr>
          <w:rFonts w:ascii="Times New Roman" w:hAnsi="Times New Roman" w:cs="Times New Roman"/>
          <w:bCs/>
          <w:szCs w:val="18"/>
        </w:rPr>
        <w:t>σ = 0.38</w:t>
      </w:r>
      <w:r w:rsidR="00AE4136" w:rsidRPr="00976B43">
        <w:rPr>
          <w:rFonts w:ascii="Times New Roman" w:hAnsi="Times New Roman" w:cs="Times New Roman"/>
          <w:bCs/>
          <w:szCs w:val="18"/>
        </w:rPr>
        <w:t xml:space="preserve"> </w:t>
      </w:r>
      <w:r w:rsidR="00AE4136" w:rsidRPr="00976B43">
        <w:rPr>
          <w:rFonts w:ascii="Times New Roman" w:hAnsi="Times New Roman" w:cs="Times New Roman"/>
          <w:bCs/>
          <w:noProof/>
          <w:szCs w:val="18"/>
        </w:rPr>
        <w:t>Log (CFU/g)</w:t>
      </w:r>
    </w:p>
    <w:p w14:paraId="6171F09E" w14:textId="38F3F095" w:rsidR="00E90FC6" w:rsidRPr="00976B43" w:rsidRDefault="0054024C" w:rsidP="00CD530F">
      <w:pPr>
        <w:rPr>
          <w:rFonts w:ascii="Times New Roman" w:hAnsi="Times New Roman" w:cs="Times New Roman"/>
        </w:rPr>
      </w:pPr>
      <w:r w:rsidRPr="00976B43">
        <w:rPr>
          <w:rFonts w:ascii="Times New Roman" w:hAnsi="Times New Roman" w:cs="Times New Roman"/>
          <w:noProof/>
        </w:rPr>
        <w:drawing>
          <wp:inline distT="0" distB="0" distL="0" distR="0" wp14:anchorId="64FA9AC9" wp14:editId="0947D9E3">
            <wp:extent cx="3028545" cy="3226280"/>
            <wp:effectExtent l="0" t="0" r="635" b="0"/>
            <wp:docPr id="339760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2869" cy="3230887"/>
                    </a:xfrm>
                    <a:prstGeom prst="rect">
                      <a:avLst/>
                    </a:prstGeom>
                    <a:noFill/>
                    <a:ln>
                      <a:noFill/>
                    </a:ln>
                  </pic:spPr>
                </pic:pic>
              </a:graphicData>
            </a:graphic>
          </wp:inline>
        </w:drawing>
      </w:r>
    </w:p>
    <w:p w14:paraId="3C703D7E" w14:textId="366452CD" w:rsidR="004E6F40" w:rsidRPr="00976B43" w:rsidRDefault="00E90FC6" w:rsidP="005F5916">
      <w:pPr>
        <w:spacing w:line="259" w:lineRule="auto"/>
        <w:jc w:val="left"/>
        <w:rPr>
          <w:rFonts w:ascii="Times New Roman" w:hAnsi="Times New Roman" w:cs="Times New Roman"/>
        </w:rPr>
      </w:pPr>
      <w:r w:rsidRPr="00976B43">
        <w:rPr>
          <w:rFonts w:ascii="Times New Roman" w:hAnsi="Times New Roman" w:cs="Times New Roman"/>
        </w:rPr>
        <w:br w:type="page"/>
      </w:r>
    </w:p>
    <w:p w14:paraId="21C35B8B" w14:textId="05B31E2B" w:rsidR="00E90FC6" w:rsidRPr="00976B43" w:rsidRDefault="00E90FC6" w:rsidP="00E90FC6">
      <w:pPr>
        <w:pStyle w:val="Heading3"/>
        <w:spacing w:line="240" w:lineRule="auto"/>
        <w:rPr>
          <w:rFonts w:ascii="Times New Roman" w:hAnsi="Times New Roman" w:cs="Times New Roman"/>
          <w:b w:val="0"/>
          <w:i w:val="0"/>
          <w:iCs w:val="0"/>
          <w:color w:val="auto"/>
        </w:rPr>
      </w:pPr>
      <w:r w:rsidRPr="00976B43">
        <w:rPr>
          <w:rFonts w:ascii="Times New Roman" w:hAnsi="Times New Roman" w:cs="Times New Roman"/>
          <w:bCs/>
          <w:i w:val="0"/>
          <w:iCs w:val="0"/>
          <w:color w:val="auto"/>
        </w:rPr>
        <w:lastRenderedPageBreak/>
        <w:t>Table S</w:t>
      </w:r>
      <w:r w:rsidR="0093563E" w:rsidRPr="00976B43">
        <w:rPr>
          <w:rFonts w:ascii="Times New Roman" w:hAnsi="Times New Roman" w:cs="Times New Roman"/>
          <w:bCs/>
          <w:i w:val="0"/>
          <w:iCs w:val="0"/>
          <w:color w:val="auto"/>
        </w:rPr>
        <w:t>3</w:t>
      </w:r>
      <w:r w:rsidRPr="00976B43">
        <w:rPr>
          <w:rFonts w:ascii="Times New Roman" w:hAnsi="Times New Roman" w:cs="Times New Roman"/>
          <w:bCs/>
          <w:i w:val="0"/>
          <w:iCs w:val="0"/>
          <w:color w:val="auto"/>
        </w:rPr>
        <w:t>:</w:t>
      </w:r>
      <w:r w:rsidRPr="00976B43">
        <w:rPr>
          <w:rFonts w:ascii="Times New Roman" w:hAnsi="Times New Roman" w:cs="Times New Roman"/>
          <w:b w:val="0"/>
          <w:i w:val="0"/>
          <w:iCs w:val="0"/>
          <w:color w:val="auto"/>
        </w:rPr>
        <w:t xml:space="preserve"> Number of lots that test positive baseline and additional product testing scenarios, categorized by the risk that a product test at retail would test positive. </w:t>
      </w:r>
    </w:p>
    <w:tbl>
      <w:tblPr>
        <w:tblW w:w="5000" w:type="pct"/>
        <w:tblLayout w:type="fixed"/>
        <w:tblCellMar>
          <w:left w:w="0" w:type="dxa"/>
          <w:right w:w="0" w:type="dxa"/>
        </w:tblCellMar>
        <w:tblLook w:val="0600" w:firstRow="0" w:lastRow="0" w:firstColumn="0" w:lastColumn="0" w:noHBand="1" w:noVBand="1"/>
      </w:tblPr>
      <w:tblGrid>
        <w:gridCol w:w="1709"/>
        <w:gridCol w:w="528"/>
        <w:gridCol w:w="1084"/>
        <w:gridCol w:w="1084"/>
        <w:gridCol w:w="1161"/>
        <w:gridCol w:w="1161"/>
        <w:gridCol w:w="1104"/>
        <w:gridCol w:w="1529"/>
      </w:tblGrid>
      <w:tr w:rsidR="00E90FC6" w:rsidRPr="00976B43" w14:paraId="20282A5B" w14:textId="77777777" w:rsidTr="008702B6">
        <w:trPr>
          <w:trHeight w:val="310"/>
        </w:trPr>
        <w:tc>
          <w:tcPr>
            <w:tcW w:w="913" w:type="pct"/>
            <w:vMerge w:val="restart"/>
            <w:tcBorders>
              <w:top w:val="single" w:sz="4" w:space="0" w:color="auto"/>
              <w:bottom w:val="single" w:sz="4" w:space="0" w:color="auto"/>
            </w:tcBorders>
            <w:shd w:val="clear" w:color="auto" w:fill="auto"/>
            <w:tcMar>
              <w:top w:w="15" w:type="dxa"/>
              <w:left w:w="102" w:type="dxa"/>
              <w:bottom w:w="0" w:type="dxa"/>
              <w:right w:w="102" w:type="dxa"/>
            </w:tcMar>
          </w:tcPr>
          <w:p w14:paraId="5E9BA43C" w14:textId="77777777" w:rsidR="00E90FC6" w:rsidRPr="00976B43" w:rsidRDefault="00E90FC6" w:rsidP="005D4F7E">
            <w:pPr>
              <w:spacing w:line="240" w:lineRule="auto"/>
              <w:jc w:val="left"/>
              <w:rPr>
                <w:rFonts w:ascii="Times New Roman" w:hAnsi="Times New Roman" w:cs="Times New Roman"/>
              </w:rPr>
            </w:pPr>
            <w:r w:rsidRPr="00976B43">
              <w:rPr>
                <w:rFonts w:ascii="Times New Roman" w:hAnsi="Times New Roman" w:cs="Times New Roman"/>
              </w:rPr>
              <w:t>Scenario</w:t>
            </w:r>
          </w:p>
        </w:tc>
        <w:tc>
          <w:tcPr>
            <w:tcW w:w="3270" w:type="pct"/>
            <w:gridSpan w:val="6"/>
            <w:tcBorders>
              <w:top w:val="single" w:sz="4" w:space="0" w:color="auto"/>
              <w:bottom w:val="single" w:sz="4" w:space="0" w:color="auto"/>
            </w:tcBorders>
          </w:tcPr>
          <w:p w14:paraId="13F8693E"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Number of positive product tests, categorized by the risk that a product test at retail would test positive</w:t>
            </w:r>
          </w:p>
        </w:tc>
        <w:tc>
          <w:tcPr>
            <w:tcW w:w="817" w:type="pct"/>
            <w:vMerge w:val="restart"/>
            <w:tcBorders>
              <w:top w:val="single" w:sz="4" w:space="0" w:color="auto"/>
            </w:tcBorders>
          </w:tcPr>
          <w:p w14:paraId="3BEA2207"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Number of Non-contaminated and rejected lots</w:t>
            </w:r>
          </w:p>
        </w:tc>
      </w:tr>
      <w:tr w:rsidR="00E90FC6" w:rsidRPr="00976B43" w14:paraId="794920C1" w14:textId="77777777" w:rsidTr="008702B6">
        <w:trPr>
          <w:trHeight w:val="310"/>
        </w:trPr>
        <w:tc>
          <w:tcPr>
            <w:tcW w:w="913" w:type="pct"/>
            <w:vMerge/>
            <w:tcBorders>
              <w:bottom w:val="single" w:sz="4" w:space="0" w:color="auto"/>
            </w:tcBorders>
            <w:shd w:val="clear" w:color="auto" w:fill="auto"/>
            <w:tcMar>
              <w:top w:w="15" w:type="dxa"/>
              <w:left w:w="102" w:type="dxa"/>
              <w:bottom w:w="0" w:type="dxa"/>
              <w:right w:w="102" w:type="dxa"/>
            </w:tcMar>
            <w:hideMark/>
          </w:tcPr>
          <w:p w14:paraId="3FEDA74C" w14:textId="77777777" w:rsidR="00E90FC6" w:rsidRPr="00976B43" w:rsidRDefault="00E90FC6" w:rsidP="005D4F7E">
            <w:pPr>
              <w:spacing w:line="240" w:lineRule="auto"/>
              <w:jc w:val="left"/>
              <w:rPr>
                <w:rFonts w:ascii="Times New Roman" w:hAnsi="Times New Roman" w:cs="Times New Roman"/>
              </w:rPr>
            </w:pPr>
          </w:p>
        </w:tc>
        <w:tc>
          <w:tcPr>
            <w:tcW w:w="282" w:type="pct"/>
            <w:vMerge w:val="restart"/>
            <w:tcBorders>
              <w:top w:val="single" w:sz="4" w:space="0" w:color="auto"/>
            </w:tcBorders>
          </w:tcPr>
          <w:p w14:paraId="1B37D7F7"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Total</w:t>
            </w:r>
          </w:p>
        </w:tc>
        <w:tc>
          <w:tcPr>
            <w:tcW w:w="579" w:type="pct"/>
            <w:tcBorders>
              <w:top w:val="single" w:sz="4" w:space="0" w:color="auto"/>
            </w:tcBorders>
            <w:shd w:val="clear" w:color="auto" w:fill="auto"/>
            <w:tcMar>
              <w:top w:w="15" w:type="dxa"/>
              <w:left w:w="102" w:type="dxa"/>
              <w:bottom w:w="0" w:type="dxa"/>
              <w:right w:w="102" w:type="dxa"/>
            </w:tcMar>
            <w:vAlign w:val="center"/>
            <w:hideMark/>
          </w:tcPr>
          <w:p w14:paraId="4864F1E7"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&gt;1 in 10</w:t>
            </w:r>
          </w:p>
        </w:tc>
        <w:tc>
          <w:tcPr>
            <w:tcW w:w="579" w:type="pct"/>
            <w:tcBorders>
              <w:top w:val="single" w:sz="4" w:space="0" w:color="auto"/>
            </w:tcBorders>
            <w:shd w:val="clear" w:color="auto" w:fill="auto"/>
            <w:tcMar>
              <w:top w:w="15" w:type="dxa"/>
              <w:left w:w="102" w:type="dxa"/>
              <w:bottom w:w="0" w:type="dxa"/>
              <w:right w:w="102" w:type="dxa"/>
            </w:tcMar>
            <w:vAlign w:val="center"/>
            <w:hideMark/>
          </w:tcPr>
          <w:p w14:paraId="63A0F638"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&gt;1 in 100</w:t>
            </w:r>
          </w:p>
        </w:tc>
        <w:tc>
          <w:tcPr>
            <w:tcW w:w="620" w:type="pct"/>
            <w:tcBorders>
              <w:top w:val="single" w:sz="4" w:space="0" w:color="auto"/>
            </w:tcBorders>
            <w:shd w:val="clear" w:color="auto" w:fill="auto"/>
            <w:tcMar>
              <w:top w:w="15" w:type="dxa"/>
              <w:left w:w="102" w:type="dxa"/>
              <w:bottom w:w="0" w:type="dxa"/>
              <w:right w:w="102" w:type="dxa"/>
            </w:tcMar>
            <w:vAlign w:val="center"/>
            <w:hideMark/>
          </w:tcPr>
          <w:p w14:paraId="3112B13D"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&gt;1 in 1,000</w:t>
            </w:r>
          </w:p>
        </w:tc>
        <w:tc>
          <w:tcPr>
            <w:tcW w:w="620" w:type="pct"/>
            <w:tcBorders>
              <w:top w:val="single" w:sz="4" w:space="0" w:color="auto"/>
            </w:tcBorders>
            <w:shd w:val="clear" w:color="auto" w:fill="auto"/>
            <w:tcMar>
              <w:top w:w="15" w:type="dxa"/>
              <w:left w:w="102" w:type="dxa"/>
              <w:bottom w:w="0" w:type="dxa"/>
              <w:right w:w="102" w:type="dxa"/>
            </w:tcMar>
            <w:vAlign w:val="center"/>
            <w:hideMark/>
          </w:tcPr>
          <w:p w14:paraId="35264468"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&gt;1 in 10,000</w:t>
            </w:r>
          </w:p>
        </w:tc>
        <w:tc>
          <w:tcPr>
            <w:tcW w:w="590" w:type="pct"/>
            <w:tcBorders>
              <w:top w:val="single" w:sz="4" w:space="0" w:color="auto"/>
            </w:tcBorders>
            <w:shd w:val="clear" w:color="auto" w:fill="auto"/>
            <w:tcMar>
              <w:top w:w="15" w:type="dxa"/>
              <w:left w:w="102" w:type="dxa"/>
              <w:bottom w:w="0" w:type="dxa"/>
              <w:right w:w="102" w:type="dxa"/>
            </w:tcMar>
            <w:vAlign w:val="center"/>
            <w:hideMark/>
          </w:tcPr>
          <w:p w14:paraId="181B1C0E"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&lt; 1 in 10,000</w:t>
            </w:r>
          </w:p>
        </w:tc>
        <w:tc>
          <w:tcPr>
            <w:tcW w:w="817" w:type="pct"/>
            <w:vMerge/>
          </w:tcPr>
          <w:p w14:paraId="6310097E" w14:textId="77777777" w:rsidR="00E90FC6" w:rsidRPr="00976B43" w:rsidRDefault="00E90FC6" w:rsidP="005D4F7E">
            <w:pPr>
              <w:spacing w:line="240" w:lineRule="auto"/>
              <w:jc w:val="center"/>
              <w:rPr>
                <w:rFonts w:ascii="Times New Roman" w:hAnsi="Times New Roman" w:cs="Times New Roman"/>
              </w:rPr>
            </w:pPr>
          </w:p>
        </w:tc>
      </w:tr>
      <w:tr w:rsidR="00E90FC6" w:rsidRPr="00976B43" w14:paraId="13052E37" w14:textId="77777777" w:rsidTr="008702B6">
        <w:trPr>
          <w:trHeight w:val="310"/>
        </w:trPr>
        <w:tc>
          <w:tcPr>
            <w:tcW w:w="913" w:type="pct"/>
            <w:vMerge/>
            <w:tcBorders>
              <w:bottom w:val="single" w:sz="4" w:space="0" w:color="auto"/>
            </w:tcBorders>
            <w:shd w:val="clear" w:color="auto" w:fill="auto"/>
            <w:tcMar>
              <w:top w:w="15" w:type="dxa"/>
              <w:left w:w="102" w:type="dxa"/>
              <w:bottom w:w="0" w:type="dxa"/>
              <w:right w:w="102" w:type="dxa"/>
            </w:tcMar>
          </w:tcPr>
          <w:p w14:paraId="057A813B" w14:textId="77777777" w:rsidR="00E90FC6" w:rsidRPr="00976B43" w:rsidRDefault="00E90FC6" w:rsidP="005D4F7E">
            <w:pPr>
              <w:spacing w:line="240" w:lineRule="auto"/>
              <w:jc w:val="left"/>
              <w:rPr>
                <w:rFonts w:ascii="Times New Roman" w:hAnsi="Times New Roman" w:cs="Times New Roman"/>
                <w:b/>
                <w:bCs/>
              </w:rPr>
            </w:pPr>
          </w:p>
        </w:tc>
        <w:tc>
          <w:tcPr>
            <w:tcW w:w="282" w:type="pct"/>
            <w:vMerge/>
            <w:tcBorders>
              <w:bottom w:val="single" w:sz="4" w:space="0" w:color="auto"/>
            </w:tcBorders>
          </w:tcPr>
          <w:p w14:paraId="47BC6450" w14:textId="77777777" w:rsidR="00E90FC6" w:rsidRPr="00976B43" w:rsidRDefault="00E90FC6" w:rsidP="005D4F7E">
            <w:pPr>
              <w:spacing w:line="240" w:lineRule="auto"/>
              <w:jc w:val="center"/>
              <w:rPr>
                <w:rFonts w:ascii="Times New Roman" w:hAnsi="Times New Roman" w:cs="Times New Roman"/>
                <w:i/>
                <w:iCs/>
              </w:rPr>
            </w:pPr>
          </w:p>
        </w:tc>
        <w:tc>
          <w:tcPr>
            <w:tcW w:w="579" w:type="pct"/>
            <w:tcBorders>
              <w:bottom w:val="single" w:sz="4" w:space="0" w:color="auto"/>
            </w:tcBorders>
            <w:shd w:val="clear" w:color="auto" w:fill="auto"/>
            <w:tcMar>
              <w:top w:w="15" w:type="dxa"/>
              <w:left w:w="102" w:type="dxa"/>
              <w:bottom w:w="0" w:type="dxa"/>
              <w:right w:w="102" w:type="dxa"/>
            </w:tcMar>
            <w:vAlign w:val="center"/>
          </w:tcPr>
          <w:p w14:paraId="21612D87" w14:textId="77777777" w:rsidR="00E90FC6" w:rsidRPr="00976B43" w:rsidRDefault="00E90FC6" w:rsidP="005D4F7E">
            <w:pPr>
              <w:spacing w:line="240" w:lineRule="auto"/>
              <w:jc w:val="center"/>
              <w:rPr>
                <w:rFonts w:ascii="Times New Roman" w:hAnsi="Times New Roman" w:cs="Times New Roman"/>
                <w:b/>
                <w:bCs/>
                <w:i/>
                <w:iCs/>
              </w:rPr>
            </w:pPr>
            <w:r w:rsidRPr="00976B43">
              <w:rPr>
                <w:rFonts w:ascii="Times New Roman" w:hAnsi="Times New Roman" w:cs="Times New Roman"/>
                <w:i/>
                <w:iCs/>
              </w:rPr>
              <w:t>Highest</w:t>
            </w:r>
          </w:p>
        </w:tc>
        <w:tc>
          <w:tcPr>
            <w:tcW w:w="579" w:type="pct"/>
            <w:tcBorders>
              <w:bottom w:val="single" w:sz="4" w:space="0" w:color="auto"/>
            </w:tcBorders>
            <w:shd w:val="clear" w:color="auto" w:fill="auto"/>
            <w:tcMar>
              <w:top w:w="15" w:type="dxa"/>
              <w:left w:w="102" w:type="dxa"/>
              <w:bottom w:w="0" w:type="dxa"/>
              <w:right w:w="102" w:type="dxa"/>
            </w:tcMar>
            <w:vAlign w:val="center"/>
          </w:tcPr>
          <w:p w14:paraId="281C4D11" w14:textId="77777777" w:rsidR="00E90FC6" w:rsidRPr="00976B43" w:rsidRDefault="00E90FC6" w:rsidP="005D4F7E">
            <w:pPr>
              <w:spacing w:line="240" w:lineRule="auto"/>
              <w:jc w:val="center"/>
              <w:rPr>
                <w:rFonts w:ascii="Times New Roman" w:hAnsi="Times New Roman" w:cs="Times New Roman"/>
                <w:b/>
                <w:bCs/>
                <w:i/>
                <w:iCs/>
              </w:rPr>
            </w:pPr>
            <w:r w:rsidRPr="00976B43">
              <w:rPr>
                <w:rFonts w:ascii="Times New Roman" w:hAnsi="Times New Roman" w:cs="Times New Roman"/>
                <w:i/>
                <w:iCs/>
              </w:rPr>
              <w:t>High</w:t>
            </w:r>
          </w:p>
        </w:tc>
        <w:tc>
          <w:tcPr>
            <w:tcW w:w="620" w:type="pct"/>
            <w:tcBorders>
              <w:bottom w:val="single" w:sz="4" w:space="0" w:color="auto"/>
            </w:tcBorders>
            <w:shd w:val="clear" w:color="auto" w:fill="auto"/>
            <w:tcMar>
              <w:top w:w="15" w:type="dxa"/>
              <w:left w:w="102" w:type="dxa"/>
              <w:bottom w:w="0" w:type="dxa"/>
              <w:right w:w="102" w:type="dxa"/>
            </w:tcMar>
            <w:vAlign w:val="center"/>
          </w:tcPr>
          <w:p w14:paraId="60C5416B" w14:textId="77777777" w:rsidR="00E90FC6" w:rsidRPr="00976B43" w:rsidRDefault="00E90FC6" w:rsidP="005D4F7E">
            <w:pPr>
              <w:spacing w:line="240" w:lineRule="auto"/>
              <w:jc w:val="center"/>
              <w:rPr>
                <w:rFonts w:ascii="Times New Roman" w:hAnsi="Times New Roman" w:cs="Times New Roman"/>
                <w:b/>
                <w:bCs/>
                <w:i/>
                <w:iCs/>
              </w:rPr>
            </w:pPr>
            <w:r w:rsidRPr="00976B43">
              <w:rPr>
                <w:rFonts w:ascii="Times New Roman" w:hAnsi="Times New Roman" w:cs="Times New Roman"/>
                <w:i/>
                <w:iCs/>
              </w:rPr>
              <w:t>Med-High</w:t>
            </w:r>
          </w:p>
        </w:tc>
        <w:tc>
          <w:tcPr>
            <w:tcW w:w="620" w:type="pct"/>
            <w:tcBorders>
              <w:bottom w:val="single" w:sz="4" w:space="0" w:color="auto"/>
            </w:tcBorders>
            <w:shd w:val="clear" w:color="auto" w:fill="auto"/>
            <w:tcMar>
              <w:top w:w="15" w:type="dxa"/>
              <w:left w:w="102" w:type="dxa"/>
              <w:bottom w:w="0" w:type="dxa"/>
              <w:right w:w="102" w:type="dxa"/>
            </w:tcMar>
            <w:vAlign w:val="center"/>
          </w:tcPr>
          <w:p w14:paraId="0A6B8136" w14:textId="77777777" w:rsidR="00E90FC6" w:rsidRPr="00976B43" w:rsidRDefault="00E90FC6" w:rsidP="005D4F7E">
            <w:pPr>
              <w:spacing w:line="240" w:lineRule="auto"/>
              <w:jc w:val="center"/>
              <w:rPr>
                <w:rFonts w:ascii="Times New Roman" w:hAnsi="Times New Roman" w:cs="Times New Roman"/>
                <w:b/>
                <w:bCs/>
                <w:i/>
                <w:iCs/>
              </w:rPr>
            </w:pPr>
            <w:r w:rsidRPr="00976B43">
              <w:rPr>
                <w:rFonts w:ascii="Times New Roman" w:hAnsi="Times New Roman" w:cs="Times New Roman"/>
                <w:i/>
                <w:iCs/>
              </w:rPr>
              <w:t>Med-Low</w:t>
            </w:r>
          </w:p>
        </w:tc>
        <w:tc>
          <w:tcPr>
            <w:tcW w:w="590" w:type="pct"/>
            <w:tcBorders>
              <w:bottom w:val="single" w:sz="4" w:space="0" w:color="auto"/>
            </w:tcBorders>
            <w:shd w:val="clear" w:color="auto" w:fill="auto"/>
            <w:tcMar>
              <w:top w:w="15" w:type="dxa"/>
              <w:left w:w="102" w:type="dxa"/>
              <w:bottom w:w="0" w:type="dxa"/>
              <w:right w:w="102" w:type="dxa"/>
            </w:tcMar>
            <w:vAlign w:val="center"/>
          </w:tcPr>
          <w:p w14:paraId="5948B834" w14:textId="77777777" w:rsidR="00E90FC6" w:rsidRPr="00976B43" w:rsidRDefault="00E90FC6" w:rsidP="005D4F7E">
            <w:pPr>
              <w:spacing w:line="240" w:lineRule="auto"/>
              <w:jc w:val="center"/>
              <w:rPr>
                <w:rFonts w:ascii="Times New Roman" w:hAnsi="Times New Roman" w:cs="Times New Roman"/>
                <w:b/>
                <w:bCs/>
                <w:i/>
                <w:iCs/>
              </w:rPr>
            </w:pPr>
            <w:r w:rsidRPr="00976B43">
              <w:rPr>
                <w:rFonts w:ascii="Times New Roman" w:hAnsi="Times New Roman" w:cs="Times New Roman"/>
                <w:i/>
                <w:iCs/>
              </w:rPr>
              <w:t>Low</w:t>
            </w:r>
          </w:p>
        </w:tc>
        <w:tc>
          <w:tcPr>
            <w:tcW w:w="817" w:type="pct"/>
            <w:tcBorders>
              <w:bottom w:val="single" w:sz="4" w:space="0" w:color="auto"/>
            </w:tcBorders>
          </w:tcPr>
          <w:p w14:paraId="55CF7696" w14:textId="77777777" w:rsidR="00E90FC6" w:rsidRPr="00976B43" w:rsidRDefault="00E90FC6" w:rsidP="005D4F7E">
            <w:pPr>
              <w:spacing w:line="240" w:lineRule="auto"/>
              <w:jc w:val="center"/>
              <w:rPr>
                <w:rFonts w:ascii="Times New Roman" w:hAnsi="Times New Roman" w:cs="Times New Roman"/>
                <w:i/>
                <w:iCs/>
              </w:rPr>
            </w:pPr>
          </w:p>
        </w:tc>
      </w:tr>
      <w:tr w:rsidR="00E90FC6" w:rsidRPr="00976B43" w14:paraId="0743641D" w14:textId="77777777" w:rsidTr="005D4F7E">
        <w:trPr>
          <w:trHeight w:val="310"/>
        </w:trPr>
        <w:tc>
          <w:tcPr>
            <w:tcW w:w="4183" w:type="pct"/>
            <w:gridSpan w:val="7"/>
          </w:tcPr>
          <w:p w14:paraId="48CA9FAA" w14:textId="1DE2E93C" w:rsidR="00E90FC6" w:rsidRPr="00976B43" w:rsidRDefault="00E90FC6" w:rsidP="005D4F7E">
            <w:pPr>
              <w:spacing w:line="240" w:lineRule="auto"/>
              <w:jc w:val="left"/>
              <w:rPr>
                <w:rFonts w:ascii="Times New Roman" w:hAnsi="Times New Roman" w:cs="Times New Roman"/>
              </w:rPr>
            </w:pPr>
            <w:r w:rsidRPr="00976B43">
              <w:rPr>
                <w:rFonts w:ascii="Times New Roman" w:hAnsi="Times New Roman" w:cs="Times New Roman"/>
                <w:i/>
                <w:iCs/>
              </w:rPr>
              <w:t>High Variability Contamination Scenario (</w:t>
            </w:r>
            <w:r w:rsidRPr="00976B43">
              <w:rPr>
                <w:rFonts w:ascii="Times New Roman" w:hAnsi="Times New Roman" w:cs="Times New Roman"/>
                <w:bCs/>
                <w:i/>
                <w:iCs/>
              </w:rPr>
              <w:t>µ = -2.65, σ = 0.8, P</w:t>
            </w:r>
            <w:r w:rsidR="00031117" w:rsidRPr="00976B43">
              <w:rPr>
                <w:rFonts w:ascii="Times New Roman" w:hAnsi="Times New Roman" w:cs="Times New Roman"/>
                <w:bCs/>
                <w:i/>
                <w:iCs/>
              </w:rPr>
              <w:t xml:space="preserve">(O) = </w:t>
            </w:r>
            <w:r w:rsidRPr="00976B43">
              <w:rPr>
                <w:rFonts w:ascii="Times New Roman" w:hAnsi="Times New Roman" w:cs="Times New Roman"/>
                <w:bCs/>
                <w:i/>
                <w:iCs/>
              </w:rPr>
              <w:t>8.16</w:t>
            </w:r>
            <w:r w:rsidR="00031117" w:rsidRPr="00976B43">
              <w:rPr>
                <w:rFonts w:ascii="Times New Roman" w:hAnsi="Times New Roman" w:cs="Times New Roman"/>
                <w:bCs/>
                <w:i/>
                <w:iCs/>
              </w:rPr>
              <w:t>5</w:t>
            </w:r>
            <w:r w:rsidRPr="00976B43">
              <w:rPr>
                <w:rFonts w:ascii="Times New Roman" w:hAnsi="Times New Roman" w:cs="Times New Roman"/>
                <w:bCs/>
                <w:i/>
                <w:iCs/>
              </w:rPr>
              <w:t>%)</w:t>
            </w:r>
          </w:p>
        </w:tc>
        <w:tc>
          <w:tcPr>
            <w:tcW w:w="817" w:type="pct"/>
          </w:tcPr>
          <w:p w14:paraId="205C12A1" w14:textId="77777777" w:rsidR="00E90FC6" w:rsidRPr="00976B43" w:rsidRDefault="00E90FC6" w:rsidP="005D4F7E">
            <w:pPr>
              <w:spacing w:line="240" w:lineRule="auto"/>
              <w:jc w:val="left"/>
              <w:rPr>
                <w:rFonts w:ascii="Times New Roman" w:hAnsi="Times New Roman" w:cs="Times New Roman"/>
                <w:i/>
                <w:iCs/>
              </w:rPr>
            </w:pPr>
          </w:p>
        </w:tc>
      </w:tr>
      <w:tr w:rsidR="00E90FC6" w:rsidRPr="00976B43" w14:paraId="38125D44" w14:textId="77777777" w:rsidTr="008702B6">
        <w:trPr>
          <w:trHeight w:val="310"/>
        </w:trPr>
        <w:tc>
          <w:tcPr>
            <w:tcW w:w="913" w:type="pct"/>
            <w:shd w:val="clear" w:color="auto" w:fill="auto"/>
            <w:tcMar>
              <w:top w:w="15" w:type="dxa"/>
              <w:left w:w="102" w:type="dxa"/>
              <w:bottom w:w="0" w:type="dxa"/>
              <w:right w:w="102" w:type="dxa"/>
            </w:tcMar>
          </w:tcPr>
          <w:p w14:paraId="3F6453CC" w14:textId="77777777" w:rsidR="00E90FC6" w:rsidRPr="00976B43" w:rsidRDefault="00E90FC6" w:rsidP="005D4F7E">
            <w:pPr>
              <w:spacing w:line="240" w:lineRule="auto"/>
              <w:jc w:val="left"/>
              <w:rPr>
                <w:rFonts w:ascii="Times New Roman" w:hAnsi="Times New Roman" w:cs="Times New Roman"/>
              </w:rPr>
            </w:pPr>
            <w:r w:rsidRPr="00976B43">
              <w:rPr>
                <w:rFonts w:ascii="Times New Roman" w:hAnsi="Times New Roman" w:cs="Times New Roman"/>
              </w:rPr>
              <w:t xml:space="preserve">Baseline </w:t>
            </w:r>
          </w:p>
        </w:tc>
        <w:tc>
          <w:tcPr>
            <w:tcW w:w="282" w:type="pct"/>
          </w:tcPr>
          <w:p w14:paraId="06EF99D8"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18</w:t>
            </w:r>
          </w:p>
        </w:tc>
        <w:tc>
          <w:tcPr>
            <w:tcW w:w="579" w:type="pct"/>
            <w:shd w:val="clear" w:color="auto" w:fill="auto"/>
            <w:tcMar>
              <w:top w:w="15" w:type="dxa"/>
              <w:left w:w="102" w:type="dxa"/>
              <w:bottom w:w="0" w:type="dxa"/>
              <w:right w:w="102" w:type="dxa"/>
            </w:tcMar>
          </w:tcPr>
          <w:p w14:paraId="30EDBA0D"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2</w:t>
            </w:r>
          </w:p>
        </w:tc>
        <w:tc>
          <w:tcPr>
            <w:tcW w:w="579" w:type="pct"/>
            <w:shd w:val="clear" w:color="auto" w:fill="auto"/>
            <w:tcMar>
              <w:top w:w="15" w:type="dxa"/>
              <w:left w:w="102" w:type="dxa"/>
              <w:bottom w:w="0" w:type="dxa"/>
              <w:right w:w="102" w:type="dxa"/>
            </w:tcMar>
          </w:tcPr>
          <w:p w14:paraId="2B07629C"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7</w:t>
            </w:r>
          </w:p>
        </w:tc>
        <w:tc>
          <w:tcPr>
            <w:tcW w:w="620" w:type="pct"/>
            <w:shd w:val="clear" w:color="auto" w:fill="auto"/>
            <w:tcMar>
              <w:top w:w="15" w:type="dxa"/>
              <w:left w:w="102" w:type="dxa"/>
              <w:bottom w:w="0" w:type="dxa"/>
              <w:right w:w="102" w:type="dxa"/>
            </w:tcMar>
          </w:tcPr>
          <w:p w14:paraId="555EC500"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 xml:space="preserve">8 </w:t>
            </w:r>
          </w:p>
        </w:tc>
        <w:tc>
          <w:tcPr>
            <w:tcW w:w="620" w:type="pct"/>
            <w:shd w:val="clear" w:color="auto" w:fill="auto"/>
            <w:tcMar>
              <w:top w:w="15" w:type="dxa"/>
              <w:left w:w="102" w:type="dxa"/>
              <w:bottom w:w="0" w:type="dxa"/>
              <w:right w:w="102" w:type="dxa"/>
            </w:tcMar>
          </w:tcPr>
          <w:p w14:paraId="2FB87209"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1</w:t>
            </w:r>
          </w:p>
        </w:tc>
        <w:tc>
          <w:tcPr>
            <w:tcW w:w="590" w:type="pct"/>
            <w:shd w:val="clear" w:color="auto" w:fill="auto"/>
            <w:tcMar>
              <w:top w:w="15" w:type="dxa"/>
              <w:left w:w="102" w:type="dxa"/>
              <w:bottom w:w="0" w:type="dxa"/>
              <w:right w:w="102" w:type="dxa"/>
            </w:tcMar>
          </w:tcPr>
          <w:p w14:paraId="51FB7F5C"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 xml:space="preserve">0 </w:t>
            </w:r>
          </w:p>
        </w:tc>
        <w:tc>
          <w:tcPr>
            <w:tcW w:w="817" w:type="pct"/>
          </w:tcPr>
          <w:p w14:paraId="3851E030"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91,835</w:t>
            </w:r>
          </w:p>
        </w:tc>
      </w:tr>
      <w:tr w:rsidR="00444CD2" w:rsidRPr="00976B43" w14:paraId="35E2BB05" w14:textId="77777777" w:rsidTr="008702B6">
        <w:trPr>
          <w:trHeight w:val="310"/>
        </w:trPr>
        <w:tc>
          <w:tcPr>
            <w:tcW w:w="913" w:type="pct"/>
            <w:shd w:val="clear" w:color="auto" w:fill="auto"/>
            <w:tcMar>
              <w:top w:w="15" w:type="dxa"/>
              <w:left w:w="102" w:type="dxa"/>
              <w:bottom w:w="0" w:type="dxa"/>
              <w:right w:w="102" w:type="dxa"/>
            </w:tcMar>
          </w:tcPr>
          <w:p w14:paraId="43DCA294" w14:textId="7343F572" w:rsidR="00444CD2" w:rsidRPr="00976B43" w:rsidRDefault="00444CD2" w:rsidP="005D4F7E">
            <w:pPr>
              <w:spacing w:line="240" w:lineRule="auto"/>
              <w:jc w:val="left"/>
              <w:rPr>
                <w:rFonts w:ascii="Times New Roman" w:hAnsi="Times New Roman" w:cs="Times New Roman"/>
              </w:rPr>
            </w:pPr>
            <w:r w:rsidRPr="00976B43">
              <w:rPr>
                <w:rFonts w:ascii="Times New Roman" w:hAnsi="Times New Roman" w:cs="Times New Roman"/>
              </w:rPr>
              <w:t>Improved Process Controls</w:t>
            </w:r>
          </w:p>
        </w:tc>
        <w:tc>
          <w:tcPr>
            <w:tcW w:w="282" w:type="pct"/>
          </w:tcPr>
          <w:p w14:paraId="0255E3EE" w14:textId="6EA2B5CA"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6</w:t>
            </w:r>
          </w:p>
        </w:tc>
        <w:tc>
          <w:tcPr>
            <w:tcW w:w="579" w:type="pct"/>
            <w:shd w:val="clear" w:color="auto" w:fill="auto"/>
            <w:tcMar>
              <w:top w:w="15" w:type="dxa"/>
              <w:left w:w="102" w:type="dxa"/>
              <w:bottom w:w="0" w:type="dxa"/>
              <w:right w:w="102" w:type="dxa"/>
            </w:tcMar>
          </w:tcPr>
          <w:p w14:paraId="3415E4F9" w14:textId="41F27DEC"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579" w:type="pct"/>
            <w:shd w:val="clear" w:color="auto" w:fill="auto"/>
            <w:tcMar>
              <w:top w:w="15" w:type="dxa"/>
              <w:left w:w="102" w:type="dxa"/>
              <w:bottom w:w="0" w:type="dxa"/>
              <w:right w:w="102" w:type="dxa"/>
            </w:tcMar>
          </w:tcPr>
          <w:p w14:paraId="46FDF130" w14:textId="5B83AC58"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3</w:t>
            </w:r>
          </w:p>
        </w:tc>
        <w:tc>
          <w:tcPr>
            <w:tcW w:w="620" w:type="pct"/>
            <w:shd w:val="clear" w:color="auto" w:fill="auto"/>
            <w:tcMar>
              <w:top w:w="15" w:type="dxa"/>
              <w:left w:w="102" w:type="dxa"/>
              <w:bottom w:w="0" w:type="dxa"/>
              <w:right w:w="102" w:type="dxa"/>
            </w:tcMar>
          </w:tcPr>
          <w:p w14:paraId="171A88EB" w14:textId="13A27AA0"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3</w:t>
            </w:r>
          </w:p>
        </w:tc>
        <w:tc>
          <w:tcPr>
            <w:tcW w:w="620" w:type="pct"/>
            <w:shd w:val="clear" w:color="auto" w:fill="auto"/>
            <w:tcMar>
              <w:top w:w="15" w:type="dxa"/>
              <w:left w:w="102" w:type="dxa"/>
              <w:bottom w:w="0" w:type="dxa"/>
              <w:right w:w="102" w:type="dxa"/>
            </w:tcMar>
          </w:tcPr>
          <w:p w14:paraId="700367F9" w14:textId="77D8FFFD"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590" w:type="pct"/>
            <w:shd w:val="clear" w:color="auto" w:fill="auto"/>
            <w:tcMar>
              <w:top w:w="15" w:type="dxa"/>
              <w:left w:w="102" w:type="dxa"/>
              <w:bottom w:w="0" w:type="dxa"/>
              <w:right w:w="102" w:type="dxa"/>
            </w:tcMar>
          </w:tcPr>
          <w:p w14:paraId="4DB8BC09" w14:textId="60A680A0"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817" w:type="pct"/>
          </w:tcPr>
          <w:p w14:paraId="4312736B" w14:textId="30FE728A"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91,835</w:t>
            </w:r>
          </w:p>
        </w:tc>
      </w:tr>
      <w:tr w:rsidR="00E90FC6" w:rsidRPr="00976B43" w14:paraId="2D8D8172" w14:textId="77777777" w:rsidTr="008702B6">
        <w:trPr>
          <w:trHeight w:val="310"/>
        </w:trPr>
        <w:tc>
          <w:tcPr>
            <w:tcW w:w="913" w:type="pct"/>
            <w:tcBorders>
              <w:bottom w:val="single" w:sz="4" w:space="0" w:color="auto"/>
            </w:tcBorders>
            <w:shd w:val="clear" w:color="auto" w:fill="auto"/>
            <w:tcMar>
              <w:top w:w="15" w:type="dxa"/>
              <w:left w:w="102" w:type="dxa"/>
              <w:bottom w:w="0" w:type="dxa"/>
              <w:right w:w="102" w:type="dxa"/>
            </w:tcMar>
          </w:tcPr>
          <w:p w14:paraId="3390CCA6" w14:textId="39A756AD" w:rsidR="00E90FC6" w:rsidRPr="00976B43" w:rsidRDefault="00E90FC6" w:rsidP="005D4F7E">
            <w:pPr>
              <w:spacing w:line="240" w:lineRule="auto"/>
              <w:jc w:val="left"/>
              <w:rPr>
                <w:rFonts w:ascii="Times New Roman" w:hAnsi="Times New Roman" w:cs="Times New Roman"/>
              </w:rPr>
            </w:pPr>
            <w:r w:rsidRPr="00976B43">
              <w:rPr>
                <w:rFonts w:ascii="Times New Roman" w:hAnsi="Times New Roman" w:cs="Times New Roman"/>
              </w:rPr>
              <w:t xml:space="preserve">Additional </w:t>
            </w:r>
            <w:r w:rsidR="00444CD2" w:rsidRPr="00976B43">
              <w:rPr>
                <w:rFonts w:ascii="Times New Roman" w:hAnsi="Times New Roman" w:cs="Times New Roman"/>
              </w:rPr>
              <w:t>P</w:t>
            </w:r>
            <w:r w:rsidRPr="00976B43">
              <w:rPr>
                <w:rFonts w:ascii="Times New Roman" w:hAnsi="Times New Roman" w:cs="Times New Roman"/>
              </w:rPr>
              <w:t xml:space="preserve">roduct </w:t>
            </w:r>
            <w:r w:rsidR="00444CD2" w:rsidRPr="00976B43">
              <w:rPr>
                <w:rFonts w:ascii="Times New Roman" w:hAnsi="Times New Roman" w:cs="Times New Roman"/>
              </w:rPr>
              <w:t>T</w:t>
            </w:r>
            <w:r w:rsidRPr="00976B43">
              <w:rPr>
                <w:rFonts w:ascii="Times New Roman" w:hAnsi="Times New Roman" w:cs="Times New Roman"/>
              </w:rPr>
              <w:t xml:space="preserve">esting* </w:t>
            </w:r>
          </w:p>
        </w:tc>
        <w:tc>
          <w:tcPr>
            <w:tcW w:w="282" w:type="pct"/>
            <w:tcBorders>
              <w:bottom w:val="single" w:sz="4" w:space="0" w:color="auto"/>
            </w:tcBorders>
          </w:tcPr>
          <w:p w14:paraId="5507D911"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950</w:t>
            </w:r>
          </w:p>
        </w:tc>
        <w:tc>
          <w:tcPr>
            <w:tcW w:w="579" w:type="pct"/>
            <w:tcBorders>
              <w:bottom w:val="single" w:sz="4" w:space="0" w:color="auto"/>
            </w:tcBorders>
            <w:shd w:val="clear" w:color="auto" w:fill="auto"/>
            <w:tcMar>
              <w:top w:w="15" w:type="dxa"/>
              <w:left w:w="102" w:type="dxa"/>
              <w:bottom w:w="0" w:type="dxa"/>
              <w:right w:w="102" w:type="dxa"/>
            </w:tcMar>
          </w:tcPr>
          <w:p w14:paraId="291F3612"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16</w:t>
            </w:r>
          </w:p>
        </w:tc>
        <w:tc>
          <w:tcPr>
            <w:tcW w:w="579" w:type="pct"/>
            <w:tcBorders>
              <w:bottom w:val="single" w:sz="4" w:space="0" w:color="auto"/>
            </w:tcBorders>
            <w:shd w:val="clear" w:color="auto" w:fill="auto"/>
            <w:tcMar>
              <w:top w:w="15" w:type="dxa"/>
              <w:left w:w="102" w:type="dxa"/>
              <w:bottom w:w="0" w:type="dxa"/>
              <w:right w:w="102" w:type="dxa"/>
            </w:tcMar>
          </w:tcPr>
          <w:p w14:paraId="2D6A22A9"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295</w:t>
            </w:r>
          </w:p>
        </w:tc>
        <w:tc>
          <w:tcPr>
            <w:tcW w:w="620" w:type="pct"/>
            <w:tcBorders>
              <w:bottom w:val="single" w:sz="4" w:space="0" w:color="auto"/>
            </w:tcBorders>
            <w:shd w:val="clear" w:color="auto" w:fill="auto"/>
            <w:tcMar>
              <w:top w:w="15" w:type="dxa"/>
              <w:left w:w="102" w:type="dxa"/>
              <w:bottom w:w="0" w:type="dxa"/>
              <w:right w:w="102" w:type="dxa"/>
            </w:tcMar>
          </w:tcPr>
          <w:p w14:paraId="5BC08A3B"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452</w:t>
            </w:r>
          </w:p>
        </w:tc>
        <w:tc>
          <w:tcPr>
            <w:tcW w:w="620" w:type="pct"/>
            <w:tcBorders>
              <w:bottom w:val="single" w:sz="4" w:space="0" w:color="auto"/>
            </w:tcBorders>
            <w:shd w:val="clear" w:color="auto" w:fill="auto"/>
            <w:tcMar>
              <w:top w:w="15" w:type="dxa"/>
              <w:left w:w="102" w:type="dxa"/>
              <w:bottom w:w="0" w:type="dxa"/>
              <w:right w:w="102" w:type="dxa"/>
            </w:tcMar>
          </w:tcPr>
          <w:p w14:paraId="0483D54D"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 xml:space="preserve"> 170</w:t>
            </w:r>
          </w:p>
        </w:tc>
        <w:tc>
          <w:tcPr>
            <w:tcW w:w="590" w:type="pct"/>
            <w:tcBorders>
              <w:bottom w:val="single" w:sz="4" w:space="0" w:color="auto"/>
            </w:tcBorders>
            <w:shd w:val="clear" w:color="auto" w:fill="auto"/>
            <w:tcMar>
              <w:top w:w="15" w:type="dxa"/>
              <w:left w:w="102" w:type="dxa"/>
              <w:bottom w:w="0" w:type="dxa"/>
              <w:right w:w="102" w:type="dxa"/>
            </w:tcMar>
          </w:tcPr>
          <w:p w14:paraId="509A929C"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17</w:t>
            </w:r>
          </w:p>
        </w:tc>
        <w:tc>
          <w:tcPr>
            <w:tcW w:w="817" w:type="pct"/>
            <w:tcBorders>
              <w:bottom w:val="single" w:sz="4" w:space="0" w:color="auto"/>
            </w:tcBorders>
          </w:tcPr>
          <w:p w14:paraId="54F747E2"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92,785</w:t>
            </w:r>
          </w:p>
        </w:tc>
      </w:tr>
      <w:tr w:rsidR="00E90FC6" w:rsidRPr="00976B43" w14:paraId="3EE9CE41" w14:textId="77777777" w:rsidTr="005D4F7E">
        <w:trPr>
          <w:trHeight w:val="310"/>
        </w:trPr>
        <w:tc>
          <w:tcPr>
            <w:tcW w:w="4183" w:type="pct"/>
            <w:gridSpan w:val="7"/>
            <w:tcBorders>
              <w:top w:val="single" w:sz="4" w:space="0" w:color="auto"/>
            </w:tcBorders>
          </w:tcPr>
          <w:p w14:paraId="28ABABD0" w14:textId="3CFB573E" w:rsidR="00E90FC6" w:rsidRPr="00976B43" w:rsidRDefault="00E90FC6" w:rsidP="005D4F7E">
            <w:pPr>
              <w:spacing w:line="240" w:lineRule="auto"/>
              <w:rPr>
                <w:rFonts w:ascii="Times New Roman" w:hAnsi="Times New Roman" w:cs="Times New Roman"/>
                <w:i/>
                <w:iCs/>
              </w:rPr>
            </w:pPr>
            <w:r w:rsidRPr="00976B43">
              <w:rPr>
                <w:rFonts w:ascii="Times New Roman" w:hAnsi="Times New Roman" w:cs="Times New Roman"/>
                <w:i/>
                <w:iCs/>
              </w:rPr>
              <w:t>Low Variability Contamination Scenario (</w:t>
            </w:r>
            <w:r w:rsidRPr="00976B43">
              <w:rPr>
                <w:rFonts w:ascii="Times New Roman" w:hAnsi="Times New Roman" w:cs="Times New Roman"/>
                <w:bCs/>
                <w:i/>
                <w:iCs/>
              </w:rPr>
              <w:t xml:space="preserve">µ = -2.65, σ = 0.2, </w:t>
            </w:r>
            <w:r w:rsidR="00031117" w:rsidRPr="00976B43">
              <w:rPr>
                <w:rFonts w:ascii="Times New Roman" w:hAnsi="Times New Roman" w:cs="Times New Roman"/>
                <w:bCs/>
                <w:i/>
                <w:iCs/>
              </w:rPr>
              <w:t xml:space="preserve">P(O) = </w:t>
            </w:r>
            <w:r w:rsidRPr="00976B43">
              <w:rPr>
                <w:rFonts w:ascii="Times New Roman" w:hAnsi="Times New Roman" w:cs="Times New Roman"/>
                <w:bCs/>
                <w:i/>
                <w:iCs/>
              </w:rPr>
              <w:t>8.16</w:t>
            </w:r>
            <w:r w:rsidR="00031117" w:rsidRPr="00976B43">
              <w:rPr>
                <w:rFonts w:ascii="Times New Roman" w:hAnsi="Times New Roman" w:cs="Times New Roman"/>
                <w:bCs/>
                <w:i/>
                <w:iCs/>
              </w:rPr>
              <w:t>5</w:t>
            </w:r>
            <w:r w:rsidRPr="00976B43">
              <w:rPr>
                <w:rFonts w:ascii="Times New Roman" w:hAnsi="Times New Roman" w:cs="Times New Roman"/>
                <w:bCs/>
                <w:i/>
                <w:iCs/>
              </w:rPr>
              <w:t>%)</w:t>
            </w:r>
          </w:p>
        </w:tc>
        <w:tc>
          <w:tcPr>
            <w:tcW w:w="817" w:type="pct"/>
            <w:tcBorders>
              <w:top w:val="single" w:sz="4" w:space="0" w:color="auto"/>
            </w:tcBorders>
          </w:tcPr>
          <w:p w14:paraId="5CEB0348" w14:textId="77777777" w:rsidR="00E90FC6" w:rsidRPr="00976B43" w:rsidRDefault="00E90FC6" w:rsidP="005D4F7E">
            <w:pPr>
              <w:spacing w:line="240" w:lineRule="auto"/>
              <w:rPr>
                <w:rFonts w:ascii="Times New Roman" w:hAnsi="Times New Roman" w:cs="Times New Roman"/>
                <w:i/>
                <w:iCs/>
              </w:rPr>
            </w:pPr>
          </w:p>
        </w:tc>
      </w:tr>
      <w:tr w:rsidR="00E90FC6" w:rsidRPr="00976B43" w14:paraId="04899447" w14:textId="77777777" w:rsidTr="008702B6">
        <w:trPr>
          <w:trHeight w:val="310"/>
        </w:trPr>
        <w:tc>
          <w:tcPr>
            <w:tcW w:w="913" w:type="pct"/>
            <w:shd w:val="clear" w:color="auto" w:fill="auto"/>
            <w:tcMar>
              <w:top w:w="15" w:type="dxa"/>
              <w:left w:w="102" w:type="dxa"/>
              <w:bottom w:w="0" w:type="dxa"/>
              <w:right w:w="102" w:type="dxa"/>
            </w:tcMar>
          </w:tcPr>
          <w:p w14:paraId="2A9A5913" w14:textId="77777777" w:rsidR="00E90FC6" w:rsidRPr="00976B43" w:rsidRDefault="00E90FC6" w:rsidP="005D4F7E">
            <w:pPr>
              <w:spacing w:line="240" w:lineRule="auto"/>
              <w:jc w:val="left"/>
              <w:rPr>
                <w:rFonts w:ascii="Times New Roman" w:hAnsi="Times New Roman" w:cs="Times New Roman"/>
              </w:rPr>
            </w:pPr>
            <w:r w:rsidRPr="00976B43">
              <w:rPr>
                <w:rFonts w:ascii="Times New Roman" w:hAnsi="Times New Roman" w:cs="Times New Roman"/>
              </w:rPr>
              <w:t xml:space="preserve">Baseline </w:t>
            </w:r>
          </w:p>
        </w:tc>
        <w:tc>
          <w:tcPr>
            <w:tcW w:w="282" w:type="pct"/>
          </w:tcPr>
          <w:p w14:paraId="7E57EFFC"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3</w:t>
            </w:r>
          </w:p>
        </w:tc>
        <w:tc>
          <w:tcPr>
            <w:tcW w:w="579" w:type="pct"/>
            <w:shd w:val="clear" w:color="auto" w:fill="auto"/>
            <w:tcMar>
              <w:top w:w="15" w:type="dxa"/>
              <w:left w:w="102" w:type="dxa"/>
              <w:bottom w:w="0" w:type="dxa"/>
              <w:right w:w="102" w:type="dxa"/>
            </w:tcMar>
          </w:tcPr>
          <w:p w14:paraId="0E9E9EB2"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579" w:type="pct"/>
            <w:shd w:val="clear" w:color="auto" w:fill="auto"/>
            <w:tcMar>
              <w:top w:w="15" w:type="dxa"/>
              <w:left w:w="102" w:type="dxa"/>
              <w:bottom w:w="0" w:type="dxa"/>
              <w:right w:w="102" w:type="dxa"/>
            </w:tcMar>
          </w:tcPr>
          <w:p w14:paraId="763AC7C9"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620" w:type="pct"/>
            <w:shd w:val="clear" w:color="auto" w:fill="auto"/>
            <w:tcMar>
              <w:top w:w="15" w:type="dxa"/>
              <w:left w:w="102" w:type="dxa"/>
              <w:bottom w:w="0" w:type="dxa"/>
              <w:right w:w="102" w:type="dxa"/>
            </w:tcMar>
          </w:tcPr>
          <w:p w14:paraId="480F61E8"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1</w:t>
            </w:r>
          </w:p>
        </w:tc>
        <w:tc>
          <w:tcPr>
            <w:tcW w:w="620" w:type="pct"/>
            <w:shd w:val="clear" w:color="auto" w:fill="auto"/>
            <w:tcMar>
              <w:top w:w="15" w:type="dxa"/>
              <w:left w:w="102" w:type="dxa"/>
              <w:bottom w:w="0" w:type="dxa"/>
              <w:right w:w="102" w:type="dxa"/>
            </w:tcMar>
          </w:tcPr>
          <w:p w14:paraId="112BCCBD"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2</w:t>
            </w:r>
          </w:p>
        </w:tc>
        <w:tc>
          <w:tcPr>
            <w:tcW w:w="590" w:type="pct"/>
            <w:shd w:val="clear" w:color="auto" w:fill="auto"/>
            <w:tcMar>
              <w:top w:w="15" w:type="dxa"/>
              <w:left w:w="102" w:type="dxa"/>
              <w:bottom w:w="0" w:type="dxa"/>
              <w:right w:w="102" w:type="dxa"/>
            </w:tcMar>
          </w:tcPr>
          <w:p w14:paraId="585A1EC3"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817" w:type="pct"/>
          </w:tcPr>
          <w:p w14:paraId="145B1036"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91,835</w:t>
            </w:r>
          </w:p>
        </w:tc>
      </w:tr>
      <w:tr w:rsidR="00444CD2" w:rsidRPr="00976B43" w14:paraId="59739308" w14:textId="77777777" w:rsidTr="008702B6">
        <w:trPr>
          <w:trHeight w:val="310"/>
        </w:trPr>
        <w:tc>
          <w:tcPr>
            <w:tcW w:w="913" w:type="pct"/>
            <w:shd w:val="clear" w:color="auto" w:fill="auto"/>
            <w:tcMar>
              <w:top w:w="15" w:type="dxa"/>
              <w:left w:w="102" w:type="dxa"/>
              <w:bottom w:w="0" w:type="dxa"/>
              <w:right w:w="102" w:type="dxa"/>
            </w:tcMar>
          </w:tcPr>
          <w:p w14:paraId="2DC8F0D2" w14:textId="3F839E52" w:rsidR="00444CD2" w:rsidRPr="00976B43" w:rsidRDefault="00444CD2" w:rsidP="005D4F7E">
            <w:pPr>
              <w:spacing w:line="240" w:lineRule="auto"/>
              <w:jc w:val="left"/>
              <w:rPr>
                <w:rFonts w:ascii="Times New Roman" w:hAnsi="Times New Roman" w:cs="Times New Roman"/>
              </w:rPr>
            </w:pPr>
            <w:r w:rsidRPr="00976B43">
              <w:rPr>
                <w:rFonts w:ascii="Times New Roman" w:hAnsi="Times New Roman" w:cs="Times New Roman"/>
              </w:rPr>
              <w:t>Improved Process Controls</w:t>
            </w:r>
          </w:p>
        </w:tc>
        <w:tc>
          <w:tcPr>
            <w:tcW w:w="282" w:type="pct"/>
          </w:tcPr>
          <w:p w14:paraId="10CB788A" w14:textId="50B452C7"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1</w:t>
            </w:r>
          </w:p>
        </w:tc>
        <w:tc>
          <w:tcPr>
            <w:tcW w:w="579" w:type="pct"/>
            <w:shd w:val="clear" w:color="auto" w:fill="auto"/>
            <w:tcMar>
              <w:top w:w="15" w:type="dxa"/>
              <w:left w:w="102" w:type="dxa"/>
              <w:bottom w:w="0" w:type="dxa"/>
              <w:right w:w="102" w:type="dxa"/>
            </w:tcMar>
          </w:tcPr>
          <w:p w14:paraId="68DC0E36" w14:textId="004F6902"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579" w:type="pct"/>
            <w:shd w:val="clear" w:color="auto" w:fill="auto"/>
            <w:tcMar>
              <w:top w:w="15" w:type="dxa"/>
              <w:left w:w="102" w:type="dxa"/>
              <w:bottom w:w="0" w:type="dxa"/>
              <w:right w:w="102" w:type="dxa"/>
            </w:tcMar>
          </w:tcPr>
          <w:p w14:paraId="5D1A23C7" w14:textId="2BA12F49"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620" w:type="pct"/>
            <w:shd w:val="clear" w:color="auto" w:fill="auto"/>
            <w:tcMar>
              <w:top w:w="15" w:type="dxa"/>
              <w:left w:w="102" w:type="dxa"/>
              <w:bottom w:w="0" w:type="dxa"/>
              <w:right w:w="102" w:type="dxa"/>
            </w:tcMar>
          </w:tcPr>
          <w:p w14:paraId="4EDB744A" w14:textId="51C9D149"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1</w:t>
            </w:r>
          </w:p>
        </w:tc>
        <w:tc>
          <w:tcPr>
            <w:tcW w:w="620" w:type="pct"/>
            <w:shd w:val="clear" w:color="auto" w:fill="auto"/>
            <w:tcMar>
              <w:top w:w="15" w:type="dxa"/>
              <w:left w:w="102" w:type="dxa"/>
              <w:bottom w:w="0" w:type="dxa"/>
              <w:right w:w="102" w:type="dxa"/>
            </w:tcMar>
          </w:tcPr>
          <w:p w14:paraId="54092368" w14:textId="6ED54771"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590" w:type="pct"/>
            <w:shd w:val="clear" w:color="auto" w:fill="auto"/>
            <w:tcMar>
              <w:top w:w="15" w:type="dxa"/>
              <w:left w:w="102" w:type="dxa"/>
              <w:bottom w:w="0" w:type="dxa"/>
              <w:right w:w="102" w:type="dxa"/>
            </w:tcMar>
          </w:tcPr>
          <w:p w14:paraId="7DA03587" w14:textId="5B3B32B9"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817" w:type="pct"/>
          </w:tcPr>
          <w:p w14:paraId="063279B4" w14:textId="7BC4003E" w:rsidR="00444CD2" w:rsidRPr="00976B43" w:rsidRDefault="00AB0160" w:rsidP="005D4F7E">
            <w:pPr>
              <w:spacing w:line="240" w:lineRule="auto"/>
              <w:jc w:val="center"/>
              <w:rPr>
                <w:rFonts w:ascii="Times New Roman" w:hAnsi="Times New Roman" w:cs="Times New Roman"/>
              </w:rPr>
            </w:pPr>
            <w:r w:rsidRPr="00976B43">
              <w:rPr>
                <w:rFonts w:ascii="Times New Roman" w:hAnsi="Times New Roman" w:cs="Times New Roman"/>
              </w:rPr>
              <w:t>91,835</w:t>
            </w:r>
          </w:p>
        </w:tc>
      </w:tr>
      <w:tr w:rsidR="00E90FC6" w:rsidRPr="00976B43" w14:paraId="76B1E309" w14:textId="77777777" w:rsidTr="008702B6">
        <w:trPr>
          <w:trHeight w:val="310"/>
        </w:trPr>
        <w:tc>
          <w:tcPr>
            <w:tcW w:w="913" w:type="pct"/>
            <w:tcBorders>
              <w:bottom w:val="single" w:sz="4" w:space="0" w:color="auto"/>
            </w:tcBorders>
            <w:shd w:val="clear" w:color="auto" w:fill="auto"/>
            <w:tcMar>
              <w:top w:w="15" w:type="dxa"/>
              <w:left w:w="102" w:type="dxa"/>
              <w:bottom w:w="0" w:type="dxa"/>
              <w:right w:w="102" w:type="dxa"/>
            </w:tcMar>
          </w:tcPr>
          <w:p w14:paraId="2D0A2529" w14:textId="30C139C9" w:rsidR="00E90FC6" w:rsidRPr="00976B43" w:rsidRDefault="00E90FC6" w:rsidP="005D4F7E">
            <w:pPr>
              <w:spacing w:line="240" w:lineRule="auto"/>
              <w:jc w:val="left"/>
              <w:rPr>
                <w:rFonts w:ascii="Times New Roman" w:hAnsi="Times New Roman" w:cs="Times New Roman"/>
              </w:rPr>
            </w:pPr>
            <w:r w:rsidRPr="00976B43">
              <w:rPr>
                <w:rFonts w:ascii="Times New Roman" w:hAnsi="Times New Roman" w:cs="Times New Roman"/>
              </w:rPr>
              <w:t xml:space="preserve">Additional </w:t>
            </w:r>
            <w:r w:rsidR="00444CD2" w:rsidRPr="00976B43">
              <w:rPr>
                <w:rFonts w:ascii="Times New Roman" w:hAnsi="Times New Roman" w:cs="Times New Roman"/>
              </w:rPr>
              <w:t>Product Testing*</w:t>
            </w:r>
          </w:p>
        </w:tc>
        <w:tc>
          <w:tcPr>
            <w:tcW w:w="282" w:type="pct"/>
            <w:tcBorders>
              <w:bottom w:val="single" w:sz="4" w:space="0" w:color="auto"/>
            </w:tcBorders>
          </w:tcPr>
          <w:p w14:paraId="794066AA" w14:textId="1CC33184"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36</w:t>
            </w:r>
            <w:r w:rsidR="005A4477" w:rsidRPr="00976B43">
              <w:rPr>
                <w:rFonts w:ascii="Times New Roman" w:hAnsi="Times New Roman" w:cs="Times New Roman"/>
              </w:rPr>
              <w:t>1</w:t>
            </w:r>
          </w:p>
        </w:tc>
        <w:tc>
          <w:tcPr>
            <w:tcW w:w="579" w:type="pct"/>
            <w:tcBorders>
              <w:bottom w:val="single" w:sz="4" w:space="0" w:color="auto"/>
            </w:tcBorders>
            <w:shd w:val="clear" w:color="auto" w:fill="auto"/>
            <w:tcMar>
              <w:top w:w="15" w:type="dxa"/>
              <w:left w:w="102" w:type="dxa"/>
              <w:bottom w:w="0" w:type="dxa"/>
              <w:right w:w="102" w:type="dxa"/>
            </w:tcMar>
          </w:tcPr>
          <w:p w14:paraId="36AF809E"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579" w:type="pct"/>
            <w:tcBorders>
              <w:bottom w:val="single" w:sz="4" w:space="0" w:color="auto"/>
            </w:tcBorders>
            <w:shd w:val="clear" w:color="auto" w:fill="auto"/>
            <w:tcMar>
              <w:top w:w="15" w:type="dxa"/>
              <w:left w:w="102" w:type="dxa"/>
              <w:bottom w:w="0" w:type="dxa"/>
              <w:right w:w="102" w:type="dxa"/>
            </w:tcMar>
          </w:tcPr>
          <w:p w14:paraId="05E606CB" w14:textId="092C5194" w:rsidR="00E90FC6" w:rsidRPr="00976B43" w:rsidRDefault="005A4477" w:rsidP="005D4F7E">
            <w:pPr>
              <w:spacing w:line="240" w:lineRule="auto"/>
              <w:jc w:val="center"/>
              <w:rPr>
                <w:rFonts w:ascii="Times New Roman" w:hAnsi="Times New Roman" w:cs="Times New Roman"/>
              </w:rPr>
            </w:pPr>
            <w:r w:rsidRPr="00976B43">
              <w:rPr>
                <w:rFonts w:ascii="Times New Roman" w:hAnsi="Times New Roman" w:cs="Times New Roman"/>
              </w:rPr>
              <w:t>0</w:t>
            </w:r>
          </w:p>
        </w:tc>
        <w:tc>
          <w:tcPr>
            <w:tcW w:w="620" w:type="pct"/>
            <w:tcBorders>
              <w:bottom w:val="single" w:sz="4" w:space="0" w:color="auto"/>
            </w:tcBorders>
            <w:shd w:val="clear" w:color="auto" w:fill="auto"/>
            <w:tcMar>
              <w:top w:w="15" w:type="dxa"/>
              <w:left w:w="102" w:type="dxa"/>
              <w:bottom w:w="0" w:type="dxa"/>
              <w:right w:w="102" w:type="dxa"/>
            </w:tcMar>
          </w:tcPr>
          <w:p w14:paraId="649F419B"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92</w:t>
            </w:r>
          </w:p>
        </w:tc>
        <w:tc>
          <w:tcPr>
            <w:tcW w:w="620" w:type="pct"/>
            <w:tcBorders>
              <w:bottom w:val="single" w:sz="4" w:space="0" w:color="auto"/>
            </w:tcBorders>
            <w:shd w:val="clear" w:color="auto" w:fill="auto"/>
            <w:tcMar>
              <w:top w:w="15" w:type="dxa"/>
              <w:left w:w="102" w:type="dxa"/>
              <w:bottom w:w="0" w:type="dxa"/>
              <w:right w:w="102" w:type="dxa"/>
            </w:tcMar>
          </w:tcPr>
          <w:p w14:paraId="4CA4C96D"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300</w:t>
            </w:r>
          </w:p>
        </w:tc>
        <w:tc>
          <w:tcPr>
            <w:tcW w:w="590" w:type="pct"/>
            <w:tcBorders>
              <w:bottom w:val="single" w:sz="4" w:space="0" w:color="auto"/>
            </w:tcBorders>
            <w:shd w:val="clear" w:color="auto" w:fill="auto"/>
            <w:tcMar>
              <w:top w:w="15" w:type="dxa"/>
              <w:left w:w="102" w:type="dxa"/>
              <w:bottom w:w="0" w:type="dxa"/>
              <w:right w:w="102" w:type="dxa"/>
            </w:tcMar>
          </w:tcPr>
          <w:p w14:paraId="68D02693"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 xml:space="preserve">-** </w:t>
            </w:r>
          </w:p>
        </w:tc>
        <w:tc>
          <w:tcPr>
            <w:tcW w:w="817" w:type="pct"/>
            <w:tcBorders>
              <w:bottom w:val="single" w:sz="4" w:space="0" w:color="auto"/>
            </w:tcBorders>
          </w:tcPr>
          <w:p w14:paraId="1464B64A" w14:textId="77777777" w:rsidR="00E90FC6" w:rsidRPr="00976B43" w:rsidRDefault="00E90FC6" w:rsidP="005D4F7E">
            <w:pPr>
              <w:spacing w:line="240" w:lineRule="auto"/>
              <w:jc w:val="center"/>
              <w:rPr>
                <w:rFonts w:ascii="Times New Roman" w:hAnsi="Times New Roman" w:cs="Times New Roman"/>
              </w:rPr>
            </w:pPr>
            <w:r w:rsidRPr="00976B43">
              <w:rPr>
                <w:rFonts w:ascii="Times New Roman" w:hAnsi="Times New Roman" w:cs="Times New Roman"/>
              </w:rPr>
              <w:t>92,196</w:t>
            </w:r>
          </w:p>
        </w:tc>
      </w:tr>
    </w:tbl>
    <w:p w14:paraId="215FCC47" w14:textId="77777777" w:rsidR="00E90FC6" w:rsidRPr="00976B43" w:rsidRDefault="00E90FC6" w:rsidP="00E90FC6">
      <w:pPr>
        <w:spacing w:line="240" w:lineRule="auto"/>
        <w:jc w:val="left"/>
        <w:rPr>
          <w:rFonts w:ascii="Times New Roman" w:hAnsi="Times New Roman" w:cs="Times New Roman"/>
          <w:szCs w:val="18"/>
        </w:rPr>
      </w:pPr>
      <w:r w:rsidRPr="00976B43">
        <w:rPr>
          <w:rFonts w:ascii="Times New Roman" w:hAnsi="Times New Roman" w:cs="Times New Roman"/>
          <w:szCs w:val="18"/>
        </w:rPr>
        <w:t xml:space="preserve">*For Additional Product Testing, this is the number of positive product tests found by a product testing conducted at the end of the </w:t>
      </w:r>
      <w:r w:rsidRPr="00976B43">
        <w:rPr>
          <w:rFonts w:ascii="Times New Roman" w:hAnsi="Times New Roman" w:cs="Times New Roman"/>
          <w:i/>
          <w:iCs/>
          <w:szCs w:val="18"/>
        </w:rPr>
        <w:t>Processing</w:t>
      </w:r>
      <w:r w:rsidRPr="00976B43">
        <w:rPr>
          <w:rFonts w:ascii="Times New Roman" w:hAnsi="Times New Roman" w:cs="Times New Roman"/>
          <w:szCs w:val="18"/>
        </w:rPr>
        <w:t xml:space="preserve"> stage. Here the total number of positive product tests is the direct output for the model, and these lots were allocated to risk categories based on changes from the baseline count of the number of lots with a given risk of a product test at retail. Such an estimation process was necessary because the model responded to an additional product test positive by setting contamination in that lot to 0 (rejecting the lot), which then made the predicted risk of a positive test non-contaminated or rejected. </w:t>
      </w:r>
    </w:p>
    <w:p w14:paraId="58515E45" w14:textId="30056A80" w:rsidR="00E90FC6" w:rsidRPr="00976B43" w:rsidRDefault="00E90FC6" w:rsidP="00AE4136">
      <w:pPr>
        <w:spacing w:line="240" w:lineRule="auto"/>
        <w:jc w:val="left"/>
        <w:rPr>
          <w:rFonts w:ascii="Times New Roman" w:hAnsi="Times New Roman" w:cs="Times New Roman"/>
        </w:rPr>
      </w:pPr>
      <w:r w:rsidRPr="00976B43">
        <w:rPr>
          <w:rFonts w:ascii="Times New Roman" w:hAnsi="Times New Roman" w:cs="Times New Roman"/>
          <w:szCs w:val="18"/>
        </w:rPr>
        <w:t>**</w:t>
      </w:r>
      <w:r w:rsidRPr="00976B43">
        <w:rPr>
          <w:rFonts w:ascii="Times New Roman" w:hAnsi="Times New Roman" w:cs="Times New Roman"/>
        </w:rPr>
        <w:t xml:space="preserve"> </w:t>
      </w:r>
      <w:r w:rsidRPr="00976B43">
        <w:rPr>
          <w:rFonts w:ascii="Times New Roman" w:hAnsi="Times New Roman" w:cs="Times New Roman"/>
          <w:szCs w:val="18"/>
        </w:rPr>
        <w:t xml:space="preserve">Under the Additional Product Testing Scenario, this resulted in more </w:t>
      </w:r>
      <w:r w:rsidRPr="00976B43">
        <w:rPr>
          <w:rFonts w:ascii="Times New Roman" w:hAnsi="Times New Roman" w:cs="Times New Roman"/>
          <w:i/>
          <w:iCs/>
          <w:szCs w:val="18"/>
        </w:rPr>
        <w:t>Low</w:t>
      </w:r>
      <w:r w:rsidRPr="00976B43">
        <w:rPr>
          <w:rFonts w:ascii="Times New Roman" w:hAnsi="Times New Roman" w:cs="Times New Roman"/>
          <w:szCs w:val="18"/>
        </w:rPr>
        <w:t xml:space="preserve"> risk </w:t>
      </w:r>
      <w:proofErr w:type="gramStart"/>
      <w:r w:rsidRPr="00976B43">
        <w:rPr>
          <w:rFonts w:ascii="Times New Roman" w:hAnsi="Times New Roman" w:cs="Times New Roman"/>
          <w:szCs w:val="18"/>
        </w:rPr>
        <w:t>lots</w:t>
      </w:r>
      <w:proofErr w:type="gramEnd"/>
      <w:r w:rsidR="008702B6" w:rsidRPr="00976B43">
        <w:rPr>
          <w:rFonts w:ascii="Times New Roman" w:hAnsi="Times New Roman" w:cs="Times New Roman"/>
          <w:szCs w:val="18"/>
        </w:rPr>
        <w:t xml:space="preserve"> (3</w:t>
      </w:r>
      <w:r w:rsidR="005A4477" w:rsidRPr="00976B43">
        <w:rPr>
          <w:rFonts w:ascii="Times New Roman" w:hAnsi="Times New Roman" w:cs="Times New Roman"/>
          <w:szCs w:val="18"/>
        </w:rPr>
        <w:t>1</w:t>
      </w:r>
      <w:r w:rsidR="008702B6" w:rsidRPr="00976B43">
        <w:rPr>
          <w:rFonts w:ascii="Times New Roman" w:hAnsi="Times New Roman" w:cs="Times New Roman"/>
          <w:szCs w:val="18"/>
        </w:rPr>
        <w:t>)</w:t>
      </w:r>
      <w:r w:rsidRPr="00976B43">
        <w:rPr>
          <w:rFonts w:ascii="Times New Roman" w:hAnsi="Times New Roman" w:cs="Times New Roman"/>
          <w:szCs w:val="18"/>
        </w:rPr>
        <w:t xml:space="preserve">, thus no estimate is provided for the number of additional lots rejected relative to the baseline. This can be explained by the minor fluctuations caused by random number generation when running the model. Therefore, this change is not the result of implementing this management practice. </w:t>
      </w:r>
    </w:p>
    <w:sectPr w:rsidR="00E90FC6" w:rsidRPr="00976B43" w:rsidSect="003736D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6FDFE" w14:textId="77777777" w:rsidR="003E3E9D" w:rsidRDefault="003E3E9D" w:rsidP="00EE5EBB">
      <w:pPr>
        <w:spacing w:after="0"/>
      </w:pPr>
      <w:r>
        <w:separator/>
      </w:r>
    </w:p>
  </w:endnote>
  <w:endnote w:type="continuationSeparator" w:id="0">
    <w:p w14:paraId="34632B63" w14:textId="77777777" w:rsidR="003E3E9D" w:rsidRDefault="003E3E9D" w:rsidP="00EE5E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104738"/>
      <w:docPartObj>
        <w:docPartGallery w:val="Page Numbers (Bottom of Page)"/>
        <w:docPartUnique/>
      </w:docPartObj>
    </w:sdtPr>
    <w:sdtEndPr>
      <w:rPr>
        <w:noProof/>
      </w:rPr>
    </w:sdtEndPr>
    <w:sdtContent>
      <w:p w14:paraId="3BE6E9F9" w14:textId="4A19449C" w:rsidR="00EE5EBB" w:rsidRDefault="00EE5E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849864" w14:textId="77777777" w:rsidR="00EE5EBB" w:rsidRDefault="00EE5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FC5D4" w14:textId="77777777" w:rsidR="003E3E9D" w:rsidRDefault="003E3E9D" w:rsidP="00EE5EBB">
      <w:pPr>
        <w:spacing w:after="0"/>
      </w:pPr>
      <w:r>
        <w:separator/>
      </w:r>
    </w:p>
  </w:footnote>
  <w:footnote w:type="continuationSeparator" w:id="0">
    <w:p w14:paraId="3541A38D" w14:textId="77777777" w:rsidR="003E3E9D" w:rsidRDefault="003E3E9D" w:rsidP="00EE5E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A2C14"/>
    <w:multiLevelType w:val="hybridMultilevel"/>
    <w:tmpl w:val="4B3C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3154"/>
    <w:multiLevelType w:val="hybridMultilevel"/>
    <w:tmpl w:val="3EB05426"/>
    <w:lvl w:ilvl="0" w:tplc="EF6A73B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97268"/>
    <w:multiLevelType w:val="hybridMultilevel"/>
    <w:tmpl w:val="A84884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A265CB8"/>
    <w:multiLevelType w:val="hybridMultilevel"/>
    <w:tmpl w:val="9B48C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D47B7"/>
    <w:multiLevelType w:val="hybridMultilevel"/>
    <w:tmpl w:val="FBAC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2258A"/>
    <w:multiLevelType w:val="hybridMultilevel"/>
    <w:tmpl w:val="0944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B5453"/>
    <w:multiLevelType w:val="hybridMultilevel"/>
    <w:tmpl w:val="82A0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86398"/>
    <w:multiLevelType w:val="hybridMultilevel"/>
    <w:tmpl w:val="F91414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2890A11"/>
    <w:multiLevelType w:val="hybridMultilevel"/>
    <w:tmpl w:val="8878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9583E"/>
    <w:multiLevelType w:val="hybridMultilevel"/>
    <w:tmpl w:val="C442B890"/>
    <w:lvl w:ilvl="0" w:tplc="EFCAA2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D0804"/>
    <w:multiLevelType w:val="hybridMultilevel"/>
    <w:tmpl w:val="D8C0E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7544DAE"/>
    <w:multiLevelType w:val="hybridMultilevel"/>
    <w:tmpl w:val="79FC46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0BB0CD7"/>
    <w:multiLevelType w:val="hybridMultilevel"/>
    <w:tmpl w:val="90B03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B1E90"/>
    <w:multiLevelType w:val="hybridMultilevel"/>
    <w:tmpl w:val="4CC6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710475">
    <w:abstractNumId w:val="1"/>
  </w:num>
  <w:num w:numId="2" w16cid:durableId="1172185967">
    <w:abstractNumId w:val="0"/>
  </w:num>
  <w:num w:numId="3" w16cid:durableId="1187672638">
    <w:abstractNumId w:val="9"/>
  </w:num>
  <w:num w:numId="4" w16cid:durableId="339628110">
    <w:abstractNumId w:val="13"/>
  </w:num>
  <w:num w:numId="5" w16cid:durableId="1136947991">
    <w:abstractNumId w:val="3"/>
  </w:num>
  <w:num w:numId="6" w16cid:durableId="2126457573">
    <w:abstractNumId w:val="8"/>
  </w:num>
  <w:num w:numId="7" w16cid:durableId="828207330">
    <w:abstractNumId w:val="12"/>
  </w:num>
  <w:num w:numId="8" w16cid:durableId="485628723">
    <w:abstractNumId w:val="6"/>
  </w:num>
  <w:num w:numId="9" w16cid:durableId="2055039191">
    <w:abstractNumId w:val="7"/>
  </w:num>
  <w:num w:numId="10" w16cid:durableId="180243843">
    <w:abstractNumId w:val="11"/>
  </w:num>
  <w:num w:numId="11" w16cid:durableId="286276365">
    <w:abstractNumId w:val="2"/>
  </w:num>
  <w:num w:numId="12" w16cid:durableId="1981572151">
    <w:abstractNumId w:val="10"/>
  </w:num>
  <w:num w:numId="13" w16cid:durableId="1297416552">
    <w:abstractNumId w:val="5"/>
  </w:num>
  <w:num w:numId="14" w16cid:durableId="389035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wN7UwMDc0NjIxNjVU0lEKTi0uzszPAykwtqwFAF1ys38t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9704B"/>
    <w:rsid w:val="00004C5D"/>
    <w:rsid w:val="00006BBF"/>
    <w:rsid w:val="00007FFD"/>
    <w:rsid w:val="00013318"/>
    <w:rsid w:val="0001614D"/>
    <w:rsid w:val="00016AB1"/>
    <w:rsid w:val="00016F07"/>
    <w:rsid w:val="00017870"/>
    <w:rsid w:val="00022EBF"/>
    <w:rsid w:val="00023FCD"/>
    <w:rsid w:val="000249C6"/>
    <w:rsid w:val="00025364"/>
    <w:rsid w:val="00031117"/>
    <w:rsid w:val="000337FC"/>
    <w:rsid w:val="00040556"/>
    <w:rsid w:val="00042090"/>
    <w:rsid w:val="000462A2"/>
    <w:rsid w:val="0004717A"/>
    <w:rsid w:val="00050D8F"/>
    <w:rsid w:val="0005272E"/>
    <w:rsid w:val="00052755"/>
    <w:rsid w:val="000626D1"/>
    <w:rsid w:val="00062777"/>
    <w:rsid w:val="00067965"/>
    <w:rsid w:val="0007495C"/>
    <w:rsid w:val="00081142"/>
    <w:rsid w:val="0008189C"/>
    <w:rsid w:val="00084CFF"/>
    <w:rsid w:val="0008704E"/>
    <w:rsid w:val="0009128B"/>
    <w:rsid w:val="000A2632"/>
    <w:rsid w:val="000A7687"/>
    <w:rsid w:val="000B091F"/>
    <w:rsid w:val="000B0CAF"/>
    <w:rsid w:val="000B3667"/>
    <w:rsid w:val="000C3DE8"/>
    <w:rsid w:val="000D0404"/>
    <w:rsid w:val="000D57DD"/>
    <w:rsid w:val="000D5E85"/>
    <w:rsid w:val="000E0EE5"/>
    <w:rsid w:val="000E1BF7"/>
    <w:rsid w:val="000E4D5B"/>
    <w:rsid w:val="000E72AE"/>
    <w:rsid w:val="000F5CC1"/>
    <w:rsid w:val="000F68E6"/>
    <w:rsid w:val="000F784C"/>
    <w:rsid w:val="000F7E9C"/>
    <w:rsid w:val="0010102A"/>
    <w:rsid w:val="00102320"/>
    <w:rsid w:val="00102CFC"/>
    <w:rsid w:val="00105814"/>
    <w:rsid w:val="00105BE1"/>
    <w:rsid w:val="001101CB"/>
    <w:rsid w:val="00111790"/>
    <w:rsid w:val="00113176"/>
    <w:rsid w:val="00113342"/>
    <w:rsid w:val="00116CD8"/>
    <w:rsid w:val="00117AD4"/>
    <w:rsid w:val="0012072F"/>
    <w:rsid w:val="00122485"/>
    <w:rsid w:val="001236A0"/>
    <w:rsid w:val="00125B13"/>
    <w:rsid w:val="001313C2"/>
    <w:rsid w:val="00135679"/>
    <w:rsid w:val="00135B3C"/>
    <w:rsid w:val="00135B77"/>
    <w:rsid w:val="00140413"/>
    <w:rsid w:val="00142723"/>
    <w:rsid w:val="0014278C"/>
    <w:rsid w:val="00147DD8"/>
    <w:rsid w:val="001677B7"/>
    <w:rsid w:val="00167CE3"/>
    <w:rsid w:val="001770B7"/>
    <w:rsid w:val="001859B5"/>
    <w:rsid w:val="00191AD2"/>
    <w:rsid w:val="00192301"/>
    <w:rsid w:val="00195A6A"/>
    <w:rsid w:val="00196E5A"/>
    <w:rsid w:val="001A6E31"/>
    <w:rsid w:val="001B1DFB"/>
    <w:rsid w:val="001B2A6C"/>
    <w:rsid w:val="001B5EF7"/>
    <w:rsid w:val="001C44C3"/>
    <w:rsid w:val="001C7C7E"/>
    <w:rsid w:val="001D229D"/>
    <w:rsid w:val="001D7400"/>
    <w:rsid w:val="001E4EC4"/>
    <w:rsid w:val="001E6C87"/>
    <w:rsid w:val="001E7D9E"/>
    <w:rsid w:val="001F0C2A"/>
    <w:rsid w:val="001F1CAD"/>
    <w:rsid w:val="001F3267"/>
    <w:rsid w:val="001F36CE"/>
    <w:rsid w:val="001F728F"/>
    <w:rsid w:val="001F792E"/>
    <w:rsid w:val="002036D5"/>
    <w:rsid w:val="00211FF6"/>
    <w:rsid w:val="00213C27"/>
    <w:rsid w:val="00216EE4"/>
    <w:rsid w:val="00226807"/>
    <w:rsid w:val="00232634"/>
    <w:rsid w:val="00233920"/>
    <w:rsid w:val="00234B05"/>
    <w:rsid w:val="00234D9C"/>
    <w:rsid w:val="0024073D"/>
    <w:rsid w:val="002416DB"/>
    <w:rsid w:val="002467A6"/>
    <w:rsid w:val="00247733"/>
    <w:rsid w:val="00247DDF"/>
    <w:rsid w:val="00252E45"/>
    <w:rsid w:val="002545F3"/>
    <w:rsid w:val="00261114"/>
    <w:rsid w:val="0026607C"/>
    <w:rsid w:val="00270FF9"/>
    <w:rsid w:val="0027251B"/>
    <w:rsid w:val="002757A1"/>
    <w:rsid w:val="00276F9B"/>
    <w:rsid w:val="00277988"/>
    <w:rsid w:val="00281654"/>
    <w:rsid w:val="00283C0E"/>
    <w:rsid w:val="00285DEC"/>
    <w:rsid w:val="00294553"/>
    <w:rsid w:val="00294809"/>
    <w:rsid w:val="002963FE"/>
    <w:rsid w:val="002970B4"/>
    <w:rsid w:val="002B3F39"/>
    <w:rsid w:val="002B5D02"/>
    <w:rsid w:val="002B6ED3"/>
    <w:rsid w:val="002C6812"/>
    <w:rsid w:val="002D479C"/>
    <w:rsid w:val="002E0A0A"/>
    <w:rsid w:val="002E1A88"/>
    <w:rsid w:val="002E326D"/>
    <w:rsid w:val="002F02F2"/>
    <w:rsid w:val="002F119D"/>
    <w:rsid w:val="002F5E5A"/>
    <w:rsid w:val="002F61A0"/>
    <w:rsid w:val="00300FE5"/>
    <w:rsid w:val="0030663E"/>
    <w:rsid w:val="00306BB8"/>
    <w:rsid w:val="0030789C"/>
    <w:rsid w:val="003103DF"/>
    <w:rsid w:val="003116AF"/>
    <w:rsid w:val="003119E2"/>
    <w:rsid w:val="003158AE"/>
    <w:rsid w:val="00315AF7"/>
    <w:rsid w:val="003238CC"/>
    <w:rsid w:val="0032457D"/>
    <w:rsid w:val="00332087"/>
    <w:rsid w:val="003475AD"/>
    <w:rsid w:val="00351FC7"/>
    <w:rsid w:val="003526FE"/>
    <w:rsid w:val="003562BF"/>
    <w:rsid w:val="0036237B"/>
    <w:rsid w:val="00367284"/>
    <w:rsid w:val="00370881"/>
    <w:rsid w:val="003736D1"/>
    <w:rsid w:val="00374670"/>
    <w:rsid w:val="0038425C"/>
    <w:rsid w:val="00384423"/>
    <w:rsid w:val="003858F6"/>
    <w:rsid w:val="003908F0"/>
    <w:rsid w:val="00392DA6"/>
    <w:rsid w:val="00392DE4"/>
    <w:rsid w:val="00393F65"/>
    <w:rsid w:val="003955C9"/>
    <w:rsid w:val="003A3A3B"/>
    <w:rsid w:val="003A43E4"/>
    <w:rsid w:val="003A45C6"/>
    <w:rsid w:val="003A4EA5"/>
    <w:rsid w:val="003C0C08"/>
    <w:rsid w:val="003C73BE"/>
    <w:rsid w:val="003C7B21"/>
    <w:rsid w:val="003C7F19"/>
    <w:rsid w:val="003D051E"/>
    <w:rsid w:val="003E3E9D"/>
    <w:rsid w:val="003E4800"/>
    <w:rsid w:val="003E4ED7"/>
    <w:rsid w:val="003F275F"/>
    <w:rsid w:val="004176ED"/>
    <w:rsid w:val="00421141"/>
    <w:rsid w:val="004305D8"/>
    <w:rsid w:val="00430C8E"/>
    <w:rsid w:val="00431E40"/>
    <w:rsid w:val="004363A5"/>
    <w:rsid w:val="00436A28"/>
    <w:rsid w:val="00437AB0"/>
    <w:rsid w:val="00443F5E"/>
    <w:rsid w:val="0044467F"/>
    <w:rsid w:val="00444CD2"/>
    <w:rsid w:val="004534EC"/>
    <w:rsid w:val="00453722"/>
    <w:rsid w:val="00460F21"/>
    <w:rsid w:val="00462034"/>
    <w:rsid w:val="00471411"/>
    <w:rsid w:val="004769FF"/>
    <w:rsid w:val="004770E6"/>
    <w:rsid w:val="00484CA2"/>
    <w:rsid w:val="0049578C"/>
    <w:rsid w:val="004A66B9"/>
    <w:rsid w:val="004B1BB0"/>
    <w:rsid w:val="004B22BC"/>
    <w:rsid w:val="004B4E6D"/>
    <w:rsid w:val="004B6BCF"/>
    <w:rsid w:val="004C0C4D"/>
    <w:rsid w:val="004C1B9D"/>
    <w:rsid w:val="004C5768"/>
    <w:rsid w:val="004C5DBC"/>
    <w:rsid w:val="004D022F"/>
    <w:rsid w:val="004D4570"/>
    <w:rsid w:val="004E26C6"/>
    <w:rsid w:val="004E369B"/>
    <w:rsid w:val="004E6F40"/>
    <w:rsid w:val="004F237C"/>
    <w:rsid w:val="004F5654"/>
    <w:rsid w:val="00500FA8"/>
    <w:rsid w:val="005012BE"/>
    <w:rsid w:val="00501347"/>
    <w:rsid w:val="005024CD"/>
    <w:rsid w:val="00506327"/>
    <w:rsid w:val="00506543"/>
    <w:rsid w:val="00511EE7"/>
    <w:rsid w:val="00516FAE"/>
    <w:rsid w:val="005170F4"/>
    <w:rsid w:val="00521357"/>
    <w:rsid w:val="005275F5"/>
    <w:rsid w:val="005317A5"/>
    <w:rsid w:val="0053506E"/>
    <w:rsid w:val="0054024C"/>
    <w:rsid w:val="0054257F"/>
    <w:rsid w:val="00543807"/>
    <w:rsid w:val="00547063"/>
    <w:rsid w:val="005475EF"/>
    <w:rsid w:val="00547D8A"/>
    <w:rsid w:val="005503DF"/>
    <w:rsid w:val="005649CD"/>
    <w:rsid w:val="0056555E"/>
    <w:rsid w:val="00573BE6"/>
    <w:rsid w:val="00584B56"/>
    <w:rsid w:val="0058694B"/>
    <w:rsid w:val="0058702A"/>
    <w:rsid w:val="0059133D"/>
    <w:rsid w:val="00592DA8"/>
    <w:rsid w:val="00593670"/>
    <w:rsid w:val="00596426"/>
    <w:rsid w:val="00597E3B"/>
    <w:rsid w:val="005A4477"/>
    <w:rsid w:val="005A6277"/>
    <w:rsid w:val="005A652A"/>
    <w:rsid w:val="005A6DFE"/>
    <w:rsid w:val="005B10D1"/>
    <w:rsid w:val="005B4B6E"/>
    <w:rsid w:val="005C15D3"/>
    <w:rsid w:val="005C5B43"/>
    <w:rsid w:val="005C6D69"/>
    <w:rsid w:val="005C777B"/>
    <w:rsid w:val="005C7E3D"/>
    <w:rsid w:val="005D1A20"/>
    <w:rsid w:val="005D2C2A"/>
    <w:rsid w:val="005D5691"/>
    <w:rsid w:val="005E0BEC"/>
    <w:rsid w:val="005F3E90"/>
    <w:rsid w:val="005F5095"/>
    <w:rsid w:val="005F5266"/>
    <w:rsid w:val="005F5916"/>
    <w:rsid w:val="005F6DA9"/>
    <w:rsid w:val="005F7E47"/>
    <w:rsid w:val="00600D72"/>
    <w:rsid w:val="00613017"/>
    <w:rsid w:val="00616FF4"/>
    <w:rsid w:val="00627D0A"/>
    <w:rsid w:val="00631CB2"/>
    <w:rsid w:val="00641428"/>
    <w:rsid w:val="00645D9B"/>
    <w:rsid w:val="006471B1"/>
    <w:rsid w:val="0065147F"/>
    <w:rsid w:val="006549B1"/>
    <w:rsid w:val="00655CBF"/>
    <w:rsid w:val="00655D93"/>
    <w:rsid w:val="00661A3A"/>
    <w:rsid w:val="006628C5"/>
    <w:rsid w:val="0066602B"/>
    <w:rsid w:val="00667385"/>
    <w:rsid w:val="00675961"/>
    <w:rsid w:val="006805CB"/>
    <w:rsid w:val="006811B4"/>
    <w:rsid w:val="006842AD"/>
    <w:rsid w:val="00686EA9"/>
    <w:rsid w:val="00691B12"/>
    <w:rsid w:val="00693146"/>
    <w:rsid w:val="00693BA5"/>
    <w:rsid w:val="00694CDF"/>
    <w:rsid w:val="006A6AAF"/>
    <w:rsid w:val="006B1109"/>
    <w:rsid w:val="006B6AAB"/>
    <w:rsid w:val="006C22E4"/>
    <w:rsid w:val="006C3A5F"/>
    <w:rsid w:val="006C4EB7"/>
    <w:rsid w:val="006C58EC"/>
    <w:rsid w:val="006C607A"/>
    <w:rsid w:val="006D3DA0"/>
    <w:rsid w:val="006D5B9C"/>
    <w:rsid w:val="006E0B41"/>
    <w:rsid w:val="006E0E52"/>
    <w:rsid w:val="006E50B8"/>
    <w:rsid w:val="006F1283"/>
    <w:rsid w:val="006F140E"/>
    <w:rsid w:val="006F1C25"/>
    <w:rsid w:val="006F6407"/>
    <w:rsid w:val="00701967"/>
    <w:rsid w:val="00701AEB"/>
    <w:rsid w:val="00701D18"/>
    <w:rsid w:val="007109FF"/>
    <w:rsid w:val="00712190"/>
    <w:rsid w:val="00714BFA"/>
    <w:rsid w:val="0072108B"/>
    <w:rsid w:val="0072623C"/>
    <w:rsid w:val="00742FFA"/>
    <w:rsid w:val="00743320"/>
    <w:rsid w:val="00744FCE"/>
    <w:rsid w:val="007450D4"/>
    <w:rsid w:val="007451F7"/>
    <w:rsid w:val="00745DD7"/>
    <w:rsid w:val="00755A4E"/>
    <w:rsid w:val="00760F09"/>
    <w:rsid w:val="007658DA"/>
    <w:rsid w:val="00770800"/>
    <w:rsid w:val="00770F4D"/>
    <w:rsid w:val="00772319"/>
    <w:rsid w:val="007723A4"/>
    <w:rsid w:val="00774112"/>
    <w:rsid w:val="00780D84"/>
    <w:rsid w:val="007829A6"/>
    <w:rsid w:val="00783274"/>
    <w:rsid w:val="00785AC6"/>
    <w:rsid w:val="00786755"/>
    <w:rsid w:val="00790B77"/>
    <w:rsid w:val="00796B1D"/>
    <w:rsid w:val="007A3BDC"/>
    <w:rsid w:val="007A618D"/>
    <w:rsid w:val="007A7700"/>
    <w:rsid w:val="007B0D7E"/>
    <w:rsid w:val="007B74F6"/>
    <w:rsid w:val="007B7708"/>
    <w:rsid w:val="007B7F1F"/>
    <w:rsid w:val="007C0E97"/>
    <w:rsid w:val="007C14D3"/>
    <w:rsid w:val="007D0B84"/>
    <w:rsid w:val="007D37C9"/>
    <w:rsid w:val="007E4845"/>
    <w:rsid w:val="007F1C4D"/>
    <w:rsid w:val="007F281D"/>
    <w:rsid w:val="007F452E"/>
    <w:rsid w:val="007F5CC9"/>
    <w:rsid w:val="008025DC"/>
    <w:rsid w:val="008101C4"/>
    <w:rsid w:val="008101E7"/>
    <w:rsid w:val="0082396B"/>
    <w:rsid w:val="008278D9"/>
    <w:rsid w:val="0083250C"/>
    <w:rsid w:val="008363A5"/>
    <w:rsid w:val="00836D1C"/>
    <w:rsid w:val="008439AE"/>
    <w:rsid w:val="008472D5"/>
    <w:rsid w:val="0085049B"/>
    <w:rsid w:val="00851DA2"/>
    <w:rsid w:val="008524F4"/>
    <w:rsid w:val="00856299"/>
    <w:rsid w:val="008656DB"/>
    <w:rsid w:val="008702B6"/>
    <w:rsid w:val="00870E97"/>
    <w:rsid w:val="0087150C"/>
    <w:rsid w:val="00875F1C"/>
    <w:rsid w:val="008853F7"/>
    <w:rsid w:val="00885648"/>
    <w:rsid w:val="008931EA"/>
    <w:rsid w:val="00895BEE"/>
    <w:rsid w:val="008A66BC"/>
    <w:rsid w:val="008A7514"/>
    <w:rsid w:val="008B7E07"/>
    <w:rsid w:val="008D3C6B"/>
    <w:rsid w:val="008D44CE"/>
    <w:rsid w:val="008D5775"/>
    <w:rsid w:val="008E764F"/>
    <w:rsid w:val="008F17E8"/>
    <w:rsid w:val="008F2279"/>
    <w:rsid w:val="008F57AD"/>
    <w:rsid w:val="008F6756"/>
    <w:rsid w:val="00903947"/>
    <w:rsid w:val="009047A8"/>
    <w:rsid w:val="009058F3"/>
    <w:rsid w:val="00905A82"/>
    <w:rsid w:val="00910E40"/>
    <w:rsid w:val="00912807"/>
    <w:rsid w:val="0091300E"/>
    <w:rsid w:val="0091347F"/>
    <w:rsid w:val="0092033A"/>
    <w:rsid w:val="00920DD3"/>
    <w:rsid w:val="009267C0"/>
    <w:rsid w:val="00927B9E"/>
    <w:rsid w:val="0093057B"/>
    <w:rsid w:val="0093563E"/>
    <w:rsid w:val="0093637A"/>
    <w:rsid w:val="00936C5B"/>
    <w:rsid w:val="0094292A"/>
    <w:rsid w:val="00942D88"/>
    <w:rsid w:val="0094335E"/>
    <w:rsid w:val="009457F2"/>
    <w:rsid w:val="009464A6"/>
    <w:rsid w:val="00951CB4"/>
    <w:rsid w:val="009558D2"/>
    <w:rsid w:val="00956546"/>
    <w:rsid w:val="009679EB"/>
    <w:rsid w:val="0097139C"/>
    <w:rsid w:val="009723DB"/>
    <w:rsid w:val="0097251B"/>
    <w:rsid w:val="009748FA"/>
    <w:rsid w:val="00974D7B"/>
    <w:rsid w:val="00976B43"/>
    <w:rsid w:val="00982D54"/>
    <w:rsid w:val="00995AF3"/>
    <w:rsid w:val="009A093F"/>
    <w:rsid w:val="009B0EE6"/>
    <w:rsid w:val="009C305E"/>
    <w:rsid w:val="009C42FC"/>
    <w:rsid w:val="009C50E2"/>
    <w:rsid w:val="009C79B6"/>
    <w:rsid w:val="009D0595"/>
    <w:rsid w:val="009D402C"/>
    <w:rsid w:val="009D6B31"/>
    <w:rsid w:val="009D7159"/>
    <w:rsid w:val="009E1376"/>
    <w:rsid w:val="009E32E8"/>
    <w:rsid w:val="009F2EDD"/>
    <w:rsid w:val="009F5325"/>
    <w:rsid w:val="009F62C1"/>
    <w:rsid w:val="00A013C9"/>
    <w:rsid w:val="00A02EBB"/>
    <w:rsid w:val="00A03A91"/>
    <w:rsid w:val="00A05CA2"/>
    <w:rsid w:val="00A0643B"/>
    <w:rsid w:val="00A06C83"/>
    <w:rsid w:val="00A11743"/>
    <w:rsid w:val="00A11846"/>
    <w:rsid w:val="00A1266B"/>
    <w:rsid w:val="00A160D0"/>
    <w:rsid w:val="00A16D7F"/>
    <w:rsid w:val="00A172B6"/>
    <w:rsid w:val="00A21009"/>
    <w:rsid w:val="00A22224"/>
    <w:rsid w:val="00A2781B"/>
    <w:rsid w:val="00A32C9B"/>
    <w:rsid w:val="00A33FB6"/>
    <w:rsid w:val="00A368BA"/>
    <w:rsid w:val="00A411F6"/>
    <w:rsid w:val="00A4614C"/>
    <w:rsid w:val="00A56C58"/>
    <w:rsid w:val="00A56D84"/>
    <w:rsid w:val="00A60801"/>
    <w:rsid w:val="00A62257"/>
    <w:rsid w:val="00A6687B"/>
    <w:rsid w:val="00A66AD6"/>
    <w:rsid w:val="00A75B7B"/>
    <w:rsid w:val="00A77DB4"/>
    <w:rsid w:val="00A83992"/>
    <w:rsid w:val="00A866DA"/>
    <w:rsid w:val="00A87485"/>
    <w:rsid w:val="00A91B82"/>
    <w:rsid w:val="00A93F4C"/>
    <w:rsid w:val="00A9453C"/>
    <w:rsid w:val="00AA12DD"/>
    <w:rsid w:val="00AB0160"/>
    <w:rsid w:val="00AB192F"/>
    <w:rsid w:val="00AB34B2"/>
    <w:rsid w:val="00AB391C"/>
    <w:rsid w:val="00AC172E"/>
    <w:rsid w:val="00AC33FE"/>
    <w:rsid w:val="00AC5325"/>
    <w:rsid w:val="00AC533A"/>
    <w:rsid w:val="00AD0ED9"/>
    <w:rsid w:val="00AD5649"/>
    <w:rsid w:val="00AE127F"/>
    <w:rsid w:val="00AE337A"/>
    <w:rsid w:val="00AE4136"/>
    <w:rsid w:val="00AF3D1A"/>
    <w:rsid w:val="00AF4EEB"/>
    <w:rsid w:val="00B0130F"/>
    <w:rsid w:val="00B0250E"/>
    <w:rsid w:val="00B02710"/>
    <w:rsid w:val="00B039FD"/>
    <w:rsid w:val="00B15937"/>
    <w:rsid w:val="00B203C9"/>
    <w:rsid w:val="00B227DC"/>
    <w:rsid w:val="00B22D19"/>
    <w:rsid w:val="00B25F8A"/>
    <w:rsid w:val="00B30763"/>
    <w:rsid w:val="00B40F00"/>
    <w:rsid w:val="00B4216A"/>
    <w:rsid w:val="00B42D0F"/>
    <w:rsid w:val="00B456DE"/>
    <w:rsid w:val="00B521A9"/>
    <w:rsid w:val="00B5517C"/>
    <w:rsid w:val="00B563CF"/>
    <w:rsid w:val="00B5670F"/>
    <w:rsid w:val="00B56725"/>
    <w:rsid w:val="00B61346"/>
    <w:rsid w:val="00B766B6"/>
    <w:rsid w:val="00B77239"/>
    <w:rsid w:val="00B776D3"/>
    <w:rsid w:val="00B77BC9"/>
    <w:rsid w:val="00B818E4"/>
    <w:rsid w:val="00B81D7B"/>
    <w:rsid w:val="00B838C9"/>
    <w:rsid w:val="00B85639"/>
    <w:rsid w:val="00B90564"/>
    <w:rsid w:val="00B92CC5"/>
    <w:rsid w:val="00B94E81"/>
    <w:rsid w:val="00B969D0"/>
    <w:rsid w:val="00BA144B"/>
    <w:rsid w:val="00BA6D36"/>
    <w:rsid w:val="00BA7AF4"/>
    <w:rsid w:val="00BB0F83"/>
    <w:rsid w:val="00BB43C5"/>
    <w:rsid w:val="00BB4BAF"/>
    <w:rsid w:val="00BB6025"/>
    <w:rsid w:val="00BB73B6"/>
    <w:rsid w:val="00BB73F0"/>
    <w:rsid w:val="00BC2E66"/>
    <w:rsid w:val="00BC583B"/>
    <w:rsid w:val="00BD54D0"/>
    <w:rsid w:val="00BD6DD0"/>
    <w:rsid w:val="00BD70DF"/>
    <w:rsid w:val="00BE194E"/>
    <w:rsid w:val="00BE4604"/>
    <w:rsid w:val="00BE4980"/>
    <w:rsid w:val="00BF4919"/>
    <w:rsid w:val="00BF7696"/>
    <w:rsid w:val="00C01F74"/>
    <w:rsid w:val="00C06D6F"/>
    <w:rsid w:val="00C11C16"/>
    <w:rsid w:val="00C22221"/>
    <w:rsid w:val="00C22709"/>
    <w:rsid w:val="00C255AF"/>
    <w:rsid w:val="00C26CDB"/>
    <w:rsid w:val="00C30F74"/>
    <w:rsid w:val="00C32221"/>
    <w:rsid w:val="00C32D39"/>
    <w:rsid w:val="00C36633"/>
    <w:rsid w:val="00C4110C"/>
    <w:rsid w:val="00C43ED2"/>
    <w:rsid w:val="00C46446"/>
    <w:rsid w:val="00C5272E"/>
    <w:rsid w:val="00C60C80"/>
    <w:rsid w:val="00C720ED"/>
    <w:rsid w:val="00C72F47"/>
    <w:rsid w:val="00C73C29"/>
    <w:rsid w:val="00C7596C"/>
    <w:rsid w:val="00C84423"/>
    <w:rsid w:val="00C85EE6"/>
    <w:rsid w:val="00C93ADE"/>
    <w:rsid w:val="00CA43A5"/>
    <w:rsid w:val="00CB076E"/>
    <w:rsid w:val="00CB117A"/>
    <w:rsid w:val="00CB1196"/>
    <w:rsid w:val="00CB232A"/>
    <w:rsid w:val="00CB538E"/>
    <w:rsid w:val="00CC5612"/>
    <w:rsid w:val="00CC7551"/>
    <w:rsid w:val="00CD530F"/>
    <w:rsid w:val="00CE05D8"/>
    <w:rsid w:val="00CE2A8E"/>
    <w:rsid w:val="00CF2443"/>
    <w:rsid w:val="00CF5E4F"/>
    <w:rsid w:val="00CF5EDB"/>
    <w:rsid w:val="00D02D55"/>
    <w:rsid w:val="00D031B6"/>
    <w:rsid w:val="00D06367"/>
    <w:rsid w:val="00D100C1"/>
    <w:rsid w:val="00D104D8"/>
    <w:rsid w:val="00D13BB4"/>
    <w:rsid w:val="00D266DC"/>
    <w:rsid w:val="00D323ED"/>
    <w:rsid w:val="00D353ED"/>
    <w:rsid w:val="00D36AD1"/>
    <w:rsid w:val="00D41438"/>
    <w:rsid w:val="00D43150"/>
    <w:rsid w:val="00D51E11"/>
    <w:rsid w:val="00D55EFC"/>
    <w:rsid w:val="00D578B2"/>
    <w:rsid w:val="00D611DF"/>
    <w:rsid w:val="00D67A0F"/>
    <w:rsid w:val="00D77BC3"/>
    <w:rsid w:val="00D90737"/>
    <w:rsid w:val="00D95DB9"/>
    <w:rsid w:val="00D9687A"/>
    <w:rsid w:val="00D9704B"/>
    <w:rsid w:val="00DA13B5"/>
    <w:rsid w:val="00DA7207"/>
    <w:rsid w:val="00DB0F97"/>
    <w:rsid w:val="00DB12F1"/>
    <w:rsid w:val="00DB239D"/>
    <w:rsid w:val="00DB33FB"/>
    <w:rsid w:val="00DC18BD"/>
    <w:rsid w:val="00DC4547"/>
    <w:rsid w:val="00DD0008"/>
    <w:rsid w:val="00DD59A1"/>
    <w:rsid w:val="00DE4AC1"/>
    <w:rsid w:val="00DE70EF"/>
    <w:rsid w:val="00DF0A3C"/>
    <w:rsid w:val="00DF2650"/>
    <w:rsid w:val="00DF496A"/>
    <w:rsid w:val="00E05142"/>
    <w:rsid w:val="00E052A8"/>
    <w:rsid w:val="00E114C9"/>
    <w:rsid w:val="00E1323A"/>
    <w:rsid w:val="00E20899"/>
    <w:rsid w:val="00E21FC7"/>
    <w:rsid w:val="00E22370"/>
    <w:rsid w:val="00E262AB"/>
    <w:rsid w:val="00E26838"/>
    <w:rsid w:val="00E33EFA"/>
    <w:rsid w:val="00E47418"/>
    <w:rsid w:val="00E504DC"/>
    <w:rsid w:val="00E512E8"/>
    <w:rsid w:val="00E51EDE"/>
    <w:rsid w:val="00E53D1C"/>
    <w:rsid w:val="00E6020C"/>
    <w:rsid w:val="00E612F4"/>
    <w:rsid w:val="00E71F2E"/>
    <w:rsid w:val="00E72CC0"/>
    <w:rsid w:val="00E819C2"/>
    <w:rsid w:val="00E84FB9"/>
    <w:rsid w:val="00E85451"/>
    <w:rsid w:val="00E870A7"/>
    <w:rsid w:val="00E90FC6"/>
    <w:rsid w:val="00E9350C"/>
    <w:rsid w:val="00E95BE9"/>
    <w:rsid w:val="00EA1470"/>
    <w:rsid w:val="00EA3149"/>
    <w:rsid w:val="00EA5506"/>
    <w:rsid w:val="00EB0F62"/>
    <w:rsid w:val="00EB393B"/>
    <w:rsid w:val="00EC4AE2"/>
    <w:rsid w:val="00EC54FD"/>
    <w:rsid w:val="00EC71A4"/>
    <w:rsid w:val="00ED3135"/>
    <w:rsid w:val="00ED3614"/>
    <w:rsid w:val="00ED5F77"/>
    <w:rsid w:val="00EE0B3F"/>
    <w:rsid w:val="00EE1D97"/>
    <w:rsid w:val="00EE3FC9"/>
    <w:rsid w:val="00EE48C4"/>
    <w:rsid w:val="00EE5638"/>
    <w:rsid w:val="00EE5EBB"/>
    <w:rsid w:val="00EF6C9E"/>
    <w:rsid w:val="00EF756E"/>
    <w:rsid w:val="00F02316"/>
    <w:rsid w:val="00F04305"/>
    <w:rsid w:val="00F05F5B"/>
    <w:rsid w:val="00F06AF4"/>
    <w:rsid w:val="00F13901"/>
    <w:rsid w:val="00F17C3E"/>
    <w:rsid w:val="00F25EE0"/>
    <w:rsid w:val="00F26B2C"/>
    <w:rsid w:val="00F32825"/>
    <w:rsid w:val="00F35142"/>
    <w:rsid w:val="00F36074"/>
    <w:rsid w:val="00F404E0"/>
    <w:rsid w:val="00F406E7"/>
    <w:rsid w:val="00F43F10"/>
    <w:rsid w:val="00F442B1"/>
    <w:rsid w:val="00F45963"/>
    <w:rsid w:val="00F45B00"/>
    <w:rsid w:val="00F47974"/>
    <w:rsid w:val="00F50011"/>
    <w:rsid w:val="00F508A2"/>
    <w:rsid w:val="00F555F5"/>
    <w:rsid w:val="00F56E07"/>
    <w:rsid w:val="00F60B1B"/>
    <w:rsid w:val="00F72BCF"/>
    <w:rsid w:val="00F744FE"/>
    <w:rsid w:val="00F74E00"/>
    <w:rsid w:val="00F74FEF"/>
    <w:rsid w:val="00F75B21"/>
    <w:rsid w:val="00F77049"/>
    <w:rsid w:val="00F80CAC"/>
    <w:rsid w:val="00F82AE3"/>
    <w:rsid w:val="00F84ADD"/>
    <w:rsid w:val="00F87DB6"/>
    <w:rsid w:val="00F93C79"/>
    <w:rsid w:val="00FA151C"/>
    <w:rsid w:val="00FB3CE9"/>
    <w:rsid w:val="00FC2A3C"/>
    <w:rsid w:val="00FC558A"/>
    <w:rsid w:val="00FC70ED"/>
    <w:rsid w:val="00FD10D8"/>
    <w:rsid w:val="00FE2877"/>
    <w:rsid w:val="00FE5EEC"/>
    <w:rsid w:val="00FF7DE3"/>
    <w:rsid w:val="23FA54D9"/>
    <w:rsid w:val="35470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9E1B5"/>
  <w15:docId w15:val="{A969B0AE-FB2D-454D-87CC-D8756567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D7E"/>
    <w:pPr>
      <w:spacing w:line="480" w:lineRule="auto"/>
      <w:jc w:val="both"/>
    </w:pPr>
  </w:style>
  <w:style w:type="paragraph" w:styleId="Heading1">
    <w:name w:val="heading 1"/>
    <w:basedOn w:val="Normal"/>
    <w:next w:val="Normal"/>
    <w:link w:val="Heading1Char"/>
    <w:uiPriority w:val="9"/>
    <w:qFormat/>
    <w:rsid w:val="00D9687A"/>
    <w:pPr>
      <w:spacing w:after="120"/>
      <w:ind w:left="360" w:hanging="360"/>
      <w:jc w:val="left"/>
      <w:outlineLvl w:val="0"/>
    </w:pPr>
    <w:rPr>
      <w:rFonts w:ascii="Calibri" w:eastAsiaTheme="majorEastAsia" w:hAnsi="Calibri" w:cstheme="majorBidi"/>
      <w:b/>
      <w:color w:val="13294B"/>
      <w:sz w:val="28"/>
      <w:szCs w:val="32"/>
    </w:rPr>
  </w:style>
  <w:style w:type="paragraph" w:styleId="Heading2">
    <w:name w:val="heading 2"/>
    <w:basedOn w:val="Normal"/>
    <w:next w:val="Normal"/>
    <w:link w:val="Heading2Char"/>
    <w:uiPriority w:val="1"/>
    <w:unhideWhenUsed/>
    <w:qFormat/>
    <w:rsid w:val="00D9687A"/>
    <w:pPr>
      <w:keepNext/>
      <w:spacing w:before="240" w:after="60"/>
      <w:outlineLvl w:val="1"/>
    </w:pPr>
    <w:rPr>
      <w:rFonts w:ascii="Calibri" w:eastAsia="Times New Roman" w:hAnsi="Calibri" w:cs="Arial"/>
      <w:b/>
      <w:bCs/>
      <w:iCs/>
      <w:color w:val="E84A27"/>
      <w:sz w:val="24"/>
      <w:szCs w:val="28"/>
    </w:rPr>
  </w:style>
  <w:style w:type="paragraph" w:styleId="Heading3">
    <w:name w:val="heading 3"/>
    <w:basedOn w:val="Heading1"/>
    <w:next w:val="Normal"/>
    <w:link w:val="Heading3Char"/>
    <w:uiPriority w:val="9"/>
    <w:unhideWhenUsed/>
    <w:qFormat/>
    <w:rsid w:val="007B0D7E"/>
    <w:pPr>
      <w:spacing w:before="120"/>
      <w:outlineLvl w:val="2"/>
    </w:pPr>
    <w:rPr>
      <w:i/>
      <w:iCs/>
      <w:sz w:val="22"/>
      <w:szCs w:val="24"/>
    </w:rPr>
  </w:style>
  <w:style w:type="paragraph" w:styleId="Heading4">
    <w:name w:val="heading 4"/>
    <w:basedOn w:val="Normal"/>
    <w:next w:val="Normal"/>
    <w:link w:val="Heading4Char"/>
    <w:uiPriority w:val="9"/>
    <w:unhideWhenUsed/>
    <w:qFormat/>
    <w:rsid w:val="00D9687A"/>
    <w:pPr>
      <w:outlineLvl w:val="3"/>
    </w:pPr>
    <w:rPr>
      <w:b/>
      <w:bCs/>
      <w:i/>
      <w:iCs/>
      <w:color w:val="E84A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7A"/>
    <w:rPr>
      <w:rFonts w:ascii="Calibri" w:eastAsiaTheme="majorEastAsia" w:hAnsi="Calibri" w:cstheme="majorBidi"/>
      <w:b/>
      <w:color w:val="13294B"/>
      <w:sz w:val="28"/>
      <w:szCs w:val="32"/>
    </w:rPr>
  </w:style>
  <w:style w:type="character" w:customStyle="1" w:styleId="Heading2Char">
    <w:name w:val="Heading 2 Char"/>
    <w:basedOn w:val="DefaultParagraphFont"/>
    <w:link w:val="Heading2"/>
    <w:uiPriority w:val="1"/>
    <w:rsid w:val="00D9687A"/>
    <w:rPr>
      <w:rFonts w:ascii="Calibri" w:eastAsia="Times New Roman" w:hAnsi="Calibri" w:cs="Arial"/>
      <w:b/>
      <w:bCs/>
      <w:iCs/>
      <w:color w:val="E84A27"/>
      <w:sz w:val="24"/>
      <w:szCs w:val="28"/>
    </w:rPr>
  </w:style>
  <w:style w:type="character" w:customStyle="1" w:styleId="Heading3Char">
    <w:name w:val="Heading 3 Char"/>
    <w:basedOn w:val="DefaultParagraphFont"/>
    <w:link w:val="Heading3"/>
    <w:uiPriority w:val="9"/>
    <w:rsid w:val="007B0D7E"/>
    <w:rPr>
      <w:rFonts w:ascii="Calibri" w:eastAsiaTheme="majorEastAsia" w:hAnsi="Calibri" w:cstheme="majorBidi"/>
      <w:b/>
      <w:i/>
      <w:iCs/>
      <w:color w:val="13294B"/>
      <w:szCs w:val="24"/>
    </w:rPr>
  </w:style>
  <w:style w:type="character" w:customStyle="1" w:styleId="Heading4Char">
    <w:name w:val="Heading 4 Char"/>
    <w:basedOn w:val="DefaultParagraphFont"/>
    <w:link w:val="Heading4"/>
    <w:uiPriority w:val="9"/>
    <w:rsid w:val="00D9687A"/>
    <w:rPr>
      <w:b/>
      <w:bCs/>
      <w:i/>
      <w:iCs/>
      <w:color w:val="E84A27"/>
    </w:rPr>
  </w:style>
  <w:style w:type="paragraph" w:styleId="Header">
    <w:name w:val="header"/>
    <w:basedOn w:val="Normal"/>
    <w:link w:val="HeaderChar"/>
    <w:uiPriority w:val="99"/>
    <w:unhideWhenUsed/>
    <w:rsid w:val="00D9687A"/>
    <w:pPr>
      <w:tabs>
        <w:tab w:val="center" w:pos="4680"/>
        <w:tab w:val="right" w:pos="9360"/>
      </w:tabs>
      <w:spacing w:after="0"/>
    </w:pPr>
  </w:style>
  <w:style w:type="character" w:customStyle="1" w:styleId="HeaderChar">
    <w:name w:val="Header Char"/>
    <w:basedOn w:val="DefaultParagraphFont"/>
    <w:link w:val="Header"/>
    <w:uiPriority w:val="99"/>
    <w:rsid w:val="00D9687A"/>
  </w:style>
  <w:style w:type="paragraph" w:styleId="Footer">
    <w:name w:val="footer"/>
    <w:basedOn w:val="Normal"/>
    <w:link w:val="FooterChar"/>
    <w:uiPriority w:val="99"/>
    <w:unhideWhenUsed/>
    <w:rsid w:val="00D9687A"/>
    <w:pPr>
      <w:tabs>
        <w:tab w:val="center" w:pos="4680"/>
        <w:tab w:val="right" w:pos="9360"/>
      </w:tabs>
      <w:spacing w:after="0"/>
    </w:pPr>
  </w:style>
  <w:style w:type="character" w:customStyle="1" w:styleId="FooterChar">
    <w:name w:val="Footer Char"/>
    <w:basedOn w:val="DefaultParagraphFont"/>
    <w:link w:val="Footer"/>
    <w:uiPriority w:val="99"/>
    <w:rsid w:val="00D9687A"/>
  </w:style>
  <w:style w:type="paragraph" w:styleId="Title">
    <w:name w:val="Title"/>
    <w:basedOn w:val="Normal"/>
    <w:next w:val="Normal"/>
    <w:link w:val="TitleChar"/>
    <w:uiPriority w:val="10"/>
    <w:qFormat/>
    <w:rsid w:val="00D9687A"/>
    <w:pPr>
      <w:spacing w:after="0"/>
      <w:contextualSpacing/>
      <w:jc w:val="center"/>
    </w:pPr>
    <w:rPr>
      <w:rFonts w:ascii="Calibri" w:eastAsiaTheme="majorEastAsia" w:hAnsi="Calibri" w:cstheme="majorBidi"/>
      <w:b/>
      <w:color w:val="13294B"/>
      <w:spacing w:val="-10"/>
      <w:kern w:val="28"/>
      <w:sz w:val="28"/>
      <w:szCs w:val="56"/>
    </w:rPr>
  </w:style>
  <w:style w:type="character" w:customStyle="1" w:styleId="TitleChar">
    <w:name w:val="Title Char"/>
    <w:basedOn w:val="DefaultParagraphFont"/>
    <w:link w:val="Title"/>
    <w:uiPriority w:val="10"/>
    <w:rsid w:val="00D9687A"/>
    <w:rPr>
      <w:rFonts w:ascii="Calibri" w:eastAsiaTheme="majorEastAsia" w:hAnsi="Calibri" w:cstheme="majorBidi"/>
      <w:b/>
      <w:color w:val="13294B"/>
      <w:spacing w:val="-10"/>
      <w:kern w:val="28"/>
      <w:sz w:val="28"/>
      <w:szCs w:val="56"/>
    </w:rPr>
  </w:style>
  <w:style w:type="paragraph" w:styleId="Subtitle">
    <w:name w:val="Subtitle"/>
    <w:basedOn w:val="Normal"/>
    <w:next w:val="Normal"/>
    <w:link w:val="SubtitleChar"/>
    <w:uiPriority w:val="11"/>
    <w:qFormat/>
    <w:rsid w:val="00D9687A"/>
    <w:pPr>
      <w:numPr>
        <w:ilvl w:val="1"/>
      </w:numPr>
      <w:spacing w:before="120" w:after="120"/>
      <w:jc w:val="center"/>
    </w:pPr>
    <w:rPr>
      <w:rFonts w:ascii="Calibri" w:eastAsiaTheme="minorEastAsia" w:hAnsi="Calibri"/>
      <w:b/>
      <w:color w:val="E84A27"/>
      <w:spacing w:val="15"/>
      <w:sz w:val="24"/>
    </w:rPr>
  </w:style>
  <w:style w:type="character" w:customStyle="1" w:styleId="SubtitleChar">
    <w:name w:val="Subtitle Char"/>
    <w:basedOn w:val="DefaultParagraphFont"/>
    <w:link w:val="Subtitle"/>
    <w:uiPriority w:val="11"/>
    <w:rsid w:val="00D9687A"/>
    <w:rPr>
      <w:rFonts w:ascii="Calibri" w:eastAsiaTheme="minorEastAsia" w:hAnsi="Calibri"/>
      <w:b/>
      <w:color w:val="E84A27"/>
      <w:spacing w:val="15"/>
      <w:sz w:val="24"/>
    </w:rPr>
  </w:style>
  <w:style w:type="character" w:styleId="Hyperlink">
    <w:name w:val="Hyperlink"/>
    <w:basedOn w:val="DefaultParagraphFont"/>
    <w:uiPriority w:val="99"/>
    <w:unhideWhenUsed/>
    <w:rsid w:val="00D9687A"/>
    <w:rPr>
      <w:color w:val="0563C1" w:themeColor="hyperlink"/>
      <w:u w:val="single"/>
    </w:rPr>
  </w:style>
  <w:style w:type="character" w:styleId="Strong">
    <w:name w:val="Strong"/>
    <w:basedOn w:val="DefaultParagraphFont"/>
    <w:uiPriority w:val="22"/>
    <w:qFormat/>
    <w:rsid w:val="00D9687A"/>
    <w:rPr>
      <w:b/>
      <w:bCs/>
    </w:rPr>
  </w:style>
  <w:style w:type="paragraph" w:styleId="NormalWeb">
    <w:name w:val="Normal (Web)"/>
    <w:basedOn w:val="Normal"/>
    <w:uiPriority w:val="99"/>
    <w:unhideWhenUsed/>
    <w:rsid w:val="00D9687A"/>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687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87A"/>
    <w:rPr>
      <w:rFonts w:ascii="Segoe UI" w:hAnsi="Segoe UI" w:cs="Segoe UI"/>
      <w:sz w:val="18"/>
      <w:szCs w:val="18"/>
    </w:rPr>
  </w:style>
  <w:style w:type="paragraph" w:styleId="NoSpacing">
    <w:name w:val="No Spacing"/>
    <w:uiPriority w:val="1"/>
    <w:qFormat/>
    <w:rsid w:val="00D9687A"/>
    <w:pPr>
      <w:spacing w:after="0" w:line="240" w:lineRule="auto"/>
      <w:jc w:val="both"/>
    </w:pPr>
  </w:style>
  <w:style w:type="paragraph" w:styleId="ListParagraph">
    <w:name w:val="List Paragraph"/>
    <w:basedOn w:val="Normal"/>
    <w:uiPriority w:val="34"/>
    <w:qFormat/>
    <w:rsid w:val="00D9687A"/>
    <w:pPr>
      <w:ind w:left="720"/>
      <w:contextualSpacing/>
    </w:pPr>
  </w:style>
  <w:style w:type="character" w:styleId="SubtleEmphasis">
    <w:name w:val="Subtle Emphasis"/>
    <w:basedOn w:val="DefaultParagraphFont"/>
    <w:uiPriority w:val="19"/>
    <w:qFormat/>
    <w:rsid w:val="00D9687A"/>
    <w:rPr>
      <w:i/>
      <w:iCs/>
      <w:color w:val="404040" w:themeColor="text1" w:themeTint="BF"/>
    </w:rPr>
  </w:style>
  <w:style w:type="character" w:styleId="SubtleReference">
    <w:name w:val="Subtle Reference"/>
    <w:basedOn w:val="DefaultParagraphFont"/>
    <w:uiPriority w:val="31"/>
    <w:qFormat/>
    <w:rsid w:val="00D9687A"/>
    <w:rPr>
      <w:smallCaps/>
      <w:color w:val="5A5A5A" w:themeColor="text1" w:themeTint="A5"/>
    </w:rPr>
  </w:style>
  <w:style w:type="table" w:styleId="GridTable2-Accent2">
    <w:name w:val="Grid Table 2 Accent 2"/>
    <w:basedOn w:val="TableNormal"/>
    <w:uiPriority w:val="47"/>
    <w:rsid w:val="00D9687A"/>
    <w:pPr>
      <w:spacing w:after="0" w:line="240" w:lineRule="auto"/>
    </w:pPr>
    <w:tblPr>
      <w:tblStyleRowBandSize w:val="1"/>
      <w:tblStyleColBandSize w:val="1"/>
      <w:tblBorders>
        <w:top w:val="single" w:sz="4" w:space="0" w:color="E84A27"/>
        <w:bottom w:val="single" w:sz="4" w:space="0" w:color="E84A27"/>
      </w:tblBorders>
    </w:tblPr>
    <w:tcPr>
      <w:shd w:val="clear" w:color="auto" w:fill="auto"/>
    </w:tcPr>
    <w:tblStylePr w:type="firstRow">
      <w:rPr>
        <w:b/>
        <w:bCs/>
      </w:rPr>
      <w:tblPr/>
      <w:tcPr>
        <w:tcBorders>
          <w:top w:val="nil"/>
          <w:bottom w:val="single" w:sz="4" w:space="0" w:color="E84A27"/>
          <w:insideH w:val="nil"/>
          <w:insideV w:val="nil"/>
        </w:tcBorders>
        <w:shd w:val="clear" w:color="auto" w:fill="FFFFFF" w:themeFill="background1"/>
      </w:tcPr>
    </w:tblStylePr>
    <w:tblStylePr w:type="lastRow">
      <w:rPr>
        <w:b/>
        <w:bCs/>
      </w:rPr>
      <w:tblPr/>
      <w:tcPr>
        <w:tcBorders>
          <w:top w:val="double" w:sz="4" w:space="0" w:color="E84A27"/>
          <w:bottom w:val="nil"/>
          <w:insideH w:val="nil"/>
          <w:insideV w:val="nil"/>
        </w:tcBorders>
        <w:shd w:val="clear" w:color="auto" w:fill="FFFFFF" w:themeFill="background1"/>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687A"/>
    <w:rPr>
      <w:color w:val="605E5C"/>
      <w:shd w:val="clear" w:color="auto" w:fill="E1DFDD"/>
    </w:rPr>
  </w:style>
  <w:style w:type="paragraph" w:customStyle="1" w:styleId="Style1">
    <w:name w:val="Style1"/>
    <w:basedOn w:val="Heading2"/>
    <w:link w:val="Style1Char"/>
    <w:qFormat/>
    <w:rsid w:val="00D9687A"/>
  </w:style>
  <w:style w:type="character" w:customStyle="1" w:styleId="Style1Char">
    <w:name w:val="Style1 Char"/>
    <w:basedOn w:val="Heading2Char"/>
    <w:link w:val="Style1"/>
    <w:rsid w:val="00D9687A"/>
    <w:rPr>
      <w:rFonts w:ascii="Calibri" w:eastAsia="Times New Roman" w:hAnsi="Calibri" w:cs="Arial"/>
      <w:b/>
      <w:bCs/>
      <w:iCs/>
      <w:color w:val="E84A27"/>
      <w:sz w:val="24"/>
      <w:szCs w:val="28"/>
    </w:rPr>
  </w:style>
  <w:style w:type="character" w:styleId="CommentReference">
    <w:name w:val="annotation reference"/>
    <w:uiPriority w:val="99"/>
    <w:semiHidden/>
    <w:unhideWhenUsed/>
    <w:rsid w:val="006B6AAB"/>
    <w:rPr>
      <w:sz w:val="16"/>
      <w:szCs w:val="16"/>
    </w:rPr>
  </w:style>
  <w:style w:type="paragraph" w:styleId="CommentText">
    <w:name w:val="annotation text"/>
    <w:basedOn w:val="Normal"/>
    <w:link w:val="CommentTextChar"/>
    <w:uiPriority w:val="99"/>
    <w:unhideWhenUsed/>
    <w:rsid w:val="006B6AAB"/>
    <w:pPr>
      <w:spacing w:before="40" w:after="0"/>
      <w:ind w:right="36"/>
      <w:jc w:val="left"/>
    </w:pPr>
    <w:rPr>
      <w:rFonts w:ascii="Times New Roman" w:eastAsia="Times New Roman" w:hAnsi="Times New Roman" w:cs="Times New Roman"/>
      <w:color w:val="000000"/>
      <w:kern w:val="0"/>
      <w:sz w:val="20"/>
      <w:szCs w:val="20"/>
      <w14:ligatures w14:val="none"/>
    </w:rPr>
  </w:style>
  <w:style w:type="character" w:customStyle="1" w:styleId="CommentTextChar">
    <w:name w:val="Comment Text Char"/>
    <w:basedOn w:val="DefaultParagraphFont"/>
    <w:link w:val="CommentText"/>
    <w:uiPriority w:val="99"/>
    <w:rsid w:val="006B6AAB"/>
    <w:rPr>
      <w:rFonts w:ascii="Times New Roman" w:eastAsia="Times New Roman" w:hAnsi="Times New Roman" w:cs="Times New Roman"/>
      <w:color w:val="000000"/>
      <w:kern w:val="0"/>
      <w:sz w:val="20"/>
      <w:szCs w:val="20"/>
      <w14:ligatures w14:val="none"/>
    </w:rPr>
  </w:style>
  <w:style w:type="paragraph" w:customStyle="1" w:styleId="EndNoteBibliographyTitle">
    <w:name w:val="EndNote Bibliography Title"/>
    <w:basedOn w:val="Normal"/>
    <w:link w:val="EndNoteBibliographyTitleChar"/>
    <w:rsid w:val="00FE287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E2877"/>
    <w:rPr>
      <w:rFonts w:ascii="Calibri" w:hAnsi="Calibri" w:cs="Calibri"/>
      <w:noProof/>
    </w:rPr>
  </w:style>
  <w:style w:type="paragraph" w:customStyle="1" w:styleId="EndNoteBibliography">
    <w:name w:val="EndNote Bibliography"/>
    <w:basedOn w:val="Normal"/>
    <w:link w:val="EndNoteBibliographyChar"/>
    <w:rsid w:val="00FE287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E2877"/>
    <w:rPr>
      <w:rFonts w:ascii="Calibri" w:hAnsi="Calibri" w:cs="Calibri"/>
      <w:noProof/>
    </w:rPr>
  </w:style>
  <w:style w:type="table" w:styleId="TableGrid">
    <w:name w:val="Table Grid"/>
    <w:basedOn w:val="TableNormal"/>
    <w:uiPriority w:val="39"/>
    <w:rsid w:val="00CB2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6C"/>
    <w:rPr>
      <w:color w:val="808080"/>
    </w:rPr>
  </w:style>
  <w:style w:type="character" w:styleId="LineNumber">
    <w:name w:val="line number"/>
    <w:basedOn w:val="DefaultParagraphFont"/>
    <w:uiPriority w:val="99"/>
    <w:semiHidden/>
    <w:unhideWhenUsed/>
    <w:rsid w:val="00022EBF"/>
  </w:style>
  <w:style w:type="paragraph" w:styleId="CommentSubject">
    <w:name w:val="annotation subject"/>
    <w:basedOn w:val="CommentText"/>
    <w:next w:val="CommentText"/>
    <w:link w:val="CommentSubjectChar"/>
    <w:uiPriority w:val="99"/>
    <w:semiHidden/>
    <w:unhideWhenUsed/>
    <w:rsid w:val="00573BE6"/>
    <w:pPr>
      <w:spacing w:before="0" w:after="160"/>
      <w:ind w:right="0"/>
      <w:jc w:val="both"/>
    </w:pPr>
    <w:rPr>
      <w:rFonts w:asciiTheme="minorHAnsi" w:eastAsiaTheme="minorHAnsi" w:hAnsiTheme="minorHAnsi" w:cstheme="minorBidi"/>
      <w:b/>
      <w:bCs/>
      <w:color w:val="auto"/>
      <w:kern w:val="2"/>
      <w14:ligatures w14:val="standardContextual"/>
    </w:rPr>
  </w:style>
  <w:style w:type="character" w:customStyle="1" w:styleId="CommentSubjectChar">
    <w:name w:val="Comment Subject Char"/>
    <w:basedOn w:val="CommentTextChar"/>
    <w:link w:val="CommentSubject"/>
    <w:uiPriority w:val="99"/>
    <w:semiHidden/>
    <w:rsid w:val="00573BE6"/>
    <w:rPr>
      <w:rFonts w:ascii="Times New Roman" w:eastAsia="Times New Roman" w:hAnsi="Times New Roman" w:cs="Times New Roman"/>
      <w:b/>
      <w:bCs/>
      <w:color w:val="000000"/>
      <w:kern w:val="0"/>
      <w:sz w:val="20"/>
      <w:szCs w:val="20"/>
      <w14:ligatures w14:val="none"/>
    </w:rPr>
  </w:style>
  <w:style w:type="character" w:styleId="FollowedHyperlink">
    <w:name w:val="FollowedHyperlink"/>
    <w:basedOn w:val="DefaultParagraphFont"/>
    <w:uiPriority w:val="99"/>
    <w:semiHidden/>
    <w:unhideWhenUsed/>
    <w:rsid w:val="00506327"/>
    <w:rPr>
      <w:color w:val="954F72" w:themeColor="followedHyperlink"/>
      <w:u w:val="single"/>
    </w:rPr>
  </w:style>
  <w:style w:type="paragraph" w:styleId="Revision">
    <w:name w:val="Revision"/>
    <w:hidden/>
    <w:uiPriority w:val="99"/>
    <w:semiHidden/>
    <w:rsid w:val="00460F21"/>
    <w:pPr>
      <w:spacing w:after="0" w:line="240" w:lineRule="auto"/>
    </w:pPr>
  </w:style>
  <w:style w:type="paragraph" w:customStyle="1" w:styleId="Style2">
    <w:name w:val="Style2"/>
    <w:basedOn w:val="Normal"/>
    <w:next w:val="Style1"/>
    <w:link w:val="Style2Char"/>
    <w:qFormat/>
    <w:rsid w:val="00E819C2"/>
    <w:rPr>
      <w:b/>
      <w:bCs/>
    </w:rPr>
  </w:style>
  <w:style w:type="character" w:customStyle="1" w:styleId="Style2Char">
    <w:name w:val="Style2 Char"/>
    <w:basedOn w:val="DefaultParagraphFont"/>
    <w:link w:val="Style2"/>
    <w:rsid w:val="00E819C2"/>
    <w:rPr>
      <w:b/>
      <w:bCs/>
    </w:rPr>
  </w:style>
  <w:style w:type="character" w:customStyle="1" w:styleId="ui-provider">
    <w:name w:val="ui-provider"/>
    <w:basedOn w:val="DefaultParagraphFont"/>
    <w:rsid w:val="00743320"/>
  </w:style>
  <w:style w:type="character" w:customStyle="1" w:styleId="normaltextrun">
    <w:name w:val="normaltextrun"/>
    <w:basedOn w:val="DefaultParagraphFont"/>
    <w:rsid w:val="005F5916"/>
  </w:style>
  <w:style w:type="character" w:customStyle="1" w:styleId="eop">
    <w:name w:val="eop"/>
    <w:basedOn w:val="DefaultParagraphFont"/>
    <w:rsid w:val="005F5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339165">
      <w:bodyDiv w:val="1"/>
      <w:marLeft w:val="0"/>
      <w:marRight w:val="0"/>
      <w:marTop w:val="0"/>
      <w:marBottom w:val="0"/>
      <w:divBdr>
        <w:top w:val="none" w:sz="0" w:space="0" w:color="auto"/>
        <w:left w:val="none" w:sz="0" w:space="0" w:color="auto"/>
        <w:bottom w:val="none" w:sz="0" w:space="0" w:color="auto"/>
        <w:right w:val="none" w:sz="0" w:space="0" w:color="auto"/>
      </w:divBdr>
    </w:div>
    <w:div w:id="805440434">
      <w:bodyDiv w:val="1"/>
      <w:marLeft w:val="0"/>
      <w:marRight w:val="0"/>
      <w:marTop w:val="0"/>
      <w:marBottom w:val="0"/>
      <w:divBdr>
        <w:top w:val="none" w:sz="0" w:space="0" w:color="auto"/>
        <w:left w:val="none" w:sz="0" w:space="0" w:color="auto"/>
        <w:bottom w:val="none" w:sz="0" w:space="0" w:color="auto"/>
        <w:right w:val="none" w:sz="0" w:space="0" w:color="auto"/>
      </w:divBdr>
    </w:div>
    <w:div w:id="817038385">
      <w:bodyDiv w:val="1"/>
      <w:marLeft w:val="0"/>
      <w:marRight w:val="0"/>
      <w:marTop w:val="0"/>
      <w:marBottom w:val="0"/>
      <w:divBdr>
        <w:top w:val="none" w:sz="0" w:space="0" w:color="auto"/>
        <w:left w:val="none" w:sz="0" w:space="0" w:color="auto"/>
        <w:bottom w:val="none" w:sz="0" w:space="0" w:color="auto"/>
        <w:right w:val="none" w:sz="0" w:space="0" w:color="auto"/>
      </w:divBdr>
    </w:div>
    <w:div w:id="821576932">
      <w:bodyDiv w:val="1"/>
      <w:marLeft w:val="0"/>
      <w:marRight w:val="0"/>
      <w:marTop w:val="0"/>
      <w:marBottom w:val="0"/>
      <w:divBdr>
        <w:top w:val="none" w:sz="0" w:space="0" w:color="auto"/>
        <w:left w:val="none" w:sz="0" w:space="0" w:color="auto"/>
        <w:bottom w:val="none" w:sz="0" w:space="0" w:color="auto"/>
        <w:right w:val="none" w:sz="0" w:space="0" w:color="auto"/>
      </w:divBdr>
    </w:div>
    <w:div w:id="1547791881">
      <w:bodyDiv w:val="1"/>
      <w:marLeft w:val="0"/>
      <w:marRight w:val="0"/>
      <w:marTop w:val="0"/>
      <w:marBottom w:val="0"/>
      <w:divBdr>
        <w:top w:val="none" w:sz="0" w:space="0" w:color="auto"/>
        <w:left w:val="none" w:sz="0" w:space="0" w:color="auto"/>
        <w:bottom w:val="none" w:sz="0" w:space="0" w:color="auto"/>
        <w:right w:val="none" w:sz="0" w:space="0" w:color="auto"/>
      </w:divBdr>
    </w:div>
    <w:div w:id="1649553537">
      <w:bodyDiv w:val="1"/>
      <w:marLeft w:val="0"/>
      <w:marRight w:val="0"/>
      <w:marTop w:val="0"/>
      <w:marBottom w:val="0"/>
      <w:divBdr>
        <w:top w:val="none" w:sz="0" w:space="0" w:color="auto"/>
        <w:left w:val="none" w:sz="0" w:space="0" w:color="auto"/>
        <w:bottom w:val="none" w:sz="0" w:space="0" w:color="auto"/>
        <w:right w:val="none" w:sz="0" w:space="0" w:color="auto"/>
      </w:divBdr>
    </w:div>
    <w:div w:id="1655645342">
      <w:bodyDiv w:val="1"/>
      <w:marLeft w:val="0"/>
      <w:marRight w:val="0"/>
      <w:marTop w:val="0"/>
      <w:marBottom w:val="0"/>
      <w:divBdr>
        <w:top w:val="none" w:sz="0" w:space="0" w:color="auto"/>
        <w:left w:val="none" w:sz="0" w:space="0" w:color="auto"/>
        <w:bottom w:val="none" w:sz="0" w:space="0" w:color="auto"/>
        <w:right w:val="none" w:sz="0" w:space="0" w:color="auto"/>
      </w:divBdr>
    </w:div>
    <w:div w:id="1718552772">
      <w:bodyDiv w:val="1"/>
      <w:marLeft w:val="0"/>
      <w:marRight w:val="0"/>
      <w:marTop w:val="0"/>
      <w:marBottom w:val="0"/>
      <w:divBdr>
        <w:top w:val="none" w:sz="0" w:space="0" w:color="auto"/>
        <w:left w:val="none" w:sz="0" w:space="0" w:color="auto"/>
        <w:bottom w:val="none" w:sz="0" w:space="0" w:color="auto"/>
        <w:right w:val="none" w:sz="0" w:space="0" w:color="auto"/>
      </w:divBdr>
    </w:div>
    <w:div w:id="2081244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chart-gallery/gallery/chart-detail/?chartId=106516"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rs.usda.gov/data-products/chart-gallery/gallery/chart-detail/?chartId=1065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1730C-55C0-473E-A29A-67FD28AC5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15</Pages>
  <Words>1774</Words>
  <Characters>9357</Characters>
  <Application>Microsoft Office Word</Application>
  <DocSecurity>0</DocSecurity>
  <Lines>732</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Polanco, Gustavo Abel</dc:creator>
  <cp:keywords/>
  <dc:description/>
  <cp:lastModifiedBy>Pinto, Gabriella Nicole</cp:lastModifiedBy>
  <cp:revision>14</cp:revision>
  <cp:lastPrinted>2024-04-29T15:50:00Z</cp:lastPrinted>
  <dcterms:created xsi:type="dcterms:W3CDTF">2024-07-26T20:40:00Z</dcterms:created>
  <dcterms:modified xsi:type="dcterms:W3CDTF">2024-08-01T16:25:00Z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6c92958746570dc83e8960e8401099a63e754337245fa4001fa4ba7c2ebc057c</vt:lpwstr>
  </property>
</Properties>
</file>