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8F8B0" w14:textId="71DB5416" w:rsidR="00BF4919" w:rsidRPr="00370881" w:rsidRDefault="00A60801" w:rsidP="00F75067">
      <w:pPr>
        <w:pStyle w:val="Heading2"/>
        <w:spacing w:line="240" w:lineRule="auto"/>
        <w:rPr>
          <w:rFonts w:ascii="Times New Roman" w:hAnsi="Times New Roman" w:cs="Times New Roman"/>
          <w:color w:val="auto"/>
          <w:szCs w:val="18"/>
        </w:rPr>
      </w:pPr>
      <w:r w:rsidRPr="00370881">
        <w:rPr>
          <w:rFonts w:ascii="Times New Roman" w:hAnsi="Times New Roman" w:cs="Times New Roman"/>
          <w:color w:val="auto"/>
        </w:rPr>
        <w:t xml:space="preserve">Supplemental </w:t>
      </w:r>
      <w:r w:rsidR="002E1A88" w:rsidRPr="00370881">
        <w:rPr>
          <w:rFonts w:ascii="Times New Roman" w:hAnsi="Times New Roman" w:cs="Times New Roman"/>
          <w:color w:val="auto"/>
        </w:rPr>
        <w:t>Materials</w:t>
      </w:r>
    </w:p>
    <w:p w14:paraId="4FACCEB1" w14:textId="19AE3AE5" w:rsidR="00BF4919" w:rsidRPr="00976B43" w:rsidRDefault="00BF4919" w:rsidP="00F75067">
      <w:pPr>
        <w:pStyle w:val="Heading3"/>
        <w:spacing w:line="240" w:lineRule="auto"/>
        <w:rPr>
          <w:rFonts w:ascii="Times New Roman" w:hAnsi="Times New Roman" w:cs="Times New Roman"/>
        </w:rPr>
      </w:pPr>
      <w:r w:rsidRPr="00976B43">
        <w:rPr>
          <w:rFonts w:ascii="Times New Roman" w:hAnsi="Times New Roman" w:cs="Times New Roman"/>
          <w:bCs/>
          <w:i w:val="0"/>
          <w:iCs w:val="0"/>
          <w:color w:val="auto"/>
        </w:rPr>
        <w:t xml:space="preserve">Table </w:t>
      </w:r>
      <w:r w:rsidR="00E21FC7" w:rsidRPr="00976B43">
        <w:rPr>
          <w:rFonts w:ascii="Times New Roman" w:hAnsi="Times New Roman" w:cs="Times New Roman"/>
          <w:bCs/>
          <w:i w:val="0"/>
          <w:iCs w:val="0"/>
          <w:color w:val="auto"/>
        </w:rPr>
        <w:t>S</w:t>
      </w:r>
      <w:r w:rsidRPr="00976B43">
        <w:rPr>
          <w:rFonts w:ascii="Times New Roman" w:hAnsi="Times New Roman" w:cs="Times New Roman"/>
          <w:bCs/>
          <w:i w:val="0"/>
          <w:iCs w:val="0"/>
          <w:color w:val="auto"/>
        </w:rPr>
        <w:t>1:</w:t>
      </w:r>
      <w:r w:rsidRPr="00976B43">
        <w:rPr>
          <w:rFonts w:ascii="Times New Roman" w:hAnsi="Times New Roman" w:cs="Times New Roman"/>
          <w:b w:val="0"/>
          <w:i w:val="0"/>
          <w:iCs w:val="0"/>
          <w:color w:val="auto"/>
        </w:rPr>
        <w:t xml:space="preserve"> </w:t>
      </w:r>
      <w:r w:rsidR="00BB73F0" w:rsidRPr="00976B43">
        <w:rPr>
          <w:rFonts w:ascii="Times New Roman" w:hAnsi="Times New Roman" w:cs="Times New Roman"/>
          <w:b w:val="0"/>
          <w:i w:val="0"/>
          <w:iCs w:val="0"/>
          <w:color w:val="auto"/>
        </w:rPr>
        <w:t>C</w:t>
      </w:r>
      <w:r w:rsidRPr="00976B43">
        <w:rPr>
          <w:rFonts w:ascii="Times New Roman" w:hAnsi="Times New Roman" w:cs="Times New Roman"/>
          <w:b w:val="0"/>
          <w:i w:val="0"/>
          <w:iCs w:val="0"/>
          <w:color w:val="auto"/>
        </w:rPr>
        <w:t xml:space="preserve">alculation of the risk of recall. </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890"/>
        <w:gridCol w:w="900"/>
        <w:gridCol w:w="3330"/>
        <w:gridCol w:w="4950"/>
      </w:tblGrid>
      <w:tr w:rsidR="00B77239" w:rsidRPr="00976B43" w14:paraId="4F4EA4F2" w14:textId="77777777" w:rsidTr="0065338C">
        <w:trPr>
          <w:trHeight w:val="20"/>
          <w:tblHeader/>
        </w:trPr>
        <w:tc>
          <w:tcPr>
            <w:tcW w:w="2430" w:type="dxa"/>
            <w:tcBorders>
              <w:top w:val="single" w:sz="4" w:space="0" w:color="auto"/>
              <w:bottom w:val="single" w:sz="4" w:space="0" w:color="auto"/>
            </w:tcBorders>
          </w:tcPr>
          <w:p w14:paraId="15F005AA" w14:textId="20D4FB54" w:rsidR="005649CD" w:rsidRPr="00976B43" w:rsidRDefault="005649CD"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Variable</w:t>
            </w:r>
          </w:p>
        </w:tc>
        <w:tc>
          <w:tcPr>
            <w:tcW w:w="1890" w:type="dxa"/>
            <w:tcBorders>
              <w:top w:val="single" w:sz="4" w:space="0" w:color="auto"/>
              <w:bottom w:val="single" w:sz="4" w:space="0" w:color="auto"/>
            </w:tcBorders>
          </w:tcPr>
          <w:p w14:paraId="34160C19" w14:textId="5F4E2412" w:rsidR="005649CD" w:rsidRPr="00976B43" w:rsidRDefault="00B77BC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V</w:t>
            </w:r>
            <w:r w:rsidR="009748FA" w:rsidRPr="00976B43">
              <w:rPr>
                <w:rFonts w:ascii="Times New Roman" w:hAnsi="Times New Roman" w:cs="Times New Roman"/>
                <w:sz w:val="20"/>
                <w:szCs w:val="20"/>
              </w:rPr>
              <w:t>alue</w:t>
            </w:r>
          </w:p>
        </w:tc>
        <w:tc>
          <w:tcPr>
            <w:tcW w:w="900" w:type="dxa"/>
            <w:tcBorders>
              <w:top w:val="single" w:sz="4" w:space="0" w:color="auto"/>
              <w:bottom w:val="single" w:sz="4" w:space="0" w:color="auto"/>
            </w:tcBorders>
          </w:tcPr>
          <w:p w14:paraId="4CDADD8B" w14:textId="298E31AE" w:rsidR="005649CD" w:rsidRPr="00976B43" w:rsidRDefault="000F5CC1"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U</w:t>
            </w:r>
            <w:r w:rsidR="009748FA" w:rsidRPr="00976B43">
              <w:rPr>
                <w:rFonts w:ascii="Times New Roman" w:hAnsi="Times New Roman" w:cs="Times New Roman"/>
                <w:sz w:val="20"/>
                <w:szCs w:val="20"/>
              </w:rPr>
              <w:t>nit</w:t>
            </w:r>
          </w:p>
        </w:tc>
        <w:tc>
          <w:tcPr>
            <w:tcW w:w="3330" w:type="dxa"/>
            <w:tcBorders>
              <w:top w:val="single" w:sz="4" w:space="0" w:color="auto"/>
              <w:bottom w:val="single" w:sz="4" w:space="0" w:color="auto"/>
            </w:tcBorders>
          </w:tcPr>
          <w:p w14:paraId="0371FBC3" w14:textId="699C5936" w:rsidR="005649CD"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Source</w:t>
            </w:r>
          </w:p>
        </w:tc>
        <w:tc>
          <w:tcPr>
            <w:tcW w:w="4950" w:type="dxa"/>
            <w:tcBorders>
              <w:top w:val="single" w:sz="4" w:space="0" w:color="auto"/>
              <w:bottom w:val="single" w:sz="4" w:space="0" w:color="auto"/>
            </w:tcBorders>
          </w:tcPr>
          <w:p w14:paraId="46D40849" w14:textId="018784E0" w:rsidR="005649CD"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Justification</w:t>
            </w:r>
          </w:p>
        </w:tc>
      </w:tr>
      <w:tr w:rsidR="00B77239" w:rsidRPr="00976B43" w14:paraId="33FD417A" w14:textId="77777777" w:rsidTr="00BB73F0">
        <w:trPr>
          <w:trHeight w:val="720"/>
        </w:trPr>
        <w:tc>
          <w:tcPr>
            <w:tcW w:w="2430" w:type="dxa"/>
            <w:tcBorders>
              <w:top w:val="single" w:sz="4" w:space="0" w:color="auto"/>
            </w:tcBorders>
          </w:tcPr>
          <w:p w14:paraId="171ABC3F" w14:textId="45FA03F6" w:rsidR="009748FA"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color w:val="000000"/>
                <w:sz w:val="20"/>
                <w:szCs w:val="20"/>
              </w:rPr>
              <w:t xml:space="preserve">Production per year of </w:t>
            </w:r>
            <w:r w:rsidR="00BB73F0" w:rsidRPr="00976B43">
              <w:rPr>
                <w:rFonts w:ascii="Times New Roman" w:hAnsi="Times New Roman" w:cs="Times New Roman"/>
                <w:color w:val="000000"/>
                <w:sz w:val="20"/>
                <w:szCs w:val="20"/>
              </w:rPr>
              <w:t>l</w:t>
            </w:r>
            <w:r w:rsidRPr="00976B43">
              <w:rPr>
                <w:rFonts w:ascii="Times New Roman" w:hAnsi="Times New Roman" w:cs="Times New Roman"/>
                <w:color w:val="000000"/>
                <w:sz w:val="20"/>
                <w:szCs w:val="20"/>
              </w:rPr>
              <w:t>eaf and romaine lettuce in the U.S</w:t>
            </w:r>
          </w:p>
        </w:tc>
        <w:tc>
          <w:tcPr>
            <w:tcW w:w="1890" w:type="dxa"/>
            <w:tcBorders>
              <w:top w:val="single" w:sz="4" w:space="0" w:color="auto"/>
            </w:tcBorders>
          </w:tcPr>
          <w:p w14:paraId="77B478AD" w14:textId="1FDA68FF" w:rsidR="009748FA" w:rsidRPr="00976B43" w:rsidRDefault="009748FA" w:rsidP="00F75067">
            <w:pPr>
              <w:spacing w:line="240" w:lineRule="auto"/>
              <w:jc w:val="left"/>
              <w:rPr>
                <w:rFonts w:ascii="Times New Roman" w:hAnsi="Times New Roman" w:cs="Times New Roman"/>
                <w:sz w:val="20"/>
                <w:szCs w:val="20"/>
              </w:rPr>
            </w:pPr>
            <w:bookmarkStart w:id="0" w:name="_Hlk152073871"/>
            <w:r w:rsidRPr="00976B43">
              <w:rPr>
                <w:rFonts w:ascii="Times New Roman" w:hAnsi="Times New Roman" w:cs="Times New Roman"/>
                <w:color w:val="000000"/>
                <w:sz w:val="20"/>
                <w:szCs w:val="20"/>
              </w:rPr>
              <w:t xml:space="preserve">3,971,000,000 </w:t>
            </w:r>
            <w:bookmarkEnd w:id="0"/>
          </w:p>
        </w:tc>
        <w:tc>
          <w:tcPr>
            <w:tcW w:w="900" w:type="dxa"/>
            <w:tcBorders>
              <w:top w:val="single" w:sz="4" w:space="0" w:color="auto"/>
            </w:tcBorders>
          </w:tcPr>
          <w:p w14:paraId="6186831A" w14:textId="50A3CC6A" w:rsidR="009748FA"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color w:val="000000"/>
                <w:sz w:val="20"/>
                <w:szCs w:val="20"/>
              </w:rPr>
              <w:t>lb.</w:t>
            </w:r>
          </w:p>
        </w:tc>
        <w:tc>
          <w:tcPr>
            <w:tcW w:w="3330" w:type="dxa"/>
            <w:tcBorders>
              <w:top w:val="single" w:sz="4" w:space="0" w:color="auto"/>
            </w:tcBorders>
          </w:tcPr>
          <w:p w14:paraId="6758AB90" w14:textId="5500E9BA" w:rsidR="009748FA"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Total production in the US</w:t>
            </w:r>
          </w:p>
          <w:p w14:paraId="006058D6" w14:textId="03524FE8" w:rsidR="00506327" w:rsidRPr="00976B43" w:rsidRDefault="00B77BC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547D8A" w:rsidRPr="00976B43">
              <w:rPr>
                <w:rFonts w:ascii="Times New Roman" w:hAnsi="Times New Roman" w:cs="Times New Roman"/>
                <w:sz w:val="20"/>
                <w:szCs w:val="20"/>
              </w:rPr>
              <w:instrText xml:space="preserve"> ADDIN EN.CITE &lt;EndNote&gt;&lt;Cite AuthorYear="1"&gt;&lt;Author&gt;USDA ERS&lt;/Author&gt;&lt;Year&gt;2023&lt;/Year&gt;&lt;RecNum&gt;398&lt;/RecNum&gt;&lt;DisplayText&gt;USDA ERS (2023)&lt;/DisplayText&gt;&lt;record&gt;&lt;rec-number&gt;398&lt;/rec-number&gt;&lt;foreign-keys&gt;&lt;key app="EN" db-id="pvatprwruefwdqead0bx9wx4wzxpa2frpaxt" timestamp="1713199447" guid="12b9baea-ad50-4cfd-ba03-7aaeab427507"&gt;398&lt;/key&gt;&lt;/foreign-keys&gt;&lt;ref-type name="Web Page"&gt;12&lt;/ref-type&gt;&lt;contributors&gt;&lt;authors&gt;&lt;author&gt;USDA ERS,&lt;/author&gt;&lt;/authors&gt;&lt;/contributors&gt;&lt;titles&gt;&lt;title&gt;Vegetables and Pulses Yearbook Tables&lt;/title&gt;&lt;/titles&gt;&lt;volume&gt;2023&lt;/volume&gt;&lt;number&gt;September 10&lt;/number&gt;&lt;dates&gt;&lt;year&gt;2023&lt;/year&gt;&lt;/dates&gt;&lt;urls&gt;&lt;related-urls&gt;&lt;url&gt;https://www.ers.usda.gov/data-products/vegetables-and-pulses-data/vegetables-and-pulses-yearbook-tables/&lt;/url&gt;&lt;/related-urls&gt;&lt;/urls&gt;&lt;/record&gt;&lt;/Cite&gt;&lt;/EndNote&gt;</w:instrText>
            </w:r>
            <w:r w:rsidRPr="00976B43">
              <w:rPr>
                <w:rFonts w:ascii="Times New Roman" w:hAnsi="Times New Roman" w:cs="Times New Roman"/>
                <w:sz w:val="20"/>
                <w:szCs w:val="20"/>
              </w:rPr>
              <w:fldChar w:fldCharType="separate"/>
            </w:r>
            <w:r w:rsidR="00122485" w:rsidRPr="00976B43">
              <w:rPr>
                <w:rFonts w:ascii="Times New Roman" w:hAnsi="Times New Roman" w:cs="Times New Roman"/>
                <w:noProof/>
                <w:sz w:val="20"/>
                <w:szCs w:val="20"/>
              </w:rPr>
              <w:t>USDA ERS (2023)</w:t>
            </w:r>
            <w:r w:rsidRPr="00976B43">
              <w:rPr>
                <w:rFonts w:ascii="Times New Roman" w:hAnsi="Times New Roman" w:cs="Times New Roman"/>
                <w:sz w:val="20"/>
                <w:szCs w:val="20"/>
              </w:rPr>
              <w:fldChar w:fldCharType="end"/>
            </w:r>
          </w:p>
        </w:tc>
        <w:tc>
          <w:tcPr>
            <w:tcW w:w="4950" w:type="dxa"/>
            <w:tcBorders>
              <w:top w:val="single" w:sz="4" w:space="0" w:color="auto"/>
            </w:tcBorders>
          </w:tcPr>
          <w:p w14:paraId="0B3CBBCC" w14:textId="4C917977" w:rsidR="009748FA" w:rsidRPr="00976B43" w:rsidRDefault="00506327"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 xml:space="preserve">The total production of romaine and leaf lettuce from 2021 was taken from </w:t>
            </w:r>
            <w:r w:rsidR="00BB73F0" w:rsidRPr="00976B43">
              <w:rPr>
                <w:rFonts w:ascii="Times New Roman" w:hAnsi="Times New Roman" w:cs="Times New Roman"/>
                <w:sz w:val="20"/>
                <w:szCs w:val="20"/>
              </w:rPr>
              <w:t>T</w:t>
            </w:r>
            <w:r w:rsidRPr="00976B43">
              <w:rPr>
                <w:rFonts w:ascii="Times New Roman" w:hAnsi="Times New Roman" w:cs="Times New Roman"/>
                <w:sz w:val="20"/>
                <w:szCs w:val="20"/>
              </w:rPr>
              <w:t xml:space="preserve">able 26. </w:t>
            </w:r>
          </w:p>
        </w:tc>
      </w:tr>
      <w:tr w:rsidR="00B77239" w:rsidRPr="00976B43" w14:paraId="41C2DB00" w14:textId="77777777" w:rsidTr="00BB73F0">
        <w:trPr>
          <w:trHeight w:val="720"/>
        </w:trPr>
        <w:tc>
          <w:tcPr>
            <w:tcW w:w="2430" w:type="dxa"/>
          </w:tcPr>
          <w:p w14:paraId="15C5A84D" w14:textId="20E2ACA4" w:rsidR="009748FA"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 xml:space="preserve">Production per month </w:t>
            </w:r>
            <w:r w:rsidR="00BB73F0" w:rsidRPr="00976B43">
              <w:rPr>
                <w:rFonts w:ascii="Times New Roman" w:hAnsi="Times New Roman" w:cs="Times New Roman"/>
                <w:sz w:val="20"/>
                <w:szCs w:val="20"/>
              </w:rPr>
              <w:t>r</w:t>
            </w:r>
            <w:r w:rsidRPr="00976B43">
              <w:rPr>
                <w:rFonts w:ascii="Times New Roman" w:hAnsi="Times New Roman" w:cs="Times New Roman"/>
                <w:sz w:val="20"/>
                <w:szCs w:val="20"/>
              </w:rPr>
              <w:t>omaine and leaf in the US</w:t>
            </w:r>
          </w:p>
        </w:tc>
        <w:tc>
          <w:tcPr>
            <w:tcW w:w="1890" w:type="dxa"/>
          </w:tcPr>
          <w:p w14:paraId="5AD64509" w14:textId="1876630D" w:rsidR="009748FA"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color w:val="000000"/>
                <w:sz w:val="20"/>
                <w:szCs w:val="20"/>
              </w:rPr>
              <w:t xml:space="preserve">330,916,666 </w:t>
            </w:r>
          </w:p>
        </w:tc>
        <w:tc>
          <w:tcPr>
            <w:tcW w:w="900" w:type="dxa"/>
          </w:tcPr>
          <w:p w14:paraId="69234F29" w14:textId="17FF6A95" w:rsidR="009748FA"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color w:val="000000"/>
                <w:sz w:val="20"/>
                <w:szCs w:val="20"/>
              </w:rPr>
              <w:t>lb.</w:t>
            </w:r>
          </w:p>
        </w:tc>
        <w:tc>
          <w:tcPr>
            <w:tcW w:w="3330" w:type="dxa"/>
          </w:tcPr>
          <w:p w14:paraId="0AA0B4CF" w14:textId="7A2AAD0C" w:rsidR="009748FA" w:rsidRPr="00976B43" w:rsidRDefault="00B77BC9" w:rsidP="00F75067">
            <w:pPr>
              <w:spacing w:line="240" w:lineRule="auto"/>
              <w:jc w:val="left"/>
              <w:rPr>
                <w:rFonts w:ascii="Times New Roman" w:hAnsi="Times New Roman" w:cs="Times New Roman"/>
                <w:sz w:val="20"/>
                <w:szCs w:val="20"/>
              </w:rPr>
            </w:pPr>
            <w:r w:rsidRPr="00976B43">
              <w:rPr>
                <w:rFonts w:ascii="Times New Roman" w:hAnsi="Times New Roman" w:cs="Times New Roman"/>
                <w:color w:val="000000"/>
                <w:sz w:val="20"/>
                <w:szCs w:val="20"/>
              </w:rPr>
              <w:t>C</w:t>
            </w:r>
            <w:r w:rsidR="009748FA" w:rsidRPr="00976B43">
              <w:rPr>
                <w:rFonts w:ascii="Times New Roman" w:hAnsi="Times New Roman" w:cs="Times New Roman"/>
                <w:color w:val="000000"/>
                <w:sz w:val="20"/>
                <w:szCs w:val="20"/>
              </w:rPr>
              <w:t>alculated</w:t>
            </w:r>
          </w:p>
        </w:tc>
        <w:tc>
          <w:tcPr>
            <w:tcW w:w="4950" w:type="dxa"/>
          </w:tcPr>
          <w:p w14:paraId="524525AA" w14:textId="6DB3A3FF" w:rsidR="009748FA" w:rsidRPr="00976B43" w:rsidRDefault="00506327"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 xml:space="preserve">Calculated </w:t>
            </w:r>
            <w:r w:rsidR="00BB73F0" w:rsidRPr="00976B43">
              <w:rPr>
                <w:rFonts w:ascii="Times New Roman" w:hAnsi="Times New Roman" w:cs="Times New Roman"/>
                <w:sz w:val="20"/>
                <w:szCs w:val="20"/>
              </w:rPr>
              <w:t>as</w:t>
            </w:r>
            <w:r w:rsidRPr="00976B43">
              <w:rPr>
                <w:rFonts w:ascii="Times New Roman" w:hAnsi="Times New Roman" w:cs="Times New Roman"/>
                <w:sz w:val="20"/>
                <w:szCs w:val="20"/>
              </w:rPr>
              <w:t xml:space="preserve"> the annual production divided by 12 months of the year. </w:t>
            </w:r>
          </w:p>
        </w:tc>
      </w:tr>
      <w:tr w:rsidR="00B77239" w:rsidRPr="00976B43" w14:paraId="284DF95F" w14:textId="77777777" w:rsidTr="00BB73F0">
        <w:trPr>
          <w:trHeight w:val="720"/>
        </w:trPr>
        <w:tc>
          <w:tcPr>
            <w:tcW w:w="2430" w:type="dxa"/>
          </w:tcPr>
          <w:p w14:paraId="6B586C95" w14:textId="1FA5728D" w:rsidR="005649CD"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Surveillance</w:t>
            </w:r>
            <w:r w:rsidR="00BB73F0" w:rsidRPr="00976B43">
              <w:rPr>
                <w:rFonts w:ascii="Times New Roman" w:hAnsi="Times New Roman" w:cs="Times New Roman"/>
                <w:sz w:val="20"/>
                <w:szCs w:val="20"/>
              </w:rPr>
              <w:t xml:space="preserve"> period</w:t>
            </w:r>
            <w:r w:rsidRPr="00976B43">
              <w:rPr>
                <w:rFonts w:ascii="Times New Roman" w:hAnsi="Times New Roman" w:cs="Times New Roman"/>
                <w:sz w:val="20"/>
                <w:szCs w:val="20"/>
              </w:rPr>
              <w:t xml:space="preserve"> length in Yuma</w:t>
            </w:r>
          </w:p>
        </w:tc>
        <w:tc>
          <w:tcPr>
            <w:tcW w:w="1890" w:type="dxa"/>
          </w:tcPr>
          <w:p w14:paraId="3A4A8B50" w14:textId="3DCD8FEA" w:rsidR="005649CD"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2</w:t>
            </w:r>
          </w:p>
        </w:tc>
        <w:tc>
          <w:tcPr>
            <w:tcW w:w="900" w:type="dxa"/>
          </w:tcPr>
          <w:p w14:paraId="58CF4737" w14:textId="3E19F0AD" w:rsidR="005649CD"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months</w:t>
            </w:r>
          </w:p>
        </w:tc>
        <w:tc>
          <w:tcPr>
            <w:tcW w:w="3330" w:type="dxa"/>
          </w:tcPr>
          <w:p w14:paraId="22EBE9F1" w14:textId="3FB3C429" w:rsidR="00506327" w:rsidRPr="00976B43" w:rsidRDefault="006C607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 USDA ERS (2023)&lt;/DisplayText&gt;&lt;record&gt;&lt;rec-number&gt;392&lt;/rec-number&gt;&lt;foreign-keys&gt;&lt;key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Cite AuthorYear="1"&gt;&lt;Author&gt;USDA ERS&lt;/Author&gt;&lt;Year&gt;2023&lt;/Year&gt;&lt;RecNum&gt;398&lt;/RecNum&gt;&lt;record&gt;&lt;rec-number&gt;398&lt;/rec-number&gt;&lt;foreign-keys&gt;&lt;key app="EN" db-id="pvatprwruefwdqead0bx9wx4wzxpa2frpaxt" timestamp="1713199447" guid="12b9baea-ad50-4cfd-ba03-7aaeab427507"&gt;398&lt;/key&gt;&lt;/foreign-keys&gt;&lt;ref-type name="Web Page"&gt;12&lt;/ref-type&gt;&lt;contributors&gt;&lt;authors&gt;&lt;author&gt;USDA ERS,&lt;/author&gt;&lt;/authors&gt;&lt;/contributors&gt;&lt;titles&gt;&lt;title&gt;Vegetables and Pulses Yearbook Tables&lt;/title&gt;&lt;/titles&gt;&lt;volume&gt;2023&lt;/volume&gt;&lt;number&gt;September 10&lt;/number&gt;&lt;dates&gt;&lt;year&gt;2023&lt;/year&gt;&lt;/dates&gt;&lt;urls&gt;&lt;related-urls&gt;&lt;url&gt;https://www.ers.usda.gov/data-products/vegetables-and-pulses-data/vegetables-and-pulses-yearbook-tables/&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 USDA ERS (2023)</w:t>
            </w:r>
            <w:r w:rsidRPr="00976B43">
              <w:rPr>
                <w:rFonts w:ascii="Times New Roman" w:hAnsi="Times New Roman" w:cs="Times New Roman"/>
                <w:sz w:val="20"/>
                <w:szCs w:val="20"/>
              </w:rPr>
              <w:fldChar w:fldCharType="end"/>
            </w:r>
          </w:p>
        </w:tc>
        <w:tc>
          <w:tcPr>
            <w:tcW w:w="4950" w:type="dxa"/>
          </w:tcPr>
          <w:p w14:paraId="4F7A77AD" w14:textId="004B7F12" w:rsidR="009748FA" w:rsidRPr="00976B43" w:rsidRDefault="00506327"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2021 sampling assignment report shows that sample</w:t>
            </w:r>
            <w:r w:rsidR="001101CB" w:rsidRPr="00976B43">
              <w:rPr>
                <w:rFonts w:ascii="Times New Roman" w:hAnsi="Times New Roman" w:cs="Times New Roman"/>
                <w:sz w:val="20"/>
                <w:szCs w:val="20"/>
              </w:rPr>
              <w:t>s</w:t>
            </w:r>
            <w:r w:rsidRPr="00976B43">
              <w:rPr>
                <w:rFonts w:ascii="Times New Roman" w:hAnsi="Times New Roman" w:cs="Times New Roman"/>
                <w:sz w:val="20"/>
                <w:szCs w:val="20"/>
              </w:rPr>
              <w:t xml:space="preserve"> were taken in </w:t>
            </w:r>
            <w:r w:rsidR="009748FA" w:rsidRPr="00976B43">
              <w:rPr>
                <w:rFonts w:ascii="Times New Roman" w:hAnsi="Times New Roman" w:cs="Times New Roman"/>
                <w:sz w:val="20"/>
                <w:szCs w:val="20"/>
              </w:rPr>
              <w:t>February and March</w:t>
            </w:r>
            <w:r w:rsidR="00BB73F0" w:rsidRPr="00976B43">
              <w:rPr>
                <w:rFonts w:ascii="Times New Roman" w:hAnsi="Times New Roman" w:cs="Times New Roman"/>
                <w:sz w:val="20"/>
                <w:szCs w:val="20"/>
              </w:rPr>
              <w:t xml:space="preserve">. </w:t>
            </w:r>
            <w:r w:rsidR="009748FA" w:rsidRPr="00976B43">
              <w:rPr>
                <w:rFonts w:ascii="Times New Roman" w:hAnsi="Times New Roman" w:cs="Times New Roman"/>
                <w:sz w:val="20"/>
                <w:szCs w:val="20"/>
              </w:rPr>
              <w:t xml:space="preserve">Based on the </w:t>
            </w:r>
            <w:hyperlink r:id="rId8" w:history="1">
              <w:r w:rsidR="009748FA" w:rsidRPr="00976B43">
                <w:rPr>
                  <w:rStyle w:val="Hyperlink"/>
                  <w:rFonts w:ascii="Times New Roman" w:hAnsi="Times New Roman" w:cs="Times New Roman"/>
                  <w:sz w:val="20"/>
                  <w:szCs w:val="20"/>
                </w:rPr>
                <w:t>ERS</w:t>
              </w:r>
            </w:hyperlink>
            <w:r w:rsidR="009748FA" w:rsidRPr="00976B43">
              <w:rPr>
                <w:rFonts w:ascii="Times New Roman" w:hAnsi="Times New Roman" w:cs="Times New Roman"/>
                <w:sz w:val="20"/>
                <w:szCs w:val="20"/>
              </w:rPr>
              <w:t xml:space="preserve"> lettuce production shifts regionally by season. In these 2 months</w:t>
            </w:r>
            <w:r w:rsidR="00BB73F0" w:rsidRPr="00976B43">
              <w:rPr>
                <w:rFonts w:ascii="Times New Roman" w:hAnsi="Times New Roman" w:cs="Times New Roman"/>
                <w:sz w:val="20"/>
                <w:szCs w:val="20"/>
              </w:rPr>
              <w:t>,</w:t>
            </w:r>
            <w:r w:rsidR="009748FA" w:rsidRPr="00976B43">
              <w:rPr>
                <w:rFonts w:ascii="Times New Roman" w:hAnsi="Times New Roman" w:cs="Times New Roman"/>
                <w:sz w:val="20"/>
                <w:szCs w:val="20"/>
              </w:rPr>
              <w:t xml:space="preserve"> most production is from AZ</w:t>
            </w:r>
            <w:r w:rsidR="00BB73F0" w:rsidRPr="00976B43">
              <w:rPr>
                <w:rFonts w:ascii="Times New Roman" w:hAnsi="Times New Roman" w:cs="Times New Roman"/>
                <w:sz w:val="20"/>
                <w:szCs w:val="20"/>
              </w:rPr>
              <w:t>.</w:t>
            </w:r>
          </w:p>
        </w:tc>
      </w:tr>
      <w:tr w:rsidR="00B77239" w:rsidRPr="00976B43" w14:paraId="2D874B2E" w14:textId="77777777" w:rsidTr="00BB73F0">
        <w:trPr>
          <w:trHeight w:val="720"/>
        </w:trPr>
        <w:tc>
          <w:tcPr>
            <w:tcW w:w="2430" w:type="dxa"/>
          </w:tcPr>
          <w:p w14:paraId="52647CF7" w14:textId="38D7A7EC" w:rsidR="005649CD" w:rsidRPr="00976B43" w:rsidRDefault="009748FA"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 xml:space="preserve">Total production in AZ in these two months of </w:t>
            </w:r>
            <w:r w:rsidR="00B77239" w:rsidRPr="00976B43">
              <w:rPr>
                <w:rFonts w:ascii="Times New Roman" w:hAnsi="Times New Roman" w:cs="Times New Roman"/>
                <w:sz w:val="20"/>
                <w:szCs w:val="20"/>
              </w:rPr>
              <w:t>surveillance</w:t>
            </w:r>
          </w:p>
        </w:tc>
        <w:tc>
          <w:tcPr>
            <w:tcW w:w="1890" w:type="dxa"/>
          </w:tcPr>
          <w:p w14:paraId="141CAB82" w14:textId="3A4A77AA" w:rsidR="009748FA" w:rsidRPr="00976B43" w:rsidRDefault="009748FA" w:rsidP="00F75067">
            <w:pPr>
              <w:spacing w:line="240" w:lineRule="auto"/>
              <w:jc w:val="left"/>
              <w:rPr>
                <w:rFonts w:ascii="Times New Roman" w:hAnsi="Times New Roman" w:cs="Times New Roman"/>
                <w:color w:val="000000"/>
                <w:sz w:val="20"/>
                <w:szCs w:val="20"/>
              </w:rPr>
            </w:pPr>
            <w:bookmarkStart w:id="1" w:name="_Hlk152073854"/>
            <w:r w:rsidRPr="00976B43">
              <w:rPr>
                <w:rFonts w:ascii="Times New Roman" w:hAnsi="Times New Roman" w:cs="Times New Roman"/>
                <w:color w:val="000000"/>
                <w:sz w:val="20"/>
                <w:szCs w:val="20"/>
              </w:rPr>
              <w:t xml:space="preserve">661,833,333 </w:t>
            </w:r>
            <w:bookmarkEnd w:id="1"/>
          </w:p>
          <w:p w14:paraId="741AE632" w14:textId="77777777" w:rsidR="005649CD" w:rsidRPr="00976B43" w:rsidRDefault="005649CD" w:rsidP="00F75067">
            <w:pPr>
              <w:spacing w:line="240" w:lineRule="auto"/>
              <w:jc w:val="left"/>
              <w:rPr>
                <w:rFonts w:ascii="Times New Roman" w:hAnsi="Times New Roman" w:cs="Times New Roman"/>
                <w:sz w:val="20"/>
                <w:szCs w:val="20"/>
              </w:rPr>
            </w:pPr>
          </w:p>
        </w:tc>
        <w:tc>
          <w:tcPr>
            <w:tcW w:w="900" w:type="dxa"/>
          </w:tcPr>
          <w:p w14:paraId="46FDFD88" w14:textId="38B1AD08" w:rsidR="005649CD"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lb.</w:t>
            </w:r>
            <w:r w:rsidR="009748FA" w:rsidRPr="00976B43">
              <w:rPr>
                <w:rFonts w:ascii="Times New Roman" w:hAnsi="Times New Roman" w:cs="Times New Roman"/>
                <w:sz w:val="20"/>
                <w:szCs w:val="20"/>
              </w:rPr>
              <w:t xml:space="preserve"> </w:t>
            </w:r>
          </w:p>
        </w:tc>
        <w:tc>
          <w:tcPr>
            <w:tcW w:w="3330" w:type="dxa"/>
          </w:tcPr>
          <w:p w14:paraId="32933B60" w14:textId="3214A7BC" w:rsidR="005649CD" w:rsidRPr="00976B43" w:rsidRDefault="00785AC6"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C</w:t>
            </w:r>
            <w:r w:rsidR="00B77239" w:rsidRPr="00976B43">
              <w:rPr>
                <w:rFonts w:ascii="Times New Roman" w:hAnsi="Times New Roman" w:cs="Times New Roman"/>
                <w:sz w:val="20"/>
                <w:szCs w:val="20"/>
              </w:rPr>
              <w:t>alculated</w:t>
            </w:r>
          </w:p>
          <w:p w14:paraId="18F41D81" w14:textId="57E7A3C6" w:rsidR="00785AC6" w:rsidRPr="00976B43" w:rsidRDefault="00785AC6"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B77BC9" w:rsidRPr="00976B43">
              <w:rPr>
                <w:rFonts w:ascii="Times New Roman" w:hAnsi="Times New Roman" w:cs="Times New Roman"/>
                <w:sz w:val="20"/>
                <w:szCs w:val="20"/>
              </w:rPr>
              <w:instrText xml:space="preserve"> ADDIN EN.CITE &lt;EndNote&gt;&lt;Cite&gt;&lt;Author&gt;USDA - Economic Research Service (ERS)&lt;/Author&gt;&lt;Year&gt;2023&lt;/Year&gt;&lt;RecNum&gt;395&lt;/RecNum&gt;&lt;DisplayText&gt;(USDA - Economic Research Service (ERS), 2023)&lt;/DisplayText&gt;&lt;record&gt;&lt;rec-number&gt;395&lt;/rec-number&gt;&lt;foreign-keys&gt;&lt;key app="EN" db-id="esrxtpxvjrasdtedrptpfpa0d2w0vxw99pxw" timestamp="1701873807" guid="aa25ca63-cba8-4e18-ba6d-e7c373b91236"&gt;395&lt;/key&gt;&lt;/foreign-keys&gt;&lt;ref-type name="Web Page"&gt;12&lt;/ref-type&gt;&lt;contributors&gt;&lt;authors&gt;&lt;author&gt;USDA - Economic Research Service (ERS),&lt;/author&gt;&lt;/authors&gt;&lt;/contributors&gt;&lt;titles&gt;&lt;title&gt;U.S. lettuce production shifts regionally by season&lt;/title&gt;&lt;/titles&gt;&lt;volume&gt;2023&lt;/volume&gt;&lt;number&gt;August 26&lt;/number&gt;&lt;dates&gt;&lt;year&gt;2023&lt;/year&gt;&lt;/dates&gt;&lt;urls&gt;&lt;related-urls&gt;&lt;url&gt;https://www.ers.usda.gov/data-products/chart-gallery/gallery/chart-detail/?chartId=106516&lt;/url&gt;&lt;/related-urls&gt;&lt;/urls&gt;&lt;/record&gt;&lt;/Cite&gt;&lt;/EndNote&gt;</w:instrText>
            </w:r>
            <w:r w:rsidRPr="00976B43">
              <w:rPr>
                <w:rFonts w:ascii="Times New Roman" w:hAnsi="Times New Roman" w:cs="Times New Roman"/>
                <w:sz w:val="20"/>
                <w:szCs w:val="20"/>
              </w:rPr>
              <w:fldChar w:fldCharType="separate"/>
            </w:r>
            <w:r w:rsidR="00B77BC9" w:rsidRPr="00976B43">
              <w:rPr>
                <w:rFonts w:ascii="Times New Roman" w:hAnsi="Times New Roman" w:cs="Times New Roman"/>
                <w:noProof/>
                <w:sz w:val="20"/>
                <w:szCs w:val="20"/>
              </w:rPr>
              <w:t>(USDA - Economic Research Service (ERS), 2023)</w:t>
            </w:r>
            <w:r w:rsidRPr="00976B43">
              <w:rPr>
                <w:rFonts w:ascii="Times New Roman" w:hAnsi="Times New Roman" w:cs="Times New Roman"/>
                <w:sz w:val="20"/>
                <w:szCs w:val="20"/>
              </w:rPr>
              <w:fldChar w:fldCharType="end"/>
            </w:r>
          </w:p>
        </w:tc>
        <w:tc>
          <w:tcPr>
            <w:tcW w:w="4950" w:type="dxa"/>
          </w:tcPr>
          <w:p w14:paraId="681CA232" w14:textId="7DA99B89" w:rsidR="005649CD" w:rsidRPr="00976B43" w:rsidRDefault="00506327"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Production of romaine and leaf lettuce shifts almost completely to</w:t>
            </w:r>
            <w:r w:rsidR="009748FA" w:rsidRPr="00976B43">
              <w:rPr>
                <w:rFonts w:ascii="Times New Roman" w:hAnsi="Times New Roman" w:cs="Times New Roman"/>
                <w:sz w:val="20"/>
                <w:szCs w:val="20"/>
              </w:rPr>
              <w:t xml:space="preserve"> AZ</w:t>
            </w:r>
            <w:r w:rsidRPr="00976B43">
              <w:rPr>
                <w:rFonts w:ascii="Times New Roman" w:hAnsi="Times New Roman" w:cs="Times New Roman"/>
                <w:sz w:val="20"/>
                <w:szCs w:val="20"/>
              </w:rPr>
              <w:t xml:space="preserve"> in February and March</w:t>
            </w:r>
            <w:r w:rsidR="00785AC6" w:rsidRPr="00976B43">
              <w:rPr>
                <w:rFonts w:ascii="Times New Roman" w:hAnsi="Times New Roman" w:cs="Times New Roman"/>
                <w:sz w:val="20"/>
                <w:szCs w:val="20"/>
              </w:rPr>
              <w:t xml:space="preserve"> (</w:t>
            </w:r>
            <w:hyperlink r:id="rId9" w:history="1">
              <w:r w:rsidR="00785AC6" w:rsidRPr="00976B43">
                <w:rPr>
                  <w:rStyle w:val="Hyperlink"/>
                  <w:rFonts w:ascii="Times New Roman" w:hAnsi="Times New Roman" w:cs="Times New Roman"/>
                  <w:sz w:val="20"/>
                  <w:szCs w:val="20"/>
                </w:rPr>
                <w:t>ERS</w:t>
              </w:r>
            </w:hyperlink>
            <w:r w:rsidR="00785AC6" w:rsidRPr="00976B43">
              <w:rPr>
                <w:rFonts w:ascii="Times New Roman" w:hAnsi="Times New Roman" w:cs="Times New Roman"/>
                <w:sz w:val="20"/>
                <w:szCs w:val="20"/>
              </w:rPr>
              <w:t>)</w:t>
            </w:r>
            <w:r w:rsidRPr="00976B43">
              <w:rPr>
                <w:rFonts w:ascii="Times New Roman" w:hAnsi="Times New Roman" w:cs="Times New Roman"/>
                <w:sz w:val="20"/>
                <w:szCs w:val="20"/>
              </w:rPr>
              <w:t>.</w:t>
            </w:r>
            <w:r w:rsidR="009748FA" w:rsidRPr="00976B43">
              <w:rPr>
                <w:rFonts w:ascii="Times New Roman" w:hAnsi="Times New Roman" w:cs="Times New Roman"/>
                <w:sz w:val="20"/>
                <w:szCs w:val="20"/>
              </w:rPr>
              <w:t xml:space="preserve"> </w:t>
            </w:r>
            <w:r w:rsidRPr="00976B43">
              <w:rPr>
                <w:rFonts w:ascii="Times New Roman" w:hAnsi="Times New Roman" w:cs="Times New Roman"/>
                <w:sz w:val="20"/>
                <w:szCs w:val="20"/>
              </w:rPr>
              <w:t>W</w:t>
            </w:r>
            <w:r w:rsidR="009748FA" w:rsidRPr="00976B43">
              <w:rPr>
                <w:rFonts w:ascii="Times New Roman" w:hAnsi="Times New Roman" w:cs="Times New Roman"/>
                <w:sz w:val="20"/>
                <w:szCs w:val="20"/>
              </w:rPr>
              <w:t xml:space="preserve">e can </w:t>
            </w:r>
            <w:r w:rsidRPr="00976B43">
              <w:rPr>
                <w:rFonts w:ascii="Times New Roman" w:hAnsi="Times New Roman" w:cs="Times New Roman"/>
                <w:sz w:val="20"/>
                <w:szCs w:val="20"/>
              </w:rPr>
              <w:t>make simplifying assumptions</w:t>
            </w:r>
            <w:r w:rsidR="009748FA" w:rsidRPr="00976B43">
              <w:rPr>
                <w:rFonts w:ascii="Times New Roman" w:hAnsi="Times New Roman" w:cs="Times New Roman"/>
                <w:sz w:val="20"/>
                <w:szCs w:val="20"/>
              </w:rPr>
              <w:t xml:space="preserve"> </w:t>
            </w:r>
            <w:r w:rsidRPr="00976B43">
              <w:rPr>
                <w:rFonts w:ascii="Times New Roman" w:hAnsi="Times New Roman" w:cs="Times New Roman"/>
                <w:sz w:val="20"/>
                <w:szCs w:val="20"/>
              </w:rPr>
              <w:t xml:space="preserve">on the </w:t>
            </w:r>
            <w:r w:rsidR="009748FA" w:rsidRPr="00976B43">
              <w:rPr>
                <w:rFonts w:ascii="Times New Roman" w:hAnsi="Times New Roman" w:cs="Times New Roman"/>
                <w:sz w:val="20"/>
                <w:szCs w:val="20"/>
              </w:rPr>
              <w:t xml:space="preserve">production of </w:t>
            </w:r>
            <w:r w:rsidR="00B77239" w:rsidRPr="00976B43">
              <w:rPr>
                <w:rFonts w:ascii="Times New Roman" w:hAnsi="Times New Roman" w:cs="Times New Roman"/>
                <w:sz w:val="20"/>
                <w:szCs w:val="20"/>
              </w:rPr>
              <w:t>romaine and leaf during these two months</w:t>
            </w:r>
            <w:r w:rsidR="00785AC6" w:rsidRPr="00976B43">
              <w:rPr>
                <w:rFonts w:ascii="Times New Roman" w:hAnsi="Times New Roman" w:cs="Times New Roman"/>
                <w:sz w:val="20"/>
                <w:szCs w:val="20"/>
              </w:rPr>
              <w:t xml:space="preserve"> equals two months’ worth of production.</w:t>
            </w:r>
          </w:p>
        </w:tc>
      </w:tr>
      <w:tr w:rsidR="00B77239" w:rsidRPr="00976B43" w14:paraId="3C2AE434" w14:textId="77777777" w:rsidTr="00BB73F0">
        <w:trPr>
          <w:trHeight w:val="720"/>
        </w:trPr>
        <w:tc>
          <w:tcPr>
            <w:tcW w:w="2430" w:type="dxa"/>
          </w:tcPr>
          <w:p w14:paraId="07547134" w14:textId="6BC7C5ED"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Total test</w:t>
            </w:r>
            <w:r w:rsidR="00BB73F0" w:rsidRPr="00976B43">
              <w:rPr>
                <w:rFonts w:ascii="Times New Roman" w:hAnsi="Times New Roman" w:cs="Times New Roman"/>
                <w:sz w:val="20"/>
                <w:szCs w:val="20"/>
              </w:rPr>
              <w:t>s</w:t>
            </w:r>
            <w:r w:rsidRPr="00976B43">
              <w:rPr>
                <w:rFonts w:ascii="Times New Roman" w:hAnsi="Times New Roman" w:cs="Times New Roman"/>
                <w:sz w:val="20"/>
                <w:szCs w:val="20"/>
              </w:rPr>
              <w:t xml:space="preserve"> taken</w:t>
            </w:r>
          </w:p>
        </w:tc>
        <w:tc>
          <w:tcPr>
            <w:tcW w:w="1890" w:type="dxa"/>
          </w:tcPr>
          <w:p w14:paraId="4D878812" w14:textId="5102CC70" w:rsidR="00B77239" w:rsidRPr="00976B43" w:rsidRDefault="00B77239" w:rsidP="00F75067">
            <w:pPr>
              <w:spacing w:line="240" w:lineRule="auto"/>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5,040</w:t>
            </w:r>
          </w:p>
        </w:tc>
        <w:tc>
          <w:tcPr>
            <w:tcW w:w="900" w:type="dxa"/>
          </w:tcPr>
          <w:p w14:paraId="637BEC82" w14:textId="1BCB9D08" w:rsidR="00B77239" w:rsidRPr="00976B43" w:rsidRDefault="00982D54"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unitless</w:t>
            </w:r>
          </w:p>
        </w:tc>
        <w:tc>
          <w:tcPr>
            <w:tcW w:w="3330" w:type="dxa"/>
          </w:tcPr>
          <w:p w14:paraId="242D2C7E" w14:textId="747B454C" w:rsidR="00B77239" w:rsidRPr="00976B43" w:rsidRDefault="00B77BC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w:t>
            </w:r>
            <w:r w:rsidRPr="00976B43">
              <w:rPr>
                <w:rFonts w:ascii="Times New Roman" w:hAnsi="Times New Roman" w:cs="Times New Roman"/>
                <w:sz w:val="20"/>
                <w:szCs w:val="20"/>
              </w:rPr>
              <w:fldChar w:fldCharType="end"/>
            </w:r>
          </w:p>
        </w:tc>
        <w:tc>
          <w:tcPr>
            <w:tcW w:w="4950" w:type="dxa"/>
          </w:tcPr>
          <w:p w14:paraId="74109B83" w14:textId="1A78DF60"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A total of 5</w:t>
            </w:r>
            <w:r w:rsidR="00785AC6" w:rsidRPr="00976B43">
              <w:rPr>
                <w:rFonts w:ascii="Times New Roman" w:hAnsi="Times New Roman" w:cs="Times New Roman"/>
                <w:sz w:val="20"/>
                <w:szCs w:val="20"/>
              </w:rPr>
              <w:t>04</w:t>
            </w:r>
            <w:r w:rsidRPr="00976B43">
              <w:rPr>
                <w:rFonts w:ascii="Times New Roman" w:hAnsi="Times New Roman" w:cs="Times New Roman"/>
                <w:sz w:val="20"/>
                <w:szCs w:val="20"/>
              </w:rPr>
              <w:t xml:space="preserve"> test</w:t>
            </w:r>
            <w:r w:rsidR="00982D54" w:rsidRPr="00976B43">
              <w:rPr>
                <w:rFonts w:ascii="Times New Roman" w:hAnsi="Times New Roman" w:cs="Times New Roman"/>
                <w:sz w:val="20"/>
                <w:szCs w:val="20"/>
              </w:rPr>
              <w:t>s</w:t>
            </w:r>
            <w:r w:rsidRPr="00976B43">
              <w:rPr>
                <w:rFonts w:ascii="Times New Roman" w:hAnsi="Times New Roman" w:cs="Times New Roman"/>
                <w:sz w:val="20"/>
                <w:szCs w:val="20"/>
              </w:rPr>
              <w:t xml:space="preserve"> were taken, each test consisted of 10 subsamples</w:t>
            </w:r>
            <w:r w:rsidR="00BB73F0" w:rsidRPr="00976B43">
              <w:rPr>
                <w:rFonts w:ascii="Times New Roman" w:hAnsi="Times New Roman" w:cs="Times New Roman"/>
                <w:sz w:val="20"/>
                <w:szCs w:val="20"/>
              </w:rPr>
              <w:t>.</w:t>
            </w:r>
          </w:p>
        </w:tc>
      </w:tr>
      <w:tr w:rsidR="00B77239" w:rsidRPr="00976B43" w14:paraId="4166DA10" w14:textId="77777777" w:rsidTr="00BB73F0">
        <w:trPr>
          <w:trHeight w:val="720"/>
        </w:trPr>
        <w:tc>
          <w:tcPr>
            <w:tcW w:w="2430" w:type="dxa"/>
          </w:tcPr>
          <w:p w14:paraId="0AABB1B1" w14:textId="6C352F11"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Total sample mass</w:t>
            </w:r>
          </w:p>
        </w:tc>
        <w:tc>
          <w:tcPr>
            <w:tcW w:w="1890" w:type="dxa"/>
          </w:tcPr>
          <w:p w14:paraId="77CC7D42" w14:textId="6EE78EB5" w:rsidR="00B77239" w:rsidRPr="00976B43" w:rsidRDefault="00B77239" w:rsidP="00F75067">
            <w:pPr>
              <w:spacing w:line="240" w:lineRule="auto"/>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300</w:t>
            </w:r>
          </w:p>
        </w:tc>
        <w:tc>
          <w:tcPr>
            <w:tcW w:w="900" w:type="dxa"/>
          </w:tcPr>
          <w:p w14:paraId="7AEE4263" w14:textId="445A9A88"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g</w:t>
            </w:r>
          </w:p>
        </w:tc>
        <w:tc>
          <w:tcPr>
            <w:tcW w:w="3330" w:type="dxa"/>
          </w:tcPr>
          <w:p w14:paraId="2175C215" w14:textId="65420654" w:rsidR="00B77239" w:rsidRPr="00976B43" w:rsidRDefault="00B77BC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w:t>
            </w:r>
            <w:r w:rsidRPr="00976B43">
              <w:rPr>
                <w:rFonts w:ascii="Times New Roman" w:hAnsi="Times New Roman" w:cs="Times New Roman"/>
                <w:sz w:val="20"/>
                <w:szCs w:val="20"/>
              </w:rPr>
              <w:fldChar w:fldCharType="end"/>
            </w:r>
          </w:p>
        </w:tc>
        <w:tc>
          <w:tcPr>
            <w:tcW w:w="4950" w:type="dxa"/>
          </w:tcPr>
          <w:p w14:paraId="3DA36BAE" w14:textId="2A1E1FA5"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Each subsample was at least 300g in weight</w:t>
            </w:r>
            <w:r w:rsidR="00BB73F0" w:rsidRPr="00976B43">
              <w:rPr>
                <w:rFonts w:ascii="Times New Roman" w:hAnsi="Times New Roman" w:cs="Times New Roman"/>
                <w:sz w:val="20"/>
                <w:szCs w:val="20"/>
              </w:rPr>
              <w:t>.</w:t>
            </w:r>
          </w:p>
        </w:tc>
      </w:tr>
      <w:tr w:rsidR="00B77239" w:rsidRPr="00976B43" w14:paraId="6A79B20C" w14:textId="77777777" w:rsidTr="00BB73F0">
        <w:trPr>
          <w:trHeight w:val="720"/>
        </w:trPr>
        <w:tc>
          <w:tcPr>
            <w:tcW w:w="2430" w:type="dxa"/>
          </w:tcPr>
          <w:p w14:paraId="7F9D3CC1" w14:textId="45BA1E37"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Total positive samples</w:t>
            </w:r>
          </w:p>
        </w:tc>
        <w:tc>
          <w:tcPr>
            <w:tcW w:w="1890" w:type="dxa"/>
          </w:tcPr>
          <w:p w14:paraId="4E30A429" w14:textId="1026029E" w:rsidR="00B77239" w:rsidRPr="00976B43" w:rsidRDefault="00B77239" w:rsidP="00F75067">
            <w:pPr>
              <w:spacing w:line="240" w:lineRule="auto"/>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1</w:t>
            </w:r>
          </w:p>
        </w:tc>
        <w:tc>
          <w:tcPr>
            <w:tcW w:w="900" w:type="dxa"/>
          </w:tcPr>
          <w:p w14:paraId="3B169009" w14:textId="27C7B2F4" w:rsidR="00B77239" w:rsidRPr="00976B43" w:rsidRDefault="00982D54"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unitless</w:t>
            </w:r>
          </w:p>
        </w:tc>
        <w:tc>
          <w:tcPr>
            <w:tcW w:w="3330" w:type="dxa"/>
          </w:tcPr>
          <w:p w14:paraId="6BA08C9F" w14:textId="7589FC7F" w:rsidR="00B77239" w:rsidRPr="00976B43" w:rsidRDefault="00B77BC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w:t>
            </w:r>
            <w:r w:rsidRPr="00976B43">
              <w:rPr>
                <w:rFonts w:ascii="Times New Roman" w:hAnsi="Times New Roman" w:cs="Times New Roman"/>
                <w:sz w:val="20"/>
                <w:szCs w:val="20"/>
              </w:rPr>
              <w:fldChar w:fldCharType="end"/>
            </w:r>
          </w:p>
        </w:tc>
        <w:tc>
          <w:tcPr>
            <w:tcW w:w="4950" w:type="dxa"/>
          </w:tcPr>
          <w:p w14:paraId="093FAA6C" w14:textId="60B0D881"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One of the samples resulted positive for STEC</w:t>
            </w:r>
            <w:r w:rsidR="00BB73F0" w:rsidRPr="00976B43">
              <w:rPr>
                <w:rFonts w:ascii="Times New Roman" w:hAnsi="Times New Roman" w:cs="Times New Roman"/>
                <w:sz w:val="20"/>
                <w:szCs w:val="20"/>
              </w:rPr>
              <w:t>.</w:t>
            </w:r>
          </w:p>
        </w:tc>
      </w:tr>
      <w:tr w:rsidR="00B77239" w:rsidRPr="00976B43" w14:paraId="2596355B" w14:textId="77777777" w:rsidTr="00BB73F0">
        <w:trPr>
          <w:trHeight w:val="720"/>
        </w:trPr>
        <w:tc>
          <w:tcPr>
            <w:tcW w:w="2430" w:type="dxa"/>
          </w:tcPr>
          <w:p w14:paraId="1FA76DDE" w14:textId="17FB0FCC"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Total fields produced in AZ during these 2 months</w:t>
            </w:r>
          </w:p>
        </w:tc>
        <w:tc>
          <w:tcPr>
            <w:tcW w:w="1890" w:type="dxa"/>
          </w:tcPr>
          <w:p w14:paraId="752EA6C7" w14:textId="144C6420" w:rsidR="00B77239" w:rsidRPr="00976B43" w:rsidRDefault="00B77239" w:rsidP="00F75067">
            <w:pPr>
              <w:spacing w:line="240" w:lineRule="auto"/>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4,136</w:t>
            </w:r>
          </w:p>
        </w:tc>
        <w:tc>
          <w:tcPr>
            <w:tcW w:w="900" w:type="dxa"/>
          </w:tcPr>
          <w:p w14:paraId="19C104ED" w14:textId="176F9D9C"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fields</w:t>
            </w:r>
          </w:p>
        </w:tc>
        <w:tc>
          <w:tcPr>
            <w:tcW w:w="3330" w:type="dxa"/>
          </w:tcPr>
          <w:p w14:paraId="1CE6A97A" w14:textId="275F9D26" w:rsidR="00B77239" w:rsidRPr="00976B43" w:rsidRDefault="00982D54"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C</w:t>
            </w:r>
            <w:r w:rsidR="00B77239" w:rsidRPr="00976B43">
              <w:rPr>
                <w:rFonts w:ascii="Times New Roman" w:hAnsi="Times New Roman" w:cs="Times New Roman"/>
                <w:sz w:val="20"/>
                <w:szCs w:val="20"/>
              </w:rPr>
              <w:t>alculated</w:t>
            </w:r>
          </w:p>
        </w:tc>
        <w:tc>
          <w:tcPr>
            <w:tcW w:w="4950" w:type="dxa"/>
          </w:tcPr>
          <w:p w14:paraId="58007BB2" w14:textId="74CF8817"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 xml:space="preserve">We assume that every field is </w:t>
            </w:r>
            <w:r w:rsidR="002B5D02" w:rsidRPr="00976B43">
              <w:rPr>
                <w:rFonts w:ascii="Times New Roman" w:hAnsi="Times New Roman" w:cs="Times New Roman"/>
                <w:sz w:val="20"/>
                <w:szCs w:val="20"/>
              </w:rPr>
              <w:t>5</w:t>
            </w:r>
            <w:r w:rsidRPr="00976B43">
              <w:rPr>
                <w:rFonts w:ascii="Times New Roman" w:hAnsi="Times New Roman" w:cs="Times New Roman"/>
                <w:sz w:val="20"/>
                <w:szCs w:val="20"/>
              </w:rPr>
              <w:t xml:space="preserve"> acres and that an acre of production yields 160,000 lb.</w:t>
            </w:r>
          </w:p>
        </w:tc>
      </w:tr>
      <w:tr w:rsidR="00B77239" w:rsidRPr="00976B43" w14:paraId="7304891A" w14:textId="77777777" w:rsidTr="00BB73F0">
        <w:trPr>
          <w:trHeight w:val="720"/>
        </w:trPr>
        <w:tc>
          <w:tcPr>
            <w:tcW w:w="2430" w:type="dxa"/>
            <w:tcBorders>
              <w:bottom w:val="single" w:sz="4" w:space="0" w:color="auto"/>
            </w:tcBorders>
          </w:tcPr>
          <w:p w14:paraId="29E8F4EC" w14:textId="70C7E6D1" w:rsidR="00B77239" w:rsidRPr="00976B43" w:rsidRDefault="00B77239"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Risk of recall</w:t>
            </w:r>
          </w:p>
        </w:tc>
        <w:tc>
          <w:tcPr>
            <w:tcW w:w="1890" w:type="dxa"/>
            <w:tcBorders>
              <w:bottom w:val="single" w:sz="4" w:space="0" w:color="auto"/>
            </w:tcBorders>
          </w:tcPr>
          <w:p w14:paraId="2A8CA679" w14:textId="7EF3F23D" w:rsidR="00B77239" w:rsidRPr="00976B43" w:rsidRDefault="00B77239" w:rsidP="00F75067">
            <w:pPr>
              <w:spacing w:line="240" w:lineRule="auto"/>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1/</w:t>
            </w:r>
            <w:r w:rsidR="00506327" w:rsidRPr="00976B43">
              <w:rPr>
                <w:rFonts w:ascii="Times New Roman" w:hAnsi="Times New Roman" w:cs="Times New Roman"/>
                <w:color w:val="000000"/>
                <w:sz w:val="20"/>
                <w:szCs w:val="20"/>
              </w:rPr>
              <w:t>4,136 =</w:t>
            </w:r>
            <w:r w:rsidRPr="00976B43">
              <w:rPr>
                <w:rFonts w:ascii="Times New Roman" w:hAnsi="Times New Roman" w:cs="Times New Roman"/>
                <w:color w:val="000000"/>
                <w:sz w:val="20"/>
                <w:szCs w:val="20"/>
              </w:rPr>
              <w:t xml:space="preserve"> 0.000242</w:t>
            </w:r>
          </w:p>
          <w:p w14:paraId="6908CA30" w14:textId="0D13BA55" w:rsidR="00B77239" w:rsidRPr="00976B43" w:rsidRDefault="00B77239" w:rsidP="00F75067">
            <w:pPr>
              <w:spacing w:line="240" w:lineRule="auto"/>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One recall per 4,136 fields produced</w:t>
            </w:r>
          </w:p>
        </w:tc>
        <w:tc>
          <w:tcPr>
            <w:tcW w:w="900" w:type="dxa"/>
            <w:tcBorders>
              <w:bottom w:val="single" w:sz="4" w:space="0" w:color="auto"/>
            </w:tcBorders>
          </w:tcPr>
          <w:p w14:paraId="11418615" w14:textId="5D99AE7C" w:rsidR="00B77239" w:rsidRPr="00976B43" w:rsidRDefault="00BB73F0"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unitless</w:t>
            </w:r>
          </w:p>
        </w:tc>
        <w:tc>
          <w:tcPr>
            <w:tcW w:w="3330" w:type="dxa"/>
            <w:tcBorders>
              <w:bottom w:val="single" w:sz="4" w:space="0" w:color="auto"/>
            </w:tcBorders>
          </w:tcPr>
          <w:p w14:paraId="19C183A9" w14:textId="65850AAD" w:rsidR="00B77239" w:rsidRPr="00976B43" w:rsidRDefault="00982D54"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C</w:t>
            </w:r>
            <w:r w:rsidR="00B77239" w:rsidRPr="00976B43">
              <w:rPr>
                <w:rFonts w:ascii="Times New Roman" w:hAnsi="Times New Roman" w:cs="Times New Roman"/>
                <w:sz w:val="20"/>
                <w:szCs w:val="20"/>
              </w:rPr>
              <w:t>alculated</w:t>
            </w:r>
          </w:p>
        </w:tc>
        <w:tc>
          <w:tcPr>
            <w:tcW w:w="4950" w:type="dxa"/>
            <w:tcBorders>
              <w:bottom w:val="single" w:sz="4" w:space="0" w:color="auto"/>
            </w:tcBorders>
          </w:tcPr>
          <w:p w14:paraId="2FE4AE6E" w14:textId="77777777" w:rsidR="00B77239" w:rsidRPr="00976B43" w:rsidRDefault="00B77239" w:rsidP="00F75067">
            <w:pPr>
              <w:spacing w:line="240" w:lineRule="auto"/>
              <w:jc w:val="left"/>
              <w:rPr>
                <w:rFonts w:ascii="Times New Roman" w:hAnsi="Times New Roman" w:cs="Times New Roman"/>
                <w:sz w:val="20"/>
                <w:szCs w:val="20"/>
              </w:rPr>
            </w:pPr>
          </w:p>
        </w:tc>
      </w:tr>
    </w:tbl>
    <w:p w14:paraId="2465533A" w14:textId="4442509A" w:rsidR="001D7400" w:rsidRPr="00976B43" w:rsidRDefault="001D7400" w:rsidP="00F75067">
      <w:pPr>
        <w:spacing w:line="240" w:lineRule="auto"/>
        <w:jc w:val="left"/>
        <w:rPr>
          <w:rFonts w:ascii="Times New Roman" w:hAnsi="Times New Roman" w:cs="Times New Roman"/>
          <w:b/>
          <w:szCs w:val="18"/>
        </w:rPr>
      </w:pPr>
    </w:p>
    <w:p w14:paraId="3EADB189" w14:textId="30DF69AF" w:rsidR="00013318" w:rsidRPr="00976B43" w:rsidRDefault="00013318" w:rsidP="00F75067">
      <w:pPr>
        <w:pStyle w:val="Heading3"/>
        <w:spacing w:line="240" w:lineRule="auto"/>
        <w:rPr>
          <w:rFonts w:ascii="Times New Roman" w:hAnsi="Times New Roman" w:cs="Times New Roman"/>
          <w:b w:val="0"/>
          <w:bCs/>
          <w:i w:val="0"/>
          <w:iCs w:val="0"/>
          <w:color w:val="auto"/>
        </w:rPr>
      </w:pPr>
      <w:r w:rsidRPr="00976B43">
        <w:rPr>
          <w:rFonts w:ascii="Times New Roman" w:hAnsi="Times New Roman" w:cs="Times New Roman"/>
          <w:i w:val="0"/>
          <w:iCs w:val="0"/>
          <w:color w:val="auto"/>
        </w:rPr>
        <w:lastRenderedPageBreak/>
        <w:t xml:space="preserve">Table </w:t>
      </w:r>
      <w:r w:rsidR="00E21FC7" w:rsidRPr="00976B43">
        <w:rPr>
          <w:rFonts w:ascii="Times New Roman" w:hAnsi="Times New Roman" w:cs="Times New Roman"/>
          <w:i w:val="0"/>
          <w:iCs w:val="0"/>
          <w:color w:val="auto"/>
        </w:rPr>
        <w:t>S</w:t>
      </w:r>
      <w:r w:rsidR="00BF4919" w:rsidRPr="00976B43">
        <w:rPr>
          <w:rFonts w:ascii="Times New Roman" w:hAnsi="Times New Roman" w:cs="Times New Roman"/>
          <w:i w:val="0"/>
          <w:iCs w:val="0"/>
          <w:color w:val="auto"/>
        </w:rPr>
        <w:t>2</w:t>
      </w:r>
      <w:r w:rsidRPr="00976B43">
        <w:rPr>
          <w:rFonts w:ascii="Times New Roman" w:hAnsi="Times New Roman" w:cs="Times New Roman"/>
          <w:i w:val="0"/>
          <w:iCs w:val="0"/>
          <w:color w:val="auto"/>
        </w:rPr>
        <w:t>:</w:t>
      </w:r>
      <w:r w:rsidRPr="00976B43">
        <w:rPr>
          <w:rFonts w:ascii="Times New Roman" w:hAnsi="Times New Roman" w:cs="Times New Roman"/>
          <w:b w:val="0"/>
          <w:bCs/>
          <w:i w:val="0"/>
          <w:iCs w:val="0"/>
          <w:color w:val="auto"/>
        </w:rPr>
        <w:t xml:space="preserve"> Model Steps and Parameter Table involved in the baseline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9"/>
        <w:gridCol w:w="2771"/>
        <w:gridCol w:w="3287"/>
        <w:gridCol w:w="1303"/>
        <w:gridCol w:w="2221"/>
        <w:gridCol w:w="2189"/>
      </w:tblGrid>
      <w:tr w:rsidR="00A60801" w:rsidRPr="00976B43" w14:paraId="400B7279" w14:textId="0C890AA2" w:rsidTr="0065338C">
        <w:trPr>
          <w:tblHeader/>
        </w:trPr>
        <w:tc>
          <w:tcPr>
            <w:tcW w:w="1189" w:type="dxa"/>
            <w:tcBorders>
              <w:top w:val="single" w:sz="4" w:space="0" w:color="auto"/>
              <w:bottom w:val="single" w:sz="4" w:space="0" w:color="auto"/>
            </w:tcBorders>
          </w:tcPr>
          <w:p w14:paraId="4CED9657" w14:textId="41957D3B" w:rsidR="000F68E6" w:rsidRPr="00976B43" w:rsidRDefault="000F68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Symbol</w:t>
            </w:r>
          </w:p>
        </w:tc>
        <w:tc>
          <w:tcPr>
            <w:tcW w:w="2771" w:type="dxa"/>
            <w:tcBorders>
              <w:top w:val="single" w:sz="4" w:space="0" w:color="auto"/>
              <w:bottom w:val="single" w:sz="4" w:space="0" w:color="auto"/>
            </w:tcBorders>
          </w:tcPr>
          <w:p w14:paraId="51AD71A1" w14:textId="00998251" w:rsidR="000F68E6" w:rsidRPr="00976B43" w:rsidRDefault="000F68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Variable</w:t>
            </w:r>
          </w:p>
        </w:tc>
        <w:tc>
          <w:tcPr>
            <w:tcW w:w="3287" w:type="dxa"/>
            <w:tcBorders>
              <w:top w:val="single" w:sz="4" w:space="0" w:color="auto"/>
              <w:bottom w:val="single" w:sz="4" w:space="0" w:color="auto"/>
            </w:tcBorders>
          </w:tcPr>
          <w:p w14:paraId="05ED0828" w14:textId="1A8B17F9" w:rsidR="000F68E6" w:rsidRPr="00976B43" w:rsidRDefault="000F68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Distribution, value, or formula</w:t>
            </w:r>
          </w:p>
        </w:tc>
        <w:tc>
          <w:tcPr>
            <w:tcW w:w="1303" w:type="dxa"/>
            <w:tcBorders>
              <w:top w:val="single" w:sz="4" w:space="0" w:color="auto"/>
              <w:bottom w:val="single" w:sz="4" w:space="0" w:color="auto"/>
            </w:tcBorders>
          </w:tcPr>
          <w:p w14:paraId="715E91C3" w14:textId="74044C8A" w:rsidR="000F68E6" w:rsidRPr="00976B43" w:rsidRDefault="000F68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Unit</w:t>
            </w:r>
          </w:p>
        </w:tc>
        <w:tc>
          <w:tcPr>
            <w:tcW w:w="2221" w:type="dxa"/>
            <w:tcBorders>
              <w:top w:val="single" w:sz="4" w:space="0" w:color="auto"/>
              <w:bottom w:val="single" w:sz="4" w:space="0" w:color="auto"/>
            </w:tcBorders>
          </w:tcPr>
          <w:p w14:paraId="540ADEA0" w14:textId="63B7B0CA" w:rsidR="000F68E6" w:rsidRPr="00976B43" w:rsidRDefault="000F68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Source</w:t>
            </w:r>
          </w:p>
        </w:tc>
        <w:tc>
          <w:tcPr>
            <w:tcW w:w="2189" w:type="dxa"/>
            <w:tcBorders>
              <w:top w:val="single" w:sz="4" w:space="0" w:color="auto"/>
              <w:bottom w:val="single" w:sz="4" w:space="0" w:color="auto"/>
            </w:tcBorders>
          </w:tcPr>
          <w:p w14:paraId="0069A3F9" w14:textId="705BDA16" w:rsidR="000F68E6" w:rsidRPr="00976B43" w:rsidRDefault="000F68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Justification</w:t>
            </w:r>
          </w:p>
        </w:tc>
      </w:tr>
      <w:tr w:rsidR="000F68E6" w:rsidRPr="00976B43" w14:paraId="7ECA2EA5" w14:textId="6FC446FE" w:rsidTr="0065338C">
        <w:tc>
          <w:tcPr>
            <w:tcW w:w="10771" w:type="dxa"/>
            <w:gridSpan w:val="5"/>
            <w:tcBorders>
              <w:top w:val="single" w:sz="4" w:space="0" w:color="auto"/>
              <w:bottom w:val="single" w:sz="4" w:space="0" w:color="auto"/>
            </w:tcBorders>
          </w:tcPr>
          <w:p w14:paraId="606ADDC1" w14:textId="74F2F45C" w:rsidR="000F68E6" w:rsidRPr="0065338C" w:rsidRDefault="000F68E6" w:rsidP="00F75067">
            <w:pPr>
              <w:spacing w:line="240" w:lineRule="auto"/>
              <w:jc w:val="left"/>
              <w:rPr>
                <w:rFonts w:ascii="Times New Roman" w:hAnsi="Times New Roman" w:cs="Times New Roman"/>
                <w:bCs/>
                <w:i/>
                <w:iCs/>
                <w:sz w:val="20"/>
                <w:szCs w:val="16"/>
              </w:rPr>
            </w:pPr>
            <w:r w:rsidRPr="0065338C">
              <w:rPr>
                <w:rFonts w:ascii="Times New Roman" w:hAnsi="Times New Roman" w:cs="Times New Roman"/>
                <w:bCs/>
                <w:i/>
                <w:iCs/>
                <w:sz w:val="20"/>
                <w:szCs w:val="16"/>
              </w:rPr>
              <w:t>Contamination Event</w:t>
            </w:r>
          </w:p>
        </w:tc>
        <w:tc>
          <w:tcPr>
            <w:tcW w:w="2189" w:type="dxa"/>
            <w:tcBorders>
              <w:top w:val="single" w:sz="4" w:space="0" w:color="auto"/>
            </w:tcBorders>
          </w:tcPr>
          <w:p w14:paraId="57E47FAD" w14:textId="77777777" w:rsidR="000F68E6" w:rsidRPr="00976B43" w:rsidRDefault="000F68E6" w:rsidP="00F75067">
            <w:pPr>
              <w:spacing w:line="240" w:lineRule="auto"/>
              <w:jc w:val="left"/>
              <w:rPr>
                <w:rFonts w:ascii="Times New Roman" w:hAnsi="Times New Roman" w:cs="Times New Roman"/>
                <w:bCs/>
                <w:sz w:val="20"/>
                <w:szCs w:val="16"/>
              </w:rPr>
            </w:pPr>
          </w:p>
        </w:tc>
      </w:tr>
      <w:tr w:rsidR="001F3267" w:rsidRPr="00976B43" w14:paraId="3EAF6C99" w14:textId="7402EC62" w:rsidTr="0065338C">
        <w:tc>
          <w:tcPr>
            <w:tcW w:w="1189" w:type="dxa"/>
            <w:tcBorders>
              <w:top w:val="single" w:sz="4" w:space="0" w:color="auto"/>
            </w:tcBorders>
            <w:shd w:val="clear" w:color="auto" w:fill="FFF2CC" w:themeFill="accent4" w:themeFillTint="33"/>
          </w:tcPr>
          <w:p w14:paraId="2BE72434" w14:textId="32ADF8D1" w:rsidR="000F68E6" w:rsidRPr="00976B43" w:rsidRDefault="000F68E6"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µ</w:t>
            </w:r>
          </w:p>
        </w:tc>
        <w:tc>
          <w:tcPr>
            <w:tcW w:w="2771" w:type="dxa"/>
            <w:tcBorders>
              <w:top w:val="single" w:sz="4" w:space="0" w:color="auto"/>
            </w:tcBorders>
            <w:shd w:val="clear" w:color="auto" w:fill="FFF2CC" w:themeFill="accent4" w:themeFillTint="33"/>
          </w:tcPr>
          <w:p w14:paraId="5D64B116" w14:textId="0C8D05F4" w:rsidR="000F68E6" w:rsidRPr="00976B43" w:rsidRDefault="000F68E6"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Contamination means</w:t>
            </w:r>
          </w:p>
        </w:tc>
        <w:tc>
          <w:tcPr>
            <w:tcW w:w="3287" w:type="dxa"/>
            <w:tcBorders>
              <w:top w:val="single" w:sz="4" w:space="0" w:color="auto"/>
            </w:tcBorders>
            <w:shd w:val="clear" w:color="auto" w:fill="FFF2CC" w:themeFill="accent4" w:themeFillTint="33"/>
          </w:tcPr>
          <w:p w14:paraId="7AEA7CCB" w14:textId="4A9CE480" w:rsidR="000F68E6" w:rsidRPr="00976B43" w:rsidRDefault="000F68E6"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-2.65</w:t>
            </w:r>
          </w:p>
        </w:tc>
        <w:tc>
          <w:tcPr>
            <w:tcW w:w="1303" w:type="dxa"/>
            <w:tcBorders>
              <w:top w:val="single" w:sz="4" w:space="0" w:color="auto"/>
            </w:tcBorders>
            <w:shd w:val="clear" w:color="auto" w:fill="FFF2CC" w:themeFill="accent4" w:themeFillTint="33"/>
          </w:tcPr>
          <w:p w14:paraId="10C275DB" w14:textId="1452B556" w:rsidR="000F68E6" w:rsidRPr="00976B43" w:rsidRDefault="008F17E8"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00547D8A" w:rsidRPr="00976B43">
              <w:rPr>
                <w:rFonts w:ascii="Times New Roman" w:hAnsi="Times New Roman" w:cs="Times New Roman"/>
                <w:b/>
                <w:sz w:val="20"/>
                <w:szCs w:val="16"/>
              </w:rPr>
              <w:t>(</w:t>
            </w:r>
            <w:r w:rsidRPr="00976B43">
              <w:rPr>
                <w:rFonts w:ascii="Times New Roman" w:hAnsi="Times New Roman" w:cs="Times New Roman"/>
                <w:b/>
                <w:sz w:val="20"/>
                <w:szCs w:val="16"/>
              </w:rPr>
              <w:t>CFU/g</w:t>
            </w:r>
            <w:r w:rsidR="00547D8A" w:rsidRPr="00976B43">
              <w:rPr>
                <w:rFonts w:ascii="Times New Roman" w:hAnsi="Times New Roman" w:cs="Times New Roman"/>
                <w:b/>
                <w:sz w:val="20"/>
                <w:szCs w:val="16"/>
              </w:rPr>
              <w:t>)</w:t>
            </w:r>
          </w:p>
        </w:tc>
        <w:tc>
          <w:tcPr>
            <w:tcW w:w="2221" w:type="dxa"/>
            <w:tcBorders>
              <w:top w:val="single" w:sz="4" w:space="0" w:color="auto"/>
            </w:tcBorders>
            <w:shd w:val="clear" w:color="auto" w:fill="FFF2CC" w:themeFill="accent4" w:themeFillTint="33"/>
          </w:tcPr>
          <w:p w14:paraId="0F2FFAA6" w14:textId="6D44067A" w:rsidR="000F68E6" w:rsidRPr="00976B43" w:rsidRDefault="00785AC6"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fldChar w:fldCharType="begin"/>
            </w:r>
            <w:r w:rsidR="002B3F39" w:rsidRPr="00976B43">
              <w:rPr>
                <w:rFonts w:ascii="Times New Roman" w:hAnsi="Times New Roman" w:cs="Times New Roman"/>
                <w:b/>
                <w:sz w:val="20"/>
                <w:szCs w:val="16"/>
              </w:rPr>
              <w:instrText xml:space="preserve"> ADDIN EN.CITE &lt;EndNote&gt;&lt;Cite&gt;&lt;Author&gt;United Fresh Produce Association&lt;/Author&gt;&lt;Year&gt;2021&lt;/Year&gt;&lt;RecNum&gt;178&lt;/RecNum&gt;&lt;DisplayText&gt;(United Fresh Produce Association, 2021)&lt;/DisplayText&gt;&lt;record&gt;&lt;rec-number&gt;178&lt;/rec-number&gt;&lt;foreign-keys&gt;&lt;key app="EN" db-id="esrxtpxvjrasdtedrptpfpa0d2w0vxw99pxw" timestamp="1654527720" guid="944179a4-da02-46b7-be2b-eab783538c22"&gt;178&lt;/key&gt;&lt;/foreign-keys&gt;&lt;ref-type name="Web Page"&gt;12&lt;/ref-type&gt;&lt;contributors&gt;&lt;authors&gt;&lt;author&gt;United Fresh Produce Association, &lt;/author&gt;&lt;/authors&gt;&lt;/contributors&gt;&lt;titles&gt;&lt;title&gt;Would my sampling plan have detected contamination levels that resulted in an outbreak? A Thought Experiment&lt;/title&gt;&lt;/titles&gt;&lt;dates&gt;&lt;year&gt;2021&lt;/year&gt;&lt;/dates&gt;&lt;urls&gt;&lt;related-urls&gt;&lt;url&gt;https://www.freshproduce.com/siteassets/files/reports/food-safety/reverse-engineered-preharvest-sampling-plan-thought-experiment-jan-2021.pdf&lt;/url&gt;&lt;/related-urls&gt;&lt;/urls&gt;&lt;/record&gt;&lt;/Cite&gt;&lt;/EndNote&gt;</w:instrText>
            </w:r>
            <w:r w:rsidRPr="00976B43">
              <w:rPr>
                <w:rFonts w:ascii="Times New Roman" w:hAnsi="Times New Roman" w:cs="Times New Roman"/>
                <w:b/>
                <w:sz w:val="20"/>
                <w:szCs w:val="16"/>
              </w:rPr>
              <w:fldChar w:fldCharType="separate"/>
            </w:r>
            <w:r w:rsidR="002B3F39" w:rsidRPr="00976B43">
              <w:rPr>
                <w:rFonts w:ascii="Times New Roman" w:hAnsi="Times New Roman" w:cs="Times New Roman"/>
                <w:b/>
                <w:noProof/>
                <w:sz w:val="20"/>
                <w:szCs w:val="16"/>
              </w:rPr>
              <w:t>(United Fresh Produce Association, 2021)</w:t>
            </w:r>
            <w:r w:rsidRPr="00976B43">
              <w:rPr>
                <w:rFonts w:ascii="Times New Roman" w:hAnsi="Times New Roman" w:cs="Times New Roman"/>
                <w:b/>
                <w:sz w:val="20"/>
                <w:szCs w:val="16"/>
              </w:rPr>
              <w:fldChar w:fldCharType="end"/>
            </w:r>
          </w:p>
        </w:tc>
        <w:tc>
          <w:tcPr>
            <w:tcW w:w="2189" w:type="dxa"/>
            <w:shd w:val="clear" w:color="auto" w:fill="FFF2CC" w:themeFill="accent4" w:themeFillTint="33"/>
          </w:tcPr>
          <w:p w14:paraId="2F3351F4" w14:textId="77777777" w:rsidR="000F68E6" w:rsidRPr="00976B43" w:rsidRDefault="000F68E6" w:rsidP="00F75067">
            <w:pPr>
              <w:spacing w:line="240" w:lineRule="auto"/>
              <w:jc w:val="left"/>
              <w:rPr>
                <w:rFonts w:ascii="Times New Roman" w:hAnsi="Times New Roman" w:cs="Times New Roman"/>
                <w:b/>
                <w:sz w:val="20"/>
                <w:szCs w:val="16"/>
              </w:rPr>
            </w:pPr>
          </w:p>
        </w:tc>
      </w:tr>
      <w:tr w:rsidR="001F3267" w:rsidRPr="00976B43" w14:paraId="14D88922" w14:textId="5EDBDC46" w:rsidTr="00BB73F0">
        <w:tc>
          <w:tcPr>
            <w:tcW w:w="1189" w:type="dxa"/>
            <w:shd w:val="clear" w:color="auto" w:fill="FFF2CC" w:themeFill="accent4" w:themeFillTint="33"/>
          </w:tcPr>
          <w:p w14:paraId="4EEEC6D5" w14:textId="572F32D4" w:rsidR="000F68E6" w:rsidRPr="00976B43" w:rsidRDefault="000F68E6"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σ</w:t>
            </w:r>
          </w:p>
        </w:tc>
        <w:tc>
          <w:tcPr>
            <w:tcW w:w="2771" w:type="dxa"/>
            <w:shd w:val="clear" w:color="auto" w:fill="FFF2CC" w:themeFill="accent4" w:themeFillTint="33"/>
          </w:tcPr>
          <w:p w14:paraId="394EB6D1" w14:textId="7B6BDADC" w:rsidR="000F68E6" w:rsidRPr="00976B43" w:rsidRDefault="000F68E6"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Contamination standard deviation</w:t>
            </w:r>
          </w:p>
        </w:tc>
        <w:tc>
          <w:tcPr>
            <w:tcW w:w="3287" w:type="dxa"/>
            <w:shd w:val="clear" w:color="auto" w:fill="FFF2CC" w:themeFill="accent4" w:themeFillTint="33"/>
          </w:tcPr>
          <w:p w14:paraId="1BC836CF" w14:textId="48E82D85" w:rsidR="000F68E6" w:rsidRPr="00976B43" w:rsidRDefault="000F68E6"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0.8</w:t>
            </w:r>
          </w:p>
        </w:tc>
        <w:tc>
          <w:tcPr>
            <w:tcW w:w="1303" w:type="dxa"/>
            <w:shd w:val="clear" w:color="auto" w:fill="FFF2CC" w:themeFill="accent4" w:themeFillTint="33"/>
          </w:tcPr>
          <w:p w14:paraId="6AEB7698" w14:textId="0D83CA68" w:rsidR="000F68E6" w:rsidRPr="00976B43" w:rsidRDefault="00547D8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6631856D" w14:textId="77C6D5AF" w:rsidR="000F68E6" w:rsidRPr="00976B43" w:rsidRDefault="00785AC6"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fldChar w:fldCharType="begin"/>
            </w:r>
            <w:r w:rsidRPr="00976B43">
              <w:rPr>
                <w:rFonts w:ascii="Times New Roman" w:hAnsi="Times New Roman" w:cs="Times New Roman"/>
                <w:b/>
                <w:sz w:val="20"/>
                <w:szCs w:val="16"/>
              </w:rPr>
              <w:instrText xml:space="preserve"> ADDIN EN.CITE &lt;EndNote&gt;&lt;Cite&gt;&lt;Author&gt;ICMSF (International Commission on Microbiological Specifications for Foods)&lt;/Author&gt;&lt;Year&gt;2018&lt;/Year&gt;&lt;RecNum&gt;221&lt;/RecNum&gt;&lt;DisplayText&gt;(ICMSF (International Commission on Microbiological Specifications for Foods), 2018)&lt;/DisplayText&gt;&lt;record&gt;&lt;rec-number&gt;221&lt;/rec-number&gt;&lt;foreign-keys&gt;&lt;key app="EN" db-id="esrxtpxvjrasdtedrptpfpa0d2w0vxw99pxw" timestamp="1654527732" guid="964e5619-a9e5-478c-9274-6657b73355b9"&gt;221&lt;/key&gt;&lt;/foreign-keys&gt;&lt;ref-type name="Book"&gt;6&lt;/ref-type&gt;&lt;contributors&gt;&lt;authors&gt;&lt;author&gt;ICMSF (International Commission on Microbiological Specifications for Foods),&lt;/author&gt;&lt;/authors&gt;&lt;/contributors&gt;&lt;titles&gt;&lt;title&gt;Microorganisms in Foods 7 Microbiological Testing in Food Safety Management&lt;/title&gt;&lt;/titles&gt;&lt;edition&gt;2nd&lt;/edition&gt;&lt;dates&gt;&lt;year&gt;2018&lt;/year&gt;&lt;/dates&gt;&lt;pub-location&gt;Boston, MA&lt;/pub-location&gt;&lt;publisher&gt;Springer International Publishing&lt;/publisher&gt;&lt;urls&gt;&lt;/urls&gt;&lt;electronic-resource-num&gt;10.1007/978-3-319-68460-4_7&lt;/electronic-resource-num&gt;&lt;/record&gt;&lt;/Cite&gt;&lt;/EndNote&gt;</w:instrText>
            </w:r>
            <w:r w:rsidRPr="00976B43">
              <w:rPr>
                <w:rFonts w:ascii="Times New Roman" w:hAnsi="Times New Roman" w:cs="Times New Roman"/>
                <w:b/>
                <w:sz w:val="20"/>
                <w:szCs w:val="16"/>
              </w:rPr>
              <w:fldChar w:fldCharType="separate"/>
            </w:r>
            <w:r w:rsidRPr="00976B43">
              <w:rPr>
                <w:rFonts w:ascii="Times New Roman" w:hAnsi="Times New Roman" w:cs="Times New Roman"/>
                <w:b/>
                <w:noProof/>
                <w:sz w:val="20"/>
                <w:szCs w:val="16"/>
              </w:rPr>
              <w:t>(ICMSF (International Commission on Microbiological Specifications for Foods), 2018)</w:t>
            </w:r>
            <w:r w:rsidRPr="00976B43">
              <w:rPr>
                <w:rFonts w:ascii="Times New Roman" w:hAnsi="Times New Roman" w:cs="Times New Roman"/>
                <w:b/>
                <w:sz w:val="20"/>
                <w:szCs w:val="16"/>
              </w:rPr>
              <w:fldChar w:fldCharType="end"/>
            </w:r>
          </w:p>
        </w:tc>
        <w:tc>
          <w:tcPr>
            <w:tcW w:w="2189" w:type="dxa"/>
            <w:shd w:val="clear" w:color="auto" w:fill="FFF2CC" w:themeFill="accent4" w:themeFillTint="33"/>
          </w:tcPr>
          <w:p w14:paraId="339E5314" w14:textId="77777777" w:rsidR="000F68E6" w:rsidRPr="00976B43" w:rsidRDefault="000F68E6" w:rsidP="00F75067">
            <w:pPr>
              <w:spacing w:line="240" w:lineRule="auto"/>
              <w:jc w:val="left"/>
              <w:rPr>
                <w:rFonts w:ascii="Times New Roman" w:hAnsi="Times New Roman" w:cs="Times New Roman"/>
                <w:b/>
                <w:sz w:val="20"/>
                <w:szCs w:val="16"/>
              </w:rPr>
            </w:pPr>
          </w:p>
        </w:tc>
      </w:tr>
      <w:tr w:rsidR="00597E3B" w:rsidRPr="00976B43" w14:paraId="7EE960DD" w14:textId="77777777" w:rsidTr="0065338C">
        <w:tc>
          <w:tcPr>
            <w:tcW w:w="1189" w:type="dxa"/>
            <w:tcBorders>
              <w:bottom w:val="single" w:sz="4" w:space="0" w:color="auto"/>
            </w:tcBorders>
            <w:shd w:val="clear" w:color="auto" w:fill="FFF2CC" w:themeFill="accent4" w:themeFillTint="33"/>
          </w:tcPr>
          <w:p w14:paraId="5664912E" w14:textId="256E8FC0" w:rsidR="00597E3B" w:rsidRPr="00976B43" w:rsidRDefault="00597E3B" w:rsidP="00F75067">
            <w:pPr>
              <w:spacing w:line="240" w:lineRule="auto"/>
              <w:ind w:left="144"/>
              <w:jc w:val="left"/>
              <w:rPr>
                <w:rFonts w:ascii="Times New Roman" w:hAnsi="Times New Roman" w:cs="Times New Roman"/>
                <w:b/>
                <w:sz w:val="20"/>
                <w:szCs w:val="16"/>
                <w:vertAlign w:val="subscript"/>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H0</w:t>
            </w:r>
          </w:p>
        </w:tc>
        <w:tc>
          <w:tcPr>
            <w:tcW w:w="2771" w:type="dxa"/>
            <w:tcBorders>
              <w:bottom w:val="single" w:sz="4" w:space="0" w:color="auto"/>
            </w:tcBorders>
            <w:shd w:val="clear" w:color="auto" w:fill="FFF2CC" w:themeFill="accent4" w:themeFillTint="33"/>
          </w:tcPr>
          <w:p w14:paraId="6B227D3B" w14:textId="1BBE706D" w:rsidR="00597E3B" w:rsidRPr="00976B43" w:rsidRDefault="00597E3B"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Initial contamination</w:t>
            </w:r>
          </w:p>
        </w:tc>
        <w:tc>
          <w:tcPr>
            <w:tcW w:w="3287" w:type="dxa"/>
            <w:tcBorders>
              <w:bottom w:val="single" w:sz="4" w:space="0" w:color="auto"/>
            </w:tcBorders>
            <w:shd w:val="clear" w:color="auto" w:fill="FFF2CC" w:themeFill="accent4" w:themeFillTint="33"/>
          </w:tcPr>
          <w:p w14:paraId="252B3360" w14:textId="75291B6C" w:rsidR="00597E3B" w:rsidRPr="00976B43" w:rsidRDefault="00597E3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Normal (µ, σ)</w:t>
            </w:r>
          </w:p>
        </w:tc>
        <w:tc>
          <w:tcPr>
            <w:tcW w:w="1303" w:type="dxa"/>
            <w:tcBorders>
              <w:bottom w:val="single" w:sz="4" w:space="0" w:color="auto"/>
            </w:tcBorders>
            <w:shd w:val="clear" w:color="auto" w:fill="FFF2CC" w:themeFill="accent4" w:themeFillTint="33"/>
          </w:tcPr>
          <w:p w14:paraId="055EB5EE" w14:textId="13F8A86A" w:rsidR="00597E3B" w:rsidRPr="00976B43" w:rsidRDefault="00547D8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tcBorders>
              <w:bottom w:val="single" w:sz="4" w:space="0" w:color="auto"/>
            </w:tcBorders>
            <w:shd w:val="clear" w:color="auto" w:fill="FFF2CC" w:themeFill="accent4" w:themeFillTint="33"/>
          </w:tcPr>
          <w:p w14:paraId="1D762CF3" w14:textId="76D1F01A" w:rsidR="00597E3B" w:rsidRPr="00976B43" w:rsidRDefault="00BB73F0"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597E3B" w:rsidRPr="00976B43">
              <w:rPr>
                <w:rFonts w:ascii="Times New Roman" w:hAnsi="Times New Roman" w:cs="Times New Roman"/>
                <w:b/>
                <w:sz w:val="20"/>
                <w:szCs w:val="16"/>
              </w:rPr>
              <w:t>alculated</w:t>
            </w:r>
          </w:p>
        </w:tc>
        <w:tc>
          <w:tcPr>
            <w:tcW w:w="2189" w:type="dxa"/>
            <w:shd w:val="clear" w:color="auto" w:fill="FFF2CC" w:themeFill="accent4" w:themeFillTint="33"/>
          </w:tcPr>
          <w:p w14:paraId="59A736AD" w14:textId="77777777" w:rsidR="00597E3B" w:rsidRPr="00976B43" w:rsidRDefault="00597E3B" w:rsidP="00F75067">
            <w:pPr>
              <w:spacing w:line="240" w:lineRule="auto"/>
              <w:jc w:val="left"/>
              <w:rPr>
                <w:rFonts w:ascii="Times New Roman" w:hAnsi="Times New Roman" w:cs="Times New Roman"/>
                <w:b/>
                <w:sz w:val="20"/>
                <w:szCs w:val="16"/>
              </w:rPr>
            </w:pPr>
          </w:p>
        </w:tc>
      </w:tr>
      <w:tr w:rsidR="00597E3B" w:rsidRPr="00976B43" w14:paraId="5D4291EB" w14:textId="5BE60473" w:rsidTr="0065338C">
        <w:tc>
          <w:tcPr>
            <w:tcW w:w="10771" w:type="dxa"/>
            <w:gridSpan w:val="5"/>
            <w:tcBorders>
              <w:top w:val="single" w:sz="4" w:space="0" w:color="auto"/>
              <w:bottom w:val="single" w:sz="4" w:space="0" w:color="auto"/>
            </w:tcBorders>
          </w:tcPr>
          <w:p w14:paraId="6A7D2007" w14:textId="70D40F09" w:rsidR="00597E3B" w:rsidRPr="0065338C" w:rsidRDefault="00597E3B" w:rsidP="00F75067">
            <w:pPr>
              <w:spacing w:line="240" w:lineRule="auto"/>
              <w:jc w:val="left"/>
              <w:rPr>
                <w:rFonts w:ascii="Times New Roman" w:hAnsi="Times New Roman" w:cs="Times New Roman"/>
                <w:bCs/>
                <w:i/>
                <w:iCs/>
                <w:sz w:val="20"/>
                <w:szCs w:val="16"/>
              </w:rPr>
            </w:pPr>
            <w:r w:rsidRPr="0065338C">
              <w:rPr>
                <w:rFonts w:ascii="Times New Roman" w:hAnsi="Times New Roman" w:cs="Times New Roman"/>
                <w:bCs/>
                <w:i/>
                <w:iCs/>
                <w:sz w:val="20"/>
                <w:szCs w:val="16"/>
              </w:rPr>
              <w:t>Process Stage 1: Primary Raw Material Production (PRMP)</w:t>
            </w:r>
          </w:p>
        </w:tc>
        <w:tc>
          <w:tcPr>
            <w:tcW w:w="2189" w:type="dxa"/>
          </w:tcPr>
          <w:p w14:paraId="224595FB" w14:textId="77777777" w:rsidR="00597E3B" w:rsidRPr="00976B43" w:rsidRDefault="00597E3B" w:rsidP="00F75067">
            <w:pPr>
              <w:spacing w:line="240" w:lineRule="auto"/>
              <w:jc w:val="left"/>
              <w:rPr>
                <w:rFonts w:ascii="Times New Roman" w:hAnsi="Times New Roman" w:cs="Times New Roman"/>
                <w:bCs/>
                <w:sz w:val="20"/>
                <w:szCs w:val="16"/>
              </w:rPr>
            </w:pPr>
          </w:p>
        </w:tc>
      </w:tr>
      <w:tr w:rsidR="008931EA" w:rsidRPr="00976B43" w14:paraId="6BEC9E63" w14:textId="62978EBB" w:rsidTr="0065338C">
        <w:tc>
          <w:tcPr>
            <w:tcW w:w="1189" w:type="dxa"/>
            <w:tcBorders>
              <w:top w:val="single" w:sz="4" w:space="0" w:color="auto"/>
            </w:tcBorders>
            <w:shd w:val="clear" w:color="auto" w:fill="FFF2CC" w:themeFill="accent4" w:themeFillTint="33"/>
          </w:tcPr>
          <w:p w14:paraId="15B74751" w14:textId="64F58D75" w:rsidR="008931EA" w:rsidRPr="00976B43" w:rsidRDefault="008931EA"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µΔPRMP*</w:t>
            </w:r>
          </w:p>
        </w:tc>
        <w:tc>
          <w:tcPr>
            <w:tcW w:w="2771" w:type="dxa"/>
            <w:tcBorders>
              <w:top w:val="single" w:sz="4" w:space="0" w:color="auto"/>
            </w:tcBorders>
            <w:shd w:val="clear" w:color="auto" w:fill="FFF2CC" w:themeFill="accent4" w:themeFillTint="33"/>
          </w:tcPr>
          <w:p w14:paraId="3337A86C" w14:textId="4F1125AF" w:rsidR="008931EA" w:rsidRPr="00976B43" w:rsidRDefault="008931EA"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Assumed Mean change at PRMP</w:t>
            </w:r>
          </w:p>
        </w:tc>
        <w:tc>
          <w:tcPr>
            <w:tcW w:w="3287" w:type="dxa"/>
            <w:tcBorders>
              <w:top w:val="single" w:sz="4" w:space="0" w:color="auto"/>
            </w:tcBorders>
            <w:shd w:val="clear" w:color="auto" w:fill="FFF2CC" w:themeFill="accent4" w:themeFillTint="33"/>
          </w:tcPr>
          <w:p w14:paraId="79450156" w14:textId="583DA9D3"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0</w:t>
            </w:r>
          </w:p>
        </w:tc>
        <w:tc>
          <w:tcPr>
            <w:tcW w:w="1303" w:type="dxa"/>
            <w:tcBorders>
              <w:top w:val="single" w:sz="4" w:space="0" w:color="auto"/>
            </w:tcBorders>
            <w:shd w:val="clear" w:color="auto" w:fill="FFF2CC" w:themeFill="accent4" w:themeFillTint="33"/>
          </w:tcPr>
          <w:p w14:paraId="675132BB" w14:textId="45619990" w:rsidR="008931EA" w:rsidRPr="00976B43" w:rsidRDefault="00547D8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tcBorders>
              <w:top w:val="single" w:sz="4" w:space="0" w:color="auto"/>
            </w:tcBorders>
            <w:shd w:val="clear" w:color="auto" w:fill="FFF2CC" w:themeFill="accent4" w:themeFillTint="33"/>
          </w:tcPr>
          <w:p w14:paraId="31141EC1" w14:textId="3F03F681"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Assumed</w:t>
            </w:r>
          </w:p>
        </w:tc>
        <w:tc>
          <w:tcPr>
            <w:tcW w:w="2189" w:type="dxa"/>
            <w:vMerge w:val="restart"/>
            <w:shd w:val="clear" w:color="auto" w:fill="FFF2CC" w:themeFill="accent4" w:themeFillTint="33"/>
          </w:tcPr>
          <w:p w14:paraId="6B4B7FE3" w14:textId="761A98A1"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Assume GAPs at PRMP</w:t>
            </w:r>
          </w:p>
        </w:tc>
      </w:tr>
      <w:tr w:rsidR="008931EA" w:rsidRPr="00976B43" w14:paraId="39EC7D77" w14:textId="4A760D24" w:rsidTr="00BB73F0">
        <w:tc>
          <w:tcPr>
            <w:tcW w:w="1189" w:type="dxa"/>
            <w:shd w:val="clear" w:color="auto" w:fill="FFF2CC" w:themeFill="accent4" w:themeFillTint="33"/>
          </w:tcPr>
          <w:p w14:paraId="4BAB5EB0" w14:textId="310E3A3E" w:rsidR="008931EA" w:rsidRPr="00976B43" w:rsidRDefault="008931EA"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σ ΔPRMP</w:t>
            </w:r>
          </w:p>
        </w:tc>
        <w:tc>
          <w:tcPr>
            <w:tcW w:w="2771" w:type="dxa"/>
            <w:shd w:val="clear" w:color="auto" w:fill="FFF2CC" w:themeFill="accent4" w:themeFillTint="33"/>
          </w:tcPr>
          <w:p w14:paraId="085C6B9E" w14:textId="484D13CD" w:rsidR="008931EA" w:rsidRPr="00976B43" w:rsidRDefault="008931EA"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Assumed Standard Deviation change at PRMP</w:t>
            </w:r>
          </w:p>
        </w:tc>
        <w:tc>
          <w:tcPr>
            <w:tcW w:w="3287" w:type="dxa"/>
            <w:shd w:val="clear" w:color="auto" w:fill="FFF2CC" w:themeFill="accent4" w:themeFillTint="33"/>
          </w:tcPr>
          <w:p w14:paraId="5C995288" w14:textId="2BE87579"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0</w:t>
            </w:r>
          </w:p>
        </w:tc>
        <w:tc>
          <w:tcPr>
            <w:tcW w:w="1303" w:type="dxa"/>
            <w:shd w:val="clear" w:color="auto" w:fill="FFF2CC" w:themeFill="accent4" w:themeFillTint="33"/>
          </w:tcPr>
          <w:p w14:paraId="010005D9" w14:textId="4C4D05D9" w:rsidR="008931EA" w:rsidRPr="00976B43" w:rsidRDefault="00547D8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78ED1285" w14:textId="0F73FDCC"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Assumed</w:t>
            </w:r>
          </w:p>
        </w:tc>
        <w:tc>
          <w:tcPr>
            <w:tcW w:w="2189" w:type="dxa"/>
            <w:vMerge/>
            <w:shd w:val="clear" w:color="auto" w:fill="FFF2CC" w:themeFill="accent4" w:themeFillTint="33"/>
          </w:tcPr>
          <w:p w14:paraId="2DE30AA7" w14:textId="77777777" w:rsidR="008931EA" w:rsidRPr="00976B43" w:rsidRDefault="008931EA" w:rsidP="00F75067">
            <w:pPr>
              <w:spacing w:line="240" w:lineRule="auto"/>
              <w:jc w:val="left"/>
              <w:rPr>
                <w:rFonts w:ascii="Times New Roman" w:hAnsi="Times New Roman" w:cs="Times New Roman"/>
                <w:b/>
                <w:sz w:val="20"/>
                <w:szCs w:val="16"/>
              </w:rPr>
            </w:pPr>
          </w:p>
        </w:tc>
      </w:tr>
      <w:tr w:rsidR="008931EA" w:rsidRPr="00976B43" w14:paraId="770CFAB0" w14:textId="77777777" w:rsidTr="00BB73F0">
        <w:tc>
          <w:tcPr>
            <w:tcW w:w="1189" w:type="dxa"/>
            <w:shd w:val="clear" w:color="auto" w:fill="FFF2CC" w:themeFill="accent4" w:themeFillTint="33"/>
          </w:tcPr>
          <w:p w14:paraId="75DF5363" w14:textId="5B82F69D" w:rsidR="008931EA" w:rsidRPr="00976B43" w:rsidRDefault="008931EA" w:rsidP="00F75067">
            <w:pPr>
              <w:spacing w:line="240" w:lineRule="auto"/>
              <w:ind w:left="144"/>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ΔPRMP</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138F027D" w14:textId="30E1FB18" w:rsidR="008931EA" w:rsidRPr="00976B43" w:rsidRDefault="008931EA"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Aggregated Total Change due to PRMP</w:t>
            </w:r>
          </w:p>
        </w:tc>
        <w:tc>
          <w:tcPr>
            <w:tcW w:w="3287" w:type="dxa"/>
            <w:shd w:val="clear" w:color="auto" w:fill="FFF2CC" w:themeFill="accent4" w:themeFillTint="33"/>
          </w:tcPr>
          <w:p w14:paraId="705F4342" w14:textId="43297EF9"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Normal (µΔPRMP, </w:t>
            </w:r>
            <w:proofErr w:type="spellStart"/>
            <w:r w:rsidRPr="00976B43">
              <w:rPr>
                <w:rFonts w:ascii="Times New Roman" w:hAnsi="Times New Roman" w:cs="Times New Roman"/>
                <w:b/>
                <w:sz w:val="20"/>
                <w:szCs w:val="16"/>
              </w:rPr>
              <w:t>σΔPRMP</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11A4309E" w14:textId="41E63C2F" w:rsidR="008931EA" w:rsidRPr="00976B43" w:rsidRDefault="00547D8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62E9D7C4" w14:textId="4A40FF27" w:rsidR="008931EA" w:rsidRPr="00976B43" w:rsidRDefault="00BB73F0"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8931EA" w:rsidRPr="00976B43">
              <w:rPr>
                <w:rFonts w:ascii="Times New Roman" w:hAnsi="Times New Roman" w:cs="Times New Roman"/>
                <w:b/>
                <w:sz w:val="20"/>
                <w:szCs w:val="16"/>
              </w:rPr>
              <w:t>alculated</w:t>
            </w:r>
          </w:p>
        </w:tc>
        <w:tc>
          <w:tcPr>
            <w:tcW w:w="2189" w:type="dxa"/>
            <w:vMerge/>
            <w:shd w:val="clear" w:color="auto" w:fill="FFF2CC" w:themeFill="accent4" w:themeFillTint="33"/>
          </w:tcPr>
          <w:p w14:paraId="40076726" w14:textId="77777777" w:rsidR="008931EA" w:rsidRPr="00976B43" w:rsidRDefault="008931EA" w:rsidP="00F75067">
            <w:pPr>
              <w:spacing w:line="240" w:lineRule="auto"/>
              <w:jc w:val="left"/>
              <w:rPr>
                <w:rFonts w:ascii="Times New Roman" w:hAnsi="Times New Roman" w:cs="Times New Roman"/>
                <w:b/>
                <w:sz w:val="20"/>
                <w:szCs w:val="16"/>
              </w:rPr>
            </w:pPr>
          </w:p>
        </w:tc>
      </w:tr>
      <w:tr w:rsidR="008931EA" w:rsidRPr="00976B43" w14:paraId="5170095D" w14:textId="77777777" w:rsidTr="0065338C">
        <w:tc>
          <w:tcPr>
            <w:tcW w:w="1189" w:type="dxa"/>
            <w:tcBorders>
              <w:bottom w:val="single" w:sz="4" w:space="0" w:color="auto"/>
            </w:tcBorders>
            <w:shd w:val="clear" w:color="auto" w:fill="FFF2CC" w:themeFill="accent4" w:themeFillTint="33"/>
          </w:tcPr>
          <w:p w14:paraId="0599205A" w14:textId="653716FC" w:rsidR="008931EA" w:rsidRPr="00976B43" w:rsidRDefault="008931EA"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H</w:t>
            </w:r>
          </w:p>
        </w:tc>
        <w:tc>
          <w:tcPr>
            <w:tcW w:w="2771" w:type="dxa"/>
            <w:tcBorders>
              <w:bottom w:val="single" w:sz="4" w:space="0" w:color="auto"/>
            </w:tcBorders>
            <w:shd w:val="clear" w:color="auto" w:fill="FFF2CC" w:themeFill="accent4" w:themeFillTint="33"/>
          </w:tcPr>
          <w:p w14:paraId="5E7AD078" w14:textId="0D79A86D" w:rsidR="008931EA" w:rsidRPr="00976B43" w:rsidRDefault="008931EA"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 xml:space="preserve">Contamination at </w:t>
            </w:r>
            <w:r w:rsidRPr="003169E1">
              <w:rPr>
                <w:rFonts w:ascii="Times New Roman" w:hAnsi="Times New Roman" w:cs="Times New Roman"/>
                <w:b/>
                <w:i/>
                <w:iCs/>
                <w:sz w:val="20"/>
                <w:szCs w:val="16"/>
              </w:rPr>
              <w:t>Harvest</w:t>
            </w:r>
          </w:p>
        </w:tc>
        <w:tc>
          <w:tcPr>
            <w:tcW w:w="3287" w:type="dxa"/>
            <w:tcBorders>
              <w:bottom w:val="single" w:sz="4" w:space="0" w:color="auto"/>
            </w:tcBorders>
            <w:shd w:val="clear" w:color="auto" w:fill="FFF2CC" w:themeFill="accent4" w:themeFillTint="33"/>
          </w:tcPr>
          <w:p w14:paraId="289C7924" w14:textId="07A107CE" w:rsidR="008931EA" w:rsidRPr="00976B43" w:rsidRDefault="008931E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H0 </w:t>
            </w:r>
            <w:r w:rsidRPr="00976B43">
              <w:rPr>
                <w:rFonts w:ascii="Times New Roman" w:hAnsi="Times New Roman" w:cs="Times New Roman"/>
                <w:b/>
                <w:sz w:val="20"/>
                <w:szCs w:val="16"/>
              </w:rPr>
              <w:t>+ ΔPRMP</w:t>
            </w:r>
          </w:p>
        </w:tc>
        <w:tc>
          <w:tcPr>
            <w:tcW w:w="1303" w:type="dxa"/>
            <w:tcBorders>
              <w:bottom w:val="single" w:sz="4" w:space="0" w:color="auto"/>
            </w:tcBorders>
            <w:shd w:val="clear" w:color="auto" w:fill="FFF2CC" w:themeFill="accent4" w:themeFillTint="33"/>
          </w:tcPr>
          <w:p w14:paraId="15E022FC" w14:textId="38160CC4" w:rsidR="008931EA" w:rsidRPr="00976B43" w:rsidRDefault="00547D8A"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Log</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tcBorders>
              <w:bottom w:val="single" w:sz="4" w:space="0" w:color="auto"/>
            </w:tcBorders>
            <w:shd w:val="clear" w:color="auto" w:fill="FFF2CC" w:themeFill="accent4" w:themeFillTint="33"/>
          </w:tcPr>
          <w:p w14:paraId="52AAED45" w14:textId="4388E8A3" w:rsidR="008931EA" w:rsidRPr="00976B43" w:rsidRDefault="00BB73F0"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8931EA" w:rsidRPr="00976B43">
              <w:rPr>
                <w:rFonts w:ascii="Times New Roman" w:hAnsi="Times New Roman" w:cs="Times New Roman"/>
                <w:b/>
                <w:sz w:val="20"/>
                <w:szCs w:val="16"/>
              </w:rPr>
              <w:t>alculated</w:t>
            </w:r>
          </w:p>
        </w:tc>
        <w:tc>
          <w:tcPr>
            <w:tcW w:w="2189" w:type="dxa"/>
            <w:vMerge/>
            <w:shd w:val="clear" w:color="auto" w:fill="FFF2CC" w:themeFill="accent4" w:themeFillTint="33"/>
          </w:tcPr>
          <w:p w14:paraId="025D541A" w14:textId="77777777" w:rsidR="008931EA" w:rsidRPr="00976B43" w:rsidRDefault="008931EA" w:rsidP="00F75067">
            <w:pPr>
              <w:spacing w:line="240" w:lineRule="auto"/>
              <w:jc w:val="left"/>
              <w:rPr>
                <w:rFonts w:ascii="Times New Roman" w:hAnsi="Times New Roman" w:cs="Times New Roman"/>
                <w:b/>
                <w:sz w:val="20"/>
                <w:szCs w:val="16"/>
              </w:rPr>
            </w:pPr>
          </w:p>
        </w:tc>
      </w:tr>
      <w:tr w:rsidR="00597E3B" w:rsidRPr="00976B43" w14:paraId="13B8CF04" w14:textId="7A1C63B5" w:rsidTr="0065338C">
        <w:tc>
          <w:tcPr>
            <w:tcW w:w="10771" w:type="dxa"/>
            <w:gridSpan w:val="5"/>
            <w:tcBorders>
              <w:top w:val="single" w:sz="4" w:space="0" w:color="auto"/>
              <w:bottom w:val="single" w:sz="4" w:space="0" w:color="auto"/>
            </w:tcBorders>
          </w:tcPr>
          <w:p w14:paraId="46C1CBEB" w14:textId="579E0297" w:rsidR="00597E3B" w:rsidRPr="0065338C" w:rsidRDefault="00597E3B" w:rsidP="00F75067">
            <w:pPr>
              <w:spacing w:line="240" w:lineRule="auto"/>
              <w:jc w:val="left"/>
              <w:rPr>
                <w:rFonts w:ascii="Times New Roman" w:hAnsi="Times New Roman" w:cs="Times New Roman"/>
                <w:bCs/>
                <w:i/>
                <w:iCs/>
                <w:sz w:val="20"/>
                <w:szCs w:val="16"/>
              </w:rPr>
            </w:pPr>
            <w:r w:rsidRPr="0065338C">
              <w:rPr>
                <w:rFonts w:ascii="Times New Roman" w:hAnsi="Times New Roman" w:cs="Times New Roman"/>
                <w:bCs/>
                <w:i/>
                <w:iCs/>
                <w:sz w:val="20"/>
                <w:szCs w:val="16"/>
              </w:rPr>
              <w:t>Process Stage 2: Harvest (H)</w:t>
            </w:r>
            <w:r w:rsidR="00785AC6" w:rsidRPr="0065338C">
              <w:rPr>
                <w:rFonts w:ascii="Times New Roman" w:hAnsi="Times New Roman" w:cs="Times New Roman"/>
                <w:bCs/>
                <w:i/>
                <w:iCs/>
                <w:sz w:val="20"/>
                <w:szCs w:val="16"/>
              </w:rPr>
              <w:t xml:space="preserve"> to calculate potential </w:t>
            </w:r>
            <w:r w:rsidR="0065338C">
              <w:rPr>
                <w:rFonts w:ascii="Times New Roman" w:hAnsi="Times New Roman" w:cs="Times New Roman"/>
                <w:bCs/>
                <w:i/>
                <w:iCs/>
                <w:sz w:val="20"/>
                <w:szCs w:val="16"/>
              </w:rPr>
              <w:t>cross-contamination</w:t>
            </w:r>
          </w:p>
        </w:tc>
        <w:tc>
          <w:tcPr>
            <w:tcW w:w="2189" w:type="dxa"/>
          </w:tcPr>
          <w:p w14:paraId="2E2A1C0E" w14:textId="77777777" w:rsidR="00597E3B" w:rsidRPr="00976B43" w:rsidRDefault="00597E3B" w:rsidP="00F75067">
            <w:pPr>
              <w:spacing w:line="240" w:lineRule="auto"/>
              <w:jc w:val="left"/>
              <w:rPr>
                <w:rFonts w:ascii="Times New Roman" w:hAnsi="Times New Roman" w:cs="Times New Roman"/>
                <w:bCs/>
                <w:sz w:val="20"/>
                <w:szCs w:val="16"/>
              </w:rPr>
            </w:pPr>
          </w:p>
        </w:tc>
      </w:tr>
      <w:tr w:rsidR="001F3267" w:rsidRPr="00976B43" w14:paraId="08EE46D7" w14:textId="77777777" w:rsidTr="0065338C">
        <w:tc>
          <w:tcPr>
            <w:tcW w:w="1189" w:type="dxa"/>
            <w:tcBorders>
              <w:top w:val="single" w:sz="4" w:space="0" w:color="auto"/>
            </w:tcBorders>
          </w:tcPr>
          <w:p w14:paraId="6DD15B5A" w14:textId="5A6B76CE" w:rsidR="00597E3B" w:rsidRPr="00976B43" w:rsidRDefault="00597E3B" w:rsidP="00F75067">
            <w:pPr>
              <w:spacing w:line="240" w:lineRule="auto"/>
              <w:ind w:left="144"/>
              <w:jc w:val="left"/>
              <w:rPr>
                <w:rFonts w:ascii="Times New Roman" w:hAnsi="Times New Roman" w:cs="Times New Roman"/>
                <w:sz w:val="20"/>
                <w:szCs w:val="16"/>
              </w:rPr>
            </w:pPr>
            <w:proofErr w:type="spellStart"/>
            <w:r w:rsidRPr="00976B43">
              <w:rPr>
                <w:rFonts w:ascii="Times New Roman" w:hAnsi="Times New Roman" w:cs="Times New Roman"/>
                <w:sz w:val="20"/>
                <w:szCs w:val="16"/>
              </w:rPr>
              <w:t>EC</w:t>
            </w:r>
            <w:r w:rsidRPr="00976B43">
              <w:rPr>
                <w:rFonts w:ascii="Times New Roman" w:hAnsi="Times New Roman" w:cs="Times New Roman"/>
                <w:sz w:val="20"/>
                <w:szCs w:val="16"/>
                <w:vertAlign w:val="subscript"/>
              </w:rPr>
              <w:t>soil</w:t>
            </w:r>
            <w:proofErr w:type="spellEnd"/>
          </w:p>
        </w:tc>
        <w:tc>
          <w:tcPr>
            <w:tcW w:w="2771" w:type="dxa"/>
            <w:tcBorders>
              <w:top w:val="single" w:sz="4" w:space="0" w:color="auto"/>
            </w:tcBorders>
          </w:tcPr>
          <w:p w14:paraId="13AA8994" w14:textId="12651BB6" w:rsidR="00597E3B" w:rsidRPr="00976B43" w:rsidRDefault="00597E3B" w:rsidP="00F75067">
            <w:pPr>
              <w:spacing w:line="240" w:lineRule="auto"/>
              <w:ind w:left="144" w:hanging="144"/>
              <w:jc w:val="left"/>
              <w:rPr>
                <w:rFonts w:ascii="Times New Roman" w:hAnsi="Times New Roman" w:cs="Times New Roman"/>
                <w:bCs/>
                <w:sz w:val="20"/>
                <w:szCs w:val="16"/>
              </w:rPr>
            </w:pPr>
            <w:r w:rsidRPr="00976B43">
              <w:rPr>
                <w:rFonts w:ascii="Times New Roman" w:hAnsi="Times New Roman" w:cs="Times New Roman"/>
                <w:i/>
                <w:iCs/>
                <w:sz w:val="20"/>
                <w:szCs w:val="16"/>
              </w:rPr>
              <w:t>E. coli</w:t>
            </w:r>
            <w:r w:rsidRPr="00976B43">
              <w:rPr>
                <w:rFonts w:ascii="Times New Roman" w:hAnsi="Times New Roman" w:cs="Times New Roman"/>
                <w:sz w:val="20"/>
                <w:szCs w:val="16"/>
              </w:rPr>
              <w:t xml:space="preserve"> concentration in soil</w:t>
            </w:r>
          </w:p>
        </w:tc>
        <w:tc>
          <w:tcPr>
            <w:tcW w:w="3287" w:type="dxa"/>
            <w:tcBorders>
              <w:top w:val="single" w:sz="4" w:space="0" w:color="auto"/>
            </w:tcBorders>
          </w:tcPr>
          <w:p w14:paraId="2A1E343D" w14:textId="7494B932" w:rsidR="00597E3B" w:rsidRPr="00976B43" w:rsidRDefault="00597E3B" w:rsidP="00F75067">
            <w:pPr>
              <w:spacing w:line="240" w:lineRule="auto"/>
              <w:jc w:val="left"/>
              <w:rPr>
                <w:rFonts w:ascii="Times New Roman" w:hAnsi="Times New Roman" w:cs="Times New Roman"/>
                <w:sz w:val="20"/>
                <w:szCs w:val="16"/>
              </w:rPr>
            </w:pPr>
            <w:r w:rsidRPr="00976B43">
              <w:rPr>
                <w:rFonts w:ascii="Times New Roman" w:hAnsi="Times New Roman" w:cs="Times New Roman"/>
                <w:sz w:val="20"/>
                <w:szCs w:val="16"/>
              </w:rPr>
              <w:t>10^Normal</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(0.928,1.11,</w:t>
            </w:r>
          </w:p>
          <w:p w14:paraId="106CAC3D" w14:textId="3E9BC1F0" w:rsidR="00597E3B" w:rsidRPr="00976B43" w:rsidRDefault="00597E3B" w:rsidP="00F75067">
            <w:pPr>
              <w:spacing w:line="240" w:lineRule="auto"/>
              <w:jc w:val="left"/>
              <w:rPr>
                <w:rFonts w:ascii="Times New Roman" w:hAnsi="Times New Roman" w:cs="Times New Roman"/>
                <w:sz w:val="20"/>
                <w:szCs w:val="16"/>
              </w:rPr>
            </w:pPr>
            <w:r w:rsidRPr="00976B43">
              <w:rPr>
                <w:rFonts w:ascii="Times New Roman" w:hAnsi="Times New Roman" w:cs="Times New Roman"/>
                <w:sz w:val="20"/>
                <w:szCs w:val="16"/>
              </w:rPr>
              <w:t>Truncate (0,3.67))</w:t>
            </w:r>
          </w:p>
        </w:tc>
        <w:tc>
          <w:tcPr>
            <w:tcW w:w="1303" w:type="dxa"/>
            <w:tcBorders>
              <w:top w:val="single" w:sz="4" w:space="0" w:color="auto"/>
            </w:tcBorders>
          </w:tcPr>
          <w:p w14:paraId="34185FDA" w14:textId="2092ACDD"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CFU/g</w:t>
            </w:r>
          </w:p>
        </w:tc>
        <w:tc>
          <w:tcPr>
            <w:tcW w:w="2221" w:type="dxa"/>
            <w:tcBorders>
              <w:top w:val="single" w:sz="4" w:space="0" w:color="auto"/>
            </w:tcBorders>
          </w:tcPr>
          <w:p w14:paraId="439A5343" w14:textId="558BE5DF" w:rsidR="00597E3B"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p w14:paraId="2621F0CF" w14:textId="02D61E97" w:rsidR="00785AC6"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0E4D5B" w:rsidRPr="00976B43">
              <w:rPr>
                <w:rFonts w:ascii="Times New Roman" w:hAnsi="Times New Roman" w:cs="Times New Roman"/>
                <w:bCs/>
                <w:sz w:val="20"/>
                <w:szCs w:val="16"/>
              </w:rPr>
              <w:instrText xml:space="preserve"> ADDIN EN.CITE &lt;EndNote&gt;&lt;Cite&gt;&lt;Author&gt;Lenehan&lt;/Author&gt;&lt;Year&gt;2005&lt;/Year&gt;&lt;RecNum&gt;396&lt;/RecNum&gt;&lt;DisplayText&gt;(Lenehan et al., 2005)&lt;/DisplayText&gt;&lt;record&gt;&lt;rec-number&gt;396&lt;/rec-number&gt;&lt;foreign-keys&gt;&lt;key app="EN" db-id="esrxtpxvjrasdtedrptpfpa0d2w0vxw99pxw" timestamp="1701874135" guid="a6116d13-2cf5-42f7-ad4f-fe49c6978fe2"&gt;396&lt;/key&gt;&lt;/foreign-keys&gt;&lt;ref-type name="Journal Article"&gt;17&lt;/ref-type&gt;&lt;contributors&gt;&lt;authors&gt;&lt;author&gt;Lenehan, NA&lt;/author&gt;&lt;author&gt;DeRouchey, JM&lt;/author&gt;&lt;author&gt;Marston, TT&lt;/author&gt;&lt;author&gt;Marchin, GL&lt;/author&gt;&lt;/authors&gt;&lt;/contributors&gt;&lt;titles&gt;&lt;title&gt;Concentrations of fecal bacteria and nutrients in soil surrounding round-bale feeding sites&lt;/title&gt;&lt;secondary-title&gt;Journal of animal science&lt;/secondary-title&gt;&lt;/titles&gt;&lt;periodical&gt;&lt;full-title&gt;Journal of animal science&lt;/full-title&gt;&lt;/periodical&gt;&lt;pages&gt;1673-1679&lt;/pages&gt;&lt;volume&gt;83&lt;/volume&gt;&lt;number&gt;7&lt;/number&gt;&lt;dates&gt;&lt;year&gt;2005&lt;/year&gt;&lt;/dates&gt;&lt;isbn&gt;0021-8812&lt;/isbn&gt;&lt;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(Lenehan et al., 2005)</w:t>
            </w:r>
            <w:r w:rsidRPr="00976B43">
              <w:rPr>
                <w:rFonts w:ascii="Times New Roman" w:hAnsi="Times New Roman" w:cs="Times New Roman"/>
                <w:bCs/>
                <w:sz w:val="20"/>
                <w:szCs w:val="16"/>
              </w:rPr>
              <w:fldChar w:fldCharType="end"/>
            </w:r>
          </w:p>
        </w:tc>
        <w:tc>
          <w:tcPr>
            <w:tcW w:w="2189" w:type="dxa"/>
          </w:tcPr>
          <w:p w14:paraId="7F1FFB07" w14:textId="77777777" w:rsidR="00597E3B" w:rsidRPr="00976B43" w:rsidRDefault="00597E3B" w:rsidP="00F75067">
            <w:pPr>
              <w:spacing w:line="240" w:lineRule="auto"/>
              <w:jc w:val="left"/>
              <w:rPr>
                <w:rFonts w:ascii="Times New Roman" w:hAnsi="Times New Roman" w:cs="Times New Roman"/>
                <w:bCs/>
                <w:sz w:val="20"/>
                <w:szCs w:val="16"/>
              </w:rPr>
            </w:pPr>
          </w:p>
        </w:tc>
      </w:tr>
      <w:tr w:rsidR="001F3267" w:rsidRPr="00976B43" w14:paraId="17695384" w14:textId="77777777" w:rsidTr="00BB73F0">
        <w:tc>
          <w:tcPr>
            <w:tcW w:w="1189" w:type="dxa"/>
          </w:tcPr>
          <w:p w14:paraId="708FBDD8" w14:textId="67B9A343" w:rsidR="00597E3B" w:rsidRPr="00976B43" w:rsidRDefault="00597E3B" w:rsidP="00F75067">
            <w:pPr>
              <w:spacing w:line="240" w:lineRule="auto"/>
              <w:ind w:left="144"/>
              <w:jc w:val="left"/>
              <w:rPr>
                <w:rFonts w:ascii="Times New Roman" w:hAnsi="Times New Roman" w:cs="Times New Roman"/>
                <w:sz w:val="20"/>
                <w:szCs w:val="16"/>
              </w:rPr>
            </w:pPr>
            <w:proofErr w:type="spellStart"/>
            <w:r w:rsidRPr="00976B43">
              <w:rPr>
                <w:rFonts w:ascii="Times New Roman" w:hAnsi="Times New Roman" w:cs="Times New Roman"/>
                <w:sz w:val="20"/>
                <w:szCs w:val="16"/>
              </w:rPr>
              <w:t>R</w:t>
            </w:r>
            <w:r w:rsidRPr="00976B43">
              <w:rPr>
                <w:rFonts w:ascii="Times New Roman" w:hAnsi="Times New Roman" w:cs="Times New Roman"/>
                <w:sz w:val="20"/>
                <w:szCs w:val="16"/>
                <w:vertAlign w:val="subscript"/>
              </w:rPr>
              <w:t>soil</w:t>
            </w:r>
            <w:proofErr w:type="spellEnd"/>
          </w:p>
        </w:tc>
        <w:tc>
          <w:tcPr>
            <w:tcW w:w="2771" w:type="dxa"/>
          </w:tcPr>
          <w:p w14:paraId="5573068C" w14:textId="4BE4D6AE" w:rsidR="00597E3B" w:rsidRPr="00976B43" w:rsidRDefault="00597E3B" w:rsidP="00F75067">
            <w:pPr>
              <w:spacing w:line="240" w:lineRule="auto"/>
              <w:ind w:left="144" w:hanging="144"/>
              <w:jc w:val="left"/>
              <w:rPr>
                <w:rFonts w:ascii="Times New Roman" w:hAnsi="Times New Roman" w:cs="Times New Roman"/>
                <w:bCs/>
                <w:sz w:val="20"/>
                <w:szCs w:val="16"/>
                <w:lang w:val="pt-BR"/>
              </w:rPr>
            </w:pPr>
            <w:r w:rsidRPr="00976B43">
              <w:rPr>
                <w:rFonts w:ascii="Times New Roman" w:hAnsi="Times New Roman" w:cs="Times New Roman"/>
                <w:i/>
                <w:iCs/>
                <w:sz w:val="20"/>
                <w:szCs w:val="16"/>
                <w:lang w:val="pt-BR"/>
              </w:rPr>
              <w:t>E. coli</w:t>
            </w:r>
            <w:r w:rsidRPr="00976B43">
              <w:rPr>
                <w:rFonts w:ascii="Times New Roman" w:hAnsi="Times New Roman" w:cs="Times New Roman"/>
                <w:sz w:val="20"/>
                <w:szCs w:val="16"/>
                <w:lang w:val="pt-BR"/>
              </w:rPr>
              <w:t xml:space="preserve"> O157:H7 ratio to </w:t>
            </w:r>
            <w:r w:rsidRPr="00976B43">
              <w:rPr>
                <w:rFonts w:ascii="Times New Roman" w:hAnsi="Times New Roman" w:cs="Times New Roman"/>
                <w:i/>
                <w:iCs/>
                <w:sz w:val="20"/>
                <w:szCs w:val="16"/>
                <w:lang w:val="pt-BR"/>
              </w:rPr>
              <w:t xml:space="preserve">E. coli </w:t>
            </w:r>
            <w:r w:rsidRPr="00976B43">
              <w:rPr>
                <w:rFonts w:ascii="Times New Roman" w:hAnsi="Times New Roman" w:cs="Times New Roman"/>
                <w:sz w:val="20"/>
                <w:szCs w:val="16"/>
                <w:lang w:val="pt-BR"/>
              </w:rPr>
              <w:t>in soil</w:t>
            </w:r>
          </w:p>
        </w:tc>
        <w:tc>
          <w:tcPr>
            <w:tcW w:w="3287" w:type="dxa"/>
          </w:tcPr>
          <w:p w14:paraId="479367A6" w14:textId="202989B5" w:rsidR="00597E3B" w:rsidRPr="00976B43" w:rsidRDefault="00597E3B" w:rsidP="00F75067">
            <w:pPr>
              <w:spacing w:line="240" w:lineRule="auto"/>
              <w:jc w:val="left"/>
              <w:rPr>
                <w:rFonts w:ascii="Times New Roman" w:hAnsi="Times New Roman" w:cs="Times New Roman"/>
                <w:sz w:val="20"/>
                <w:szCs w:val="16"/>
              </w:rPr>
            </w:pPr>
            <w:r w:rsidRPr="00976B43">
              <w:rPr>
                <w:rFonts w:ascii="Times New Roman" w:hAnsi="Times New Roman" w:cs="Times New Roman"/>
                <w:sz w:val="20"/>
                <w:szCs w:val="16"/>
              </w:rPr>
              <w:t>10^Normal</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(1.9,0.6,</w:t>
            </w:r>
          </w:p>
          <w:p w14:paraId="38CF0519" w14:textId="786BF2BE" w:rsidR="00597E3B" w:rsidRPr="00976B43" w:rsidRDefault="00597E3B" w:rsidP="00F75067">
            <w:pPr>
              <w:spacing w:line="240" w:lineRule="auto"/>
              <w:jc w:val="left"/>
              <w:rPr>
                <w:rFonts w:ascii="Times New Roman" w:hAnsi="Times New Roman" w:cs="Times New Roman"/>
                <w:sz w:val="20"/>
                <w:szCs w:val="16"/>
              </w:rPr>
            </w:pPr>
            <w:r w:rsidRPr="00976B43">
              <w:rPr>
                <w:rFonts w:ascii="Times New Roman" w:hAnsi="Times New Roman" w:cs="Times New Roman"/>
                <w:sz w:val="20"/>
                <w:szCs w:val="16"/>
              </w:rPr>
              <w:t>Truncate (,0))</w:t>
            </w:r>
          </w:p>
        </w:tc>
        <w:tc>
          <w:tcPr>
            <w:tcW w:w="1303" w:type="dxa"/>
          </w:tcPr>
          <w:p w14:paraId="79035A8F" w14:textId="5DFD2CDD"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unitless</w:t>
            </w:r>
          </w:p>
        </w:tc>
        <w:tc>
          <w:tcPr>
            <w:tcW w:w="2221" w:type="dxa"/>
          </w:tcPr>
          <w:p w14:paraId="798DB790" w14:textId="62B19391" w:rsidR="00785AC6"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p w14:paraId="10B60EEC" w14:textId="25D27C9A" w:rsidR="00597E3B"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&lt;EndNote&gt;&lt;Cite&gt;&lt;Author&gt;Ottoson&lt;/Author&gt;&lt;Year&gt;2011&lt;/Year&gt;&lt;RecNum&gt;208&lt;/RecNum&gt;&lt;DisplayText&gt;(Ottoson et al., 2011)&lt;/DisplayText&gt;&lt;record&gt;&lt;rec-number&gt;208&lt;/rec-number&gt;&lt;foreign-keys&gt;&lt;key app="EN" db-id="pvatprwruefwdqead0bx9wx4wzxpa2frpaxt" timestamp="1687982970" guid="5fbe6f5f-ec6d-4b3e-9995-2272c2852d18"&gt;208&lt;/key&gt;&lt;/foreign-keys&gt;&lt;ref-type name="Journal Article"&gt;17&lt;/ref-type&gt;&lt;contributors&gt;&lt;authors&gt;&lt;author&gt;Ottoson, Jakob R.&lt;/author&gt;&lt;author&gt;Nyberg, Karin&lt;/author&gt;&lt;author&gt;Lindqvist, Roland&lt;/author&gt;&lt;author&gt;Albihn, Ann&lt;/author&gt;&lt;/authors&gt;&lt;/contributors&gt;&lt;titles&gt;&lt;title&gt;Quantitative Microbial Risk Assessment for Escherichia coli O157 on Lettuce, Based on Survival Data from Controlled Studies in a Climate Chamber&lt;/title&gt;&lt;secondary-title&gt;Journal of Food Protection&lt;/secondary-title&gt;&lt;/titles&gt;&lt;periodical&gt;&lt;full-title&gt;Journal of Food Protection&lt;/full-title&gt;&lt;abbr-1&gt;J Food Protect&lt;/abbr-1&gt;&lt;/periodical&gt;&lt;pages&gt;2000-2007&lt;/pages&gt;&lt;volume&gt;74&lt;/volume&gt;&lt;number&gt;12&lt;/number&gt;&lt;dates&gt;&lt;year&gt;2011&lt;/year&gt;&lt;pub-dates&gt;&lt;date&gt;2011/12/01/&lt;/date&gt;&lt;/pub-dates&gt;&lt;/dates&gt;&lt;isbn&gt;0362-028X&lt;/isbn&gt;&lt;urls&gt;&lt;related-urls&gt;&lt;url&gt;https://www.sciencedirect.com/science/article/pii/S0362028X22129431&lt;/url&gt;&lt;/related-urls&gt;&lt;/urls&gt;&lt;electronic-resource-num&gt;10.4315/0362-028X.JFP-10-563&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(Ottoson et al., 2011)</w:t>
            </w:r>
            <w:r w:rsidRPr="00976B43">
              <w:rPr>
                <w:rFonts w:ascii="Times New Roman" w:hAnsi="Times New Roman" w:cs="Times New Roman"/>
                <w:bCs/>
                <w:sz w:val="20"/>
                <w:szCs w:val="16"/>
              </w:rPr>
              <w:fldChar w:fldCharType="end"/>
            </w:r>
          </w:p>
        </w:tc>
        <w:tc>
          <w:tcPr>
            <w:tcW w:w="2189" w:type="dxa"/>
          </w:tcPr>
          <w:p w14:paraId="336727A9" w14:textId="77777777" w:rsidR="00597E3B" w:rsidRPr="00976B43" w:rsidRDefault="00597E3B" w:rsidP="00F75067">
            <w:pPr>
              <w:spacing w:line="240" w:lineRule="auto"/>
              <w:jc w:val="left"/>
              <w:rPr>
                <w:rFonts w:ascii="Times New Roman" w:hAnsi="Times New Roman" w:cs="Times New Roman"/>
                <w:bCs/>
                <w:sz w:val="20"/>
                <w:szCs w:val="16"/>
              </w:rPr>
            </w:pPr>
          </w:p>
        </w:tc>
      </w:tr>
      <w:tr w:rsidR="00597E3B" w:rsidRPr="00976B43" w14:paraId="7F547827" w14:textId="2082FDF5" w:rsidTr="00BB73F0">
        <w:tc>
          <w:tcPr>
            <w:tcW w:w="1189" w:type="dxa"/>
          </w:tcPr>
          <w:p w14:paraId="44CD3B0C" w14:textId="3FBB949A" w:rsidR="00597E3B" w:rsidRPr="00976B43" w:rsidRDefault="00597E3B" w:rsidP="00F75067">
            <w:pPr>
              <w:spacing w:line="240" w:lineRule="auto"/>
              <w:ind w:left="144"/>
              <w:jc w:val="left"/>
              <w:rPr>
                <w:rFonts w:ascii="Times New Roman" w:hAnsi="Times New Roman" w:cs="Times New Roman"/>
                <w:bCs/>
                <w:sz w:val="20"/>
                <w:szCs w:val="16"/>
              </w:rPr>
            </w:pPr>
            <w:r w:rsidRPr="00976B43">
              <w:rPr>
                <w:rFonts w:ascii="Times New Roman" w:hAnsi="Times New Roman" w:cs="Times New Roman"/>
                <w:sz w:val="20"/>
                <w:szCs w:val="16"/>
              </w:rPr>
              <w:t>m</w:t>
            </w:r>
            <w:r w:rsidRPr="00976B43">
              <w:rPr>
                <w:rFonts w:ascii="Times New Roman" w:hAnsi="Times New Roman" w:cs="Times New Roman"/>
                <w:sz w:val="20"/>
                <w:szCs w:val="16"/>
                <w:vertAlign w:val="subscript"/>
              </w:rPr>
              <w:t>S-B</w:t>
            </w:r>
          </w:p>
        </w:tc>
        <w:tc>
          <w:tcPr>
            <w:tcW w:w="2771" w:type="dxa"/>
          </w:tcPr>
          <w:p w14:paraId="105F1D12" w14:textId="037E340E" w:rsidR="00597E3B" w:rsidRPr="00976B43" w:rsidRDefault="00597E3B" w:rsidP="00F75067">
            <w:pPr>
              <w:spacing w:line="240" w:lineRule="auto"/>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Soil attached to harvesting blade</w:t>
            </w:r>
          </w:p>
        </w:tc>
        <w:tc>
          <w:tcPr>
            <w:tcW w:w="3287" w:type="dxa"/>
          </w:tcPr>
          <w:p w14:paraId="2BEAE99F" w14:textId="7AD9F8BA"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10.22</w:t>
            </w:r>
          </w:p>
        </w:tc>
        <w:tc>
          <w:tcPr>
            <w:tcW w:w="1303" w:type="dxa"/>
          </w:tcPr>
          <w:p w14:paraId="6E11476F" w14:textId="1A8FA6AB"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g</w:t>
            </w:r>
          </w:p>
        </w:tc>
        <w:tc>
          <w:tcPr>
            <w:tcW w:w="2221" w:type="dxa"/>
          </w:tcPr>
          <w:p w14:paraId="756FD1CA" w14:textId="7C3A0D75" w:rsidR="00785AC6"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00F26B2C"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00F26B2C" w:rsidRPr="00976B43">
              <w:rPr>
                <w:rFonts w:ascii="Times New Roman" w:hAnsi="Times New Roman" w:cs="Times New Roman"/>
                <w:bCs/>
                <w:sz w:val="20"/>
                <w:szCs w:val="16"/>
              </w:rPr>
            </w:r>
            <w:r w:rsidR="00F26B2C" w:rsidRPr="00976B43">
              <w:rPr>
                <w:rFonts w:ascii="Times New Roman" w:hAnsi="Times New Roman" w:cs="Times New Roman"/>
                <w:bCs/>
                <w:sz w:val="20"/>
                <w:szCs w:val="16"/>
              </w:rPr>
              <w:fldChar w:fldCharType="separate"/>
            </w:r>
            <w:r w:rsidR="00F26B2C" w:rsidRPr="00976B43">
              <w:rPr>
                <w:rFonts w:ascii="Times New Roman" w:hAnsi="Times New Roman" w:cs="Times New Roman"/>
                <w:bCs/>
                <w:noProof/>
                <w:sz w:val="20"/>
                <w:szCs w:val="16"/>
              </w:rPr>
              <w:t>(Bozkurt et al., 2021; Pang et al., 2017)</w:t>
            </w:r>
            <w:r w:rsidR="00F26B2C" w:rsidRPr="00976B43">
              <w:rPr>
                <w:rFonts w:ascii="Times New Roman" w:hAnsi="Times New Roman" w:cs="Times New Roman"/>
                <w:bCs/>
                <w:sz w:val="20"/>
                <w:szCs w:val="16"/>
              </w:rPr>
              <w:fldChar w:fldCharType="end"/>
            </w:r>
          </w:p>
          <w:p w14:paraId="27EE62E3" w14:textId="4E6A3B0E" w:rsidR="00597E3B"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0E4D5B" w:rsidRPr="00976B43">
              <w:rPr>
                <w:rFonts w:ascii="Times New Roman" w:hAnsi="Times New Roman" w:cs="Times New Roman"/>
                <w:bCs/>
                <w:sz w:val="20"/>
                <w:szCs w:val="16"/>
              </w:rPr>
              <w:instrText xml:space="preserve"> ADDIN EN.CITE &lt;EndNote&gt;&lt;Cite&gt;&lt;Author&gt;Yang&lt;/Author&gt;&lt;Year&gt;2012&lt;/Year&gt;&lt;RecNum&gt;397&lt;/RecNum&gt;&lt;DisplayText&gt;(Yang et al., 2012)&lt;/DisplayText&gt;&lt;record&gt;&lt;rec-number&gt;397&lt;/rec-number&gt;&lt;foreign-keys&gt;&lt;key app="EN" db-id="esrxtpxvjrasdtedrptpfpa0d2w0vxw99pxw" timestamp="1701874263" guid="33b5fe54-75eb-41f4-9495-ac6f433ff87d"&gt;397&lt;/key&gt;&lt;/foreign-keys&gt;&lt;ref-type name="Journal Article"&gt;17&lt;/ref-type&gt;&lt;contributors&gt;&lt;authors&gt;&lt;author&gt;Yang, Yang&lt;/author&gt;&lt;author&gt;Luo, Yaguang&lt;/author&gt;&lt;author&gt;Millner, Patricia&lt;/author&gt;&lt;author&gt;Turner, Ellen&lt;/author&gt;&lt;author&gt;Feng, Hao&lt;/author&gt;&lt;/authors&gt;&lt;/contributors&gt;&lt;titles&gt;&lt;title&gt;Assessment of Escherichia coli O157: H7 transference from soil to iceberg lettuce via a contaminated field coring harvesting knife&lt;/title&gt;&lt;secondary-title&gt;International journal of food microbiology&lt;/secondary-title&gt;&lt;/titles&gt;&lt;periodical&gt;&lt;full-title&gt;International Journal of Food Microbiology&lt;/full-title&gt;&lt;/periodical&gt;&lt;pages&gt;345-350&lt;/pages&gt;&lt;volume&gt;153&lt;/volume&gt;&lt;number&gt;3&lt;/number&gt;&lt;dates&gt;&lt;year&gt;2012&lt;/year&gt;&lt;/dates&gt;&lt;isbn&gt;0168-1605&lt;/isbn&gt;&lt;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(Yang et al., 2012)</w:t>
            </w:r>
            <w:r w:rsidRPr="00976B43">
              <w:rPr>
                <w:rFonts w:ascii="Times New Roman" w:hAnsi="Times New Roman" w:cs="Times New Roman"/>
                <w:bCs/>
                <w:sz w:val="20"/>
                <w:szCs w:val="16"/>
              </w:rPr>
              <w:fldChar w:fldCharType="end"/>
            </w:r>
          </w:p>
        </w:tc>
        <w:tc>
          <w:tcPr>
            <w:tcW w:w="2189" w:type="dxa"/>
          </w:tcPr>
          <w:p w14:paraId="5C5574AC" w14:textId="77777777" w:rsidR="00597E3B" w:rsidRPr="00976B43" w:rsidRDefault="00597E3B" w:rsidP="00F75067">
            <w:pPr>
              <w:spacing w:line="240" w:lineRule="auto"/>
              <w:jc w:val="left"/>
              <w:rPr>
                <w:rFonts w:ascii="Times New Roman" w:hAnsi="Times New Roman" w:cs="Times New Roman"/>
                <w:bCs/>
                <w:sz w:val="20"/>
                <w:szCs w:val="16"/>
              </w:rPr>
            </w:pPr>
          </w:p>
        </w:tc>
      </w:tr>
      <w:tr w:rsidR="00597E3B" w:rsidRPr="00976B43" w14:paraId="5979086F" w14:textId="5569CE10" w:rsidTr="00BB73F0">
        <w:tc>
          <w:tcPr>
            <w:tcW w:w="1189" w:type="dxa"/>
          </w:tcPr>
          <w:p w14:paraId="6F2EA78D" w14:textId="1A40AAE5" w:rsidR="00597E3B" w:rsidRPr="00976B43" w:rsidRDefault="00597E3B" w:rsidP="00F75067">
            <w:pPr>
              <w:spacing w:line="240" w:lineRule="auto"/>
              <w:ind w:left="144"/>
              <w:jc w:val="left"/>
              <w:rPr>
                <w:rFonts w:ascii="Times New Roman" w:hAnsi="Times New Roman" w:cs="Times New Roman"/>
                <w:bCs/>
                <w:sz w:val="20"/>
                <w:szCs w:val="16"/>
              </w:rPr>
            </w:pPr>
            <w:r w:rsidRPr="00976B43">
              <w:rPr>
                <w:rFonts w:ascii="Times New Roman" w:hAnsi="Times New Roman" w:cs="Times New Roman"/>
                <w:sz w:val="20"/>
                <w:szCs w:val="16"/>
              </w:rPr>
              <w:t>N</w:t>
            </w:r>
            <w:r w:rsidRPr="00976B43">
              <w:rPr>
                <w:rFonts w:ascii="Times New Roman" w:hAnsi="Times New Roman" w:cs="Times New Roman"/>
                <w:sz w:val="20"/>
                <w:szCs w:val="16"/>
                <w:vertAlign w:val="subscript"/>
              </w:rPr>
              <w:t>b</w:t>
            </w:r>
          </w:p>
        </w:tc>
        <w:tc>
          <w:tcPr>
            <w:tcW w:w="2771" w:type="dxa"/>
          </w:tcPr>
          <w:p w14:paraId="6BDEC3F5" w14:textId="072C91BB" w:rsidR="00597E3B" w:rsidRPr="00976B43" w:rsidRDefault="00597E3B" w:rsidP="00F75067">
            <w:pPr>
              <w:spacing w:line="240" w:lineRule="auto"/>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N</w:t>
            </w:r>
            <w:r w:rsidR="003169E1">
              <w:rPr>
                <w:rFonts w:ascii="Times New Roman" w:hAnsi="Times New Roman" w:cs="Times New Roman"/>
                <w:bCs/>
                <w:sz w:val="20"/>
                <w:szCs w:val="16"/>
              </w:rPr>
              <w:t>umber</w:t>
            </w:r>
            <w:r w:rsidRPr="00976B43">
              <w:rPr>
                <w:rFonts w:ascii="Times New Roman" w:hAnsi="Times New Roman" w:cs="Times New Roman"/>
                <w:bCs/>
                <w:sz w:val="20"/>
                <w:szCs w:val="16"/>
              </w:rPr>
              <w:t xml:space="preserve"> of </w:t>
            </w:r>
            <w:r w:rsidRPr="003169E1">
              <w:rPr>
                <w:rFonts w:ascii="Times New Roman" w:hAnsi="Times New Roman" w:cs="Times New Roman"/>
                <w:bCs/>
                <w:i/>
                <w:iCs/>
                <w:sz w:val="20"/>
                <w:szCs w:val="16"/>
              </w:rPr>
              <w:t>E. coli</w:t>
            </w:r>
            <w:r w:rsidRPr="00976B43">
              <w:rPr>
                <w:rFonts w:ascii="Times New Roman" w:hAnsi="Times New Roman" w:cs="Times New Roman"/>
                <w:bCs/>
                <w:sz w:val="20"/>
                <w:szCs w:val="16"/>
              </w:rPr>
              <w:t xml:space="preserve"> O157:H7 cells in soil attached on blade</w:t>
            </w:r>
          </w:p>
        </w:tc>
        <w:tc>
          <w:tcPr>
            <w:tcW w:w="3287" w:type="dxa"/>
          </w:tcPr>
          <w:p w14:paraId="71B86B80" w14:textId="77777777" w:rsidR="00597E3B" w:rsidRPr="00976B43" w:rsidRDefault="00597E3B" w:rsidP="00F75067">
            <w:pPr>
              <w:spacing w:line="240" w:lineRule="auto"/>
              <w:jc w:val="left"/>
              <w:rPr>
                <w:rFonts w:ascii="Times New Roman" w:hAnsi="Times New Roman" w:cs="Times New Roman"/>
                <w:sz w:val="20"/>
                <w:szCs w:val="16"/>
                <w:vertAlign w:val="subscript"/>
              </w:rPr>
            </w:pPr>
            <w:proofErr w:type="spellStart"/>
            <w:r w:rsidRPr="00976B43">
              <w:rPr>
                <w:rFonts w:ascii="Times New Roman" w:hAnsi="Times New Roman" w:cs="Times New Roman"/>
                <w:sz w:val="20"/>
                <w:szCs w:val="16"/>
              </w:rPr>
              <w:t>EC</w:t>
            </w:r>
            <w:r w:rsidRPr="00976B43">
              <w:rPr>
                <w:rFonts w:ascii="Times New Roman" w:hAnsi="Times New Roman" w:cs="Times New Roman"/>
                <w:sz w:val="20"/>
                <w:szCs w:val="16"/>
                <w:vertAlign w:val="subscript"/>
              </w:rPr>
              <w:t>soil</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R</w:t>
            </w:r>
            <w:r w:rsidRPr="00976B43">
              <w:rPr>
                <w:rFonts w:ascii="Times New Roman" w:hAnsi="Times New Roman" w:cs="Times New Roman"/>
                <w:sz w:val="20"/>
                <w:szCs w:val="16"/>
                <w:vertAlign w:val="subscript"/>
              </w:rPr>
              <w:t>soil</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m</w:t>
            </w:r>
            <w:r w:rsidRPr="00976B43">
              <w:rPr>
                <w:rFonts w:ascii="Times New Roman" w:hAnsi="Times New Roman" w:cs="Times New Roman"/>
                <w:sz w:val="20"/>
                <w:szCs w:val="16"/>
                <w:vertAlign w:val="subscript"/>
              </w:rPr>
              <w:t>S-B</w:t>
            </w:r>
          </w:p>
          <w:p w14:paraId="5C107208" w14:textId="77777777" w:rsidR="00597E3B" w:rsidRPr="00976B43" w:rsidRDefault="00597E3B" w:rsidP="00F75067">
            <w:pPr>
              <w:spacing w:line="240" w:lineRule="auto"/>
              <w:jc w:val="left"/>
              <w:rPr>
                <w:rFonts w:ascii="Times New Roman" w:hAnsi="Times New Roman" w:cs="Times New Roman"/>
                <w:bCs/>
                <w:sz w:val="20"/>
                <w:szCs w:val="16"/>
              </w:rPr>
            </w:pPr>
          </w:p>
        </w:tc>
        <w:tc>
          <w:tcPr>
            <w:tcW w:w="1303" w:type="dxa"/>
          </w:tcPr>
          <w:p w14:paraId="7DF389A0" w14:textId="41AA0015"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CFU</w:t>
            </w:r>
          </w:p>
        </w:tc>
        <w:tc>
          <w:tcPr>
            <w:tcW w:w="2221" w:type="dxa"/>
          </w:tcPr>
          <w:p w14:paraId="02F3AE79" w14:textId="6B5BD7EC" w:rsidR="00597E3B" w:rsidRPr="00976B43" w:rsidRDefault="00785AC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tcPr>
          <w:p w14:paraId="57132503" w14:textId="77777777" w:rsidR="00597E3B" w:rsidRPr="00976B43" w:rsidRDefault="00597E3B" w:rsidP="00F75067">
            <w:pPr>
              <w:spacing w:line="240" w:lineRule="auto"/>
              <w:jc w:val="left"/>
              <w:rPr>
                <w:rFonts w:ascii="Times New Roman" w:hAnsi="Times New Roman" w:cs="Times New Roman"/>
                <w:bCs/>
                <w:sz w:val="20"/>
                <w:szCs w:val="16"/>
              </w:rPr>
            </w:pPr>
          </w:p>
        </w:tc>
      </w:tr>
      <w:tr w:rsidR="00597E3B" w:rsidRPr="00976B43" w14:paraId="4C850014" w14:textId="147FBED5" w:rsidTr="00BB73F0">
        <w:tc>
          <w:tcPr>
            <w:tcW w:w="1189" w:type="dxa"/>
          </w:tcPr>
          <w:p w14:paraId="1345782D" w14:textId="3DE8C997" w:rsidR="00597E3B" w:rsidRPr="00976B43" w:rsidRDefault="00597E3B" w:rsidP="00F75067">
            <w:pPr>
              <w:spacing w:line="240" w:lineRule="auto"/>
              <w:ind w:left="144"/>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B</w:t>
            </w:r>
            <w:proofErr w:type="spellEnd"/>
            <w:r w:rsidRPr="00976B43">
              <w:rPr>
                <w:rFonts w:ascii="Times New Roman" w:hAnsi="Times New Roman" w:cs="Times New Roman"/>
                <w:sz w:val="20"/>
                <w:szCs w:val="16"/>
                <w:vertAlign w:val="subscript"/>
              </w:rPr>
              <w:t>-P</w:t>
            </w:r>
          </w:p>
        </w:tc>
        <w:tc>
          <w:tcPr>
            <w:tcW w:w="2771" w:type="dxa"/>
          </w:tcPr>
          <w:p w14:paraId="6B200566" w14:textId="559EF481" w:rsidR="00597E3B" w:rsidRPr="00976B43" w:rsidRDefault="00597E3B" w:rsidP="00F75067">
            <w:pPr>
              <w:spacing w:line="240" w:lineRule="auto"/>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Transfer coefficient from harvesting blades to lettuce</w:t>
            </w:r>
          </w:p>
        </w:tc>
        <w:tc>
          <w:tcPr>
            <w:tcW w:w="3287" w:type="dxa"/>
          </w:tcPr>
          <w:p w14:paraId="467C1CF4" w14:textId="6A7C5152"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0.0013</w:t>
            </w:r>
          </w:p>
        </w:tc>
        <w:tc>
          <w:tcPr>
            <w:tcW w:w="1303" w:type="dxa"/>
          </w:tcPr>
          <w:p w14:paraId="226FA312" w14:textId="3D7DA777"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unitless</w:t>
            </w:r>
          </w:p>
        </w:tc>
        <w:tc>
          <w:tcPr>
            <w:tcW w:w="2221" w:type="dxa"/>
          </w:tcPr>
          <w:p w14:paraId="305CD37F" w14:textId="37C99CB4" w:rsidR="001236A0" w:rsidRPr="00976B43" w:rsidRDefault="001236A0"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00F26B2C"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00F26B2C" w:rsidRPr="00976B43">
              <w:rPr>
                <w:rFonts w:ascii="Times New Roman" w:hAnsi="Times New Roman" w:cs="Times New Roman"/>
                <w:bCs/>
                <w:sz w:val="20"/>
                <w:szCs w:val="16"/>
              </w:rPr>
            </w:r>
            <w:r w:rsidR="00F26B2C" w:rsidRPr="00976B43">
              <w:rPr>
                <w:rFonts w:ascii="Times New Roman" w:hAnsi="Times New Roman" w:cs="Times New Roman"/>
                <w:bCs/>
                <w:sz w:val="20"/>
                <w:szCs w:val="16"/>
              </w:rPr>
              <w:fldChar w:fldCharType="separate"/>
            </w:r>
            <w:r w:rsidR="00F26B2C" w:rsidRPr="00976B43">
              <w:rPr>
                <w:rFonts w:ascii="Times New Roman" w:hAnsi="Times New Roman" w:cs="Times New Roman"/>
                <w:bCs/>
                <w:noProof/>
                <w:sz w:val="20"/>
                <w:szCs w:val="16"/>
              </w:rPr>
              <w:t>(Bozkurt et al., 2021; Pang et al., 2017)</w:t>
            </w:r>
            <w:r w:rsidR="00F26B2C" w:rsidRPr="00976B43">
              <w:rPr>
                <w:rFonts w:ascii="Times New Roman" w:hAnsi="Times New Roman" w:cs="Times New Roman"/>
                <w:bCs/>
                <w:sz w:val="20"/>
                <w:szCs w:val="16"/>
              </w:rPr>
              <w:fldChar w:fldCharType="end"/>
            </w:r>
          </w:p>
          <w:p w14:paraId="2FCFA8A1" w14:textId="70C7B7E3" w:rsidR="00597E3B" w:rsidRPr="00976B43" w:rsidRDefault="001236A0"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0E4D5B" w:rsidRPr="00976B43">
              <w:rPr>
                <w:rFonts w:ascii="Times New Roman" w:hAnsi="Times New Roman" w:cs="Times New Roman"/>
                <w:bCs/>
                <w:sz w:val="20"/>
                <w:szCs w:val="16"/>
              </w:rPr>
              <w:instrText xml:space="preserve"> ADDIN EN.CITE &lt;EndNote&gt;&lt;Cite&gt;&lt;Author&gt;Yang&lt;/Author&gt;&lt;Year&gt;2012&lt;/Year&gt;&lt;RecNum&gt;397&lt;/RecNum&gt;&lt;DisplayText&gt;(Yang et al., 2012)&lt;/DisplayText&gt;&lt;record&gt;&lt;rec-number&gt;397&lt;/rec-number&gt;&lt;foreign-keys&gt;&lt;key app="EN" db-id="esrxtpxvjrasdtedrptpfpa0d2w0vxw99pxw" timestamp="1701874263" guid="33b5fe54-75eb-41f4-9495-ac6f433ff87d"&gt;397&lt;/key&gt;&lt;/foreign-keys&gt;&lt;ref-type name="Journal Article"&gt;17&lt;/ref-type&gt;&lt;contributors&gt;&lt;authors&gt;&lt;author&gt;Yang, Yang&lt;/author&gt;&lt;author&gt;Luo, Yaguang&lt;/author&gt;&lt;author&gt;Millner, Patricia&lt;/author&gt;&lt;author&gt;Turner, Ellen&lt;/author&gt;&lt;author&gt;Feng, Hao&lt;/author&gt;&lt;/authors&gt;&lt;/contributors&gt;&lt;titles&gt;&lt;title&gt;Assessment of Escherichia coli O157: H7 transference from soil to iceberg lettuce via a contaminated field coring harvesting knife&lt;/title&gt;&lt;secondary-title&gt;International journal of food microbiology&lt;/secondary-title&gt;&lt;/titles&gt;&lt;periodical&gt;&lt;full-title&gt;International Journal of Food Microbiology&lt;/full-title&gt;&lt;/periodical&gt;&lt;pages&gt;345-350&lt;/pages&gt;&lt;volume&gt;153&lt;/volume&gt;&lt;number&gt;3&lt;/number&gt;&lt;dates&gt;&lt;year&gt;2012&lt;/year&gt;&lt;/dates&gt;&lt;isbn&gt;0168-1605&lt;/isbn&gt;&lt;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(Yang et al., 2012)</w:t>
            </w:r>
            <w:r w:rsidRPr="00976B43">
              <w:rPr>
                <w:rFonts w:ascii="Times New Roman" w:hAnsi="Times New Roman" w:cs="Times New Roman"/>
                <w:bCs/>
                <w:sz w:val="20"/>
                <w:szCs w:val="16"/>
              </w:rPr>
              <w:fldChar w:fldCharType="end"/>
            </w:r>
          </w:p>
        </w:tc>
        <w:tc>
          <w:tcPr>
            <w:tcW w:w="2189" w:type="dxa"/>
          </w:tcPr>
          <w:p w14:paraId="03C8A396" w14:textId="77777777" w:rsidR="00597E3B" w:rsidRPr="00976B43" w:rsidRDefault="00597E3B" w:rsidP="00F75067">
            <w:pPr>
              <w:spacing w:line="240" w:lineRule="auto"/>
              <w:jc w:val="left"/>
              <w:rPr>
                <w:rFonts w:ascii="Times New Roman" w:hAnsi="Times New Roman" w:cs="Times New Roman"/>
                <w:bCs/>
                <w:sz w:val="20"/>
                <w:szCs w:val="16"/>
              </w:rPr>
            </w:pPr>
          </w:p>
        </w:tc>
      </w:tr>
      <w:tr w:rsidR="00597E3B" w:rsidRPr="00976B43" w14:paraId="6FE9FDD0" w14:textId="4338596E" w:rsidTr="00BB73F0">
        <w:tc>
          <w:tcPr>
            <w:tcW w:w="1189" w:type="dxa"/>
          </w:tcPr>
          <w:p w14:paraId="2560E612" w14:textId="193CB0CA" w:rsidR="00597E3B" w:rsidRPr="00976B43" w:rsidRDefault="00597E3B" w:rsidP="00F75067">
            <w:pPr>
              <w:spacing w:line="240" w:lineRule="auto"/>
              <w:ind w:left="144"/>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EC</w:t>
            </w:r>
            <w:r w:rsidRPr="00976B43">
              <w:rPr>
                <w:rFonts w:ascii="Times New Roman" w:hAnsi="Times New Roman" w:cs="Times New Roman"/>
                <w:bCs/>
                <w:sz w:val="20"/>
                <w:szCs w:val="16"/>
                <w:vertAlign w:val="subscript"/>
              </w:rPr>
              <w:t>TrL</w:t>
            </w:r>
            <w:proofErr w:type="spellEnd"/>
          </w:p>
        </w:tc>
        <w:tc>
          <w:tcPr>
            <w:tcW w:w="2771" w:type="dxa"/>
          </w:tcPr>
          <w:p w14:paraId="1166FC1C" w14:textId="04C35202" w:rsidR="00597E3B" w:rsidRPr="00976B43" w:rsidRDefault="006549B1" w:rsidP="00F75067">
            <w:pPr>
              <w:spacing w:line="240" w:lineRule="auto"/>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 xml:space="preserve">Population changes due to </w:t>
            </w:r>
            <w:r w:rsidR="0065338C">
              <w:rPr>
                <w:rFonts w:ascii="Times New Roman" w:hAnsi="Times New Roman" w:cs="Times New Roman"/>
                <w:bCs/>
                <w:sz w:val="20"/>
                <w:szCs w:val="16"/>
              </w:rPr>
              <w:t>h</w:t>
            </w:r>
            <w:r w:rsidRPr="00976B43">
              <w:rPr>
                <w:rFonts w:ascii="Times New Roman" w:hAnsi="Times New Roman" w:cs="Times New Roman"/>
                <w:bCs/>
                <w:sz w:val="20"/>
                <w:szCs w:val="16"/>
              </w:rPr>
              <w:t xml:space="preserve">arvesting </w:t>
            </w:r>
            <w:r w:rsidR="00597E3B" w:rsidRPr="00976B43">
              <w:rPr>
                <w:rFonts w:ascii="Times New Roman" w:hAnsi="Times New Roman" w:cs="Times New Roman"/>
                <w:bCs/>
                <w:sz w:val="20"/>
                <w:szCs w:val="16"/>
              </w:rPr>
              <w:t xml:space="preserve"> </w:t>
            </w:r>
          </w:p>
        </w:tc>
        <w:tc>
          <w:tcPr>
            <w:tcW w:w="3287" w:type="dxa"/>
          </w:tcPr>
          <w:p w14:paraId="36E28129" w14:textId="220519ED"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(N</w:t>
            </w:r>
            <w:r w:rsidRPr="00976B43">
              <w:rPr>
                <w:rFonts w:ascii="Times New Roman" w:hAnsi="Times New Roman" w:cs="Times New Roman"/>
                <w:sz w:val="20"/>
                <w:szCs w:val="16"/>
                <w:vertAlign w:val="subscript"/>
              </w:rPr>
              <w:t>b</w:t>
            </w:r>
            <w:r w:rsidRPr="00976B43">
              <w:rPr>
                <w:rFonts w:ascii="Times New Roman" w:hAnsi="Times New Roman" w:cs="Times New Roman"/>
                <w:sz w:val="20"/>
                <w:szCs w:val="16"/>
              </w:rPr>
              <w:t xml:space="preserve"> ×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B</w:t>
            </w:r>
            <w:proofErr w:type="spellEnd"/>
            <w:r w:rsidRPr="00976B43">
              <w:rPr>
                <w:rFonts w:ascii="Times New Roman" w:hAnsi="Times New Roman" w:cs="Times New Roman"/>
                <w:sz w:val="20"/>
                <w:szCs w:val="16"/>
                <w:vertAlign w:val="subscript"/>
              </w:rPr>
              <w:t>-P</w:t>
            </w:r>
            <w:r w:rsidRPr="00976B43">
              <w:rPr>
                <w:rFonts w:ascii="Times New Roman" w:hAnsi="Times New Roman" w:cs="Times New Roman"/>
                <w:sz w:val="20"/>
                <w:szCs w:val="16"/>
              </w:rPr>
              <w:t>)/1500</w:t>
            </w:r>
          </w:p>
        </w:tc>
        <w:tc>
          <w:tcPr>
            <w:tcW w:w="1303" w:type="dxa"/>
          </w:tcPr>
          <w:p w14:paraId="2A81C435" w14:textId="483A478D" w:rsidR="00597E3B" w:rsidRPr="00976B43" w:rsidRDefault="00597E3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CFU/g</w:t>
            </w:r>
          </w:p>
        </w:tc>
        <w:tc>
          <w:tcPr>
            <w:tcW w:w="2221" w:type="dxa"/>
          </w:tcPr>
          <w:p w14:paraId="4F50F594" w14:textId="77777777" w:rsidR="00597E3B" w:rsidRPr="00976B43" w:rsidRDefault="00597E3B" w:rsidP="00F75067">
            <w:pPr>
              <w:spacing w:line="240" w:lineRule="auto"/>
              <w:jc w:val="left"/>
              <w:rPr>
                <w:rFonts w:ascii="Times New Roman" w:hAnsi="Times New Roman" w:cs="Times New Roman"/>
                <w:bCs/>
                <w:sz w:val="20"/>
                <w:szCs w:val="16"/>
              </w:rPr>
            </w:pPr>
          </w:p>
        </w:tc>
        <w:tc>
          <w:tcPr>
            <w:tcW w:w="2189" w:type="dxa"/>
          </w:tcPr>
          <w:p w14:paraId="63CBA3AE" w14:textId="77777777" w:rsidR="00597E3B" w:rsidRPr="00976B43" w:rsidRDefault="00597E3B" w:rsidP="00F75067">
            <w:pPr>
              <w:spacing w:line="240" w:lineRule="auto"/>
              <w:jc w:val="left"/>
              <w:rPr>
                <w:rFonts w:ascii="Times New Roman" w:hAnsi="Times New Roman" w:cs="Times New Roman"/>
                <w:bCs/>
                <w:sz w:val="20"/>
                <w:szCs w:val="16"/>
              </w:rPr>
            </w:pPr>
          </w:p>
        </w:tc>
      </w:tr>
      <w:tr w:rsidR="008F17E8" w:rsidRPr="00976B43" w14:paraId="38BD8AF3" w14:textId="77777777" w:rsidTr="00BB73F0">
        <w:tc>
          <w:tcPr>
            <w:tcW w:w="1189" w:type="dxa"/>
          </w:tcPr>
          <w:p w14:paraId="30FCCA6C" w14:textId="7C3FFFE9" w:rsidR="008F17E8" w:rsidRPr="00976B43" w:rsidRDefault="008F17E8" w:rsidP="00F75067">
            <w:pPr>
              <w:spacing w:line="240" w:lineRule="auto"/>
              <w:ind w:left="144"/>
              <w:jc w:val="left"/>
              <w:rPr>
                <w:rFonts w:ascii="Times New Roman" w:hAnsi="Times New Roman" w:cs="Times New Roman"/>
                <w:bCs/>
                <w:sz w:val="20"/>
                <w:szCs w:val="16"/>
              </w:rPr>
            </w:pPr>
            <w:r w:rsidRPr="00976B43">
              <w:rPr>
                <w:rFonts w:ascii="Times New Roman" w:hAnsi="Times New Roman" w:cs="Times New Roman"/>
                <w:bCs/>
                <w:sz w:val="20"/>
                <w:szCs w:val="16"/>
              </w:rPr>
              <w:lastRenderedPageBreak/>
              <w:t>ΔH</w:t>
            </w:r>
          </w:p>
        </w:tc>
        <w:tc>
          <w:tcPr>
            <w:tcW w:w="2771" w:type="dxa"/>
          </w:tcPr>
          <w:p w14:paraId="6CEE6C58" w14:textId="56EEA23D" w:rsidR="008F17E8" w:rsidRPr="00976B43" w:rsidRDefault="008F17E8" w:rsidP="00F75067">
            <w:pPr>
              <w:spacing w:line="240" w:lineRule="auto"/>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sidR="0065338C">
              <w:rPr>
                <w:rFonts w:ascii="Times New Roman" w:hAnsi="Times New Roman" w:cs="Times New Roman"/>
                <w:bCs/>
                <w:sz w:val="20"/>
                <w:szCs w:val="16"/>
              </w:rPr>
              <w:t>p</w:t>
            </w:r>
            <w:r w:rsidRPr="00976B43">
              <w:rPr>
                <w:rFonts w:ascii="Times New Roman" w:hAnsi="Times New Roman" w:cs="Times New Roman"/>
                <w:bCs/>
                <w:sz w:val="20"/>
                <w:szCs w:val="16"/>
              </w:rPr>
              <w:t>opulation change due to harvesting</w:t>
            </w:r>
          </w:p>
        </w:tc>
        <w:tc>
          <w:tcPr>
            <w:tcW w:w="3287" w:type="dxa"/>
          </w:tcPr>
          <w:p w14:paraId="11BF6761" w14:textId="2271F17F" w:rsidR="008F17E8" w:rsidRPr="00976B43" w:rsidRDefault="008F17E8" w:rsidP="00F75067">
            <w:pPr>
              <w:spacing w:line="240" w:lineRule="auto"/>
              <w:jc w:val="left"/>
              <w:rPr>
                <w:rFonts w:ascii="Times New Roman" w:hAnsi="Times New Roman" w:cs="Times New Roman"/>
                <w:sz w:val="20"/>
                <w:szCs w:val="16"/>
              </w:rPr>
            </w:pPr>
            <w:r w:rsidRPr="00976B43">
              <w:rPr>
                <w:rFonts w:ascii="Times New Roman" w:hAnsi="Times New Roman" w:cs="Times New Roman"/>
                <w:sz w:val="20"/>
                <w:szCs w:val="16"/>
              </w:rPr>
              <w:t>Log (</w:t>
            </w:r>
            <w:proofErr w:type="spellStart"/>
            <w:r w:rsidRPr="00976B43">
              <w:rPr>
                <w:rFonts w:ascii="Times New Roman" w:hAnsi="Times New Roman" w:cs="Times New Roman"/>
                <w:bCs/>
                <w:sz w:val="20"/>
                <w:szCs w:val="16"/>
              </w:rPr>
              <w:t>EC</w:t>
            </w:r>
            <w:r w:rsidRPr="00976B43">
              <w:rPr>
                <w:rFonts w:ascii="Times New Roman" w:hAnsi="Times New Roman" w:cs="Times New Roman"/>
                <w:bCs/>
                <w:sz w:val="20"/>
                <w:szCs w:val="16"/>
                <w:vertAlign w:val="subscript"/>
              </w:rPr>
              <w:t>TrL</w:t>
            </w:r>
            <w:proofErr w:type="spellEnd"/>
            <w:r w:rsidRPr="00976B43">
              <w:rPr>
                <w:rFonts w:ascii="Times New Roman" w:hAnsi="Times New Roman" w:cs="Times New Roman"/>
                <w:bCs/>
                <w:sz w:val="20"/>
                <w:szCs w:val="16"/>
              </w:rPr>
              <w:t>)</w:t>
            </w:r>
          </w:p>
        </w:tc>
        <w:tc>
          <w:tcPr>
            <w:tcW w:w="1303" w:type="dxa"/>
          </w:tcPr>
          <w:p w14:paraId="76EDAE01" w14:textId="309D04C1"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sidR="0065338C">
              <w:rPr>
                <w:rFonts w:ascii="Times New Roman" w:hAnsi="Times New Roman" w:cs="Times New Roman"/>
                <w:bCs/>
                <w:sz w:val="20"/>
                <w:szCs w:val="16"/>
              </w:rPr>
              <w:t>(</w:t>
            </w:r>
            <w:r w:rsidRPr="00976B43">
              <w:rPr>
                <w:rFonts w:ascii="Times New Roman" w:hAnsi="Times New Roman" w:cs="Times New Roman"/>
                <w:bCs/>
                <w:sz w:val="20"/>
                <w:szCs w:val="16"/>
              </w:rPr>
              <w:t>CFU/g</w:t>
            </w:r>
            <w:r w:rsidR="0065338C">
              <w:rPr>
                <w:rFonts w:ascii="Times New Roman" w:hAnsi="Times New Roman" w:cs="Times New Roman"/>
                <w:bCs/>
                <w:sz w:val="20"/>
                <w:szCs w:val="16"/>
              </w:rPr>
              <w:t>)</w:t>
            </w:r>
          </w:p>
        </w:tc>
        <w:tc>
          <w:tcPr>
            <w:tcW w:w="2221" w:type="dxa"/>
          </w:tcPr>
          <w:p w14:paraId="17395E4B" w14:textId="4CEFC3A2"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w:t>
            </w:r>
          </w:p>
        </w:tc>
        <w:tc>
          <w:tcPr>
            <w:tcW w:w="2189" w:type="dxa"/>
          </w:tcPr>
          <w:p w14:paraId="0EE31587" w14:textId="77777777" w:rsidR="008F17E8" w:rsidRPr="00976B43" w:rsidRDefault="008F17E8" w:rsidP="00F75067">
            <w:pPr>
              <w:spacing w:line="240" w:lineRule="auto"/>
              <w:jc w:val="left"/>
              <w:rPr>
                <w:rFonts w:ascii="Times New Roman" w:hAnsi="Times New Roman" w:cs="Times New Roman"/>
                <w:bCs/>
                <w:sz w:val="20"/>
                <w:szCs w:val="16"/>
              </w:rPr>
            </w:pPr>
          </w:p>
        </w:tc>
      </w:tr>
      <w:tr w:rsidR="008F17E8" w:rsidRPr="00976B43" w14:paraId="1214B816" w14:textId="1653386F" w:rsidTr="00BB73F0">
        <w:tc>
          <w:tcPr>
            <w:tcW w:w="1189" w:type="dxa"/>
            <w:shd w:val="clear" w:color="auto" w:fill="FFF2CC" w:themeFill="accent4" w:themeFillTint="33"/>
          </w:tcPr>
          <w:p w14:paraId="7EBB069A" w14:textId="5E2AF33F" w:rsidR="008F17E8" w:rsidRPr="00976B43" w:rsidRDefault="008F17E8"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µΔH</w:t>
            </w:r>
          </w:p>
        </w:tc>
        <w:tc>
          <w:tcPr>
            <w:tcW w:w="2771" w:type="dxa"/>
            <w:shd w:val="clear" w:color="auto" w:fill="FFF2CC" w:themeFill="accent4" w:themeFillTint="33"/>
          </w:tcPr>
          <w:p w14:paraId="67F92D77" w14:textId="73087AC5" w:rsidR="008F17E8" w:rsidRPr="00976B43" w:rsidRDefault="008F17E8"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 xml:space="preserve">Fitted </w:t>
            </w:r>
            <w:r w:rsidR="003169E1">
              <w:rPr>
                <w:rFonts w:ascii="Times New Roman" w:hAnsi="Times New Roman" w:cs="Times New Roman"/>
                <w:b/>
                <w:sz w:val="20"/>
                <w:szCs w:val="16"/>
              </w:rPr>
              <w:t>m</w:t>
            </w:r>
            <w:r w:rsidRPr="00976B43">
              <w:rPr>
                <w:rFonts w:ascii="Times New Roman" w:hAnsi="Times New Roman" w:cs="Times New Roman"/>
                <w:b/>
                <w:sz w:val="20"/>
                <w:szCs w:val="16"/>
              </w:rPr>
              <w:t>ean change at H</w:t>
            </w:r>
          </w:p>
        </w:tc>
        <w:tc>
          <w:tcPr>
            <w:tcW w:w="3287" w:type="dxa"/>
            <w:shd w:val="clear" w:color="auto" w:fill="FFF2CC" w:themeFill="accent4" w:themeFillTint="33"/>
          </w:tcPr>
          <w:p w14:paraId="5D52213E" w14:textId="55CDF661" w:rsidR="008F17E8" w:rsidRPr="00976B43" w:rsidRDefault="008F17E8"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0.0006</w:t>
            </w:r>
          </w:p>
        </w:tc>
        <w:tc>
          <w:tcPr>
            <w:tcW w:w="1303" w:type="dxa"/>
            <w:shd w:val="clear" w:color="auto" w:fill="FFF2CC" w:themeFill="accent4" w:themeFillTint="33"/>
          </w:tcPr>
          <w:p w14:paraId="32D240C2" w14:textId="72C1EEAB" w:rsidR="008F17E8" w:rsidRPr="00976B43" w:rsidRDefault="008F17E8"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Log </w:t>
            </w:r>
            <w:r w:rsidR="0065338C">
              <w:rPr>
                <w:rFonts w:ascii="Times New Roman" w:hAnsi="Times New Roman" w:cs="Times New Roman"/>
                <w:b/>
                <w:sz w:val="20"/>
                <w:szCs w:val="16"/>
              </w:rPr>
              <w:t>(</w:t>
            </w:r>
            <w:r w:rsidRPr="00976B43">
              <w:rPr>
                <w:rFonts w:ascii="Times New Roman" w:hAnsi="Times New Roman" w:cs="Times New Roman"/>
                <w:b/>
                <w:sz w:val="20"/>
                <w:szCs w:val="16"/>
              </w:rPr>
              <w:t>CFU/g</w:t>
            </w:r>
            <w:r w:rsidR="0065338C">
              <w:rPr>
                <w:rFonts w:ascii="Times New Roman" w:hAnsi="Times New Roman" w:cs="Times New Roman"/>
                <w:b/>
                <w:sz w:val="20"/>
                <w:szCs w:val="16"/>
              </w:rPr>
              <w:t>)</w:t>
            </w:r>
          </w:p>
        </w:tc>
        <w:tc>
          <w:tcPr>
            <w:tcW w:w="2221" w:type="dxa"/>
            <w:shd w:val="clear" w:color="auto" w:fill="FFF2CC" w:themeFill="accent4" w:themeFillTint="33"/>
          </w:tcPr>
          <w:p w14:paraId="470B2845" w14:textId="77777777" w:rsidR="008F17E8" w:rsidRPr="00976B43" w:rsidRDefault="008F17E8" w:rsidP="00F75067">
            <w:pPr>
              <w:spacing w:line="240" w:lineRule="auto"/>
              <w:jc w:val="left"/>
              <w:rPr>
                <w:rFonts w:ascii="Times New Roman" w:hAnsi="Times New Roman" w:cs="Times New Roman"/>
                <w:b/>
                <w:sz w:val="20"/>
                <w:szCs w:val="16"/>
              </w:rPr>
            </w:pPr>
          </w:p>
        </w:tc>
        <w:tc>
          <w:tcPr>
            <w:tcW w:w="2189" w:type="dxa"/>
            <w:shd w:val="clear" w:color="auto" w:fill="FFF2CC" w:themeFill="accent4" w:themeFillTint="33"/>
          </w:tcPr>
          <w:p w14:paraId="11A8B539" w14:textId="77777777" w:rsidR="008F17E8" w:rsidRPr="00976B43" w:rsidRDefault="008F17E8" w:rsidP="00F75067">
            <w:pPr>
              <w:spacing w:line="240" w:lineRule="auto"/>
              <w:jc w:val="left"/>
              <w:rPr>
                <w:rFonts w:ascii="Times New Roman" w:hAnsi="Times New Roman" w:cs="Times New Roman"/>
                <w:b/>
                <w:sz w:val="20"/>
                <w:szCs w:val="16"/>
              </w:rPr>
            </w:pPr>
          </w:p>
        </w:tc>
      </w:tr>
      <w:tr w:rsidR="008F17E8" w:rsidRPr="00976B43" w14:paraId="6CB95533" w14:textId="103CF658" w:rsidTr="00BB73F0">
        <w:tc>
          <w:tcPr>
            <w:tcW w:w="1189" w:type="dxa"/>
            <w:shd w:val="clear" w:color="auto" w:fill="FFF2CC" w:themeFill="accent4" w:themeFillTint="33"/>
          </w:tcPr>
          <w:p w14:paraId="3FE6CF60" w14:textId="301D2DC2" w:rsidR="008F17E8" w:rsidRPr="00976B43" w:rsidRDefault="008F17E8" w:rsidP="00F75067">
            <w:pPr>
              <w:spacing w:line="240" w:lineRule="auto"/>
              <w:ind w:left="144"/>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σΔH</w:t>
            </w:r>
            <w:proofErr w:type="spellEnd"/>
          </w:p>
        </w:tc>
        <w:tc>
          <w:tcPr>
            <w:tcW w:w="2771" w:type="dxa"/>
            <w:shd w:val="clear" w:color="auto" w:fill="FFF2CC" w:themeFill="accent4" w:themeFillTint="33"/>
          </w:tcPr>
          <w:p w14:paraId="14AE763C" w14:textId="5DE94C2E" w:rsidR="008F17E8" w:rsidRPr="00976B43" w:rsidRDefault="008F17E8"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 xml:space="preserve">Fitted </w:t>
            </w:r>
            <w:r w:rsidR="003169E1">
              <w:rPr>
                <w:rFonts w:ascii="Times New Roman" w:hAnsi="Times New Roman" w:cs="Times New Roman"/>
                <w:b/>
                <w:sz w:val="20"/>
                <w:szCs w:val="16"/>
              </w:rPr>
              <w:t>s</w:t>
            </w:r>
            <w:r w:rsidRPr="00976B43">
              <w:rPr>
                <w:rFonts w:ascii="Times New Roman" w:hAnsi="Times New Roman" w:cs="Times New Roman"/>
                <w:b/>
                <w:sz w:val="20"/>
                <w:szCs w:val="16"/>
              </w:rPr>
              <w:t xml:space="preserve">tandard </w:t>
            </w:r>
            <w:r w:rsidR="003169E1">
              <w:rPr>
                <w:rFonts w:ascii="Times New Roman" w:hAnsi="Times New Roman" w:cs="Times New Roman"/>
                <w:b/>
                <w:sz w:val="20"/>
                <w:szCs w:val="16"/>
              </w:rPr>
              <w:t>d</w:t>
            </w:r>
            <w:r w:rsidRPr="00976B43">
              <w:rPr>
                <w:rFonts w:ascii="Times New Roman" w:hAnsi="Times New Roman" w:cs="Times New Roman"/>
                <w:b/>
                <w:sz w:val="20"/>
                <w:szCs w:val="16"/>
              </w:rPr>
              <w:t>eviation change at H</w:t>
            </w:r>
          </w:p>
        </w:tc>
        <w:tc>
          <w:tcPr>
            <w:tcW w:w="3287" w:type="dxa"/>
            <w:shd w:val="clear" w:color="auto" w:fill="FFF2CC" w:themeFill="accent4" w:themeFillTint="33"/>
          </w:tcPr>
          <w:p w14:paraId="03FAA5E8" w14:textId="5866FF19" w:rsidR="008F17E8" w:rsidRPr="00976B43" w:rsidRDefault="008F17E8"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0.018</w:t>
            </w:r>
          </w:p>
        </w:tc>
        <w:tc>
          <w:tcPr>
            <w:tcW w:w="1303" w:type="dxa"/>
            <w:shd w:val="clear" w:color="auto" w:fill="FFF2CC" w:themeFill="accent4" w:themeFillTint="33"/>
          </w:tcPr>
          <w:p w14:paraId="41BB5B0C" w14:textId="1F179C59" w:rsidR="008F17E8" w:rsidRPr="00976B43" w:rsidRDefault="008F17E8"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Log </w:t>
            </w:r>
            <w:r w:rsidR="0065338C">
              <w:rPr>
                <w:rFonts w:ascii="Times New Roman" w:hAnsi="Times New Roman" w:cs="Times New Roman"/>
                <w:b/>
                <w:sz w:val="20"/>
                <w:szCs w:val="16"/>
              </w:rPr>
              <w:t>(</w:t>
            </w:r>
            <w:r w:rsidRPr="00976B43">
              <w:rPr>
                <w:rFonts w:ascii="Times New Roman" w:hAnsi="Times New Roman" w:cs="Times New Roman"/>
                <w:b/>
                <w:sz w:val="20"/>
                <w:szCs w:val="16"/>
              </w:rPr>
              <w:t>CFU/g</w:t>
            </w:r>
            <w:r w:rsidR="0065338C">
              <w:rPr>
                <w:rFonts w:ascii="Times New Roman" w:hAnsi="Times New Roman" w:cs="Times New Roman"/>
                <w:b/>
                <w:sz w:val="20"/>
                <w:szCs w:val="16"/>
              </w:rPr>
              <w:t>)</w:t>
            </w:r>
          </w:p>
        </w:tc>
        <w:tc>
          <w:tcPr>
            <w:tcW w:w="2221" w:type="dxa"/>
            <w:shd w:val="clear" w:color="auto" w:fill="FFF2CC" w:themeFill="accent4" w:themeFillTint="33"/>
          </w:tcPr>
          <w:p w14:paraId="4BA0A3D1" w14:textId="77777777" w:rsidR="008F17E8" w:rsidRPr="00976B43" w:rsidRDefault="008F17E8" w:rsidP="00F75067">
            <w:pPr>
              <w:spacing w:line="240" w:lineRule="auto"/>
              <w:jc w:val="left"/>
              <w:rPr>
                <w:rFonts w:ascii="Times New Roman" w:hAnsi="Times New Roman" w:cs="Times New Roman"/>
                <w:b/>
                <w:sz w:val="20"/>
                <w:szCs w:val="16"/>
              </w:rPr>
            </w:pPr>
          </w:p>
        </w:tc>
        <w:tc>
          <w:tcPr>
            <w:tcW w:w="2189" w:type="dxa"/>
            <w:shd w:val="clear" w:color="auto" w:fill="FFF2CC" w:themeFill="accent4" w:themeFillTint="33"/>
          </w:tcPr>
          <w:p w14:paraId="0DC34F03" w14:textId="77777777" w:rsidR="008F17E8" w:rsidRPr="00976B43" w:rsidRDefault="008F17E8" w:rsidP="00F75067">
            <w:pPr>
              <w:spacing w:line="240" w:lineRule="auto"/>
              <w:jc w:val="left"/>
              <w:rPr>
                <w:rFonts w:ascii="Times New Roman" w:hAnsi="Times New Roman" w:cs="Times New Roman"/>
                <w:b/>
                <w:sz w:val="20"/>
                <w:szCs w:val="16"/>
              </w:rPr>
            </w:pPr>
          </w:p>
        </w:tc>
      </w:tr>
      <w:tr w:rsidR="008F17E8" w:rsidRPr="00976B43" w14:paraId="1F134957" w14:textId="77777777" w:rsidTr="00BB73F0">
        <w:tc>
          <w:tcPr>
            <w:tcW w:w="1189" w:type="dxa"/>
            <w:shd w:val="clear" w:color="auto" w:fill="FFF2CC" w:themeFill="accent4" w:themeFillTint="33"/>
          </w:tcPr>
          <w:p w14:paraId="4E88F52C" w14:textId="17451AB9" w:rsidR="008F17E8" w:rsidRPr="00976B43" w:rsidRDefault="008F17E8" w:rsidP="00F75067">
            <w:pPr>
              <w:spacing w:line="240" w:lineRule="auto"/>
              <w:ind w:left="144"/>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ΔH</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77327631" w14:textId="1184CE74" w:rsidR="008F17E8" w:rsidRPr="00976B43" w:rsidRDefault="008F17E8"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 xml:space="preserve">Aggregated total </w:t>
            </w:r>
            <w:r w:rsidR="003169E1">
              <w:rPr>
                <w:rFonts w:ascii="Times New Roman" w:hAnsi="Times New Roman" w:cs="Times New Roman"/>
                <w:b/>
                <w:sz w:val="20"/>
                <w:szCs w:val="16"/>
              </w:rPr>
              <w:t>c</w:t>
            </w:r>
            <w:r w:rsidRPr="00976B43">
              <w:rPr>
                <w:rFonts w:ascii="Times New Roman" w:hAnsi="Times New Roman" w:cs="Times New Roman"/>
                <w:b/>
                <w:sz w:val="20"/>
                <w:szCs w:val="16"/>
              </w:rPr>
              <w:t>hange due to H</w:t>
            </w:r>
          </w:p>
        </w:tc>
        <w:tc>
          <w:tcPr>
            <w:tcW w:w="3287" w:type="dxa"/>
            <w:shd w:val="clear" w:color="auto" w:fill="FFF2CC" w:themeFill="accent4" w:themeFillTint="33"/>
          </w:tcPr>
          <w:p w14:paraId="65ED3481" w14:textId="542DD6DD" w:rsidR="008F17E8" w:rsidRPr="00976B43" w:rsidRDefault="008F17E8"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Normal</w:t>
            </w:r>
            <w:r w:rsidR="0065338C">
              <w:rPr>
                <w:rFonts w:ascii="Times New Roman" w:hAnsi="Times New Roman" w:cs="Times New Roman"/>
                <w:b/>
                <w:sz w:val="20"/>
                <w:szCs w:val="16"/>
              </w:rPr>
              <w:t xml:space="preserve"> </w:t>
            </w:r>
            <w:r w:rsidRPr="00976B43">
              <w:rPr>
                <w:rFonts w:ascii="Times New Roman" w:hAnsi="Times New Roman" w:cs="Times New Roman"/>
                <w:b/>
                <w:sz w:val="20"/>
                <w:szCs w:val="16"/>
              </w:rPr>
              <w:t xml:space="preserve">(µΔH, </w:t>
            </w:r>
            <w:proofErr w:type="spellStart"/>
            <w:r w:rsidRPr="00976B43">
              <w:rPr>
                <w:rFonts w:ascii="Times New Roman" w:hAnsi="Times New Roman" w:cs="Times New Roman"/>
                <w:b/>
                <w:sz w:val="20"/>
                <w:szCs w:val="16"/>
              </w:rPr>
              <w:t>σΔH</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580418B2" w14:textId="481275BA" w:rsidR="008F17E8" w:rsidRPr="00976B43" w:rsidRDefault="0065338C"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Log </w:t>
            </w:r>
            <w:r>
              <w:rPr>
                <w:rFonts w:ascii="Times New Roman" w:hAnsi="Times New Roman" w:cs="Times New Roman"/>
                <w:b/>
                <w:sz w:val="20"/>
                <w:szCs w:val="16"/>
              </w:rPr>
              <w:t>(</w:t>
            </w:r>
            <w:r w:rsidRPr="00976B43">
              <w:rPr>
                <w:rFonts w:ascii="Times New Roman" w:hAnsi="Times New Roman" w:cs="Times New Roman"/>
                <w:b/>
                <w:sz w:val="20"/>
                <w:szCs w:val="16"/>
              </w:rPr>
              <w:t>CFU/g</w:t>
            </w:r>
            <w:r>
              <w:rPr>
                <w:rFonts w:ascii="Times New Roman" w:hAnsi="Times New Roman" w:cs="Times New Roman"/>
                <w:b/>
                <w:sz w:val="20"/>
                <w:szCs w:val="16"/>
              </w:rPr>
              <w:t>)</w:t>
            </w:r>
          </w:p>
        </w:tc>
        <w:tc>
          <w:tcPr>
            <w:tcW w:w="2221" w:type="dxa"/>
            <w:shd w:val="clear" w:color="auto" w:fill="FFF2CC" w:themeFill="accent4" w:themeFillTint="33"/>
          </w:tcPr>
          <w:p w14:paraId="30344AB8" w14:textId="4CA3EEB7" w:rsidR="008F17E8" w:rsidRPr="00976B43" w:rsidRDefault="00B15937"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8F17E8" w:rsidRPr="00976B43">
              <w:rPr>
                <w:rFonts w:ascii="Times New Roman" w:hAnsi="Times New Roman" w:cs="Times New Roman"/>
                <w:b/>
                <w:sz w:val="20"/>
                <w:szCs w:val="16"/>
              </w:rPr>
              <w:t>alculated</w:t>
            </w:r>
          </w:p>
        </w:tc>
        <w:tc>
          <w:tcPr>
            <w:tcW w:w="2189" w:type="dxa"/>
            <w:shd w:val="clear" w:color="auto" w:fill="FFF2CC" w:themeFill="accent4" w:themeFillTint="33"/>
          </w:tcPr>
          <w:p w14:paraId="61233774" w14:textId="77777777" w:rsidR="008F17E8" w:rsidRPr="00976B43" w:rsidRDefault="008F17E8" w:rsidP="00F75067">
            <w:pPr>
              <w:spacing w:line="240" w:lineRule="auto"/>
              <w:jc w:val="left"/>
              <w:rPr>
                <w:rFonts w:ascii="Times New Roman" w:hAnsi="Times New Roman" w:cs="Times New Roman"/>
                <w:b/>
                <w:sz w:val="20"/>
                <w:szCs w:val="16"/>
              </w:rPr>
            </w:pPr>
          </w:p>
        </w:tc>
      </w:tr>
      <w:tr w:rsidR="008F17E8" w:rsidRPr="00976B43" w14:paraId="5F633AE4" w14:textId="77777777" w:rsidTr="003169E1">
        <w:tc>
          <w:tcPr>
            <w:tcW w:w="1189" w:type="dxa"/>
            <w:tcBorders>
              <w:bottom w:val="single" w:sz="4" w:space="0" w:color="auto"/>
            </w:tcBorders>
            <w:shd w:val="clear" w:color="auto" w:fill="FFF2CC" w:themeFill="accent4" w:themeFillTint="33"/>
          </w:tcPr>
          <w:p w14:paraId="5AFE8306" w14:textId="09109FC5" w:rsidR="008F17E8" w:rsidRPr="00976B43" w:rsidRDefault="008F17E8" w:rsidP="00F75067">
            <w:pPr>
              <w:spacing w:line="240" w:lineRule="auto"/>
              <w:ind w:left="144"/>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M</w:t>
            </w:r>
          </w:p>
        </w:tc>
        <w:tc>
          <w:tcPr>
            <w:tcW w:w="2771" w:type="dxa"/>
            <w:tcBorders>
              <w:bottom w:val="single" w:sz="4" w:space="0" w:color="auto"/>
            </w:tcBorders>
            <w:shd w:val="clear" w:color="auto" w:fill="FFF2CC" w:themeFill="accent4" w:themeFillTint="33"/>
          </w:tcPr>
          <w:p w14:paraId="70F576A3" w14:textId="64EF1E7C" w:rsidR="008F17E8" w:rsidRPr="00976B43" w:rsidRDefault="008F17E8" w:rsidP="00F75067">
            <w:pPr>
              <w:spacing w:line="240" w:lineRule="auto"/>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 xml:space="preserve">Contamination at </w:t>
            </w:r>
            <w:r w:rsidR="003169E1" w:rsidRPr="003169E1">
              <w:rPr>
                <w:rFonts w:ascii="Times New Roman" w:hAnsi="Times New Roman" w:cs="Times New Roman"/>
                <w:b/>
                <w:i/>
                <w:iCs/>
                <w:sz w:val="20"/>
                <w:szCs w:val="16"/>
              </w:rPr>
              <w:t>Processing</w:t>
            </w:r>
          </w:p>
        </w:tc>
        <w:tc>
          <w:tcPr>
            <w:tcW w:w="3287" w:type="dxa"/>
            <w:tcBorders>
              <w:bottom w:val="single" w:sz="4" w:space="0" w:color="auto"/>
            </w:tcBorders>
            <w:shd w:val="clear" w:color="auto" w:fill="FFF2CC" w:themeFill="accent4" w:themeFillTint="33"/>
          </w:tcPr>
          <w:p w14:paraId="13D535EA" w14:textId="6CE679B7" w:rsidR="008F17E8" w:rsidRPr="00976B43" w:rsidRDefault="008F17E8" w:rsidP="00F75067">
            <w:pPr>
              <w:spacing w:line="240" w:lineRule="auto"/>
              <w:jc w:val="left"/>
              <w:rPr>
                <w:rFonts w:ascii="Times New Roman" w:hAnsi="Times New Roman" w:cs="Times New Roman"/>
                <w:b/>
                <w:sz w:val="20"/>
                <w:szCs w:val="16"/>
                <w:vertAlign w:val="subscript"/>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H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ΔH</w:t>
            </w:r>
            <w:r w:rsidRPr="00976B43">
              <w:rPr>
                <w:rFonts w:ascii="Times New Roman" w:hAnsi="Times New Roman" w:cs="Times New Roman"/>
                <w:b/>
                <w:sz w:val="20"/>
                <w:szCs w:val="16"/>
                <w:vertAlign w:val="subscript"/>
              </w:rPr>
              <w:t>Agg</w:t>
            </w:r>
            <w:proofErr w:type="spellEnd"/>
          </w:p>
        </w:tc>
        <w:tc>
          <w:tcPr>
            <w:tcW w:w="1303" w:type="dxa"/>
            <w:tcBorders>
              <w:bottom w:val="single" w:sz="4" w:space="0" w:color="auto"/>
            </w:tcBorders>
            <w:shd w:val="clear" w:color="auto" w:fill="FFF2CC" w:themeFill="accent4" w:themeFillTint="33"/>
          </w:tcPr>
          <w:p w14:paraId="75821EA8" w14:textId="03991E36" w:rsidR="008F17E8" w:rsidRPr="00976B43" w:rsidRDefault="0065338C"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Log </w:t>
            </w:r>
            <w:r>
              <w:rPr>
                <w:rFonts w:ascii="Times New Roman" w:hAnsi="Times New Roman" w:cs="Times New Roman"/>
                <w:b/>
                <w:sz w:val="20"/>
                <w:szCs w:val="16"/>
              </w:rPr>
              <w:t>(</w:t>
            </w:r>
            <w:r w:rsidRPr="00976B43">
              <w:rPr>
                <w:rFonts w:ascii="Times New Roman" w:hAnsi="Times New Roman" w:cs="Times New Roman"/>
                <w:b/>
                <w:sz w:val="20"/>
                <w:szCs w:val="16"/>
              </w:rPr>
              <w:t>CFU/g</w:t>
            </w:r>
            <w:r>
              <w:rPr>
                <w:rFonts w:ascii="Times New Roman" w:hAnsi="Times New Roman" w:cs="Times New Roman"/>
                <w:b/>
                <w:sz w:val="20"/>
                <w:szCs w:val="16"/>
              </w:rPr>
              <w:t>)</w:t>
            </w:r>
          </w:p>
        </w:tc>
        <w:tc>
          <w:tcPr>
            <w:tcW w:w="2221" w:type="dxa"/>
            <w:tcBorders>
              <w:bottom w:val="single" w:sz="4" w:space="0" w:color="auto"/>
            </w:tcBorders>
            <w:shd w:val="clear" w:color="auto" w:fill="FFF2CC" w:themeFill="accent4" w:themeFillTint="33"/>
          </w:tcPr>
          <w:p w14:paraId="1BDF0C45" w14:textId="4809B7AC" w:rsidR="008F17E8" w:rsidRPr="00976B43" w:rsidRDefault="00B15937"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8F17E8" w:rsidRPr="00976B43">
              <w:rPr>
                <w:rFonts w:ascii="Times New Roman" w:hAnsi="Times New Roman" w:cs="Times New Roman"/>
                <w:b/>
                <w:sz w:val="20"/>
                <w:szCs w:val="16"/>
              </w:rPr>
              <w:t>alculated</w:t>
            </w:r>
          </w:p>
        </w:tc>
        <w:tc>
          <w:tcPr>
            <w:tcW w:w="2189" w:type="dxa"/>
            <w:tcBorders>
              <w:bottom w:val="single" w:sz="4" w:space="0" w:color="auto"/>
            </w:tcBorders>
            <w:shd w:val="clear" w:color="auto" w:fill="FFF2CC" w:themeFill="accent4" w:themeFillTint="33"/>
          </w:tcPr>
          <w:p w14:paraId="56E662A5" w14:textId="77777777" w:rsidR="008F17E8" w:rsidRPr="00976B43" w:rsidRDefault="008F17E8" w:rsidP="00F75067">
            <w:pPr>
              <w:spacing w:line="240" w:lineRule="auto"/>
              <w:jc w:val="left"/>
              <w:rPr>
                <w:rFonts w:ascii="Times New Roman" w:hAnsi="Times New Roman" w:cs="Times New Roman"/>
                <w:b/>
                <w:sz w:val="20"/>
                <w:szCs w:val="16"/>
              </w:rPr>
            </w:pPr>
          </w:p>
        </w:tc>
      </w:tr>
      <w:tr w:rsidR="00597E3B" w:rsidRPr="00976B43" w14:paraId="632A4C93" w14:textId="77777777" w:rsidTr="003169E1">
        <w:tc>
          <w:tcPr>
            <w:tcW w:w="12960" w:type="dxa"/>
            <w:gridSpan w:val="6"/>
            <w:tcBorders>
              <w:top w:val="single" w:sz="4" w:space="0" w:color="auto"/>
              <w:bottom w:val="single" w:sz="4" w:space="0" w:color="auto"/>
            </w:tcBorders>
            <w:shd w:val="clear" w:color="auto" w:fill="FFFFFF" w:themeFill="background1"/>
          </w:tcPr>
          <w:p w14:paraId="5E7254C1" w14:textId="1C650B9C" w:rsidR="00597E3B" w:rsidRPr="0065338C" w:rsidRDefault="00597E3B" w:rsidP="00F75067">
            <w:pPr>
              <w:spacing w:line="240" w:lineRule="auto"/>
              <w:jc w:val="left"/>
              <w:rPr>
                <w:rFonts w:ascii="Times New Roman" w:hAnsi="Times New Roman" w:cs="Times New Roman"/>
                <w:bCs/>
                <w:i/>
                <w:iCs/>
                <w:sz w:val="20"/>
                <w:szCs w:val="16"/>
              </w:rPr>
            </w:pPr>
            <w:r w:rsidRPr="0065338C">
              <w:rPr>
                <w:rFonts w:ascii="Times New Roman" w:hAnsi="Times New Roman" w:cs="Times New Roman"/>
                <w:bCs/>
                <w:i/>
                <w:iCs/>
                <w:sz w:val="20"/>
                <w:szCs w:val="16"/>
              </w:rPr>
              <w:t xml:space="preserve">Process Stage 3: </w:t>
            </w:r>
            <w:r w:rsidR="004F237C" w:rsidRPr="0065338C">
              <w:rPr>
                <w:rFonts w:ascii="Times New Roman" w:hAnsi="Times New Roman" w:cs="Times New Roman"/>
                <w:bCs/>
                <w:i/>
                <w:iCs/>
                <w:sz w:val="20"/>
                <w:szCs w:val="16"/>
              </w:rPr>
              <w:t>Processing</w:t>
            </w:r>
            <w:r w:rsidR="0065338C">
              <w:rPr>
                <w:rFonts w:ascii="Times New Roman" w:hAnsi="Times New Roman" w:cs="Times New Roman"/>
                <w:bCs/>
                <w:i/>
                <w:iCs/>
                <w:sz w:val="20"/>
                <w:szCs w:val="16"/>
              </w:rPr>
              <w:t xml:space="preserve"> (P)</w:t>
            </w:r>
          </w:p>
        </w:tc>
      </w:tr>
      <w:tr w:rsidR="008F17E8" w:rsidRPr="00976B43" w14:paraId="5DAB7EEE" w14:textId="77777777" w:rsidTr="003169E1">
        <w:tc>
          <w:tcPr>
            <w:tcW w:w="1189" w:type="dxa"/>
            <w:tcBorders>
              <w:top w:val="single" w:sz="4" w:space="0" w:color="auto"/>
            </w:tcBorders>
            <w:shd w:val="clear" w:color="auto" w:fill="FFFFFF" w:themeFill="background1"/>
          </w:tcPr>
          <w:p w14:paraId="68C882C9" w14:textId="57B3FDBF" w:rsidR="008F17E8" w:rsidRPr="00976B43" w:rsidRDefault="008F17E8" w:rsidP="00F75067">
            <w:pPr>
              <w:spacing w:line="240" w:lineRule="auto"/>
              <w:jc w:val="left"/>
              <w:rPr>
                <w:rFonts w:ascii="Times New Roman" w:hAnsi="Times New Roman" w:cs="Times New Roman"/>
                <w:bCs/>
                <w:sz w:val="20"/>
                <w:szCs w:val="16"/>
                <w:vertAlign w:val="subscript"/>
              </w:rPr>
            </w:pP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PW</w:t>
            </w:r>
            <w:proofErr w:type="spellEnd"/>
          </w:p>
        </w:tc>
        <w:tc>
          <w:tcPr>
            <w:tcW w:w="2771" w:type="dxa"/>
            <w:tcBorders>
              <w:top w:val="single" w:sz="4" w:space="0" w:color="auto"/>
            </w:tcBorders>
            <w:shd w:val="clear" w:color="auto" w:fill="FFFFFF" w:themeFill="background1"/>
          </w:tcPr>
          <w:p w14:paraId="6F4E3B9F" w14:textId="2229A27D"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sidR="0065338C">
              <w:rPr>
                <w:rFonts w:ascii="Times New Roman" w:hAnsi="Times New Roman" w:cs="Times New Roman"/>
                <w:bCs/>
                <w:sz w:val="20"/>
                <w:szCs w:val="16"/>
              </w:rPr>
              <w:t>r</w:t>
            </w:r>
            <w:r w:rsidRPr="00976B43">
              <w:rPr>
                <w:rFonts w:ascii="Times New Roman" w:hAnsi="Times New Roman" w:cs="Times New Roman"/>
                <w:bCs/>
                <w:sz w:val="20"/>
                <w:szCs w:val="16"/>
              </w:rPr>
              <w:t xml:space="preserve">eduction </w:t>
            </w:r>
            <w:r w:rsidR="0065338C">
              <w:rPr>
                <w:rFonts w:ascii="Times New Roman" w:hAnsi="Times New Roman" w:cs="Times New Roman"/>
                <w:bCs/>
                <w:sz w:val="20"/>
                <w:szCs w:val="16"/>
              </w:rPr>
              <w:t>p</w:t>
            </w:r>
            <w:r w:rsidRPr="00976B43">
              <w:rPr>
                <w:rFonts w:ascii="Times New Roman" w:hAnsi="Times New Roman" w:cs="Times New Roman"/>
                <w:bCs/>
                <w:sz w:val="20"/>
                <w:szCs w:val="16"/>
              </w:rPr>
              <w:t>rewash</w:t>
            </w:r>
          </w:p>
        </w:tc>
        <w:tc>
          <w:tcPr>
            <w:tcW w:w="3287" w:type="dxa"/>
            <w:tcBorders>
              <w:top w:val="single" w:sz="4" w:space="0" w:color="auto"/>
            </w:tcBorders>
            <w:shd w:val="clear" w:color="auto" w:fill="FFFFFF" w:themeFill="background1"/>
          </w:tcPr>
          <w:p w14:paraId="27524477" w14:textId="18E7DAC9"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Uniform</w:t>
            </w:r>
            <w:r w:rsidR="0065338C">
              <w:rPr>
                <w:rFonts w:ascii="Times New Roman" w:hAnsi="Times New Roman" w:cs="Times New Roman"/>
                <w:bCs/>
                <w:sz w:val="20"/>
                <w:szCs w:val="16"/>
              </w:rPr>
              <w:t xml:space="preserve"> </w:t>
            </w:r>
            <w:r w:rsidRPr="00976B43">
              <w:rPr>
                <w:rFonts w:ascii="Times New Roman" w:hAnsi="Times New Roman" w:cs="Times New Roman"/>
                <w:bCs/>
                <w:sz w:val="20"/>
                <w:szCs w:val="16"/>
              </w:rPr>
              <w:t>(1.1, 1.4)</w:t>
            </w:r>
          </w:p>
        </w:tc>
        <w:tc>
          <w:tcPr>
            <w:tcW w:w="1303" w:type="dxa"/>
            <w:tcBorders>
              <w:top w:val="single" w:sz="4" w:space="0" w:color="auto"/>
            </w:tcBorders>
            <w:shd w:val="clear" w:color="auto" w:fill="FFFFFF" w:themeFill="background1"/>
          </w:tcPr>
          <w:p w14:paraId="1A194CE5" w14:textId="7BFCF7FC" w:rsidR="008F17E8"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tcBorders>
              <w:top w:val="single" w:sz="4" w:space="0" w:color="auto"/>
            </w:tcBorders>
            <w:shd w:val="clear" w:color="auto" w:fill="FFFFFF" w:themeFill="background1"/>
          </w:tcPr>
          <w:p w14:paraId="57A7A17E" w14:textId="2F14B818"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Pr="00976B43">
              <w:rPr>
                <w:rFonts w:ascii="Times New Roman" w:hAnsi="Times New Roman" w:cs="Times New Roman"/>
                <w:bCs/>
                <w:sz w:val="20"/>
                <w:szCs w:val="16"/>
              </w:rPr>
              <w:instrText xml:space="preserve"> ADDIN EN.CITE &lt;EndNote&gt;&lt;Cite&gt;&lt;Author&gt;Pahariya&lt;/Author&gt;&lt;Year&gt;2022&lt;/Year&gt;&lt;RecNum&gt;151&lt;/RecNum&gt;&lt;DisplayText&gt;(Pahariya et al., 2022)&lt;/DisplayText&gt;&lt;record&gt;&lt;rec-number&gt;151&lt;/rec-number&gt;&lt;foreign-keys&gt;&lt;key app="EN" db-id="esrxtpxvjrasdtedrptpfpa0d2w0vxw99pxw" timestamp="1654527713" guid="1f8dd48a-9a37-4077-95b8-5a8d23a134d8"&gt;151&lt;/key&gt;&lt;/foreign-keys&gt;&lt;ref-type name="Journal Article"&gt;17&lt;/ref-type&gt;&lt;contributors&gt;&lt;authors&gt;&lt;author&gt;Pahariya, Prachi&lt;/author&gt;&lt;author&gt;Fisher, Derek J.&lt;/author&gt;&lt;author&gt;Choudhary, Ruplal&lt;/author&gt;&lt;/authors&gt;&lt;/contributors&gt;&lt;titles&gt;&lt;title&gt;Comparative analyses of sanitizing solutions on microbial reduction and quality of leafy greens&lt;/title&gt;&lt;secondary-title&gt;LWT&lt;/secondary-title&gt;&lt;/titles&gt;&lt;periodical&gt;&lt;full-title&gt;LWT&lt;/full-title&gt;&lt;/periodical&gt;&lt;pages&gt;112696&lt;/pages&gt;&lt;volume&gt;154&lt;/volume&gt;&lt;dates&gt;&lt;year&gt;2022&lt;/year&gt;&lt;pub-dates&gt;&lt;date&gt;2022-01-01&lt;/date&gt;&lt;/pub-dates&gt;&lt;/dates&gt;&lt;publisher&gt;Elsevier BV&lt;/publisher&gt;&lt;isbn&gt;0023-6438&lt;/isbn&gt;&lt;urls&gt;&lt;/urls&gt;&lt;electronic-resource-num&gt;10.1016/j.lwt.2021.112696&lt;/electronic-resource-num&gt;&lt;access-date&gt;2021-12-21T16:11:58&lt;/access-date&gt;&lt;/record&gt;&lt;/Cite&gt;&lt;/EndNote&gt;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(Pahariya et al., 2022)</w:t>
            </w:r>
            <w:r w:rsidRPr="00976B43">
              <w:rPr>
                <w:rFonts w:ascii="Times New Roman" w:hAnsi="Times New Roman" w:cs="Times New Roman"/>
                <w:bCs/>
                <w:sz w:val="20"/>
                <w:szCs w:val="16"/>
              </w:rPr>
              <w:fldChar w:fldCharType="end"/>
            </w:r>
          </w:p>
        </w:tc>
        <w:tc>
          <w:tcPr>
            <w:tcW w:w="2189" w:type="dxa"/>
            <w:tcBorders>
              <w:top w:val="single" w:sz="4" w:space="0" w:color="auto"/>
            </w:tcBorders>
            <w:shd w:val="clear" w:color="auto" w:fill="FFFFFF" w:themeFill="background1"/>
          </w:tcPr>
          <w:p w14:paraId="54EB305F" w14:textId="77777777" w:rsidR="008F17E8" w:rsidRPr="00976B43" w:rsidRDefault="008F17E8" w:rsidP="00F75067">
            <w:pPr>
              <w:spacing w:line="240" w:lineRule="auto"/>
              <w:jc w:val="left"/>
              <w:rPr>
                <w:rFonts w:ascii="Times New Roman" w:hAnsi="Times New Roman" w:cs="Times New Roman"/>
                <w:bCs/>
                <w:sz w:val="20"/>
                <w:szCs w:val="16"/>
              </w:rPr>
            </w:pPr>
          </w:p>
        </w:tc>
      </w:tr>
      <w:tr w:rsidR="008F17E8" w:rsidRPr="00976B43" w14:paraId="54A4D7F1" w14:textId="77777777" w:rsidTr="00BB73F0">
        <w:tc>
          <w:tcPr>
            <w:tcW w:w="1189" w:type="dxa"/>
            <w:shd w:val="clear" w:color="auto" w:fill="FFFFFF" w:themeFill="background1"/>
          </w:tcPr>
          <w:p w14:paraId="48FACCF6" w14:textId="1795CEFB"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PW</w:t>
            </w:r>
          </w:p>
        </w:tc>
        <w:tc>
          <w:tcPr>
            <w:tcW w:w="2771" w:type="dxa"/>
            <w:shd w:val="clear" w:color="auto" w:fill="FFFFFF" w:themeFill="background1"/>
          </w:tcPr>
          <w:p w14:paraId="5895CC29" w14:textId="3C8D338E"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Levels after </w:t>
            </w:r>
            <w:r w:rsidR="0065338C">
              <w:rPr>
                <w:rFonts w:ascii="Times New Roman" w:hAnsi="Times New Roman" w:cs="Times New Roman"/>
                <w:bCs/>
                <w:sz w:val="20"/>
                <w:szCs w:val="16"/>
              </w:rPr>
              <w:t>p</w:t>
            </w:r>
            <w:r w:rsidRPr="00976B43">
              <w:rPr>
                <w:rFonts w:ascii="Times New Roman" w:hAnsi="Times New Roman" w:cs="Times New Roman"/>
                <w:bCs/>
                <w:sz w:val="20"/>
                <w:szCs w:val="16"/>
              </w:rPr>
              <w:t>rewash</w:t>
            </w:r>
          </w:p>
        </w:tc>
        <w:tc>
          <w:tcPr>
            <w:tcW w:w="3287" w:type="dxa"/>
            <w:shd w:val="clear" w:color="auto" w:fill="FFFFFF" w:themeFill="background1"/>
          </w:tcPr>
          <w:p w14:paraId="05C63616" w14:textId="47632C24"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C</w:t>
            </w:r>
            <w:r w:rsidRPr="00976B43">
              <w:rPr>
                <w:rFonts w:ascii="Times New Roman" w:hAnsi="Times New Roman" w:cs="Times New Roman"/>
                <w:sz w:val="20"/>
                <w:szCs w:val="16"/>
                <w:vertAlign w:val="subscript"/>
              </w:rPr>
              <w:t xml:space="preserve">M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PW</w:t>
            </w:r>
            <w:proofErr w:type="spellEnd"/>
            <w:r w:rsidRPr="00976B43">
              <w:rPr>
                <w:rFonts w:ascii="Times New Roman" w:hAnsi="Times New Roman" w:cs="Times New Roman"/>
                <w:bCs/>
                <w:sz w:val="20"/>
                <w:szCs w:val="16"/>
              </w:rPr>
              <w:t xml:space="preserve"> </w:t>
            </w:r>
          </w:p>
        </w:tc>
        <w:tc>
          <w:tcPr>
            <w:tcW w:w="1303" w:type="dxa"/>
            <w:shd w:val="clear" w:color="auto" w:fill="FFFFFF" w:themeFill="background1"/>
          </w:tcPr>
          <w:p w14:paraId="2015A0C4" w14:textId="67F03B3D" w:rsidR="008F17E8"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78C55092" w14:textId="540D4F3C"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44B0FB48" w14:textId="77777777" w:rsidR="008F17E8" w:rsidRPr="00976B43" w:rsidRDefault="008F17E8" w:rsidP="00F75067">
            <w:pPr>
              <w:spacing w:line="240" w:lineRule="auto"/>
              <w:jc w:val="left"/>
              <w:rPr>
                <w:rFonts w:ascii="Times New Roman" w:hAnsi="Times New Roman" w:cs="Times New Roman"/>
                <w:bCs/>
                <w:sz w:val="20"/>
                <w:szCs w:val="16"/>
              </w:rPr>
            </w:pPr>
          </w:p>
        </w:tc>
      </w:tr>
      <w:tr w:rsidR="008F17E8" w:rsidRPr="00976B43" w14:paraId="076AF947" w14:textId="77777777" w:rsidTr="00BB73F0">
        <w:tc>
          <w:tcPr>
            <w:tcW w:w="1189" w:type="dxa"/>
            <w:shd w:val="clear" w:color="auto" w:fill="FFFFFF" w:themeFill="background1"/>
          </w:tcPr>
          <w:p w14:paraId="1731692C" w14:textId="754D52FE" w:rsidR="008F17E8" w:rsidRPr="00976B43" w:rsidRDefault="008F17E8"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W</w:t>
            </w:r>
            <w:proofErr w:type="spellEnd"/>
          </w:p>
        </w:tc>
        <w:tc>
          <w:tcPr>
            <w:tcW w:w="2771" w:type="dxa"/>
            <w:shd w:val="clear" w:color="auto" w:fill="FFFFFF" w:themeFill="background1"/>
          </w:tcPr>
          <w:p w14:paraId="5D9C885C" w14:textId="09F02136"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sidR="0065338C">
              <w:rPr>
                <w:rFonts w:ascii="Times New Roman" w:hAnsi="Times New Roman" w:cs="Times New Roman"/>
                <w:bCs/>
                <w:sz w:val="20"/>
                <w:szCs w:val="16"/>
              </w:rPr>
              <w:t>r</w:t>
            </w:r>
            <w:r w:rsidRPr="00976B43">
              <w:rPr>
                <w:rFonts w:ascii="Times New Roman" w:hAnsi="Times New Roman" w:cs="Times New Roman"/>
                <w:bCs/>
                <w:sz w:val="20"/>
                <w:szCs w:val="16"/>
              </w:rPr>
              <w:t xml:space="preserve">eduction </w:t>
            </w:r>
            <w:r w:rsidR="0065338C">
              <w:rPr>
                <w:rFonts w:ascii="Times New Roman" w:hAnsi="Times New Roman" w:cs="Times New Roman"/>
                <w:bCs/>
                <w:sz w:val="20"/>
                <w:szCs w:val="16"/>
              </w:rPr>
              <w:t>w</w:t>
            </w:r>
            <w:r w:rsidRPr="00976B43">
              <w:rPr>
                <w:rFonts w:ascii="Times New Roman" w:hAnsi="Times New Roman" w:cs="Times New Roman"/>
                <w:bCs/>
                <w:sz w:val="20"/>
                <w:szCs w:val="16"/>
              </w:rPr>
              <w:t>ash</w:t>
            </w:r>
          </w:p>
        </w:tc>
        <w:tc>
          <w:tcPr>
            <w:tcW w:w="3287" w:type="dxa"/>
            <w:shd w:val="clear" w:color="auto" w:fill="FFFFFF" w:themeFill="background1"/>
          </w:tcPr>
          <w:p w14:paraId="59282748" w14:textId="11C107A5"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Pert</w:t>
            </w:r>
            <w:r w:rsidR="0065338C">
              <w:rPr>
                <w:rFonts w:ascii="Times New Roman" w:hAnsi="Times New Roman" w:cs="Times New Roman"/>
                <w:bCs/>
                <w:sz w:val="20"/>
                <w:szCs w:val="16"/>
              </w:rPr>
              <w:t xml:space="preserve"> </w:t>
            </w:r>
            <w:r w:rsidRPr="00976B43">
              <w:rPr>
                <w:rFonts w:ascii="Times New Roman" w:hAnsi="Times New Roman" w:cs="Times New Roman"/>
                <w:bCs/>
                <w:sz w:val="20"/>
                <w:szCs w:val="16"/>
              </w:rPr>
              <w:t>(0.6,1,1.4)</w:t>
            </w:r>
          </w:p>
        </w:tc>
        <w:tc>
          <w:tcPr>
            <w:tcW w:w="1303" w:type="dxa"/>
            <w:shd w:val="clear" w:color="auto" w:fill="FFFFFF" w:themeFill="background1"/>
          </w:tcPr>
          <w:p w14:paraId="7477EAA4" w14:textId="36F6109B" w:rsidR="008F17E8"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7E72981D" w14:textId="12FEDA33" w:rsidR="008F17E8" w:rsidRPr="00976B43" w:rsidRDefault="008F17E8"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QMRA:</w:t>
            </w:r>
            <w:r w:rsidRPr="00976B43">
              <w:rPr>
                <w:rFonts w:ascii="Times New Roman" w:hAnsi="Times New Roman" w:cs="Times New Roman"/>
                <w:bCs/>
                <w:sz w:val="20"/>
                <w:szCs w:val="16"/>
              </w:rPr>
              <w:t xml:space="preserve">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t xml:space="preserve">. </w:t>
            </w:r>
          </w:p>
          <w:p w14:paraId="37718E97" w14:textId="6D4350C9" w:rsidR="008F17E8" w:rsidRPr="00976B43" w:rsidRDefault="008F17E8"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 xml:space="preserve">Data: </w:t>
            </w:r>
            <w:r w:rsidRPr="00976B43">
              <w:rPr>
                <w:rFonts w:ascii="Times New Roman" w:hAnsi="Times New Roman" w:cs="Times New Roman"/>
                <w:bCs/>
                <w:sz w:val="20"/>
                <w:szCs w:val="16"/>
              </w:rPr>
              <w:fldChar w:fldCharType="begin">
                <w:fldData xml:space="preserve">PEVuZE5vdGU+PENpdGU+PEF1dGhvcj5MdW88L0F1dGhvcj48WWVhcj4yMDEyPC9ZZWFyPjxSZWNO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PEVuZE5vdGU+PENpdGU+PEF1dGhvcj5MdW88L0F1dGhvcj48WWVhcj4yMDEyPC9ZZWFyPjxSZWNO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(Keskinen &amp; Annous, 2011; Luo et al., 2012; Stopforth et al., 2008; Zhang et al., 2009)</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1A77F7D2" w14:textId="77777777" w:rsidR="008F17E8" w:rsidRPr="00976B43" w:rsidRDefault="008F17E8" w:rsidP="00F75067">
            <w:pPr>
              <w:spacing w:line="240" w:lineRule="auto"/>
              <w:jc w:val="left"/>
              <w:rPr>
                <w:rFonts w:ascii="Times New Roman" w:hAnsi="Times New Roman" w:cs="Times New Roman"/>
                <w:bCs/>
                <w:sz w:val="20"/>
                <w:szCs w:val="16"/>
              </w:rPr>
            </w:pPr>
          </w:p>
        </w:tc>
      </w:tr>
      <w:tr w:rsidR="008F17E8" w:rsidRPr="00976B43" w14:paraId="41193837" w14:textId="77777777" w:rsidTr="00BB73F0">
        <w:tc>
          <w:tcPr>
            <w:tcW w:w="1189" w:type="dxa"/>
            <w:shd w:val="clear" w:color="auto" w:fill="FFFFFF" w:themeFill="background1"/>
          </w:tcPr>
          <w:p w14:paraId="065072B9" w14:textId="34A10041" w:rsidR="008F17E8" w:rsidRPr="00976B43" w:rsidRDefault="008F17E8" w:rsidP="00F75067">
            <w:pPr>
              <w:spacing w:line="240" w:lineRule="auto"/>
              <w:jc w:val="left"/>
              <w:rPr>
                <w:rFonts w:ascii="Times New Roman" w:hAnsi="Times New Roman" w:cs="Times New Roman"/>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W</w:t>
            </w:r>
          </w:p>
        </w:tc>
        <w:tc>
          <w:tcPr>
            <w:tcW w:w="2771" w:type="dxa"/>
            <w:shd w:val="clear" w:color="auto" w:fill="FFFFFF" w:themeFill="background1"/>
          </w:tcPr>
          <w:p w14:paraId="574DE9A3" w14:textId="500047E4" w:rsidR="008F17E8" w:rsidRPr="00976B43" w:rsidRDefault="008F17E8" w:rsidP="00F75067">
            <w:pPr>
              <w:spacing w:line="240" w:lineRule="auto"/>
              <w:jc w:val="left"/>
              <w:rPr>
                <w:rFonts w:ascii="Times New Roman" w:hAnsi="Times New Roman" w:cs="Times New Roman"/>
                <w:color w:val="000000"/>
                <w:sz w:val="20"/>
                <w:szCs w:val="16"/>
              </w:rPr>
            </w:pPr>
            <w:r w:rsidRPr="00976B43">
              <w:rPr>
                <w:rFonts w:ascii="Times New Roman" w:hAnsi="Times New Roman" w:cs="Times New Roman"/>
                <w:bCs/>
                <w:sz w:val="20"/>
                <w:szCs w:val="16"/>
              </w:rPr>
              <w:t xml:space="preserve">Levels after </w:t>
            </w:r>
            <w:r w:rsidR="00660F4A">
              <w:rPr>
                <w:rFonts w:ascii="Times New Roman" w:hAnsi="Times New Roman" w:cs="Times New Roman"/>
                <w:bCs/>
                <w:sz w:val="20"/>
                <w:szCs w:val="16"/>
              </w:rPr>
              <w:t>w</w:t>
            </w:r>
            <w:r w:rsidRPr="00976B43">
              <w:rPr>
                <w:rFonts w:ascii="Times New Roman" w:hAnsi="Times New Roman" w:cs="Times New Roman"/>
                <w:bCs/>
                <w:sz w:val="20"/>
                <w:szCs w:val="16"/>
              </w:rPr>
              <w:t>ash</w:t>
            </w:r>
          </w:p>
        </w:tc>
        <w:tc>
          <w:tcPr>
            <w:tcW w:w="3287" w:type="dxa"/>
            <w:shd w:val="clear" w:color="auto" w:fill="FFFFFF" w:themeFill="background1"/>
          </w:tcPr>
          <w:p w14:paraId="63090886" w14:textId="7B57181F" w:rsidR="008F17E8" w:rsidRPr="00976B43" w:rsidRDefault="008F17E8" w:rsidP="00F75067">
            <w:pPr>
              <w:spacing w:line="240" w:lineRule="auto"/>
              <w:jc w:val="left"/>
              <w:rPr>
                <w:rFonts w:ascii="Times New Roman" w:hAnsi="Times New Roman" w:cs="Times New Roman"/>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 xml:space="preserve">PW </w:t>
            </w:r>
            <w:r w:rsidRPr="00976B43">
              <w:rPr>
                <w:rFonts w:ascii="Times New Roman" w:hAnsi="Times New Roman" w:cs="Times New Roman"/>
                <w:bCs/>
                <w:sz w:val="20"/>
                <w:szCs w:val="16"/>
              </w:rPr>
              <w:t xml:space="preserve">+ </w:t>
            </w: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W</w:t>
            </w:r>
            <w:proofErr w:type="spellEnd"/>
          </w:p>
        </w:tc>
        <w:tc>
          <w:tcPr>
            <w:tcW w:w="1303" w:type="dxa"/>
            <w:shd w:val="clear" w:color="auto" w:fill="FFFFFF" w:themeFill="background1"/>
          </w:tcPr>
          <w:p w14:paraId="6C98F59D" w14:textId="340136FF" w:rsidR="008F17E8"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43136851" w14:textId="15008FC3" w:rsidR="008F17E8" w:rsidRPr="00976B43" w:rsidRDefault="008F17E8"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5A95D500" w14:textId="77777777" w:rsidR="008F17E8" w:rsidRPr="00976B43" w:rsidRDefault="008F17E8" w:rsidP="00F75067">
            <w:pPr>
              <w:spacing w:line="240" w:lineRule="auto"/>
              <w:jc w:val="left"/>
              <w:rPr>
                <w:rFonts w:ascii="Times New Roman" w:hAnsi="Times New Roman" w:cs="Times New Roman"/>
                <w:bCs/>
                <w:sz w:val="20"/>
                <w:szCs w:val="16"/>
              </w:rPr>
            </w:pPr>
          </w:p>
        </w:tc>
      </w:tr>
      <w:tr w:rsidR="002545F3" w:rsidRPr="00976B43" w14:paraId="2857BFB2" w14:textId="77777777" w:rsidTr="00BB73F0">
        <w:tc>
          <w:tcPr>
            <w:tcW w:w="1189" w:type="dxa"/>
            <w:shd w:val="clear" w:color="auto" w:fill="FFFFFF" w:themeFill="background1"/>
          </w:tcPr>
          <w:p w14:paraId="2DE9BEEF" w14:textId="7DC12CC8" w:rsidR="002545F3" w:rsidRPr="00976B43" w:rsidRDefault="002545F3"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L_FW</w:t>
            </w:r>
            <w:proofErr w:type="spellEnd"/>
          </w:p>
        </w:tc>
        <w:tc>
          <w:tcPr>
            <w:tcW w:w="2771" w:type="dxa"/>
            <w:shd w:val="clear" w:color="auto" w:fill="FFFFFF" w:themeFill="background1"/>
          </w:tcPr>
          <w:p w14:paraId="7B4E9BC1" w14:textId="6123FB32"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color w:val="000000"/>
                <w:sz w:val="20"/>
                <w:szCs w:val="16"/>
              </w:rPr>
              <w:t>Tr</w:t>
            </w:r>
            <w:r w:rsidR="00660F4A">
              <w:rPr>
                <w:rFonts w:ascii="Times New Roman" w:hAnsi="Times New Roman" w:cs="Times New Roman"/>
                <w:color w:val="000000"/>
                <w:sz w:val="20"/>
                <w:szCs w:val="16"/>
              </w:rPr>
              <w:t>ansfer</w:t>
            </w:r>
            <w:r w:rsidRPr="00976B43">
              <w:rPr>
                <w:rFonts w:ascii="Times New Roman" w:hAnsi="Times New Roman" w:cs="Times New Roman"/>
                <w:color w:val="000000"/>
                <w:sz w:val="20"/>
                <w:szCs w:val="16"/>
              </w:rPr>
              <w:t xml:space="preserve"> from contaminated lettuce to flume</w:t>
            </w:r>
          </w:p>
        </w:tc>
        <w:tc>
          <w:tcPr>
            <w:tcW w:w="3287" w:type="dxa"/>
            <w:shd w:val="clear" w:color="auto" w:fill="FFFFFF" w:themeFill="background1"/>
          </w:tcPr>
          <w:p w14:paraId="11BA3F84" w14:textId="2DA7B299" w:rsidR="002545F3" w:rsidRPr="00976B43" w:rsidRDefault="002545F3" w:rsidP="00F75067">
            <w:pPr>
              <w:spacing w:line="240" w:lineRule="auto"/>
              <w:jc w:val="left"/>
              <w:rPr>
                <w:rFonts w:ascii="Times New Roman" w:hAnsi="Times New Roman" w:cs="Times New Roman"/>
                <w:sz w:val="20"/>
                <w:szCs w:val="16"/>
              </w:rPr>
            </w:pPr>
            <w:r w:rsidRPr="00976B43">
              <w:rPr>
                <w:rFonts w:ascii="Times New Roman" w:hAnsi="Times New Roman" w:cs="Times New Roman"/>
                <w:sz w:val="20"/>
                <w:szCs w:val="16"/>
              </w:rPr>
              <w:t>Triangular</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(0, 0.01, 0.02) /100</w:t>
            </w:r>
          </w:p>
        </w:tc>
        <w:tc>
          <w:tcPr>
            <w:tcW w:w="1303" w:type="dxa"/>
            <w:shd w:val="clear" w:color="auto" w:fill="FFFFFF" w:themeFill="background1"/>
          </w:tcPr>
          <w:p w14:paraId="31235CEE" w14:textId="4515FF12"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34B0F638" w14:textId="2A18499D" w:rsidR="002545F3"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03E2A16F" w14:textId="77777777" w:rsidR="002545F3" w:rsidRPr="00976B43" w:rsidRDefault="002545F3" w:rsidP="00F75067">
            <w:pPr>
              <w:spacing w:line="240" w:lineRule="auto"/>
              <w:jc w:val="left"/>
              <w:rPr>
                <w:rFonts w:ascii="Times New Roman" w:hAnsi="Times New Roman" w:cs="Times New Roman"/>
                <w:bCs/>
                <w:sz w:val="20"/>
                <w:szCs w:val="16"/>
              </w:rPr>
            </w:pPr>
          </w:p>
        </w:tc>
      </w:tr>
      <w:tr w:rsidR="002545F3" w:rsidRPr="00976B43" w14:paraId="3A147BFB" w14:textId="77777777" w:rsidTr="00BB73F0">
        <w:tc>
          <w:tcPr>
            <w:tcW w:w="1189" w:type="dxa"/>
            <w:shd w:val="clear" w:color="auto" w:fill="FFFFFF" w:themeFill="background1"/>
          </w:tcPr>
          <w:p w14:paraId="4961D51F" w14:textId="4DF0700E" w:rsidR="002545F3" w:rsidRPr="00976B43" w:rsidRDefault="002545F3"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L_Sh</w:t>
            </w:r>
            <w:proofErr w:type="spellEnd"/>
          </w:p>
        </w:tc>
        <w:tc>
          <w:tcPr>
            <w:tcW w:w="2771" w:type="dxa"/>
            <w:shd w:val="clear" w:color="auto" w:fill="FFFFFF" w:themeFill="background1"/>
          </w:tcPr>
          <w:p w14:paraId="4939EEB6" w14:textId="5D5B6662"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color w:val="000000"/>
                <w:sz w:val="20"/>
                <w:szCs w:val="16"/>
              </w:rPr>
              <w:t>Tr</w:t>
            </w:r>
            <w:r w:rsidR="00660F4A">
              <w:rPr>
                <w:rFonts w:ascii="Times New Roman" w:hAnsi="Times New Roman" w:cs="Times New Roman"/>
                <w:color w:val="000000"/>
                <w:sz w:val="20"/>
                <w:szCs w:val="16"/>
              </w:rPr>
              <w:t>ansfer</w:t>
            </w:r>
            <w:r w:rsidRPr="00976B43">
              <w:rPr>
                <w:rFonts w:ascii="Times New Roman" w:hAnsi="Times New Roman" w:cs="Times New Roman"/>
                <w:color w:val="000000"/>
                <w:sz w:val="20"/>
                <w:szCs w:val="16"/>
              </w:rPr>
              <w:t xml:space="preserve"> from contaminated lettuce to shredder</w:t>
            </w:r>
          </w:p>
        </w:tc>
        <w:tc>
          <w:tcPr>
            <w:tcW w:w="3287" w:type="dxa"/>
            <w:shd w:val="clear" w:color="auto" w:fill="FFFFFF" w:themeFill="background1"/>
          </w:tcPr>
          <w:p w14:paraId="4E879DE6" w14:textId="157B68E2"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Triangular</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(0, 0.02, 0.02) /100</w:t>
            </w:r>
          </w:p>
        </w:tc>
        <w:tc>
          <w:tcPr>
            <w:tcW w:w="1303" w:type="dxa"/>
            <w:shd w:val="clear" w:color="auto" w:fill="FFFFFF" w:themeFill="background1"/>
          </w:tcPr>
          <w:p w14:paraId="43C15BF8" w14:textId="046CC866"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6BF203A5" w14:textId="16F485B1" w:rsidR="002545F3"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3E82C6E1" w14:textId="77777777" w:rsidR="002545F3" w:rsidRPr="00976B43" w:rsidRDefault="002545F3" w:rsidP="00F75067">
            <w:pPr>
              <w:spacing w:line="240" w:lineRule="auto"/>
              <w:jc w:val="left"/>
              <w:rPr>
                <w:rFonts w:ascii="Times New Roman" w:hAnsi="Times New Roman" w:cs="Times New Roman"/>
                <w:bCs/>
                <w:sz w:val="20"/>
                <w:szCs w:val="16"/>
              </w:rPr>
            </w:pPr>
          </w:p>
        </w:tc>
      </w:tr>
      <w:tr w:rsidR="002545F3" w:rsidRPr="00976B43" w14:paraId="4A534E21" w14:textId="77777777" w:rsidTr="00BB73F0">
        <w:tc>
          <w:tcPr>
            <w:tcW w:w="1189" w:type="dxa"/>
            <w:shd w:val="clear" w:color="auto" w:fill="FFFFFF" w:themeFill="background1"/>
          </w:tcPr>
          <w:p w14:paraId="3EE528A5" w14:textId="37A7E34D" w:rsidR="002545F3" w:rsidRPr="00976B43" w:rsidRDefault="002545F3"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L_ST</w:t>
            </w:r>
            <w:proofErr w:type="spellEnd"/>
          </w:p>
        </w:tc>
        <w:tc>
          <w:tcPr>
            <w:tcW w:w="2771" w:type="dxa"/>
            <w:shd w:val="clear" w:color="auto" w:fill="FFFFFF" w:themeFill="background1"/>
          </w:tcPr>
          <w:p w14:paraId="78552152" w14:textId="3FA7C8A3"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color w:val="000000"/>
                <w:sz w:val="20"/>
                <w:szCs w:val="16"/>
              </w:rPr>
              <w:t>Tr</w:t>
            </w:r>
            <w:r w:rsidR="00660F4A">
              <w:rPr>
                <w:rFonts w:ascii="Times New Roman" w:hAnsi="Times New Roman" w:cs="Times New Roman"/>
                <w:color w:val="000000"/>
                <w:sz w:val="20"/>
                <w:szCs w:val="16"/>
              </w:rPr>
              <w:t>ansfer</w:t>
            </w:r>
            <w:r w:rsidRPr="00976B43">
              <w:rPr>
                <w:rFonts w:ascii="Times New Roman" w:hAnsi="Times New Roman" w:cs="Times New Roman"/>
                <w:color w:val="000000"/>
                <w:sz w:val="20"/>
                <w:szCs w:val="16"/>
              </w:rPr>
              <w:t xml:space="preserve"> from contaminated lettuce to shaker</w:t>
            </w:r>
          </w:p>
        </w:tc>
        <w:tc>
          <w:tcPr>
            <w:tcW w:w="3287" w:type="dxa"/>
            <w:shd w:val="clear" w:color="auto" w:fill="FFFFFF" w:themeFill="background1"/>
          </w:tcPr>
          <w:p w14:paraId="74EC4FC1" w14:textId="3A735CA6"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Triangular</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(0, 0.01, 0.02) /100</w:t>
            </w:r>
          </w:p>
        </w:tc>
        <w:tc>
          <w:tcPr>
            <w:tcW w:w="1303" w:type="dxa"/>
            <w:shd w:val="clear" w:color="auto" w:fill="FFFFFF" w:themeFill="background1"/>
          </w:tcPr>
          <w:p w14:paraId="28BCA0D1" w14:textId="733C5DF5"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67723595" w14:textId="6996B8BC" w:rsidR="002545F3"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237E9628" w14:textId="77777777" w:rsidR="002545F3" w:rsidRPr="00976B43" w:rsidRDefault="002545F3" w:rsidP="00F75067">
            <w:pPr>
              <w:spacing w:line="240" w:lineRule="auto"/>
              <w:jc w:val="left"/>
              <w:rPr>
                <w:rFonts w:ascii="Times New Roman" w:hAnsi="Times New Roman" w:cs="Times New Roman"/>
                <w:bCs/>
                <w:sz w:val="20"/>
                <w:szCs w:val="16"/>
              </w:rPr>
            </w:pPr>
          </w:p>
        </w:tc>
      </w:tr>
      <w:tr w:rsidR="002545F3" w:rsidRPr="00976B43" w14:paraId="56D21E06" w14:textId="77777777" w:rsidTr="00BB73F0">
        <w:tc>
          <w:tcPr>
            <w:tcW w:w="1189" w:type="dxa"/>
            <w:shd w:val="clear" w:color="auto" w:fill="FFFFFF" w:themeFill="background1"/>
          </w:tcPr>
          <w:p w14:paraId="78E91A68" w14:textId="3EDE895E" w:rsidR="002545F3" w:rsidRPr="00976B43" w:rsidRDefault="002545F3"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L_C</w:t>
            </w:r>
            <w:proofErr w:type="spellEnd"/>
          </w:p>
        </w:tc>
        <w:tc>
          <w:tcPr>
            <w:tcW w:w="2771" w:type="dxa"/>
            <w:shd w:val="clear" w:color="auto" w:fill="FFFFFF" w:themeFill="background1"/>
          </w:tcPr>
          <w:p w14:paraId="21A7007E" w14:textId="453449D3"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color w:val="000000"/>
                <w:sz w:val="20"/>
                <w:szCs w:val="16"/>
              </w:rPr>
              <w:t>Tr</w:t>
            </w:r>
            <w:r w:rsidR="00660F4A">
              <w:rPr>
                <w:rFonts w:ascii="Times New Roman" w:hAnsi="Times New Roman" w:cs="Times New Roman"/>
                <w:color w:val="000000"/>
                <w:sz w:val="20"/>
                <w:szCs w:val="16"/>
              </w:rPr>
              <w:t>ansfer</w:t>
            </w:r>
            <w:r w:rsidRPr="00976B43">
              <w:rPr>
                <w:rFonts w:ascii="Times New Roman" w:hAnsi="Times New Roman" w:cs="Times New Roman"/>
                <w:color w:val="000000"/>
                <w:sz w:val="20"/>
                <w:szCs w:val="16"/>
              </w:rPr>
              <w:t xml:space="preserve"> from contaminated lettuce to centrifuge</w:t>
            </w:r>
          </w:p>
        </w:tc>
        <w:tc>
          <w:tcPr>
            <w:tcW w:w="3287" w:type="dxa"/>
            <w:shd w:val="clear" w:color="auto" w:fill="FFFFFF" w:themeFill="background1"/>
          </w:tcPr>
          <w:p w14:paraId="1ECAAD3B" w14:textId="76B62F22"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Triangular</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(0, 0.04, 0.08) /100</w:t>
            </w:r>
          </w:p>
        </w:tc>
        <w:tc>
          <w:tcPr>
            <w:tcW w:w="1303" w:type="dxa"/>
            <w:shd w:val="clear" w:color="auto" w:fill="FFFFFF" w:themeFill="background1"/>
          </w:tcPr>
          <w:p w14:paraId="60646089" w14:textId="45BF71EA"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05D85924" w14:textId="14160BE9" w:rsidR="002545F3"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57E066BC" w14:textId="77777777" w:rsidR="002545F3" w:rsidRPr="00976B43" w:rsidRDefault="002545F3" w:rsidP="00F75067">
            <w:pPr>
              <w:spacing w:line="240" w:lineRule="auto"/>
              <w:jc w:val="left"/>
              <w:rPr>
                <w:rFonts w:ascii="Times New Roman" w:hAnsi="Times New Roman" w:cs="Times New Roman"/>
                <w:bCs/>
                <w:sz w:val="20"/>
                <w:szCs w:val="16"/>
              </w:rPr>
            </w:pPr>
          </w:p>
        </w:tc>
      </w:tr>
      <w:tr w:rsidR="002545F3" w:rsidRPr="00976B43" w14:paraId="0D43BD90" w14:textId="77777777" w:rsidTr="00BB73F0">
        <w:tc>
          <w:tcPr>
            <w:tcW w:w="1189" w:type="dxa"/>
            <w:shd w:val="clear" w:color="auto" w:fill="FFFFFF" w:themeFill="background1"/>
          </w:tcPr>
          <w:p w14:paraId="3D4C71AB" w14:textId="0A690AFF" w:rsidR="002545F3" w:rsidRPr="00976B43" w:rsidRDefault="002545F3"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L_CB</w:t>
            </w:r>
            <w:proofErr w:type="spellEnd"/>
          </w:p>
        </w:tc>
        <w:tc>
          <w:tcPr>
            <w:tcW w:w="2771" w:type="dxa"/>
            <w:shd w:val="clear" w:color="auto" w:fill="FFFFFF" w:themeFill="background1"/>
          </w:tcPr>
          <w:p w14:paraId="38B18191" w14:textId="0896909B"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color w:val="000000"/>
                <w:sz w:val="20"/>
                <w:szCs w:val="16"/>
              </w:rPr>
              <w:t>Tr</w:t>
            </w:r>
            <w:r w:rsidR="00660F4A">
              <w:rPr>
                <w:rFonts w:ascii="Times New Roman" w:hAnsi="Times New Roman" w:cs="Times New Roman"/>
                <w:color w:val="000000"/>
                <w:sz w:val="20"/>
                <w:szCs w:val="16"/>
              </w:rPr>
              <w:t>ansfer</w:t>
            </w:r>
            <w:r w:rsidRPr="00976B43">
              <w:rPr>
                <w:rFonts w:ascii="Times New Roman" w:hAnsi="Times New Roman" w:cs="Times New Roman"/>
                <w:color w:val="000000"/>
                <w:sz w:val="20"/>
                <w:szCs w:val="16"/>
              </w:rPr>
              <w:t xml:space="preserve"> from contaminated lettuce to conveyor</w:t>
            </w:r>
          </w:p>
        </w:tc>
        <w:tc>
          <w:tcPr>
            <w:tcW w:w="3287" w:type="dxa"/>
            <w:shd w:val="clear" w:color="auto" w:fill="FFFFFF" w:themeFill="background1"/>
          </w:tcPr>
          <w:p w14:paraId="0CC4665B" w14:textId="463B1B98"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16"/>
              </w:rPr>
              <w:t>Triangular</w:t>
            </w:r>
            <w:r w:rsidR="0065338C">
              <w:rPr>
                <w:rFonts w:ascii="Times New Roman" w:hAnsi="Times New Roman" w:cs="Times New Roman"/>
                <w:sz w:val="20"/>
                <w:szCs w:val="16"/>
              </w:rPr>
              <w:t xml:space="preserve"> </w:t>
            </w:r>
            <w:r w:rsidRPr="00976B43">
              <w:rPr>
                <w:rFonts w:ascii="Times New Roman" w:hAnsi="Times New Roman" w:cs="Times New Roman"/>
                <w:sz w:val="20"/>
                <w:szCs w:val="16"/>
              </w:rPr>
              <w:t>(0, 0.1, 0.24) /100</w:t>
            </w:r>
          </w:p>
        </w:tc>
        <w:tc>
          <w:tcPr>
            <w:tcW w:w="1303" w:type="dxa"/>
            <w:shd w:val="clear" w:color="auto" w:fill="FFFFFF" w:themeFill="background1"/>
          </w:tcPr>
          <w:p w14:paraId="659759E4" w14:textId="30BB5F9C"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7A607FCD" w14:textId="6FDACE41" w:rsidR="002545F3"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6313E4F7" w14:textId="77777777" w:rsidR="002545F3" w:rsidRPr="00976B43" w:rsidRDefault="002545F3" w:rsidP="00F75067">
            <w:pPr>
              <w:spacing w:line="240" w:lineRule="auto"/>
              <w:jc w:val="left"/>
              <w:rPr>
                <w:rFonts w:ascii="Times New Roman" w:hAnsi="Times New Roman" w:cs="Times New Roman"/>
                <w:bCs/>
                <w:sz w:val="20"/>
                <w:szCs w:val="16"/>
              </w:rPr>
            </w:pPr>
          </w:p>
        </w:tc>
      </w:tr>
      <w:tr w:rsidR="002545F3" w:rsidRPr="00976B43" w14:paraId="7303131D" w14:textId="77777777" w:rsidTr="00BB73F0">
        <w:tc>
          <w:tcPr>
            <w:tcW w:w="1189" w:type="dxa"/>
            <w:shd w:val="clear" w:color="auto" w:fill="FFFFFF" w:themeFill="background1"/>
          </w:tcPr>
          <w:p w14:paraId="7ACBEB04" w14:textId="6E1AF7F5" w:rsidR="002545F3" w:rsidRPr="00976B43" w:rsidRDefault="002545F3"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Tr</w:t>
            </w:r>
            <w:r w:rsidRPr="00976B43">
              <w:rPr>
                <w:rFonts w:ascii="Times New Roman" w:hAnsi="Times New Roman" w:cs="Times New Roman"/>
                <w:bCs/>
                <w:sz w:val="20"/>
                <w:szCs w:val="16"/>
                <w:vertAlign w:val="subscript"/>
              </w:rPr>
              <w:t>E_L</w:t>
            </w:r>
            <w:proofErr w:type="spellEnd"/>
          </w:p>
        </w:tc>
        <w:tc>
          <w:tcPr>
            <w:tcW w:w="2771" w:type="dxa"/>
            <w:shd w:val="clear" w:color="auto" w:fill="FFFFFF" w:themeFill="background1"/>
          </w:tcPr>
          <w:p w14:paraId="7C03F102" w14:textId="64C32871"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Overall transfer coefficient from facilities to uncontaminated lettuce</w:t>
            </w:r>
          </w:p>
        </w:tc>
        <w:tc>
          <w:tcPr>
            <w:tcW w:w="3287" w:type="dxa"/>
            <w:shd w:val="clear" w:color="auto" w:fill="FFFFFF" w:themeFill="background1"/>
          </w:tcPr>
          <w:p w14:paraId="3E41E3F8" w14:textId="133638B1"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Triangular</w:t>
            </w:r>
            <w:r w:rsidR="00660F4A">
              <w:rPr>
                <w:rFonts w:ascii="Times New Roman" w:hAnsi="Times New Roman" w:cs="Times New Roman"/>
                <w:bCs/>
                <w:sz w:val="20"/>
                <w:szCs w:val="16"/>
              </w:rPr>
              <w:t xml:space="preserve"> </w:t>
            </w:r>
            <w:r w:rsidRPr="00976B43">
              <w:rPr>
                <w:rFonts w:ascii="Times New Roman" w:hAnsi="Times New Roman" w:cs="Times New Roman"/>
                <w:bCs/>
                <w:sz w:val="20"/>
                <w:szCs w:val="16"/>
              </w:rPr>
              <w:t>(9.9, 15.33, 19.83) /100</w:t>
            </w:r>
          </w:p>
        </w:tc>
        <w:tc>
          <w:tcPr>
            <w:tcW w:w="1303" w:type="dxa"/>
            <w:shd w:val="clear" w:color="auto" w:fill="FFFFFF" w:themeFill="background1"/>
          </w:tcPr>
          <w:p w14:paraId="00D37FE2" w14:textId="659047C0" w:rsidR="002545F3" w:rsidRPr="00976B43" w:rsidRDefault="002545F3"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4CDDABF6" w14:textId="25254935" w:rsidR="002545F3"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6F1AD24F" w14:textId="77777777" w:rsidR="002545F3" w:rsidRPr="00976B43" w:rsidRDefault="002545F3" w:rsidP="00F75067">
            <w:pPr>
              <w:spacing w:line="240" w:lineRule="auto"/>
              <w:jc w:val="left"/>
              <w:rPr>
                <w:rFonts w:ascii="Times New Roman" w:hAnsi="Times New Roman" w:cs="Times New Roman"/>
                <w:bCs/>
                <w:sz w:val="20"/>
                <w:szCs w:val="16"/>
              </w:rPr>
            </w:pPr>
          </w:p>
        </w:tc>
      </w:tr>
      <w:tr w:rsidR="000E4D5B" w:rsidRPr="00976B43" w14:paraId="0DD07BC4" w14:textId="77777777" w:rsidTr="00BB73F0">
        <w:tc>
          <w:tcPr>
            <w:tcW w:w="1189" w:type="dxa"/>
            <w:shd w:val="clear" w:color="auto" w:fill="FFFFFF" w:themeFill="background1"/>
          </w:tcPr>
          <w:p w14:paraId="1373A022" w14:textId="1D752BB9" w:rsidR="000E4D5B" w:rsidRPr="00976B43" w:rsidRDefault="000E4D5B" w:rsidP="00F75067">
            <w:pPr>
              <w:spacing w:line="240" w:lineRule="auto"/>
              <w:jc w:val="left"/>
              <w:rPr>
                <w:rFonts w:ascii="Times New Roman" w:hAnsi="Times New Roman" w:cs="Times New Roman"/>
                <w:bCs/>
                <w:sz w:val="20"/>
                <w:szCs w:val="16"/>
                <w:vertAlign w:val="subscript"/>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W</w:t>
            </w:r>
          </w:p>
        </w:tc>
        <w:tc>
          <w:tcPr>
            <w:tcW w:w="2771" w:type="dxa"/>
            <w:shd w:val="clear" w:color="auto" w:fill="FFFFFF" w:themeFill="background1"/>
          </w:tcPr>
          <w:p w14:paraId="55D2E875" w14:textId="695D89C7"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Levels after </w:t>
            </w:r>
            <w:r w:rsidR="00660F4A">
              <w:rPr>
                <w:rFonts w:ascii="Times New Roman" w:hAnsi="Times New Roman" w:cs="Times New Roman"/>
                <w:bCs/>
                <w:sz w:val="20"/>
                <w:szCs w:val="16"/>
              </w:rPr>
              <w:t>w</w:t>
            </w:r>
            <w:r w:rsidRPr="00976B43">
              <w:rPr>
                <w:rFonts w:ascii="Times New Roman" w:hAnsi="Times New Roman" w:cs="Times New Roman"/>
                <w:bCs/>
                <w:sz w:val="20"/>
                <w:szCs w:val="16"/>
              </w:rPr>
              <w:t>ash</w:t>
            </w:r>
          </w:p>
        </w:tc>
        <w:tc>
          <w:tcPr>
            <w:tcW w:w="3287" w:type="dxa"/>
            <w:shd w:val="clear" w:color="auto" w:fill="FFFFFF" w:themeFill="background1"/>
          </w:tcPr>
          <w:p w14:paraId="172CB283" w14:textId="33565F50"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 xml:space="preserve">PW </w:t>
            </w:r>
            <w:r w:rsidRPr="00976B43">
              <w:rPr>
                <w:rFonts w:ascii="Times New Roman" w:hAnsi="Times New Roman" w:cs="Times New Roman"/>
                <w:bCs/>
                <w:sz w:val="20"/>
                <w:szCs w:val="16"/>
              </w:rPr>
              <w:t xml:space="preserve">+ </w:t>
            </w: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W</w:t>
            </w:r>
            <w:proofErr w:type="spellEnd"/>
          </w:p>
        </w:tc>
        <w:tc>
          <w:tcPr>
            <w:tcW w:w="1303" w:type="dxa"/>
            <w:shd w:val="clear" w:color="auto" w:fill="FFFFFF" w:themeFill="background1"/>
          </w:tcPr>
          <w:p w14:paraId="28C9158C" w14:textId="2DD33A66" w:rsidR="000E4D5B"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454C5A0D" w14:textId="033B0DFD"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1D27756C"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06F25E1C" w14:textId="77777777" w:rsidTr="00BB73F0">
        <w:tc>
          <w:tcPr>
            <w:tcW w:w="1189" w:type="dxa"/>
            <w:shd w:val="clear" w:color="auto" w:fill="FFFFFF" w:themeFill="background1"/>
          </w:tcPr>
          <w:p w14:paraId="6A783998" w14:textId="09139014"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L_F</w:t>
            </w:r>
            <w:proofErr w:type="spellEnd"/>
          </w:p>
        </w:tc>
        <w:tc>
          <w:tcPr>
            <w:tcW w:w="2771" w:type="dxa"/>
            <w:shd w:val="clear" w:color="auto" w:fill="FFFFFF" w:themeFill="background1"/>
          </w:tcPr>
          <w:p w14:paraId="214678C1" w14:textId="47C98F9D"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Total cells transferred from lettuce to facility per gram of produce</w:t>
            </w:r>
          </w:p>
        </w:tc>
        <w:tc>
          <w:tcPr>
            <w:tcW w:w="3287" w:type="dxa"/>
            <w:shd w:val="clear" w:color="auto" w:fill="FFFFFF" w:themeFill="background1"/>
          </w:tcPr>
          <w:p w14:paraId="27933EB6" w14:textId="3D39CA5D"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(10^C</w:t>
            </w:r>
            <w:r w:rsidRPr="00976B43">
              <w:rPr>
                <w:rFonts w:ascii="Times New Roman" w:hAnsi="Times New Roman" w:cs="Times New Roman"/>
                <w:bCs/>
                <w:sz w:val="20"/>
                <w:szCs w:val="16"/>
                <w:vertAlign w:val="subscript"/>
              </w:rPr>
              <w:t>PW</w:t>
            </w:r>
            <w:r w:rsidRPr="00976B43">
              <w:rPr>
                <w:rFonts w:ascii="Times New Roman" w:hAnsi="Times New Roman" w:cs="Times New Roman"/>
                <w:bCs/>
                <w:sz w:val="20"/>
                <w:szCs w:val="16"/>
              </w:rPr>
              <w:t>) *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L_FW</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L_Sh</w:t>
            </w:r>
            <w:proofErr w:type="spellEnd"/>
            <w:r w:rsidRPr="00976B43">
              <w:rPr>
                <w:rFonts w:ascii="Times New Roman" w:hAnsi="Times New Roman" w:cs="Times New Roman"/>
                <w:sz w:val="20"/>
                <w:szCs w:val="16"/>
              </w:rPr>
              <w:t xml:space="preserve"> +</w:t>
            </w:r>
            <w:r w:rsidRPr="00976B43">
              <w:rPr>
                <w:rFonts w:ascii="Times New Roman" w:hAnsi="Times New Roman" w:cs="Times New Roman"/>
                <w:sz w:val="20"/>
                <w:szCs w:val="16"/>
                <w:vertAlign w:val="subscript"/>
              </w:rPr>
              <w:t xml:space="preserve">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L_ST</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TrL</w:t>
            </w:r>
            <w:r w:rsidRPr="00976B43">
              <w:rPr>
                <w:rFonts w:ascii="Times New Roman" w:hAnsi="Times New Roman" w:cs="Times New Roman"/>
                <w:sz w:val="20"/>
                <w:szCs w:val="16"/>
                <w:vertAlign w:val="subscript"/>
              </w:rPr>
              <w:t>_C</w:t>
            </w:r>
            <w:proofErr w:type="spellEnd"/>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L_CB</w:t>
            </w:r>
            <w:proofErr w:type="spellEnd"/>
            <w:r w:rsidRPr="00976B43">
              <w:rPr>
                <w:rFonts w:ascii="Times New Roman" w:hAnsi="Times New Roman" w:cs="Times New Roman"/>
                <w:sz w:val="20"/>
                <w:szCs w:val="16"/>
              </w:rPr>
              <w:t>)</w:t>
            </w:r>
          </w:p>
        </w:tc>
        <w:tc>
          <w:tcPr>
            <w:tcW w:w="1303" w:type="dxa"/>
            <w:shd w:val="clear" w:color="auto" w:fill="FFFFFF" w:themeFill="background1"/>
          </w:tcPr>
          <w:p w14:paraId="56D9813E" w14:textId="5E51A0A7"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CFUs/g produce</w:t>
            </w:r>
          </w:p>
        </w:tc>
        <w:tc>
          <w:tcPr>
            <w:tcW w:w="2221" w:type="dxa"/>
            <w:shd w:val="clear" w:color="auto" w:fill="FFFFFF" w:themeFill="background1"/>
          </w:tcPr>
          <w:p w14:paraId="713FF90B" w14:textId="175C3CF0"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as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3E420CD0"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03AF3B3E" w14:textId="77777777" w:rsidTr="00BB73F0">
        <w:tc>
          <w:tcPr>
            <w:tcW w:w="1189" w:type="dxa"/>
            <w:shd w:val="clear" w:color="auto" w:fill="FFFFFF" w:themeFill="background1"/>
          </w:tcPr>
          <w:p w14:paraId="1B1103C8" w14:textId="492E0354" w:rsidR="000E4D5B" w:rsidRPr="00976B43" w:rsidRDefault="000E4D5B" w:rsidP="00F75067">
            <w:pPr>
              <w:spacing w:line="240" w:lineRule="auto"/>
              <w:jc w:val="left"/>
              <w:rPr>
                <w:rFonts w:ascii="Times New Roman" w:hAnsi="Times New Roman" w:cs="Times New Roman"/>
                <w:bCs/>
                <w:sz w:val="20"/>
                <w:szCs w:val="16"/>
                <w:vertAlign w:val="subscript"/>
              </w:rPr>
            </w:pPr>
            <w:proofErr w:type="spellStart"/>
            <w:r w:rsidRPr="00976B43">
              <w:rPr>
                <w:rFonts w:ascii="Times New Roman" w:hAnsi="Times New Roman" w:cs="Times New Roman"/>
                <w:bCs/>
                <w:sz w:val="20"/>
                <w:szCs w:val="16"/>
              </w:rPr>
              <w:lastRenderedPageBreak/>
              <w:t>NTr</w:t>
            </w:r>
            <w:r w:rsidRPr="00976B43">
              <w:rPr>
                <w:rFonts w:ascii="Times New Roman" w:hAnsi="Times New Roman" w:cs="Times New Roman"/>
                <w:bCs/>
                <w:sz w:val="20"/>
                <w:szCs w:val="16"/>
                <w:vertAlign w:val="subscript"/>
              </w:rPr>
              <w:t>F_L</w:t>
            </w:r>
            <w:proofErr w:type="spellEnd"/>
          </w:p>
        </w:tc>
        <w:tc>
          <w:tcPr>
            <w:tcW w:w="2771" w:type="dxa"/>
            <w:shd w:val="clear" w:color="auto" w:fill="FFFFFF" w:themeFill="background1"/>
          </w:tcPr>
          <w:p w14:paraId="76CADE8D" w14:textId="6488FD2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Total transfer from facility to lettuce per gram of produce</w:t>
            </w:r>
          </w:p>
        </w:tc>
        <w:tc>
          <w:tcPr>
            <w:tcW w:w="3287" w:type="dxa"/>
            <w:shd w:val="clear" w:color="auto" w:fill="FFFFFF" w:themeFill="background1"/>
          </w:tcPr>
          <w:p w14:paraId="5FC8D1B0" w14:textId="00303C70"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L_F</w:t>
            </w:r>
            <w:proofErr w:type="spellEnd"/>
            <w:r w:rsidRPr="00976B43">
              <w:rPr>
                <w:rFonts w:ascii="Times New Roman" w:hAnsi="Times New Roman" w:cs="Times New Roman"/>
                <w:bCs/>
                <w:sz w:val="20"/>
                <w:szCs w:val="16"/>
                <w:vertAlign w:val="subscript"/>
              </w:rPr>
              <w:t xml:space="preserve"> </w:t>
            </w:r>
            <w:r w:rsidRPr="00976B43">
              <w:rPr>
                <w:rFonts w:ascii="Times New Roman" w:hAnsi="Times New Roman" w:cs="Times New Roman"/>
                <w:bCs/>
                <w:sz w:val="20"/>
                <w:szCs w:val="16"/>
              </w:rPr>
              <w:t xml:space="preserve">* </w:t>
            </w:r>
            <w:proofErr w:type="spellStart"/>
            <w:r w:rsidRPr="00976B43">
              <w:rPr>
                <w:rFonts w:ascii="Times New Roman" w:hAnsi="Times New Roman" w:cs="Times New Roman"/>
                <w:bCs/>
                <w:sz w:val="20"/>
                <w:szCs w:val="16"/>
              </w:rPr>
              <w:t>Tr</w:t>
            </w:r>
            <w:r w:rsidRPr="00976B43">
              <w:rPr>
                <w:rFonts w:ascii="Times New Roman" w:hAnsi="Times New Roman" w:cs="Times New Roman"/>
                <w:bCs/>
                <w:sz w:val="20"/>
                <w:szCs w:val="16"/>
                <w:vertAlign w:val="subscript"/>
              </w:rPr>
              <w:t>E_L</w:t>
            </w:r>
            <w:proofErr w:type="spellEnd"/>
          </w:p>
        </w:tc>
        <w:tc>
          <w:tcPr>
            <w:tcW w:w="1303" w:type="dxa"/>
            <w:shd w:val="clear" w:color="auto" w:fill="FFFFFF" w:themeFill="background1"/>
          </w:tcPr>
          <w:p w14:paraId="3621408E" w14:textId="5A315261"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CFUs/g produce</w:t>
            </w:r>
          </w:p>
        </w:tc>
        <w:tc>
          <w:tcPr>
            <w:tcW w:w="2221" w:type="dxa"/>
            <w:shd w:val="clear" w:color="auto" w:fill="FFFFFF" w:themeFill="background1"/>
          </w:tcPr>
          <w:p w14:paraId="34B6457A" w14:textId="04137DD8"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as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4F943482"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103328D0" w14:textId="77777777" w:rsidTr="00BB73F0">
        <w:tc>
          <w:tcPr>
            <w:tcW w:w="1189" w:type="dxa"/>
            <w:shd w:val="clear" w:color="auto" w:fill="FFFFFF" w:themeFill="background1"/>
          </w:tcPr>
          <w:p w14:paraId="74806F18" w14:textId="700BC680" w:rsidR="000E4D5B" w:rsidRPr="00976B43" w:rsidRDefault="000E4D5B" w:rsidP="00F75067">
            <w:pPr>
              <w:spacing w:line="240" w:lineRule="auto"/>
              <w:jc w:val="left"/>
              <w:rPr>
                <w:rFonts w:ascii="Times New Roman" w:hAnsi="Times New Roman" w:cs="Times New Roman"/>
                <w:bCs/>
                <w:sz w:val="20"/>
                <w:szCs w:val="16"/>
                <w:vertAlign w:val="subscript"/>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PCC</w:t>
            </w:r>
          </w:p>
        </w:tc>
        <w:tc>
          <w:tcPr>
            <w:tcW w:w="2771" w:type="dxa"/>
            <w:shd w:val="clear" w:color="auto" w:fill="FFFFFF" w:themeFill="background1"/>
          </w:tcPr>
          <w:p w14:paraId="7E32E70C" w14:textId="1E8994A0"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Cells in unit batch after processing</w:t>
            </w:r>
          </w:p>
        </w:tc>
        <w:tc>
          <w:tcPr>
            <w:tcW w:w="3287" w:type="dxa"/>
            <w:shd w:val="clear" w:color="auto" w:fill="FFFFFF" w:themeFill="background1"/>
          </w:tcPr>
          <w:p w14:paraId="01D6B6F7" w14:textId="653C66C6"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Log (C</w:t>
            </w:r>
            <w:r w:rsidRPr="00976B43">
              <w:rPr>
                <w:rFonts w:ascii="Times New Roman" w:hAnsi="Times New Roman" w:cs="Times New Roman"/>
                <w:bCs/>
                <w:sz w:val="20"/>
                <w:szCs w:val="16"/>
                <w:vertAlign w:val="subscript"/>
              </w:rPr>
              <w:t xml:space="preserve">W + </w:t>
            </w: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L_F</w:t>
            </w:r>
            <w:proofErr w:type="spellEnd"/>
            <w:r w:rsidRPr="00976B43">
              <w:rPr>
                <w:rFonts w:ascii="Times New Roman" w:hAnsi="Times New Roman" w:cs="Times New Roman"/>
                <w:bCs/>
                <w:sz w:val="20"/>
                <w:szCs w:val="16"/>
                <w:vertAlign w:val="subscript"/>
              </w:rPr>
              <w:t xml:space="preserve"> - </w:t>
            </w: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F_L</w:t>
            </w:r>
            <w:proofErr w:type="spellEnd"/>
            <w:r w:rsidRPr="00976B43">
              <w:rPr>
                <w:rFonts w:ascii="Times New Roman" w:hAnsi="Times New Roman" w:cs="Times New Roman"/>
                <w:bCs/>
                <w:sz w:val="20"/>
                <w:szCs w:val="16"/>
              </w:rPr>
              <w:t>)</w:t>
            </w:r>
          </w:p>
        </w:tc>
        <w:tc>
          <w:tcPr>
            <w:tcW w:w="1303" w:type="dxa"/>
            <w:shd w:val="clear" w:color="auto" w:fill="FFFFFF" w:themeFill="background1"/>
          </w:tcPr>
          <w:p w14:paraId="2535E219" w14:textId="50AE6E70" w:rsidR="000E4D5B"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1F2F8DB0" w14:textId="77F3D57A"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as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7E5B50AE"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3C8D2DB8" w14:textId="77777777" w:rsidTr="00BB73F0">
        <w:tc>
          <w:tcPr>
            <w:tcW w:w="1189" w:type="dxa"/>
            <w:shd w:val="clear" w:color="auto" w:fill="FFFFFF" w:themeFill="background1"/>
          </w:tcPr>
          <w:p w14:paraId="15B161F2" w14:textId="0D93D203"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ΔM</w:t>
            </w:r>
          </w:p>
        </w:tc>
        <w:tc>
          <w:tcPr>
            <w:tcW w:w="2771" w:type="dxa"/>
            <w:shd w:val="clear" w:color="auto" w:fill="FFFFFF" w:themeFill="background1"/>
          </w:tcPr>
          <w:p w14:paraId="51074519" w14:textId="2F20CACF"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sidR="00660F4A">
              <w:rPr>
                <w:rFonts w:ascii="Times New Roman" w:hAnsi="Times New Roman" w:cs="Times New Roman"/>
                <w:bCs/>
                <w:sz w:val="20"/>
                <w:szCs w:val="16"/>
              </w:rPr>
              <w:t>p</w:t>
            </w:r>
            <w:r w:rsidRPr="00976B43">
              <w:rPr>
                <w:rFonts w:ascii="Times New Roman" w:hAnsi="Times New Roman" w:cs="Times New Roman"/>
                <w:bCs/>
                <w:sz w:val="20"/>
                <w:szCs w:val="16"/>
              </w:rPr>
              <w:t xml:space="preserve">opulation change due to </w:t>
            </w:r>
            <w:r w:rsidR="008277BB">
              <w:rPr>
                <w:rFonts w:ascii="Times New Roman" w:hAnsi="Times New Roman" w:cs="Times New Roman"/>
                <w:bCs/>
                <w:sz w:val="20"/>
                <w:szCs w:val="16"/>
              </w:rPr>
              <w:t>processing</w:t>
            </w:r>
          </w:p>
        </w:tc>
        <w:tc>
          <w:tcPr>
            <w:tcW w:w="3287" w:type="dxa"/>
            <w:shd w:val="clear" w:color="auto" w:fill="FFFFFF" w:themeFill="background1"/>
          </w:tcPr>
          <w:p w14:paraId="1EF2B52A" w14:textId="307690A5"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PCC</w:t>
            </w:r>
            <w:r w:rsidRPr="00976B43">
              <w:rPr>
                <w:rFonts w:ascii="Times New Roman" w:hAnsi="Times New Roman" w:cs="Times New Roman"/>
                <w:sz w:val="20"/>
                <w:szCs w:val="16"/>
              </w:rPr>
              <w:t xml:space="preserve"> - C</w:t>
            </w:r>
            <w:r w:rsidRPr="00976B43">
              <w:rPr>
                <w:rFonts w:ascii="Times New Roman" w:hAnsi="Times New Roman" w:cs="Times New Roman"/>
                <w:sz w:val="20"/>
                <w:szCs w:val="16"/>
                <w:vertAlign w:val="subscript"/>
              </w:rPr>
              <w:t>M</w:t>
            </w:r>
          </w:p>
        </w:tc>
        <w:tc>
          <w:tcPr>
            <w:tcW w:w="1303" w:type="dxa"/>
            <w:shd w:val="clear" w:color="auto" w:fill="FFFFFF" w:themeFill="background1"/>
          </w:tcPr>
          <w:p w14:paraId="601CC101" w14:textId="0C4C4E08" w:rsidR="000E4D5B" w:rsidRPr="00976B43" w:rsidRDefault="0065338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4A253EC5" w14:textId="5B77F5A7"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w:t>
            </w:r>
          </w:p>
        </w:tc>
        <w:tc>
          <w:tcPr>
            <w:tcW w:w="2189" w:type="dxa"/>
            <w:shd w:val="clear" w:color="auto" w:fill="FFFFFF" w:themeFill="background1"/>
          </w:tcPr>
          <w:p w14:paraId="11E5EBA1"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6DB48B54" w14:textId="77777777" w:rsidTr="00BB73F0">
        <w:tc>
          <w:tcPr>
            <w:tcW w:w="1189" w:type="dxa"/>
            <w:shd w:val="clear" w:color="auto" w:fill="FFF2CC" w:themeFill="accent4" w:themeFillTint="33"/>
          </w:tcPr>
          <w:p w14:paraId="67592E87" w14:textId="42B76F76"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µΔM</w:t>
            </w:r>
          </w:p>
        </w:tc>
        <w:tc>
          <w:tcPr>
            <w:tcW w:w="2771" w:type="dxa"/>
            <w:shd w:val="clear" w:color="auto" w:fill="FFF2CC" w:themeFill="accent4" w:themeFillTint="33"/>
          </w:tcPr>
          <w:p w14:paraId="635ADA04" w14:textId="04BA79B9"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Fitted Mean change at </w:t>
            </w:r>
            <w:r w:rsidR="008277BB" w:rsidRPr="008277BB">
              <w:rPr>
                <w:rFonts w:ascii="Times New Roman" w:hAnsi="Times New Roman" w:cs="Times New Roman"/>
                <w:b/>
                <w:i/>
                <w:iCs/>
                <w:sz w:val="20"/>
                <w:szCs w:val="16"/>
              </w:rPr>
              <w:t>Processing</w:t>
            </w:r>
          </w:p>
        </w:tc>
        <w:tc>
          <w:tcPr>
            <w:tcW w:w="3287" w:type="dxa"/>
            <w:shd w:val="clear" w:color="auto" w:fill="FFF2CC" w:themeFill="accent4" w:themeFillTint="33"/>
          </w:tcPr>
          <w:p w14:paraId="2F6AB7A7" w14:textId="7041F560"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-2.25</w:t>
            </w:r>
          </w:p>
        </w:tc>
        <w:tc>
          <w:tcPr>
            <w:tcW w:w="1303" w:type="dxa"/>
            <w:shd w:val="clear" w:color="auto" w:fill="FFF2CC" w:themeFill="accent4" w:themeFillTint="33"/>
          </w:tcPr>
          <w:p w14:paraId="2C14403C" w14:textId="2D331FA4" w:rsidR="000E4D5B" w:rsidRPr="0065338C" w:rsidRDefault="0065338C" w:rsidP="00F75067">
            <w:pPr>
              <w:spacing w:line="240" w:lineRule="auto"/>
              <w:jc w:val="left"/>
              <w:rPr>
                <w:rFonts w:ascii="Times New Roman" w:hAnsi="Times New Roman" w:cs="Times New Roman"/>
                <w:b/>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1FF10AFA" w14:textId="53F26D9E" w:rsidR="000E4D5B" w:rsidRPr="00976B43" w:rsidRDefault="000E4D5B" w:rsidP="00F75067">
            <w:pPr>
              <w:spacing w:line="240" w:lineRule="auto"/>
              <w:jc w:val="left"/>
              <w:rPr>
                <w:rFonts w:ascii="Times New Roman" w:hAnsi="Times New Roman" w:cs="Times New Roman"/>
                <w:bCs/>
                <w:sz w:val="20"/>
                <w:szCs w:val="16"/>
              </w:rPr>
            </w:pPr>
          </w:p>
        </w:tc>
        <w:tc>
          <w:tcPr>
            <w:tcW w:w="2189" w:type="dxa"/>
            <w:shd w:val="clear" w:color="auto" w:fill="FFF2CC" w:themeFill="accent4" w:themeFillTint="33"/>
          </w:tcPr>
          <w:p w14:paraId="7D3ECFBD"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7DA2BDD2" w14:textId="77777777" w:rsidTr="00BB73F0">
        <w:tc>
          <w:tcPr>
            <w:tcW w:w="1189" w:type="dxa"/>
            <w:shd w:val="clear" w:color="auto" w:fill="FFF2CC" w:themeFill="accent4" w:themeFillTint="33"/>
          </w:tcPr>
          <w:p w14:paraId="35C6A1C6" w14:textId="19A5DC4D" w:rsidR="000E4D5B" w:rsidRPr="00976B43" w:rsidRDefault="000E4D5B" w:rsidP="00F75067">
            <w:pPr>
              <w:spacing w:line="240" w:lineRule="auto"/>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σΔM</w:t>
            </w:r>
            <w:proofErr w:type="spellEnd"/>
          </w:p>
        </w:tc>
        <w:tc>
          <w:tcPr>
            <w:tcW w:w="2771" w:type="dxa"/>
            <w:shd w:val="clear" w:color="auto" w:fill="FFF2CC" w:themeFill="accent4" w:themeFillTint="33"/>
          </w:tcPr>
          <w:p w14:paraId="2038EBFE" w14:textId="30331734"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Fitted Standard Deviation change at </w:t>
            </w:r>
            <w:r w:rsidR="008277BB" w:rsidRPr="008277BB">
              <w:rPr>
                <w:rFonts w:ascii="Times New Roman" w:hAnsi="Times New Roman" w:cs="Times New Roman"/>
                <w:b/>
                <w:i/>
                <w:iCs/>
                <w:sz w:val="20"/>
                <w:szCs w:val="16"/>
              </w:rPr>
              <w:t>Processing</w:t>
            </w:r>
          </w:p>
        </w:tc>
        <w:tc>
          <w:tcPr>
            <w:tcW w:w="3287" w:type="dxa"/>
            <w:shd w:val="clear" w:color="auto" w:fill="FFF2CC" w:themeFill="accent4" w:themeFillTint="33"/>
          </w:tcPr>
          <w:p w14:paraId="42C2388E" w14:textId="62378827"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0.17</w:t>
            </w:r>
          </w:p>
        </w:tc>
        <w:tc>
          <w:tcPr>
            <w:tcW w:w="1303" w:type="dxa"/>
            <w:shd w:val="clear" w:color="auto" w:fill="FFF2CC" w:themeFill="accent4" w:themeFillTint="33"/>
          </w:tcPr>
          <w:p w14:paraId="30006BCA" w14:textId="5D8E7CB8" w:rsidR="000E4D5B" w:rsidRPr="0065338C" w:rsidRDefault="0065338C" w:rsidP="00F75067">
            <w:pPr>
              <w:spacing w:line="240" w:lineRule="auto"/>
              <w:jc w:val="left"/>
              <w:rPr>
                <w:rFonts w:ascii="Times New Roman" w:hAnsi="Times New Roman" w:cs="Times New Roman"/>
                <w:b/>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1B33F3CF" w14:textId="77777777" w:rsidR="000E4D5B" w:rsidRPr="00976B43" w:rsidRDefault="000E4D5B" w:rsidP="00F75067">
            <w:pPr>
              <w:spacing w:line="240" w:lineRule="auto"/>
              <w:jc w:val="left"/>
              <w:rPr>
                <w:rFonts w:ascii="Times New Roman" w:hAnsi="Times New Roman" w:cs="Times New Roman"/>
                <w:b/>
                <w:sz w:val="20"/>
                <w:szCs w:val="16"/>
              </w:rPr>
            </w:pPr>
          </w:p>
        </w:tc>
        <w:tc>
          <w:tcPr>
            <w:tcW w:w="2189" w:type="dxa"/>
            <w:shd w:val="clear" w:color="auto" w:fill="FFF2CC" w:themeFill="accent4" w:themeFillTint="33"/>
          </w:tcPr>
          <w:p w14:paraId="331D145B" w14:textId="77777777" w:rsidR="000E4D5B" w:rsidRPr="00976B43" w:rsidRDefault="000E4D5B" w:rsidP="00F75067">
            <w:pPr>
              <w:spacing w:line="240" w:lineRule="auto"/>
              <w:jc w:val="left"/>
              <w:rPr>
                <w:rFonts w:ascii="Times New Roman" w:hAnsi="Times New Roman" w:cs="Times New Roman"/>
                <w:b/>
                <w:sz w:val="20"/>
                <w:szCs w:val="16"/>
              </w:rPr>
            </w:pPr>
          </w:p>
        </w:tc>
      </w:tr>
      <w:tr w:rsidR="000E4D5B" w:rsidRPr="00976B43" w14:paraId="24EB77FF" w14:textId="77777777" w:rsidTr="00BB73F0">
        <w:tc>
          <w:tcPr>
            <w:tcW w:w="1189" w:type="dxa"/>
            <w:shd w:val="clear" w:color="auto" w:fill="FFF2CC" w:themeFill="accent4" w:themeFillTint="33"/>
          </w:tcPr>
          <w:p w14:paraId="26463813" w14:textId="34975AB1" w:rsidR="000E4D5B" w:rsidRPr="00976B43" w:rsidRDefault="000E4D5B" w:rsidP="00F75067">
            <w:pPr>
              <w:spacing w:line="240" w:lineRule="auto"/>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ΔM</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6EE1FDED" w14:textId="3AE4BCEF"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Aggregated total </w:t>
            </w:r>
            <w:r w:rsidR="001E100E">
              <w:rPr>
                <w:rFonts w:ascii="Times New Roman" w:hAnsi="Times New Roman" w:cs="Times New Roman"/>
                <w:b/>
                <w:sz w:val="20"/>
                <w:szCs w:val="16"/>
              </w:rPr>
              <w:t>c</w:t>
            </w:r>
            <w:r w:rsidRPr="00976B43">
              <w:rPr>
                <w:rFonts w:ascii="Times New Roman" w:hAnsi="Times New Roman" w:cs="Times New Roman"/>
                <w:b/>
                <w:sz w:val="20"/>
                <w:szCs w:val="16"/>
              </w:rPr>
              <w:t xml:space="preserve">hange due to </w:t>
            </w:r>
            <w:r w:rsidR="008277BB" w:rsidRPr="008277BB">
              <w:rPr>
                <w:rFonts w:ascii="Times New Roman" w:hAnsi="Times New Roman" w:cs="Times New Roman"/>
                <w:b/>
                <w:i/>
                <w:iCs/>
                <w:sz w:val="20"/>
                <w:szCs w:val="16"/>
              </w:rPr>
              <w:t>Processing</w:t>
            </w:r>
          </w:p>
        </w:tc>
        <w:tc>
          <w:tcPr>
            <w:tcW w:w="3287" w:type="dxa"/>
            <w:shd w:val="clear" w:color="auto" w:fill="FFF2CC" w:themeFill="accent4" w:themeFillTint="33"/>
          </w:tcPr>
          <w:p w14:paraId="6ED762CF" w14:textId="7D589C6C"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Normal (µΔM, </w:t>
            </w:r>
            <w:proofErr w:type="spellStart"/>
            <w:r w:rsidRPr="00976B43">
              <w:rPr>
                <w:rFonts w:ascii="Times New Roman" w:hAnsi="Times New Roman" w:cs="Times New Roman"/>
                <w:b/>
                <w:sz w:val="20"/>
                <w:szCs w:val="16"/>
              </w:rPr>
              <w:t>σΔM</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57F686D3" w14:textId="2720B705" w:rsidR="000E4D5B" w:rsidRPr="0065338C" w:rsidRDefault="0065338C" w:rsidP="00F75067">
            <w:pPr>
              <w:spacing w:line="240" w:lineRule="auto"/>
              <w:jc w:val="left"/>
              <w:rPr>
                <w:rFonts w:ascii="Times New Roman" w:hAnsi="Times New Roman" w:cs="Times New Roman"/>
                <w:b/>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279F2E96" w14:textId="0415BC12" w:rsidR="000E4D5B" w:rsidRPr="00976B43" w:rsidRDefault="00BB73F0"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20CAF37B" w14:textId="77777777" w:rsidR="000E4D5B" w:rsidRPr="00976B43" w:rsidRDefault="000E4D5B" w:rsidP="00F75067">
            <w:pPr>
              <w:spacing w:line="240" w:lineRule="auto"/>
              <w:jc w:val="left"/>
              <w:rPr>
                <w:rFonts w:ascii="Times New Roman" w:hAnsi="Times New Roman" w:cs="Times New Roman"/>
                <w:b/>
                <w:sz w:val="20"/>
                <w:szCs w:val="16"/>
              </w:rPr>
            </w:pPr>
          </w:p>
        </w:tc>
      </w:tr>
      <w:tr w:rsidR="000E4D5B" w:rsidRPr="00976B43" w14:paraId="06D4A18C" w14:textId="77777777" w:rsidTr="0065338C">
        <w:tc>
          <w:tcPr>
            <w:tcW w:w="1189" w:type="dxa"/>
            <w:tcBorders>
              <w:bottom w:val="single" w:sz="4" w:space="0" w:color="auto"/>
            </w:tcBorders>
            <w:shd w:val="clear" w:color="auto" w:fill="FFF2CC" w:themeFill="accent4" w:themeFillTint="33"/>
          </w:tcPr>
          <w:p w14:paraId="126CEDD5" w14:textId="10A81CE3"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PC</w:t>
            </w:r>
          </w:p>
        </w:tc>
        <w:tc>
          <w:tcPr>
            <w:tcW w:w="2771" w:type="dxa"/>
            <w:tcBorders>
              <w:bottom w:val="single" w:sz="4" w:space="0" w:color="auto"/>
            </w:tcBorders>
            <w:shd w:val="clear" w:color="auto" w:fill="FFF2CC" w:themeFill="accent4" w:themeFillTint="33"/>
          </w:tcPr>
          <w:p w14:paraId="77ECB3CE" w14:textId="3676BCD4"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 xml:space="preserve">Contamination at </w:t>
            </w:r>
            <w:r w:rsidRPr="001E100E">
              <w:rPr>
                <w:rFonts w:ascii="Times New Roman" w:hAnsi="Times New Roman" w:cs="Times New Roman"/>
                <w:b/>
                <w:i/>
                <w:iCs/>
                <w:sz w:val="20"/>
                <w:szCs w:val="16"/>
              </w:rPr>
              <w:t xml:space="preserve">Presentation to </w:t>
            </w:r>
            <w:r w:rsidR="001E100E" w:rsidRPr="001E100E">
              <w:rPr>
                <w:rFonts w:ascii="Times New Roman" w:hAnsi="Times New Roman" w:cs="Times New Roman"/>
                <w:b/>
                <w:i/>
                <w:iCs/>
                <w:sz w:val="20"/>
                <w:szCs w:val="16"/>
              </w:rPr>
              <w:t>C</w:t>
            </w:r>
            <w:r w:rsidRPr="001E100E">
              <w:rPr>
                <w:rFonts w:ascii="Times New Roman" w:hAnsi="Times New Roman" w:cs="Times New Roman"/>
                <w:b/>
                <w:i/>
                <w:iCs/>
                <w:sz w:val="20"/>
                <w:szCs w:val="16"/>
              </w:rPr>
              <w:t>onsumer</w:t>
            </w:r>
          </w:p>
        </w:tc>
        <w:tc>
          <w:tcPr>
            <w:tcW w:w="3287" w:type="dxa"/>
            <w:tcBorders>
              <w:bottom w:val="single" w:sz="4" w:space="0" w:color="auto"/>
            </w:tcBorders>
            <w:shd w:val="clear" w:color="auto" w:fill="FFF2CC" w:themeFill="accent4" w:themeFillTint="33"/>
          </w:tcPr>
          <w:p w14:paraId="4EBAE537" w14:textId="4EE16320" w:rsidR="000E4D5B" w:rsidRPr="00976B43" w:rsidRDefault="000E4D5B"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M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ΔM</w:t>
            </w:r>
            <w:r w:rsidRPr="00976B43">
              <w:rPr>
                <w:rFonts w:ascii="Times New Roman" w:hAnsi="Times New Roman" w:cs="Times New Roman"/>
                <w:b/>
                <w:sz w:val="20"/>
                <w:szCs w:val="16"/>
                <w:vertAlign w:val="subscript"/>
              </w:rPr>
              <w:t>Agg</w:t>
            </w:r>
            <w:proofErr w:type="spellEnd"/>
          </w:p>
        </w:tc>
        <w:tc>
          <w:tcPr>
            <w:tcW w:w="1303" w:type="dxa"/>
            <w:tcBorders>
              <w:bottom w:val="single" w:sz="4" w:space="0" w:color="auto"/>
            </w:tcBorders>
            <w:shd w:val="clear" w:color="auto" w:fill="FFF2CC" w:themeFill="accent4" w:themeFillTint="33"/>
          </w:tcPr>
          <w:p w14:paraId="72F840B9" w14:textId="5847745D" w:rsidR="000E4D5B" w:rsidRPr="0065338C" w:rsidRDefault="0065338C" w:rsidP="00F75067">
            <w:pPr>
              <w:spacing w:line="240" w:lineRule="auto"/>
              <w:jc w:val="left"/>
              <w:rPr>
                <w:rFonts w:ascii="Times New Roman" w:hAnsi="Times New Roman" w:cs="Times New Roman"/>
                <w:b/>
                <w:sz w:val="20"/>
                <w:szCs w:val="16"/>
              </w:rPr>
            </w:pPr>
            <w:r w:rsidRPr="0065338C">
              <w:rPr>
                <w:rFonts w:ascii="Times New Roman" w:hAnsi="Times New Roman" w:cs="Times New Roman"/>
                <w:b/>
                <w:sz w:val="20"/>
                <w:szCs w:val="16"/>
              </w:rPr>
              <w:t>Log (CFU/g)</w:t>
            </w:r>
          </w:p>
        </w:tc>
        <w:tc>
          <w:tcPr>
            <w:tcW w:w="2221" w:type="dxa"/>
            <w:tcBorders>
              <w:bottom w:val="single" w:sz="4" w:space="0" w:color="auto"/>
            </w:tcBorders>
            <w:shd w:val="clear" w:color="auto" w:fill="FFF2CC" w:themeFill="accent4" w:themeFillTint="33"/>
          </w:tcPr>
          <w:p w14:paraId="38D7FFEE" w14:textId="3BF9106D" w:rsidR="000E4D5B" w:rsidRPr="00976B43" w:rsidRDefault="00BB73F0" w:rsidP="00F75067">
            <w:pPr>
              <w:spacing w:line="240" w:lineRule="auto"/>
              <w:jc w:val="left"/>
              <w:rPr>
                <w:rFonts w:ascii="Times New Roman" w:hAnsi="Times New Roman" w:cs="Times New Roman"/>
                <w:b/>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tcBorders>
              <w:bottom w:val="single" w:sz="4" w:space="0" w:color="auto"/>
            </w:tcBorders>
            <w:shd w:val="clear" w:color="auto" w:fill="FFF2CC" w:themeFill="accent4" w:themeFillTint="33"/>
          </w:tcPr>
          <w:p w14:paraId="518217B7" w14:textId="77777777" w:rsidR="000E4D5B" w:rsidRPr="00976B43" w:rsidRDefault="000E4D5B" w:rsidP="00F75067">
            <w:pPr>
              <w:spacing w:line="240" w:lineRule="auto"/>
              <w:jc w:val="left"/>
              <w:rPr>
                <w:rFonts w:ascii="Times New Roman" w:hAnsi="Times New Roman" w:cs="Times New Roman"/>
                <w:b/>
                <w:sz w:val="20"/>
                <w:szCs w:val="16"/>
              </w:rPr>
            </w:pPr>
          </w:p>
        </w:tc>
      </w:tr>
      <w:tr w:rsidR="000E4D5B" w:rsidRPr="00976B43" w14:paraId="306BA5E4" w14:textId="77777777" w:rsidTr="0065338C">
        <w:tc>
          <w:tcPr>
            <w:tcW w:w="12960" w:type="dxa"/>
            <w:gridSpan w:val="6"/>
            <w:tcBorders>
              <w:top w:val="single" w:sz="4" w:space="0" w:color="auto"/>
              <w:bottom w:val="single" w:sz="4" w:space="0" w:color="auto"/>
            </w:tcBorders>
            <w:shd w:val="clear" w:color="auto" w:fill="FFFFFF" w:themeFill="background1"/>
          </w:tcPr>
          <w:p w14:paraId="53F67176" w14:textId="7F105431" w:rsidR="000E4D5B" w:rsidRPr="0065338C" w:rsidRDefault="000E4D5B" w:rsidP="00F75067">
            <w:pPr>
              <w:spacing w:line="240" w:lineRule="auto"/>
              <w:jc w:val="left"/>
              <w:rPr>
                <w:rFonts w:ascii="Times New Roman" w:hAnsi="Times New Roman" w:cs="Times New Roman"/>
                <w:b/>
                <w:i/>
                <w:iCs/>
                <w:sz w:val="20"/>
                <w:szCs w:val="16"/>
              </w:rPr>
            </w:pPr>
            <w:r w:rsidRPr="0065338C">
              <w:rPr>
                <w:rFonts w:ascii="Times New Roman" w:hAnsi="Times New Roman" w:cs="Times New Roman"/>
                <w:bCs/>
                <w:i/>
                <w:iCs/>
                <w:sz w:val="20"/>
                <w:szCs w:val="16"/>
              </w:rPr>
              <w:t xml:space="preserve">Process Stage 4: Presentation to </w:t>
            </w:r>
            <w:r w:rsidR="00F26B2C" w:rsidRPr="0065338C">
              <w:rPr>
                <w:rFonts w:ascii="Times New Roman" w:hAnsi="Times New Roman" w:cs="Times New Roman"/>
                <w:bCs/>
                <w:i/>
                <w:iCs/>
                <w:sz w:val="20"/>
                <w:szCs w:val="16"/>
              </w:rPr>
              <w:t>C</w:t>
            </w:r>
            <w:r w:rsidRPr="0065338C">
              <w:rPr>
                <w:rFonts w:ascii="Times New Roman" w:hAnsi="Times New Roman" w:cs="Times New Roman"/>
                <w:bCs/>
                <w:i/>
                <w:iCs/>
                <w:sz w:val="20"/>
                <w:szCs w:val="16"/>
              </w:rPr>
              <w:t>onsumer (PC)</w:t>
            </w:r>
          </w:p>
        </w:tc>
      </w:tr>
      <w:tr w:rsidR="000E4D5B" w:rsidRPr="00976B43" w14:paraId="2087799B" w14:textId="77777777" w:rsidTr="0065338C">
        <w:tc>
          <w:tcPr>
            <w:tcW w:w="1189" w:type="dxa"/>
            <w:tcBorders>
              <w:top w:val="single" w:sz="4" w:space="0" w:color="auto"/>
            </w:tcBorders>
            <w:shd w:val="clear" w:color="auto" w:fill="FFFFFF" w:themeFill="background1"/>
          </w:tcPr>
          <w:p w14:paraId="0B3CE095" w14:textId="25BD22E6"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p>
        </w:tc>
        <w:tc>
          <w:tcPr>
            <w:tcW w:w="2771" w:type="dxa"/>
            <w:tcBorders>
              <w:top w:val="single" w:sz="4" w:space="0" w:color="auto"/>
            </w:tcBorders>
            <w:shd w:val="clear" w:color="auto" w:fill="FFFFFF" w:themeFill="background1"/>
          </w:tcPr>
          <w:p w14:paraId="39805F83" w14:textId="20C9EBF0"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i/>
                <w:iCs/>
                <w:sz w:val="20"/>
                <w:szCs w:val="20"/>
              </w:rPr>
              <w:t>E. coli</w:t>
            </w:r>
            <w:r w:rsidRPr="00976B43">
              <w:rPr>
                <w:rFonts w:ascii="Times New Roman" w:hAnsi="Times New Roman" w:cs="Times New Roman"/>
                <w:sz w:val="20"/>
                <w:szCs w:val="20"/>
              </w:rPr>
              <w:t xml:space="preserve"> O157:H7 minimum growth temperature</w:t>
            </w:r>
          </w:p>
        </w:tc>
        <w:tc>
          <w:tcPr>
            <w:tcW w:w="3287" w:type="dxa"/>
            <w:tcBorders>
              <w:top w:val="single" w:sz="4" w:space="0" w:color="auto"/>
            </w:tcBorders>
            <w:shd w:val="clear" w:color="auto" w:fill="FFFFFF" w:themeFill="background1"/>
          </w:tcPr>
          <w:p w14:paraId="0CDD04F3" w14:textId="06C1BB12"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bCs/>
                <w:sz w:val="20"/>
                <w:szCs w:val="20"/>
              </w:rPr>
              <w:t>1.2</w:t>
            </w:r>
          </w:p>
        </w:tc>
        <w:tc>
          <w:tcPr>
            <w:tcW w:w="1303" w:type="dxa"/>
            <w:tcBorders>
              <w:top w:val="single" w:sz="4" w:space="0" w:color="auto"/>
            </w:tcBorders>
            <w:shd w:val="clear" w:color="auto" w:fill="FFFFFF" w:themeFill="background1"/>
          </w:tcPr>
          <w:p w14:paraId="1613A862" w14:textId="08CEE508"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tcBorders>
              <w:top w:val="single" w:sz="4" w:space="0" w:color="auto"/>
            </w:tcBorders>
            <w:shd w:val="clear" w:color="auto" w:fill="FFFFFF" w:themeFill="background1"/>
          </w:tcPr>
          <w:p w14:paraId="0B2F83BB" w14:textId="1AD248F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&lt;EndNote&gt;&lt;Cite&gt;&lt;Author&gt;McKellar&lt;/Author&gt;&lt;Year&gt;2011&lt;/Year&gt;&lt;RecNum&gt;218&lt;/RecNum&gt;&lt;DisplayText&gt;(McKellar &amp;amp; Delaquis, 2011)&lt;/DisplayText&gt;&lt;record&gt;&lt;rec-number&gt;218&lt;/rec-number&gt;&lt;foreign-keys&gt;&lt;key app="EN" db-id="pvatprwruefwdqead0bx9wx4wzxpa2frpaxt" timestamp="1687982972" guid="4beddedc-e945-479c-a9e4-26aa451a22ef"&gt;218&lt;/key&gt;&lt;/foreign-keys&gt;&lt;ref-type name="Journal Article"&gt;17&lt;/ref-type&gt;&lt;contributors&gt;&lt;authors&gt;&lt;author&gt;McKellar, Robin C.&lt;/author&gt;&lt;author&gt;Delaquis, Pascal&lt;/author&gt;&lt;/authors&gt;&lt;/contributors&gt;&lt;titles&gt;&lt;title&gt;Development of a dynamic growth–death model for Escherichia coli O157:H7 in minimally processed leafy green vegetables&lt;/title&gt;&lt;secondary-title&gt;International Journal of Food Microbiology&lt;/secondary-title&gt;&lt;/titles&gt;&lt;periodical&gt;&lt;full-title&gt;International Journal of Food Microbiology&lt;/full-title&gt;&lt;/periodical&gt;&lt;pages&gt;7-14&lt;/pages&gt;&lt;volume&gt;151&lt;/volume&gt;&lt;number&gt;1&lt;/number&gt;&lt;keywords&gt;&lt;keyword&gt;O157:H7&lt;/keyword&gt;&lt;keyword&gt;Lettuce&lt;/keyword&gt;&lt;keyword&gt;Spinach&lt;/keyword&gt;&lt;keyword&gt;Model&lt;/keyword&gt;&lt;keyword&gt;Growth&lt;/keyword&gt;&lt;keyword&gt;Death&lt;/keyword&gt;&lt;/keywords&gt;&lt;dates&gt;&lt;year&gt;2011&lt;/year&gt;&lt;pub-dates&gt;&lt;date&gt;2011/11/15/&lt;/date&gt;&lt;/pub-dates&gt;&lt;/dates&gt;&lt;isbn&gt;0168-1605&lt;/isbn&gt;&lt;urls&gt;&lt;related-urls&gt;&lt;url&gt;https://www.sciencedirect.com/science/article/pii/S0168160511004326&lt;/url&gt;&lt;/related-urls&gt;&lt;/urls&gt;&lt;electronic-resource-num&gt;10.1016/j.ijfoodmicro.2011.07.027&lt;/electronic-resource-num&gt;&lt;/record&gt;&lt;/Cite&gt;&lt;/EndNote&gt;</w:instrText>
            </w:r>
            <w:r w:rsidRPr="00976B43">
              <w:rPr>
                <w:rFonts w:ascii="Times New Roman" w:hAnsi="Times New Roman" w:cs="Times New Roman"/>
                <w:bCs/>
                <w:sz w:val="20"/>
                <w:szCs w:val="20"/>
              </w:rPr>
              <w:fldChar w:fldCharType="separate"/>
            </w:r>
            <w:r w:rsidR="00D104D8" w:rsidRPr="00976B43">
              <w:rPr>
                <w:rFonts w:ascii="Times New Roman" w:hAnsi="Times New Roman" w:cs="Times New Roman"/>
                <w:bCs/>
                <w:noProof/>
                <w:sz w:val="20"/>
                <w:szCs w:val="20"/>
              </w:rPr>
              <w:t>(McKellar &amp; Delaquis, 2011)</w:t>
            </w:r>
            <w:r w:rsidRPr="00976B43">
              <w:rPr>
                <w:rFonts w:ascii="Times New Roman" w:hAnsi="Times New Roman" w:cs="Times New Roman"/>
                <w:bCs/>
                <w:sz w:val="20"/>
                <w:szCs w:val="20"/>
              </w:rPr>
              <w:fldChar w:fldCharType="end"/>
            </w:r>
          </w:p>
        </w:tc>
        <w:tc>
          <w:tcPr>
            <w:tcW w:w="2189" w:type="dxa"/>
            <w:tcBorders>
              <w:top w:val="single" w:sz="4" w:space="0" w:color="auto"/>
            </w:tcBorders>
            <w:shd w:val="clear" w:color="auto" w:fill="FFFFFF" w:themeFill="background1"/>
          </w:tcPr>
          <w:p w14:paraId="38DD6564"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65EB5FED" w14:textId="77777777" w:rsidTr="00BB73F0">
        <w:tc>
          <w:tcPr>
            <w:tcW w:w="1189" w:type="dxa"/>
            <w:shd w:val="clear" w:color="auto" w:fill="FFFFFF" w:themeFill="background1"/>
          </w:tcPr>
          <w:p w14:paraId="4B21A697" w14:textId="4109C5BD"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b</w:t>
            </w:r>
          </w:p>
        </w:tc>
        <w:tc>
          <w:tcPr>
            <w:tcW w:w="2771" w:type="dxa"/>
            <w:shd w:val="clear" w:color="auto" w:fill="FFFFFF" w:themeFill="background1"/>
          </w:tcPr>
          <w:p w14:paraId="6500BFC7" w14:textId="1BDBEFA9" w:rsidR="000E4D5B" w:rsidRPr="00976B43" w:rsidRDefault="000E4D5B" w:rsidP="00F75067">
            <w:pPr>
              <w:spacing w:line="240" w:lineRule="auto"/>
              <w:jc w:val="left"/>
              <w:rPr>
                <w:rFonts w:ascii="Times New Roman" w:hAnsi="Times New Roman" w:cs="Times New Roman"/>
                <w:i/>
                <w:iCs/>
                <w:sz w:val="20"/>
                <w:szCs w:val="20"/>
              </w:rPr>
            </w:pPr>
            <w:r w:rsidRPr="00976B43">
              <w:rPr>
                <w:rFonts w:ascii="Times New Roman" w:hAnsi="Times New Roman" w:cs="Times New Roman"/>
                <w:i/>
                <w:iCs/>
                <w:sz w:val="20"/>
                <w:szCs w:val="20"/>
              </w:rPr>
              <w:t>E. coli</w:t>
            </w:r>
            <w:r w:rsidRPr="00976B43">
              <w:rPr>
                <w:rFonts w:ascii="Times New Roman" w:hAnsi="Times New Roman" w:cs="Times New Roman"/>
                <w:sz w:val="20"/>
                <w:szCs w:val="20"/>
              </w:rPr>
              <w:t xml:space="preserve"> O157:H7 growth model parameter, b</w:t>
            </w:r>
          </w:p>
        </w:tc>
        <w:tc>
          <w:tcPr>
            <w:tcW w:w="3287" w:type="dxa"/>
            <w:shd w:val="clear" w:color="auto" w:fill="FFFFFF" w:themeFill="background1"/>
          </w:tcPr>
          <w:p w14:paraId="68CA15B9" w14:textId="5F85E7BB"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0.023</w:t>
            </w:r>
          </w:p>
        </w:tc>
        <w:tc>
          <w:tcPr>
            <w:tcW w:w="1303" w:type="dxa"/>
            <w:shd w:val="clear" w:color="auto" w:fill="FFFFFF" w:themeFill="background1"/>
          </w:tcPr>
          <w:p w14:paraId="2BB051A5" w14:textId="32D716F7" w:rsidR="000E4D5B" w:rsidRPr="00976B43" w:rsidRDefault="00BB73F0"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u</w:t>
            </w:r>
            <w:r w:rsidR="000E4D5B" w:rsidRPr="00976B43">
              <w:rPr>
                <w:rFonts w:ascii="Times New Roman" w:hAnsi="Times New Roman" w:cs="Times New Roman"/>
                <w:bCs/>
                <w:sz w:val="20"/>
                <w:szCs w:val="20"/>
              </w:rPr>
              <w:t>nitless</w:t>
            </w:r>
          </w:p>
        </w:tc>
        <w:tc>
          <w:tcPr>
            <w:tcW w:w="2221" w:type="dxa"/>
            <w:shd w:val="clear" w:color="auto" w:fill="FFFFFF" w:themeFill="background1"/>
          </w:tcPr>
          <w:p w14:paraId="2638EEF3" w14:textId="1A70647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&lt;EndNote&gt;&lt;Cite&gt;&lt;Author&gt;McKellar&lt;/Author&gt;&lt;Year&gt;2011&lt;/Year&gt;&lt;RecNum&gt;218&lt;/RecNum&gt;&lt;DisplayText&gt;(McKellar &amp;amp; Delaquis, 2011)&lt;/DisplayText&gt;&lt;record&gt;&lt;rec-number&gt;218&lt;/rec-number&gt;&lt;foreign-keys&gt;&lt;key app="EN" db-id="pvatprwruefwdqead0bx9wx4wzxpa2frpaxt" timestamp="1687982972" guid="4beddedc-e945-479c-a9e4-26aa451a22ef"&gt;218&lt;/key&gt;&lt;/foreign-keys&gt;&lt;ref-type name="Journal Article"&gt;17&lt;/ref-type&gt;&lt;contributors&gt;&lt;authors&gt;&lt;author&gt;McKellar, Robin C.&lt;/author&gt;&lt;author&gt;Delaquis, Pascal&lt;/author&gt;&lt;/authors&gt;&lt;/contributors&gt;&lt;titles&gt;&lt;title&gt;Development of a dynamic growth–death model for Escherichia coli O157:H7 in minimally processed leafy green vegetables&lt;/title&gt;&lt;secondary-title&gt;International Journal of Food Microbiology&lt;/secondary-title&gt;&lt;/titles&gt;&lt;periodical&gt;&lt;full-title&gt;International Journal of Food Microbiology&lt;/full-title&gt;&lt;/periodical&gt;&lt;pages&gt;7-14&lt;/pages&gt;&lt;volume&gt;151&lt;/volume&gt;&lt;number&gt;1&lt;/number&gt;&lt;keywords&gt;&lt;keyword&gt;O157:H7&lt;/keyword&gt;&lt;keyword&gt;Lettuce&lt;/keyword&gt;&lt;keyword&gt;Spinach&lt;/keyword&gt;&lt;keyword&gt;Model&lt;/keyword&gt;&lt;keyword&gt;Growth&lt;/keyword&gt;&lt;keyword&gt;Death&lt;/keyword&gt;&lt;/keywords&gt;&lt;dates&gt;&lt;year&gt;2011&lt;/year&gt;&lt;pub-dates&gt;&lt;date&gt;2011/11/15/&lt;/date&gt;&lt;/pub-dates&gt;&lt;/dates&gt;&lt;isbn&gt;0168-1605&lt;/isbn&gt;&lt;urls&gt;&lt;related-urls&gt;&lt;url&gt;https://www.sciencedirect.com/science/article/pii/S0168160511004326&lt;/url&gt;&lt;/related-urls&gt;&lt;/urls&gt;&lt;electronic-resource-num&gt;10.1016/j.ijfoodmicro.2011.07.027&lt;/electronic-resource-num&gt;&lt;/record&gt;&lt;/Cite&gt;&lt;/EndNote&gt;</w:instrText>
            </w:r>
            <w:r w:rsidRPr="00976B43">
              <w:rPr>
                <w:rFonts w:ascii="Times New Roman" w:hAnsi="Times New Roman" w:cs="Times New Roman"/>
                <w:bCs/>
                <w:sz w:val="20"/>
                <w:szCs w:val="20"/>
              </w:rPr>
              <w:fldChar w:fldCharType="separate"/>
            </w:r>
            <w:r w:rsidR="00D104D8" w:rsidRPr="00976B43">
              <w:rPr>
                <w:rFonts w:ascii="Times New Roman" w:hAnsi="Times New Roman" w:cs="Times New Roman"/>
                <w:bCs/>
                <w:noProof/>
                <w:sz w:val="20"/>
                <w:szCs w:val="20"/>
              </w:rPr>
              <w:t>(McKellar &amp; Delaquis, 2011)</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7133A91B"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373389F2" w14:textId="77777777" w:rsidTr="00BB73F0">
        <w:tc>
          <w:tcPr>
            <w:tcW w:w="1189" w:type="dxa"/>
            <w:shd w:val="clear" w:color="auto" w:fill="FFFFFF" w:themeFill="background1"/>
          </w:tcPr>
          <w:p w14:paraId="1ABC19A3" w14:textId="0208B0B6"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w:t>
            </w:r>
          </w:p>
        </w:tc>
        <w:tc>
          <w:tcPr>
            <w:tcW w:w="2771" w:type="dxa"/>
            <w:shd w:val="clear" w:color="auto" w:fill="FFFFFF" w:themeFill="background1"/>
          </w:tcPr>
          <w:p w14:paraId="3D30358B" w14:textId="3A27C07B"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Growth rate</w:t>
            </w:r>
          </w:p>
        </w:tc>
        <w:tc>
          <w:tcPr>
            <w:tcW w:w="3287" w:type="dxa"/>
            <w:shd w:val="clear" w:color="auto" w:fill="FFFFFF" w:themeFill="background1"/>
          </w:tcPr>
          <w:p w14:paraId="7D82D93A" w14:textId="5A9FBFCF"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(b x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r w:rsidRPr="00976B43">
              <w:rPr>
                <w:rFonts w:ascii="Times New Roman" w:hAnsi="Times New Roman" w:cs="Times New Roman"/>
                <w:sz w:val="20"/>
                <w:szCs w:val="20"/>
              </w:rPr>
              <w:t>))</w:t>
            </w:r>
            <w:r w:rsidRPr="00976B43">
              <w:rPr>
                <w:rFonts w:ascii="Times New Roman" w:hAnsi="Times New Roman" w:cs="Times New Roman"/>
                <w:sz w:val="20"/>
                <w:szCs w:val="20"/>
                <w:vertAlign w:val="superscript"/>
              </w:rPr>
              <w:t>2/2.303</w:t>
            </w:r>
          </w:p>
        </w:tc>
        <w:tc>
          <w:tcPr>
            <w:tcW w:w="1303" w:type="dxa"/>
            <w:shd w:val="clear" w:color="auto" w:fill="FFFFFF" w:themeFill="background1"/>
          </w:tcPr>
          <w:p w14:paraId="1FD48E11" w14:textId="767D9A82" w:rsidR="000E4D5B" w:rsidRPr="0065338C"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Log</w:t>
            </w:r>
            <w:r w:rsidR="0065338C">
              <w:rPr>
                <w:rFonts w:ascii="Times New Roman" w:hAnsi="Times New Roman" w:cs="Times New Roman"/>
                <w:bCs/>
                <w:sz w:val="20"/>
                <w:szCs w:val="20"/>
              </w:rPr>
              <w:t xml:space="preserve"> (</w:t>
            </w:r>
            <w:r w:rsidRPr="00976B43">
              <w:rPr>
                <w:rFonts w:ascii="Times New Roman" w:hAnsi="Times New Roman" w:cs="Times New Roman"/>
                <w:bCs/>
                <w:sz w:val="20"/>
                <w:szCs w:val="20"/>
              </w:rPr>
              <w:t>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r w:rsidR="0065338C">
              <w:rPr>
                <w:rFonts w:ascii="Times New Roman" w:hAnsi="Times New Roman" w:cs="Times New Roman"/>
                <w:bCs/>
                <w:sz w:val="20"/>
                <w:szCs w:val="20"/>
              </w:rPr>
              <w:t>)</w:t>
            </w:r>
          </w:p>
        </w:tc>
        <w:tc>
          <w:tcPr>
            <w:tcW w:w="2221" w:type="dxa"/>
            <w:shd w:val="clear" w:color="auto" w:fill="FFFFFF" w:themeFill="background1"/>
          </w:tcPr>
          <w:p w14:paraId="385AEFBA" w14:textId="0C11DA96" w:rsidR="000E4D5B"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13AB8C56"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6E5233A0" w14:textId="77777777" w:rsidTr="00BB73F0">
        <w:tc>
          <w:tcPr>
            <w:tcW w:w="1189" w:type="dxa"/>
            <w:shd w:val="clear" w:color="auto" w:fill="FFFFFF" w:themeFill="background1"/>
          </w:tcPr>
          <w:p w14:paraId="382DF78F" w14:textId="4F9CF8B0"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k</w:t>
            </w:r>
          </w:p>
        </w:tc>
        <w:tc>
          <w:tcPr>
            <w:tcW w:w="2771" w:type="dxa"/>
            <w:shd w:val="clear" w:color="auto" w:fill="FFFFFF" w:themeFill="background1"/>
          </w:tcPr>
          <w:p w14:paraId="567EFE4B" w14:textId="209AC91A"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 xml:space="preserve">Die off </w:t>
            </w:r>
            <w:r w:rsidR="008277BB">
              <w:rPr>
                <w:rFonts w:ascii="Times New Roman" w:hAnsi="Times New Roman" w:cs="Times New Roman"/>
                <w:bCs/>
                <w:sz w:val="20"/>
                <w:szCs w:val="20"/>
              </w:rPr>
              <w:t>r</w:t>
            </w:r>
            <w:r w:rsidRPr="00976B43">
              <w:rPr>
                <w:rFonts w:ascii="Times New Roman" w:hAnsi="Times New Roman" w:cs="Times New Roman"/>
                <w:bCs/>
                <w:sz w:val="20"/>
                <w:szCs w:val="20"/>
              </w:rPr>
              <w:t>ate</w:t>
            </w:r>
          </w:p>
        </w:tc>
        <w:tc>
          <w:tcPr>
            <w:tcW w:w="3287" w:type="dxa"/>
            <w:shd w:val="clear" w:color="auto" w:fill="FFFFFF" w:themeFill="background1"/>
          </w:tcPr>
          <w:p w14:paraId="60EE58D0" w14:textId="17AAA55C"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Lognorm</w:t>
            </w:r>
            <w:proofErr w:type="spellEnd"/>
            <w:r w:rsidRPr="00976B43">
              <w:rPr>
                <w:rFonts w:ascii="Times New Roman" w:hAnsi="Times New Roman" w:cs="Times New Roman"/>
                <w:sz w:val="20"/>
                <w:szCs w:val="20"/>
              </w:rPr>
              <w:t>(0.013,0.001,Shift(0.001))/2.303</w:t>
            </w:r>
          </w:p>
        </w:tc>
        <w:tc>
          <w:tcPr>
            <w:tcW w:w="1303" w:type="dxa"/>
            <w:shd w:val="clear" w:color="auto" w:fill="FFFFFF" w:themeFill="background1"/>
          </w:tcPr>
          <w:p w14:paraId="32D20E09" w14:textId="328DAF53" w:rsidR="000E4D5B" w:rsidRPr="00976B43" w:rsidRDefault="0065338C"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Log</w:t>
            </w:r>
            <w:r>
              <w:rPr>
                <w:rFonts w:ascii="Times New Roman" w:hAnsi="Times New Roman" w:cs="Times New Roman"/>
                <w:bCs/>
                <w:sz w:val="20"/>
                <w:szCs w:val="20"/>
              </w:rPr>
              <w:t xml:space="preserve"> (</w:t>
            </w:r>
            <w:r w:rsidRPr="00976B43">
              <w:rPr>
                <w:rFonts w:ascii="Times New Roman" w:hAnsi="Times New Roman" w:cs="Times New Roman"/>
                <w:bCs/>
                <w:sz w:val="20"/>
                <w:szCs w:val="20"/>
              </w:rPr>
              <w:t>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r>
              <w:rPr>
                <w:rFonts w:ascii="Times New Roman" w:hAnsi="Times New Roman" w:cs="Times New Roman"/>
                <w:bCs/>
                <w:sz w:val="20"/>
                <w:szCs w:val="20"/>
              </w:rPr>
              <w:t>)</w:t>
            </w:r>
          </w:p>
        </w:tc>
        <w:tc>
          <w:tcPr>
            <w:tcW w:w="2221" w:type="dxa"/>
            <w:shd w:val="clear" w:color="auto" w:fill="FFFFFF" w:themeFill="background1"/>
          </w:tcPr>
          <w:p w14:paraId="3F714D61" w14:textId="7364CD92" w:rsidR="000E4D5B"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78B26178"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61055E3A" w14:textId="77777777" w:rsidTr="00BB73F0">
        <w:tc>
          <w:tcPr>
            <w:tcW w:w="1189" w:type="dxa"/>
            <w:shd w:val="clear" w:color="auto" w:fill="FFFFFF" w:themeFill="background1"/>
          </w:tcPr>
          <w:p w14:paraId="647B3429" w14:textId="0401F76F"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TransF_R</w:t>
            </w:r>
            <w:proofErr w:type="spellEnd"/>
          </w:p>
        </w:tc>
        <w:tc>
          <w:tcPr>
            <w:tcW w:w="2771" w:type="dxa"/>
            <w:shd w:val="clear" w:color="auto" w:fill="FFFFFF" w:themeFill="background1"/>
          </w:tcPr>
          <w:p w14:paraId="658CEA99" w14:textId="32544EC4"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sz w:val="20"/>
                <w:szCs w:val="20"/>
              </w:rPr>
              <w:t>Transportation time</w:t>
            </w:r>
          </w:p>
        </w:tc>
        <w:tc>
          <w:tcPr>
            <w:tcW w:w="3287" w:type="dxa"/>
            <w:shd w:val="clear" w:color="auto" w:fill="FFFFFF" w:themeFill="background1"/>
          </w:tcPr>
          <w:p w14:paraId="6A10EA63" w14:textId="2EF64973"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sz w:val="20"/>
                <w:szCs w:val="20"/>
              </w:rPr>
              <w:t>Triangular (6,12,24)</w:t>
            </w:r>
          </w:p>
        </w:tc>
        <w:tc>
          <w:tcPr>
            <w:tcW w:w="1303" w:type="dxa"/>
            <w:shd w:val="clear" w:color="auto" w:fill="FFFFFF" w:themeFill="background1"/>
          </w:tcPr>
          <w:p w14:paraId="25FCCD01" w14:textId="13E50E8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h</w:t>
            </w:r>
          </w:p>
        </w:tc>
        <w:tc>
          <w:tcPr>
            <w:tcW w:w="2221" w:type="dxa"/>
            <w:shd w:val="clear" w:color="auto" w:fill="FFFFFF" w:themeFill="background1"/>
          </w:tcPr>
          <w:p w14:paraId="6E516E8F" w14:textId="77A91FB3" w:rsidR="000E4D5B" w:rsidRPr="00976B43" w:rsidRDefault="00122485"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&lt;EndNote&gt;&lt;Cite&gt;&lt;Author&gt;Mokhtari&lt;/Author&gt;&lt;Year&gt;2022&lt;/Year&gt;&lt;RecNum&gt;204&lt;/RecNum&gt;&lt;DisplayText&gt;(Mokhtari et al., 2022)&lt;/DisplayText&gt;&lt;record&gt;&lt;rec-number&gt;204&lt;/rec-number&gt;&lt;foreign-keys&gt;&lt;key app="EN" db-id="pvatprwruefwdqead0bx9wx4wzxpa2frpaxt" timestamp="1687982969" guid="1c64bf5b-2712-48c0-a8e1-d5c61e49ea22"&gt;204&lt;/key&gt;&lt;/foreign-keys&gt;&lt;ref-type name="Journal Article"&gt;17&lt;/ref-type&gt;&lt;contributors&gt;&lt;authors&gt;&lt;author&gt;Mokhtari, Amir&lt;/author&gt;&lt;author&gt;Pang, Hao&lt;/author&gt;&lt;author&gt;Santillana Farakos, Sofia&lt;/author&gt;&lt;author&gt;Davidson, Gordon R.&lt;/author&gt;&lt;author&gt;Williams, Elizabeth Noelia&lt;/author&gt;&lt;author&gt;Van Doren, Jane M.&lt;/author&gt;&lt;/authors&gt;&lt;/contributors&gt;&lt;titles&gt;&lt;title&gt;Evaluation of Potential Impacts of Free Chlorine during Washing of Fresh-Cut Leafy Greens on Escherichia coli O157:H7 Cross-Contamination and Risk of Illness&lt;/title&gt;&lt;secondary-title&gt;Risk Analysis&lt;/secondary-title&gt;&lt;/titles&gt;&lt;periodical&gt;&lt;full-title&gt;Risk Analysis&lt;/full-title&gt;&lt;/periodical&gt;&lt;pages&gt;966-988&lt;/pages&gt;&lt;volume&gt;42&lt;/volume&gt;&lt;number&gt;5&lt;/number&gt;&lt;keywords&gt;&lt;keyword&gt;Chlorine&lt;/keyword&gt;&lt;keyword&gt;cross-contamination&lt;/keyword&gt;&lt;keyword&gt;leafy greens&lt;/keyword&gt;&lt;/keywords&gt;&lt;dates&gt;&lt;year&gt;2022&lt;/year&gt;&lt;pub-dates&gt;&lt;date&gt;2022/05/01&lt;/date&gt;&lt;/pub-dates&gt;&lt;/dates&gt;&lt;publisher&gt;John Wiley &amp;amp; Sons, Ltd&lt;/publisher&gt;&lt;isbn&gt;0272-4332&lt;/isbn&gt;&lt;work-type&gt;https://doi.org/10.1111/risa.13818&lt;/work-type&gt;&lt;urls&gt;&lt;related-urls&gt;&lt;url&gt;https://doi.org/10.1111/risa.13818&lt;/url&gt;&lt;/related-urls&gt;&lt;/urls&gt;&lt;electronic-resource-num&gt;10.1111/risa.13818&lt;/electronic-resource-num&gt;&lt;access-date&gt;2023/06/26&lt;/access-date&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(Mokhtari et al., 2022)</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450B63ED"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3B4F0257" w14:textId="77777777" w:rsidTr="00BB73F0">
        <w:tc>
          <w:tcPr>
            <w:tcW w:w="1189" w:type="dxa"/>
            <w:shd w:val="clear" w:color="auto" w:fill="FFFFFF" w:themeFill="background1"/>
          </w:tcPr>
          <w:p w14:paraId="11C7FFD8" w14:textId="365A4275"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TransF_R</w:t>
            </w:r>
            <w:proofErr w:type="spellEnd"/>
          </w:p>
        </w:tc>
        <w:tc>
          <w:tcPr>
            <w:tcW w:w="2771" w:type="dxa"/>
            <w:shd w:val="clear" w:color="auto" w:fill="FFFFFF" w:themeFill="background1"/>
            <w:vAlign w:val="center"/>
          </w:tcPr>
          <w:p w14:paraId="40AEB219" w14:textId="02C38A9D"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sz w:val="20"/>
                <w:szCs w:val="20"/>
              </w:rPr>
              <w:t>Transportation temperature</w:t>
            </w:r>
          </w:p>
        </w:tc>
        <w:tc>
          <w:tcPr>
            <w:tcW w:w="3287" w:type="dxa"/>
            <w:shd w:val="clear" w:color="auto" w:fill="FFFFFF" w:themeFill="background1"/>
          </w:tcPr>
          <w:p w14:paraId="08F33E81" w14:textId="56999BE7"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Beta (1.5217, 1.3470, 2.8376, 4.9987)</w:t>
            </w:r>
          </w:p>
        </w:tc>
        <w:tc>
          <w:tcPr>
            <w:tcW w:w="1303" w:type="dxa"/>
            <w:shd w:val="clear" w:color="auto" w:fill="FFFFFF" w:themeFill="background1"/>
          </w:tcPr>
          <w:p w14:paraId="76B19109" w14:textId="10EDFFBB"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shd w:val="clear" w:color="auto" w:fill="FFFFFF" w:themeFill="background1"/>
          </w:tcPr>
          <w:p w14:paraId="1515ECA0" w14:textId="5E3D3A33" w:rsidR="000E4D5B" w:rsidRPr="00976B43" w:rsidRDefault="000E4D5B" w:rsidP="00F75067">
            <w:pPr>
              <w:spacing w:line="240" w:lineRule="auto"/>
              <w:jc w:val="left"/>
              <w:rPr>
                <w:rFonts w:ascii="Times New Roman" w:hAnsi="Times New Roman" w:cs="Times New Roman"/>
                <w:bCs/>
                <w:sz w:val="20"/>
                <w:szCs w:val="20"/>
              </w:rPr>
            </w:pPr>
          </w:p>
        </w:tc>
        <w:tc>
          <w:tcPr>
            <w:tcW w:w="2189" w:type="dxa"/>
            <w:shd w:val="clear" w:color="auto" w:fill="FFFFFF" w:themeFill="background1"/>
          </w:tcPr>
          <w:p w14:paraId="05236E66"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79BDD636" w14:textId="77777777" w:rsidTr="00BB73F0">
        <w:tc>
          <w:tcPr>
            <w:tcW w:w="1189" w:type="dxa"/>
            <w:shd w:val="clear" w:color="auto" w:fill="FFFFFF" w:themeFill="background1"/>
          </w:tcPr>
          <w:p w14:paraId="7E2D9155" w14:textId="4707C819"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T_R</w:t>
            </w:r>
          </w:p>
        </w:tc>
        <w:tc>
          <w:tcPr>
            <w:tcW w:w="2771" w:type="dxa"/>
            <w:shd w:val="clear" w:color="auto" w:fill="FFFFFF" w:themeFill="background1"/>
          </w:tcPr>
          <w:p w14:paraId="352D7360" w14:textId="772640D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Population changes due to transportation from facility to retail</w:t>
            </w:r>
          </w:p>
        </w:tc>
        <w:tc>
          <w:tcPr>
            <w:tcW w:w="3287" w:type="dxa"/>
            <w:shd w:val="clear" w:color="auto" w:fill="FFFFFF" w:themeFill="background1"/>
          </w:tcPr>
          <w:p w14:paraId="2BAFE957" w14:textId="58BE6C65"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bCs/>
                <w:sz w:val="20"/>
                <w:szCs w:val="20"/>
              </w:rPr>
              <w:t>IF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 xml:space="preserve">&gt;5°C, </w:t>
            </w:r>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w:t>
            </w:r>
            <w:r w:rsidRPr="00976B43">
              <w:rPr>
                <w:rFonts w:ascii="Times New Roman" w:hAnsi="Times New Roman" w:cs="Times New Roman"/>
                <w:bCs/>
                <w:sz w:val="20"/>
                <w:szCs w:val="20"/>
              </w:rPr>
              <w:t>*</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 xml:space="preserve">, </w:t>
            </w:r>
            <w:r w:rsidRPr="00976B43">
              <w:rPr>
                <w:rFonts w:ascii="Times New Roman" w:hAnsi="Times New Roman" w:cs="Times New Roman"/>
                <w:bCs/>
                <w:sz w:val="20"/>
                <w:szCs w:val="20"/>
              </w:rPr>
              <w:t>k*</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w:t>
            </w:r>
          </w:p>
        </w:tc>
        <w:tc>
          <w:tcPr>
            <w:tcW w:w="1303" w:type="dxa"/>
            <w:shd w:val="clear" w:color="auto" w:fill="FFFFFF" w:themeFill="background1"/>
          </w:tcPr>
          <w:p w14:paraId="169782AE" w14:textId="44D68A71" w:rsidR="000E4D5B" w:rsidRPr="00976B43" w:rsidRDefault="0065338C"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4D7CF90B" w14:textId="4B21B00C" w:rsidR="000E4D5B"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4E6AFECD"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000306DE" w14:textId="77777777" w:rsidTr="00BB73F0">
        <w:tc>
          <w:tcPr>
            <w:tcW w:w="1189" w:type="dxa"/>
            <w:shd w:val="clear" w:color="auto" w:fill="FFFFFF" w:themeFill="background1"/>
          </w:tcPr>
          <w:p w14:paraId="50F04C39" w14:textId="79A53913" w:rsidR="000E4D5B" w:rsidRPr="00976B43" w:rsidRDefault="000E4D5B" w:rsidP="00F75067">
            <w:pPr>
              <w:spacing w:line="240" w:lineRule="auto"/>
              <w:jc w:val="left"/>
              <w:rPr>
                <w:rFonts w:ascii="Times New Roman" w:hAnsi="Times New Roman" w:cs="Times New Roman"/>
                <w:bCs/>
                <w:sz w:val="20"/>
                <w:szCs w:val="20"/>
                <w:vertAlign w:val="subscript"/>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T_R</w:t>
            </w:r>
          </w:p>
        </w:tc>
        <w:tc>
          <w:tcPr>
            <w:tcW w:w="2771" w:type="dxa"/>
            <w:shd w:val="clear" w:color="auto" w:fill="FFFFFF" w:themeFill="background1"/>
          </w:tcPr>
          <w:p w14:paraId="2DA8FB9A" w14:textId="4C8A2E24"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Contamination after transport to from facility to retail</w:t>
            </w:r>
          </w:p>
        </w:tc>
        <w:tc>
          <w:tcPr>
            <w:tcW w:w="3287" w:type="dxa"/>
            <w:shd w:val="clear" w:color="auto" w:fill="FFFFFF" w:themeFill="background1"/>
          </w:tcPr>
          <w:p w14:paraId="46C91511" w14:textId="169DB458"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 xml:space="preserve">PC + </w:t>
            </w: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T_R</w:t>
            </w:r>
          </w:p>
        </w:tc>
        <w:tc>
          <w:tcPr>
            <w:tcW w:w="1303" w:type="dxa"/>
            <w:shd w:val="clear" w:color="auto" w:fill="FFFFFF" w:themeFill="background1"/>
          </w:tcPr>
          <w:p w14:paraId="2B3A0A03" w14:textId="4522143A" w:rsidR="000E4D5B" w:rsidRPr="00976B43" w:rsidRDefault="0065338C" w:rsidP="00F75067">
            <w:pPr>
              <w:spacing w:line="240" w:lineRule="auto"/>
              <w:jc w:val="left"/>
              <w:rPr>
                <w:rFonts w:ascii="Times New Roman" w:hAnsi="Times New Roman" w:cs="Times New Roman"/>
                <w:bCs/>
                <w:sz w:val="20"/>
                <w:szCs w:val="20"/>
                <w:vertAlign w:val="superscript"/>
              </w:rPr>
            </w:pPr>
            <w:r w:rsidRPr="00976B43">
              <w:rPr>
                <w:rFonts w:ascii="Times New Roman" w:hAnsi="Times New Roman" w:cs="Times New Roman"/>
                <w:bCs/>
                <w:sz w:val="20"/>
                <w:szCs w:val="16"/>
              </w:rPr>
              <w:t xml:space="preserve">Log </w:t>
            </w:r>
            <w:r>
              <w:rPr>
                <w:rFonts w:ascii="Times New Roman" w:hAnsi="Times New Roman" w:cs="Times New Roman"/>
                <w:bCs/>
                <w:sz w:val="20"/>
                <w:szCs w:val="16"/>
              </w:rPr>
              <w:t>(</w:t>
            </w:r>
            <w:r w:rsidRPr="00976B43">
              <w:rPr>
                <w:rFonts w:ascii="Times New Roman" w:hAnsi="Times New Roman" w:cs="Times New Roman"/>
                <w:bCs/>
                <w:sz w:val="20"/>
                <w:szCs w:val="16"/>
              </w:rPr>
              <w:t>CFU/g</w:t>
            </w:r>
            <w:r>
              <w:rPr>
                <w:rFonts w:ascii="Times New Roman" w:hAnsi="Times New Roman" w:cs="Times New Roman"/>
                <w:bCs/>
                <w:sz w:val="20"/>
                <w:szCs w:val="16"/>
              </w:rPr>
              <w:t>)</w:t>
            </w:r>
          </w:p>
        </w:tc>
        <w:tc>
          <w:tcPr>
            <w:tcW w:w="2221" w:type="dxa"/>
            <w:shd w:val="clear" w:color="auto" w:fill="FFFFFF" w:themeFill="background1"/>
          </w:tcPr>
          <w:p w14:paraId="6C9EF0F3" w14:textId="6BFAC671" w:rsidR="000E4D5B"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288E8EA5"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611A99D0" w14:textId="77777777" w:rsidTr="007A7700">
        <w:tc>
          <w:tcPr>
            <w:tcW w:w="1189" w:type="dxa"/>
            <w:shd w:val="clear" w:color="auto" w:fill="FFFFFF" w:themeFill="background1"/>
          </w:tcPr>
          <w:p w14:paraId="6BE20658" w14:textId="6EA581E5" w:rsidR="000E4D5B" w:rsidRPr="00976B43" w:rsidRDefault="000E4D5B" w:rsidP="00F75067">
            <w:pPr>
              <w:spacing w:line="240" w:lineRule="auto"/>
              <w:rPr>
                <w:rFonts w:ascii="Times New Roman" w:hAnsi="Times New Roman" w:cs="Times New Roman"/>
                <w:bCs/>
                <w:sz w:val="20"/>
                <w:szCs w:val="20"/>
              </w:rPr>
            </w:pPr>
            <w:proofErr w:type="spellStart"/>
            <w:r w:rsidRPr="00976B43">
              <w:rPr>
                <w:rFonts w:ascii="Times New Roman" w:hAnsi="Times New Roman" w:cs="Times New Roman"/>
                <w:bCs/>
                <w:sz w:val="20"/>
                <w:szCs w:val="20"/>
              </w:rPr>
              <w:t>tR</w:t>
            </w:r>
            <w:proofErr w:type="spellEnd"/>
          </w:p>
        </w:tc>
        <w:tc>
          <w:tcPr>
            <w:tcW w:w="2771" w:type="dxa"/>
            <w:shd w:val="clear" w:color="auto" w:fill="FFFFFF" w:themeFill="background1"/>
            <w:vAlign w:val="center"/>
          </w:tcPr>
          <w:p w14:paraId="591A5C4C" w14:textId="4D2910FA"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Retail storage time</w:t>
            </w:r>
          </w:p>
        </w:tc>
        <w:tc>
          <w:tcPr>
            <w:tcW w:w="3287" w:type="dxa"/>
            <w:shd w:val="clear" w:color="auto" w:fill="FFFFFF" w:themeFill="background1"/>
          </w:tcPr>
          <w:p w14:paraId="6353B30A" w14:textId="757912B4"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bCs/>
                <w:sz w:val="20"/>
                <w:szCs w:val="20"/>
              </w:rPr>
              <w:t>T</w:t>
            </w:r>
            <w:r w:rsidR="00BB73F0" w:rsidRPr="00976B43">
              <w:rPr>
                <w:rFonts w:ascii="Times New Roman" w:hAnsi="Times New Roman" w:cs="Times New Roman"/>
                <w:bCs/>
                <w:sz w:val="20"/>
                <w:szCs w:val="20"/>
              </w:rPr>
              <w:t>riangular</w:t>
            </w:r>
            <w:r w:rsidRPr="00976B43">
              <w:rPr>
                <w:rFonts w:ascii="Times New Roman" w:hAnsi="Times New Roman" w:cs="Times New Roman"/>
                <w:bCs/>
                <w:sz w:val="20"/>
                <w:szCs w:val="20"/>
              </w:rPr>
              <w:t>(0.5,4,7) x 24</w:t>
            </w:r>
          </w:p>
        </w:tc>
        <w:tc>
          <w:tcPr>
            <w:tcW w:w="1303" w:type="dxa"/>
            <w:shd w:val="clear" w:color="auto" w:fill="FFFFFF" w:themeFill="background1"/>
          </w:tcPr>
          <w:p w14:paraId="1D0861E6" w14:textId="4B2709C2"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h</w:t>
            </w:r>
          </w:p>
        </w:tc>
        <w:tc>
          <w:tcPr>
            <w:tcW w:w="2221" w:type="dxa"/>
            <w:shd w:val="clear" w:color="auto" w:fill="FFFFFF" w:themeFill="background1"/>
          </w:tcPr>
          <w:p w14:paraId="0FF6BED3" w14:textId="5181B23E" w:rsidR="000E4D5B"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p w14:paraId="65A0712B" w14:textId="6AA95B14" w:rsidR="009047A8"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 xml:space="preserve">Data from </w:t>
            </w:r>
            <w:r w:rsidR="00F26B2C"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 AuthorYear="1"&gt;&lt;Author&gt;EcoSure&lt;/Author&gt;&lt;Year&gt;2007&lt;/Year&gt;&lt;RecNum&gt;322&lt;/RecNum&gt;&lt;DisplayText&gt;EcoSure (2007)&lt;/DisplayText&gt;&lt;record&gt;&lt;rec-number&gt;322&lt;/rec-number&gt;&lt;foreign-keys&gt;&lt;key app="EN" db-id="pvatprwruefwdqead0bx9wx4wzxpa2frpaxt" timestamp="1705265696" guid="b21c4bd6-fb17-4aff-be2a-eca36517b14d"&gt;322&lt;/key&gt;&lt;/foreign-keys&gt;&lt;ref-type name="Web Page"&gt;12&lt;/ref-type&gt;&lt;contributors&gt;&lt;authors&gt;&lt;author&gt;EcoSure,&lt;/author&gt;&lt;/authors&gt;&lt;/contributors&gt;&lt;titles&gt;&lt;title&gt;Cold Temperature Database&lt;/title&gt;&lt;/titles&gt;&lt;dates&gt;&lt;year&gt;2007&lt;/year&gt;&lt;/dates&gt;&lt;pub-location&gt;&lt;style face="bold" font="default" size="100%"&gt;Joint Institute for Food Safety and Applied Nutrition (JIFSAN)&lt;/style&gt;&lt;/pub-location&gt;&lt;urls&gt;&lt;related-urls&gt;&lt;url&gt;&lt;style face="bold" font="default" size="100%"&gt;https://www.foodrisk.org/resources/display/21&lt;/style&gt;&lt;/url&gt;&lt;/related-urls&gt;&lt;/urls&gt;&lt;/record&gt;&lt;/Cite&gt;&lt;/EndNote&gt;</w:instrText>
            </w:r>
            <w:r w:rsidR="00F26B2C" w:rsidRPr="00976B43">
              <w:rPr>
                <w:rFonts w:ascii="Times New Roman" w:hAnsi="Times New Roman" w:cs="Times New Roman"/>
                <w:bCs/>
                <w:sz w:val="20"/>
                <w:szCs w:val="20"/>
              </w:rPr>
              <w:fldChar w:fldCharType="separate"/>
            </w:r>
            <w:r w:rsidR="00F26B2C" w:rsidRPr="00976B43">
              <w:rPr>
                <w:rFonts w:ascii="Times New Roman" w:hAnsi="Times New Roman" w:cs="Times New Roman"/>
                <w:bCs/>
                <w:noProof/>
                <w:sz w:val="20"/>
                <w:szCs w:val="20"/>
              </w:rPr>
              <w:t>EcoSure (2007)</w:t>
            </w:r>
            <w:r w:rsidR="00F26B2C" w:rsidRPr="00976B43">
              <w:rPr>
                <w:rFonts w:ascii="Times New Roman" w:hAnsi="Times New Roman" w:cs="Times New Roman"/>
                <w:bCs/>
                <w:sz w:val="20"/>
                <w:szCs w:val="20"/>
              </w:rPr>
              <w:fldChar w:fldCharType="end"/>
            </w:r>
          </w:p>
        </w:tc>
        <w:tc>
          <w:tcPr>
            <w:tcW w:w="2189" w:type="dxa"/>
            <w:shd w:val="clear" w:color="auto" w:fill="FFFFFF" w:themeFill="background1"/>
          </w:tcPr>
          <w:p w14:paraId="57227CCD"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54970B9A" w14:textId="77777777" w:rsidTr="00BB73F0">
        <w:tc>
          <w:tcPr>
            <w:tcW w:w="1189" w:type="dxa"/>
            <w:shd w:val="clear" w:color="auto" w:fill="FFFFFF" w:themeFill="background1"/>
            <w:vAlign w:val="center"/>
          </w:tcPr>
          <w:p w14:paraId="40BADB78" w14:textId="3D339BC3"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TR</w:t>
            </w:r>
          </w:p>
        </w:tc>
        <w:tc>
          <w:tcPr>
            <w:tcW w:w="2771" w:type="dxa"/>
            <w:shd w:val="clear" w:color="auto" w:fill="FFFFFF" w:themeFill="background1"/>
            <w:vAlign w:val="center"/>
          </w:tcPr>
          <w:p w14:paraId="5B82548C" w14:textId="0279D41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Retail storage temperature</w:t>
            </w:r>
          </w:p>
        </w:tc>
        <w:tc>
          <w:tcPr>
            <w:tcW w:w="3287" w:type="dxa"/>
            <w:shd w:val="clear" w:color="auto" w:fill="FFFFFF" w:themeFill="background1"/>
          </w:tcPr>
          <w:p w14:paraId="137AC749" w14:textId="7F9DC2A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N</w:t>
            </w:r>
            <w:r w:rsidR="00BB73F0" w:rsidRPr="00976B43">
              <w:rPr>
                <w:rFonts w:ascii="Times New Roman" w:hAnsi="Times New Roman" w:cs="Times New Roman"/>
                <w:bCs/>
                <w:sz w:val="20"/>
                <w:szCs w:val="20"/>
              </w:rPr>
              <w:t>ormal</w:t>
            </w:r>
            <w:r w:rsidRPr="00976B43">
              <w:rPr>
                <w:rFonts w:ascii="Times New Roman" w:hAnsi="Times New Roman" w:cs="Times New Roman"/>
                <w:bCs/>
                <w:sz w:val="20"/>
                <w:szCs w:val="20"/>
              </w:rPr>
              <w:t>(3.8, 1.4,</w:t>
            </w:r>
          </w:p>
          <w:p w14:paraId="31F2636A" w14:textId="70DDE2BF"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Truncated (0, 5))</w:t>
            </w:r>
          </w:p>
        </w:tc>
        <w:tc>
          <w:tcPr>
            <w:tcW w:w="1303" w:type="dxa"/>
            <w:shd w:val="clear" w:color="auto" w:fill="FFFFFF" w:themeFill="background1"/>
          </w:tcPr>
          <w:p w14:paraId="3ADCAA35" w14:textId="4B36F043"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shd w:val="clear" w:color="auto" w:fill="FFFFFF" w:themeFill="background1"/>
          </w:tcPr>
          <w:p w14:paraId="10868176" w14:textId="765C5FA2" w:rsidR="000E4D5B" w:rsidRPr="00976B43" w:rsidRDefault="009047A8"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p w14:paraId="3E7A7EC8" w14:textId="118ECB79" w:rsidR="009047A8" w:rsidRPr="00976B43" w:rsidRDefault="00F26B2C"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 xml:space="preserve">Data from </w:t>
            </w: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 AuthorYear="1"&gt;&lt;Author&gt;EcoSure&lt;/Author&gt;&lt;Year&gt;2007&lt;/Year&gt;&lt;RecNum&gt;322&lt;/RecNum&gt;&lt;DisplayText&gt;EcoSure (2007)&lt;/DisplayText&gt;&lt;record&gt;&lt;rec-number&gt;322&lt;/rec-number&gt;&lt;foreign-keys&gt;&lt;key app="EN" db-id="pvatprwruefwdqead0bx9wx4wzxpa2frpaxt" timestamp="1705265696" guid="b21c4bd6-fb17-4aff-be2a-eca36517b14d"&gt;322&lt;/key&gt;&lt;/foreign-keys&gt;&lt;ref-type name="Web Page"&gt;12&lt;/ref-type&gt;&lt;contributors&gt;&lt;authors&gt;&lt;author&gt;EcoSure,&lt;/author&gt;&lt;/authors&gt;&lt;/contributors&gt;&lt;titles&gt;&lt;title&gt;Cold Temperature Database&lt;/title&gt;&lt;/titles&gt;&lt;dates&gt;&lt;year&gt;2007&lt;/year&gt;&lt;/dates&gt;&lt;pub-location&gt;&lt;style face="bold" font="default" size="100%"&gt;Joint Institute for Food Safety and Applied Nutrition (JIFSAN)&lt;/style&gt;&lt;/pub-location&gt;&lt;urls&gt;&lt;related-urls&gt;&lt;url&gt;&lt;style face="bold" font="default" size="100%"&gt;https://www.foodrisk.org/resources/display/21&lt;/style&gt;&lt;/url&gt;&lt;/related-urls&gt;&lt;/urls&gt;&lt;/record&gt;&lt;/Cite&gt;&lt;/EndNote&gt;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EcoSure (2007)</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7C5E9C17" w14:textId="1C5B7932"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To represent good practices the max temperature was truncated to 5°C from 13.6</w:t>
            </w:r>
          </w:p>
        </w:tc>
      </w:tr>
      <w:tr w:rsidR="000E4D5B" w:rsidRPr="00976B43" w14:paraId="090957A5" w14:textId="77777777" w:rsidTr="00BB73F0">
        <w:tc>
          <w:tcPr>
            <w:tcW w:w="1189" w:type="dxa"/>
            <w:shd w:val="clear" w:color="auto" w:fill="FFF2CC" w:themeFill="accent4" w:themeFillTint="33"/>
          </w:tcPr>
          <w:p w14:paraId="07ED8407" w14:textId="05C877CD"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
                <w:sz w:val="20"/>
                <w:szCs w:val="16"/>
              </w:rPr>
              <w:lastRenderedPageBreak/>
              <w:t>µΔPC</w:t>
            </w:r>
          </w:p>
        </w:tc>
        <w:tc>
          <w:tcPr>
            <w:tcW w:w="2771" w:type="dxa"/>
            <w:shd w:val="clear" w:color="auto" w:fill="FFF2CC" w:themeFill="accent4" w:themeFillTint="33"/>
          </w:tcPr>
          <w:p w14:paraId="3DEEC33B" w14:textId="4B607172"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
                <w:sz w:val="20"/>
                <w:szCs w:val="16"/>
              </w:rPr>
              <w:t>Fitted</w:t>
            </w:r>
            <w:r w:rsidR="001E100E">
              <w:rPr>
                <w:rFonts w:ascii="Times New Roman" w:hAnsi="Times New Roman" w:cs="Times New Roman"/>
                <w:b/>
                <w:sz w:val="20"/>
                <w:szCs w:val="16"/>
              </w:rPr>
              <w:t xml:space="preserve"> m</w:t>
            </w:r>
            <w:r w:rsidRPr="00976B43">
              <w:rPr>
                <w:rFonts w:ascii="Times New Roman" w:hAnsi="Times New Roman" w:cs="Times New Roman"/>
                <w:b/>
                <w:sz w:val="20"/>
                <w:szCs w:val="16"/>
              </w:rPr>
              <w:t>ean change at presentation to consumer</w:t>
            </w:r>
          </w:p>
        </w:tc>
        <w:tc>
          <w:tcPr>
            <w:tcW w:w="3287" w:type="dxa"/>
            <w:shd w:val="clear" w:color="auto" w:fill="FFF2CC" w:themeFill="accent4" w:themeFillTint="33"/>
          </w:tcPr>
          <w:p w14:paraId="0BC47B3D" w14:textId="59BDA5B8"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
                <w:sz w:val="20"/>
                <w:szCs w:val="16"/>
              </w:rPr>
              <w:t>-0.92</w:t>
            </w:r>
          </w:p>
        </w:tc>
        <w:tc>
          <w:tcPr>
            <w:tcW w:w="1303" w:type="dxa"/>
            <w:shd w:val="clear" w:color="auto" w:fill="FFF2CC" w:themeFill="accent4" w:themeFillTint="33"/>
          </w:tcPr>
          <w:p w14:paraId="0BB88D9C" w14:textId="04FE9236" w:rsidR="000E4D5B" w:rsidRPr="00976B43" w:rsidRDefault="0065338C" w:rsidP="00F75067">
            <w:pPr>
              <w:spacing w:line="240" w:lineRule="auto"/>
              <w:jc w:val="left"/>
              <w:rPr>
                <w:rFonts w:ascii="Times New Roman" w:hAnsi="Times New Roman" w:cs="Times New Roman"/>
                <w:bCs/>
                <w:sz w:val="20"/>
                <w:szCs w:val="20"/>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421D40DC" w14:textId="77777777" w:rsidR="000E4D5B" w:rsidRPr="00976B43" w:rsidRDefault="000E4D5B" w:rsidP="00F75067">
            <w:pPr>
              <w:spacing w:line="240" w:lineRule="auto"/>
              <w:jc w:val="left"/>
              <w:rPr>
                <w:rFonts w:ascii="Times New Roman" w:hAnsi="Times New Roman" w:cs="Times New Roman"/>
                <w:bCs/>
                <w:sz w:val="20"/>
                <w:szCs w:val="20"/>
              </w:rPr>
            </w:pPr>
          </w:p>
        </w:tc>
        <w:tc>
          <w:tcPr>
            <w:tcW w:w="2189" w:type="dxa"/>
            <w:shd w:val="clear" w:color="auto" w:fill="FFF2CC" w:themeFill="accent4" w:themeFillTint="33"/>
          </w:tcPr>
          <w:p w14:paraId="774E11AF"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04F5625E" w14:textId="77777777" w:rsidTr="00BB73F0">
        <w:tc>
          <w:tcPr>
            <w:tcW w:w="1189" w:type="dxa"/>
            <w:shd w:val="clear" w:color="auto" w:fill="FFF2CC" w:themeFill="accent4" w:themeFillTint="33"/>
          </w:tcPr>
          <w:p w14:paraId="46740C2A" w14:textId="015E190E"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σΔPC</w:t>
            </w:r>
            <w:proofErr w:type="spellEnd"/>
          </w:p>
        </w:tc>
        <w:tc>
          <w:tcPr>
            <w:tcW w:w="2771" w:type="dxa"/>
            <w:shd w:val="clear" w:color="auto" w:fill="FFF2CC" w:themeFill="accent4" w:themeFillTint="33"/>
          </w:tcPr>
          <w:p w14:paraId="6D037C13" w14:textId="45672856"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Fitted </w:t>
            </w:r>
            <w:r w:rsidR="001E100E">
              <w:rPr>
                <w:rFonts w:ascii="Times New Roman" w:hAnsi="Times New Roman" w:cs="Times New Roman"/>
                <w:b/>
                <w:sz w:val="20"/>
                <w:szCs w:val="16"/>
              </w:rPr>
              <w:t>s</w:t>
            </w:r>
            <w:r w:rsidRPr="00976B43">
              <w:rPr>
                <w:rFonts w:ascii="Times New Roman" w:hAnsi="Times New Roman" w:cs="Times New Roman"/>
                <w:b/>
                <w:sz w:val="20"/>
                <w:szCs w:val="16"/>
              </w:rPr>
              <w:t xml:space="preserve">tandard </w:t>
            </w:r>
            <w:r w:rsidR="001E100E">
              <w:rPr>
                <w:rFonts w:ascii="Times New Roman" w:hAnsi="Times New Roman" w:cs="Times New Roman"/>
                <w:b/>
                <w:sz w:val="20"/>
                <w:szCs w:val="16"/>
              </w:rPr>
              <w:t>d</w:t>
            </w:r>
            <w:r w:rsidRPr="00976B43">
              <w:rPr>
                <w:rFonts w:ascii="Times New Roman" w:hAnsi="Times New Roman" w:cs="Times New Roman"/>
                <w:b/>
                <w:sz w:val="20"/>
                <w:szCs w:val="16"/>
              </w:rPr>
              <w:t xml:space="preserve">eviation change at </w:t>
            </w:r>
            <w:r w:rsidR="001E100E" w:rsidRPr="001E100E">
              <w:rPr>
                <w:rFonts w:ascii="Times New Roman" w:hAnsi="Times New Roman" w:cs="Times New Roman"/>
                <w:b/>
                <w:i/>
                <w:iCs/>
                <w:sz w:val="20"/>
                <w:szCs w:val="16"/>
              </w:rPr>
              <w:t>P</w:t>
            </w:r>
            <w:r w:rsidRPr="001E100E">
              <w:rPr>
                <w:rFonts w:ascii="Times New Roman" w:hAnsi="Times New Roman" w:cs="Times New Roman"/>
                <w:b/>
                <w:i/>
                <w:iCs/>
                <w:sz w:val="20"/>
                <w:szCs w:val="16"/>
              </w:rPr>
              <w:t xml:space="preserve">resentation to </w:t>
            </w:r>
            <w:r w:rsidR="001E100E" w:rsidRPr="001E100E">
              <w:rPr>
                <w:rFonts w:ascii="Times New Roman" w:hAnsi="Times New Roman" w:cs="Times New Roman"/>
                <w:b/>
                <w:i/>
                <w:iCs/>
                <w:sz w:val="20"/>
                <w:szCs w:val="16"/>
              </w:rPr>
              <w:t>C</w:t>
            </w:r>
            <w:r w:rsidRPr="001E100E">
              <w:rPr>
                <w:rFonts w:ascii="Times New Roman" w:hAnsi="Times New Roman" w:cs="Times New Roman"/>
                <w:b/>
                <w:i/>
                <w:iCs/>
                <w:sz w:val="20"/>
                <w:szCs w:val="16"/>
              </w:rPr>
              <w:t>onsumer</w:t>
            </w:r>
          </w:p>
        </w:tc>
        <w:tc>
          <w:tcPr>
            <w:tcW w:w="3287" w:type="dxa"/>
            <w:shd w:val="clear" w:color="auto" w:fill="FFF2CC" w:themeFill="accent4" w:themeFillTint="33"/>
          </w:tcPr>
          <w:p w14:paraId="39BBD66B" w14:textId="5FA5D77C"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0.21</w:t>
            </w:r>
          </w:p>
        </w:tc>
        <w:tc>
          <w:tcPr>
            <w:tcW w:w="1303" w:type="dxa"/>
            <w:shd w:val="clear" w:color="auto" w:fill="FFF2CC" w:themeFill="accent4" w:themeFillTint="33"/>
          </w:tcPr>
          <w:p w14:paraId="761DA7E6" w14:textId="53F7A50D"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6ABF2B5F" w14:textId="77777777" w:rsidR="000E4D5B" w:rsidRPr="00976B43" w:rsidRDefault="000E4D5B" w:rsidP="00F75067">
            <w:pPr>
              <w:spacing w:line="240" w:lineRule="auto"/>
              <w:jc w:val="left"/>
              <w:rPr>
                <w:rFonts w:ascii="Times New Roman" w:hAnsi="Times New Roman" w:cs="Times New Roman"/>
                <w:bCs/>
                <w:sz w:val="20"/>
                <w:szCs w:val="16"/>
              </w:rPr>
            </w:pPr>
          </w:p>
        </w:tc>
        <w:tc>
          <w:tcPr>
            <w:tcW w:w="2189" w:type="dxa"/>
            <w:shd w:val="clear" w:color="auto" w:fill="FFF2CC" w:themeFill="accent4" w:themeFillTint="33"/>
          </w:tcPr>
          <w:p w14:paraId="42EFCF6D"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515A153C" w14:textId="77777777" w:rsidTr="00BB73F0">
        <w:tc>
          <w:tcPr>
            <w:tcW w:w="1189" w:type="dxa"/>
            <w:shd w:val="clear" w:color="auto" w:fill="FFF2CC" w:themeFill="accent4" w:themeFillTint="33"/>
          </w:tcPr>
          <w:p w14:paraId="5AF82E1A" w14:textId="1FC162DC"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ΔPC</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7E0D84F1" w14:textId="4EC658E9"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Aggregated total </w:t>
            </w:r>
            <w:r w:rsidR="001E100E">
              <w:rPr>
                <w:rFonts w:ascii="Times New Roman" w:hAnsi="Times New Roman" w:cs="Times New Roman"/>
                <w:b/>
                <w:sz w:val="20"/>
                <w:szCs w:val="16"/>
              </w:rPr>
              <w:t>c</w:t>
            </w:r>
            <w:r w:rsidRPr="00976B43">
              <w:rPr>
                <w:rFonts w:ascii="Times New Roman" w:hAnsi="Times New Roman" w:cs="Times New Roman"/>
                <w:b/>
                <w:sz w:val="20"/>
                <w:szCs w:val="16"/>
              </w:rPr>
              <w:t xml:space="preserve">hange at </w:t>
            </w:r>
            <w:r w:rsidR="001E100E">
              <w:rPr>
                <w:rFonts w:ascii="Times New Roman" w:hAnsi="Times New Roman" w:cs="Times New Roman"/>
                <w:b/>
                <w:i/>
                <w:iCs/>
                <w:sz w:val="20"/>
                <w:szCs w:val="16"/>
              </w:rPr>
              <w:t>P</w:t>
            </w:r>
            <w:r w:rsidRPr="001E100E">
              <w:rPr>
                <w:rFonts w:ascii="Times New Roman" w:hAnsi="Times New Roman" w:cs="Times New Roman"/>
                <w:b/>
                <w:i/>
                <w:iCs/>
                <w:sz w:val="20"/>
                <w:szCs w:val="16"/>
              </w:rPr>
              <w:t xml:space="preserve">resentation to </w:t>
            </w:r>
            <w:r w:rsidR="001E100E">
              <w:rPr>
                <w:rFonts w:ascii="Times New Roman" w:hAnsi="Times New Roman" w:cs="Times New Roman"/>
                <w:b/>
                <w:i/>
                <w:iCs/>
                <w:sz w:val="20"/>
                <w:szCs w:val="16"/>
              </w:rPr>
              <w:t>C</w:t>
            </w:r>
            <w:r w:rsidRPr="001E100E">
              <w:rPr>
                <w:rFonts w:ascii="Times New Roman" w:hAnsi="Times New Roman" w:cs="Times New Roman"/>
                <w:b/>
                <w:i/>
                <w:iCs/>
                <w:sz w:val="20"/>
                <w:szCs w:val="16"/>
              </w:rPr>
              <w:t>onsumer</w:t>
            </w:r>
          </w:p>
        </w:tc>
        <w:tc>
          <w:tcPr>
            <w:tcW w:w="3287" w:type="dxa"/>
            <w:shd w:val="clear" w:color="auto" w:fill="FFF2CC" w:themeFill="accent4" w:themeFillTint="33"/>
          </w:tcPr>
          <w:p w14:paraId="67B20829" w14:textId="04267C2A"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Normal (µΔM, </w:t>
            </w:r>
            <w:proofErr w:type="spellStart"/>
            <w:r w:rsidRPr="00976B43">
              <w:rPr>
                <w:rFonts w:ascii="Times New Roman" w:hAnsi="Times New Roman" w:cs="Times New Roman"/>
                <w:b/>
                <w:sz w:val="20"/>
                <w:szCs w:val="16"/>
              </w:rPr>
              <w:t>σΔM</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33EFFB6A" w14:textId="03367F02"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188CE847" w14:textId="6020AAA4" w:rsidR="000E4D5B" w:rsidRPr="00976B43" w:rsidRDefault="0065338C" w:rsidP="00F75067">
            <w:pPr>
              <w:spacing w:line="240" w:lineRule="auto"/>
              <w:jc w:val="left"/>
              <w:rPr>
                <w:rFonts w:ascii="Times New Roman" w:hAnsi="Times New Roman" w:cs="Times New Roman"/>
                <w:bCs/>
                <w:sz w:val="20"/>
                <w:szCs w:val="16"/>
              </w:rPr>
            </w:pPr>
            <w:r>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70B7AC4E"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218A0841" w14:textId="77777777" w:rsidTr="005F7163">
        <w:tc>
          <w:tcPr>
            <w:tcW w:w="1189" w:type="dxa"/>
            <w:tcBorders>
              <w:bottom w:val="single" w:sz="4" w:space="0" w:color="auto"/>
            </w:tcBorders>
            <w:shd w:val="clear" w:color="auto" w:fill="FFF2CC" w:themeFill="accent4" w:themeFillTint="33"/>
          </w:tcPr>
          <w:p w14:paraId="05CF3214" w14:textId="319A283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CH</w:t>
            </w:r>
          </w:p>
        </w:tc>
        <w:tc>
          <w:tcPr>
            <w:tcW w:w="2771" w:type="dxa"/>
            <w:tcBorders>
              <w:bottom w:val="single" w:sz="4" w:space="0" w:color="auto"/>
            </w:tcBorders>
            <w:shd w:val="clear" w:color="auto" w:fill="FFF2CC" w:themeFill="accent4" w:themeFillTint="33"/>
          </w:tcPr>
          <w:p w14:paraId="78C0EFB2" w14:textId="19F1065C"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Contamination at </w:t>
            </w:r>
            <w:r w:rsidRPr="001E100E">
              <w:rPr>
                <w:rFonts w:ascii="Times New Roman" w:hAnsi="Times New Roman" w:cs="Times New Roman"/>
                <w:b/>
                <w:i/>
                <w:iCs/>
                <w:sz w:val="20"/>
                <w:szCs w:val="16"/>
              </w:rPr>
              <w:t>Consumer Handling</w:t>
            </w:r>
          </w:p>
        </w:tc>
        <w:tc>
          <w:tcPr>
            <w:tcW w:w="3287" w:type="dxa"/>
            <w:tcBorders>
              <w:bottom w:val="single" w:sz="4" w:space="0" w:color="auto"/>
            </w:tcBorders>
            <w:shd w:val="clear" w:color="auto" w:fill="FFF2CC" w:themeFill="accent4" w:themeFillTint="33"/>
          </w:tcPr>
          <w:p w14:paraId="1CB875FA" w14:textId="2F20DCDB"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PC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ΔH</w:t>
            </w:r>
            <w:r w:rsidRPr="00976B43">
              <w:rPr>
                <w:rFonts w:ascii="Times New Roman" w:hAnsi="Times New Roman" w:cs="Times New Roman"/>
                <w:b/>
                <w:sz w:val="20"/>
                <w:szCs w:val="16"/>
                <w:vertAlign w:val="subscript"/>
              </w:rPr>
              <w:t>Agg</w:t>
            </w:r>
            <w:proofErr w:type="spellEnd"/>
          </w:p>
        </w:tc>
        <w:tc>
          <w:tcPr>
            <w:tcW w:w="1303" w:type="dxa"/>
            <w:tcBorders>
              <w:bottom w:val="single" w:sz="4" w:space="0" w:color="auto"/>
            </w:tcBorders>
            <w:shd w:val="clear" w:color="auto" w:fill="FFF2CC" w:themeFill="accent4" w:themeFillTint="33"/>
          </w:tcPr>
          <w:p w14:paraId="6B92CA77" w14:textId="740DA1E7"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Log (CFU/g)</w:t>
            </w:r>
          </w:p>
        </w:tc>
        <w:tc>
          <w:tcPr>
            <w:tcW w:w="2221" w:type="dxa"/>
            <w:tcBorders>
              <w:bottom w:val="single" w:sz="4" w:space="0" w:color="auto"/>
            </w:tcBorders>
            <w:shd w:val="clear" w:color="auto" w:fill="FFF2CC" w:themeFill="accent4" w:themeFillTint="33"/>
          </w:tcPr>
          <w:p w14:paraId="796E1E7A" w14:textId="3756DC6F" w:rsidR="000E4D5B" w:rsidRPr="00976B43" w:rsidRDefault="00B15937"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tcBorders>
              <w:bottom w:val="single" w:sz="4" w:space="0" w:color="auto"/>
            </w:tcBorders>
            <w:shd w:val="clear" w:color="auto" w:fill="FFF2CC" w:themeFill="accent4" w:themeFillTint="33"/>
          </w:tcPr>
          <w:p w14:paraId="10943A37"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5B05361F" w14:textId="77777777" w:rsidTr="005F7163">
        <w:tc>
          <w:tcPr>
            <w:tcW w:w="12960" w:type="dxa"/>
            <w:gridSpan w:val="6"/>
            <w:tcBorders>
              <w:top w:val="single" w:sz="4" w:space="0" w:color="auto"/>
              <w:bottom w:val="single" w:sz="4" w:space="0" w:color="auto"/>
            </w:tcBorders>
            <w:shd w:val="clear" w:color="auto" w:fill="FFFFFF" w:themeFill="background1"/>
          </w:tcPr>
          <w:p w14:paraId="6218586D" w14:textId="06EAED83" w:rsidR="000E4D5B" w:rsidRPr="005F7163" w:rsidRDefault="001D7400" w:rsidP="00F75067">
            <w:pPr>
              <w:spacing w:line="240" w:lineRule="auto"/>
              <w:jc w:val="left"/>
              <w:rPr>
                <w:rFonts w:ascii="Times New Roman" w:hAnsi="Times New Roman" w:cs="Times New Roman"/>
                <w:bCs/>
                <w:i/>
                <w:iCs/>
                <w:sz w:val="20"/>
                <w:szCs w:val="16"/>
              </w:rPr>
            </w:pPr>
            <w:r w:rsidRPr="005F7163">
              <w:rPr>
                <w:rFonts w:ascii="Times New Roman" w:hAnsi="Times New Roman" w:cs="Times New Roman"/>
                <w:bCs/>
                <w:i/>
                <w:iCs/>
                <w:sz w:val="20"/>
                <w:szCs w:val="16"/>
              </w:rPr>
              <w:t xml:space="preserve">Process Stage 5: </w:t>
            </w:r>
            <w:r w:rsidR="000E4D5B" w:rsidRPr="005F7163">
              <w:rPr>
                <w:rFonts w:ascii="Times New Roman" w:hAnsi="Times New Roman" w:cs="Times New Roman"/>
                <w:bCs/>
                <w:i/>
                <w:iCs/>
                <w:sz w:val="20"/>
                <w:szCs w:val="16"/>
              </w:rPr>
              <w:t>Consumer Handling</w:t>
            </w:r>
          </w:p>
        </w:tc>
      </w:tr>
      <w:tr w:rsidR="000E4D5B" w:rsidRPr="00976B43" w14:paraId="52C1BCD1" w14:textId="77777777" w:rsidTr="005F7163">
        <w:tc>
          <w:tcPr>
            <w:tcW w:w="1189" w:type="dxa"/>
            <w:tcBorders>
              <w:top w:val="single" w:sz="4" w:space="0" w:color="auto"/>
            </w:tcBorders>
            <w:shd w:val="clear" w:color="auto" w:fill="FFFFFF" w:themeFill="background1"/>
          </w:tcPr>
          <w:p w14:paraId="503784DD" w14:textId="4E92AB42"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bH</w:t>
            </w:r>
            <w:proofErr w:type="spellEnd"/>
          </w:p>
        </w:tc>
        <w:tc>
          <w:tcPr>
            <w:tcW w:w="2771" w:type="dxa"/>
            <w:tcBorders>
              <w:top w:val="single" w:sz="4" w:space="0" w:color="auto"/>
            </w:tcBorders>
            <w:shd w:val="clear" w:color="auto" w:fill="FFFFFF" w:themeFill="background1"/>
          </w:tcPr>
          <w:p w14:paraId="7CF0EEF8" w14:textId="6176A900"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sz w:val="20"/>
                <w:szCs w:val="20"/>
              </w:rPr>
              <w:t>Temperature before putting in home refrigerator</w:t>
            </w:r>
          </w:p>
        </w:tc>
        <w:tc>
          <w:tcPr>
            <w:tcW w:w="3287" w:type="dxa"/>
            <w:tcBorders>
              <w:top w:val="single" w:sz="4" w:space="0" w:color="auto"/>
            </w:tcBorders>
            <w:shd w:val="clear" w:color="auto" w:fill="FFFFFF" w:themeFill="background1"/>
          </w:tcPr>
          <w:p w14:paraId="11EEADE6" w14:textId="77777777"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Normal (8.386, 3.831,</w:t>
            </w:r>
          </w:p>
          <w:p w14:paraId="420C9462" w14:textId="0C91FE0A"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Truncate (0,20))</w:t>
            </w:r>
          </w:p>
        </w:tc>
        <w:tc>
          <w:tcPr>
            <w:tcW w:w="1303" w:type="dxa"/>
            <w:tcBorders>
              <w:top w:val="single" w:sz="4" w:space="0" w:color="auto"/>
            </w:tcBorders>
            <w:shd w:val="clear" w:color="auto" w:fill="FFFFFF" w:themeFill="background1"/>
          </w:tcPr>
          <w:p w14:paraId="77A549D7" w14:textId="356A87E7"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tcBorders>
              <w:top w:val="single" w:sz="4" w:space="0" w:color="auto"/>
            </w:tcBorders>
            <w:shd w:val="clear" w:color="auto" w:fill="FFFFFF" w:themeFill="background1"/>
          </w:tcPr>
          <w:p w14:paraId="1B0EBFEF" w14:textId="17710256" w:rsidR="000E4D5B" w:rsidRPr="00976B43" w:rsidRDefault="00F26B2C"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ZXNvdXJjZS1udW0+PC9yZWNvcmQ+PC9DaXRlPjxDaXRlPjxBdXRob3I+UGFuZzwvQXV0aG9yPjxZ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ZXNvdXJjZS1udW0+PC9yZWNvcmQ+PC9DaXRlPjxDaXRlPjxBdXRob3I+UGFuZzwvQXV0aG9yPjxZ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(Bozkurt et al., 2021; Pang et al., 2017)</w:t>
            </w:r>
            <w:r w:rsidRPr="00976B43">
              <w:rPr>
                <w:rFonts w:ascii="Times New Roman" w:hAnsi="Times New Roman" w:cs="Times New Roman"/>
                <w:bCs/>
                <w:sz w:val="20"/>
                <w:szCs w:val="16"/>
              </w:rPr>
              <w:fldChar w:fldCharType="end"/>
            </w:r>
          </w:p>
        </w:tc>
        <w:tc>
          <w:tcPr>
            <w:tcW w:w="2189" w:type="dxa"/>
            <w:tcBorders>
              <w:top w:val="single" w:sz="4" w:space="0" w:color="auto"/>
            </w:tcBorders>
            <w:shd w:val="clear" w:color="auto" w:fill="FFFFFF" w:themeFill="background1"/>
          </w:tcPr>
          <w:p w14:paraId="1FE5ECFF"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4BD9CD92" w14:textId="77777777" w:rsidTr="00BB73F0">
        <w:tc>
          <w:tcPr>
            <w:tcW w:w="1189" w:type="dxa"/>
            <w:shd w:val="clear" w:color="auto" w:fill="FFFFFF" w:themeFill="background1"/>
          </w:tcPr>
          <w:p w14:paraId="13DF0482" w14:textId="192C3F3D" w:rsidR="000E4D5B" w:rsidRPr="00976B43" w:rsidRDefault="000E4D5B" w:rsidP="00F75067">
            <w:pPr>
              <w:spacing w:line="240" w:lineRule="auto"/>
              <w:jc w:val="left"/>
              <w:rPr>
                <w:rFonts w:ascii="Times New Roman" w:hAnsi="Times New Roman" w:cs="Times New Roman"/>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p>
        </w:tc>
        <w:tc>
          <w:tcPr>
            <w:tcW w:w="2771" w:type="dxa"/>
            <w:shd w:val="clear" w:color="auto" w:fill="FFFFFF" w:themeFill="background1"/>
            <w:vAlign w:val="center"/>
          </w:tcPr>
          <w:p w14:paraId="6DBCB6DB" w14:textId="5182CEF1"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Transportation time</w:t>
            </w:r>
          </w:p>
        </w:tc>
        <w:tc>
          <w:tcPr>
            <w:tcW w:w="3287" w:type="dxa"/>
            <w:shd w:val="clear" w:color="auto" w:fill="FFFFFF" w:themeFill="background1"/>
          </w:tcPr>
          <w:p w14:paraId="2249CDD7" w14:textId="4A09010C" w:rsidR="000E4D5B" w:rsidRPr="00976B43" w:rsidRDefault="000E4D5B" w:rsidP="00F75067">
            <w:pPr>
              <w:spacing w:line="240" w:lineRule="auto"/>
              <w:jc w:val="left"/>
              <w:rPr>
                <w:rFonts w:ascii="Times New Roman" w:hAnsi="Times New Roman" w:cs="Times New Roman"/>
                <w:sz w:val="20"/>
                <w:szCs w:val="20"/>
              </w:rPr>
            </w:pPr>
            <w:proofErr w:type="spellStart"/>
            <w:r w:rsidRPr="00976B43">
              <w:rPr>
                <w:rFonts w:ascii="Times New Roman" w:hAnsi="Times New Roman" w:cs="Times New Roman"/>
                <w:sz w:val="20"/>
                <w:szCs w:val="20"/>
              </w:rPr>
              <w:t>Lognorm</w:t>
            </w:r>
            <w:proofErr w:type="spellEnd"/>
            <w:r w:rsidR="0065338C">
              <w:rPr>
                <w:rFonts w:ascii="Times New Roman" w:hAnsi="Times New Roman" w:cs="Times New Roman"/>
                <w:sz w:val="20"/>
                <w:szCs w:val="20"/>
              </w:rPr>
              <w:t xml:space="preserve"> </w:t>
            </w:r>
            <w:r w:rsidRPr="00976B43">
              <w:rPr>
                <w:rFonts w:ascii="Times New Roman" w:hAnsi="Times New Roman" w:cs="Times New Roman"/>
                <w:sz w:val="20"/>
                <w:szCs w:val="20"/>
              </w:rPr>
              <w:t>(1.421, 0.46478,</w:t>
            </w:r>
          </w:p>
          <w:p w14:paraId="046A863A" w14:textId="77777777"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Truncate (0.1833, 3.8667),</w:t>
            </w:r>
          </w:p>
          <w:p w14:paraId="7BBFE245" w14:textId="05AC1FBD"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sz w:val="20"/>
                <w:szCs w:val="20"/>
              </w:rPr>
              <w:t>Shift (-0.24609))</w:t>
            </w:r>
          </w:p>
        </w:tc>
        <w:tc>
          <w:tcPr>
            <w:tcW w:w="1303" w:type="dxa"/>
            <w:shd w:val="clear" w:color="auto" w:fill="FFFFFF" w:themeFill="background1"/>
          </w:tcPr>
          <w:p w14:paraId="0B5874DE" w14:textId="374A3FC5"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h</w:t>
            </w:r>
          </w:p>
        </w:tc>
        <w:tc>
          <w:tcPr>
            <w:tcW w:w="2221" w:type="dxa"/>
            <w:shd w:val="clear" w:color="auto" w:fill="FFFFFF" w:themeFill="background1"/>
          </w:tcPr>
          <w:p w14:paraId="5B882F9B" w14:textId="2A1153C4" w:rsidR="000E4D5B" w:rsidRPr="00976B43" w:rsidRDefault="00C85EE6"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129727AD"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4DB32023" w14:textId="77777777" w:rsidTr="00BB73F0">
        <w:tc>
          <w:tcPr>
            <w:tcW w:w="1189" w:type="dxa"/>
            <w:shd w:val="clear" w:color="auto" w:fill="FFFFFF" w:themeFill="background1"/>
          </w:tcPr>
          <w:p w14:paraId="6D757105" w14:textId="55E583B5"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p>
        </w:tc>
        <w:tc>
          <w:tcPr>
            <w:tcW w:w="2771" w:type="dxa"/>
            <w:shd w:val="clear" w:color="auto" w:fill="FFFFFF" w:themeFill="background1"/>
          </w:tcPr>
          <w:p w14:paraId="4D7DB784" w14:textId="0B07E0AC"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Transportation temperature from retail to home</w:t>
            </w:r>
          </w:p>
        </w:tc>
        <w:tc>
          <w:tcPr>
            <w:tcW w:w="3287" w:type="dxa"/>
            <w:shd w:val="clear" w:color="auto" w:fill="FFFFFF" w:themeFill="background1"/>
          </w:tcPr>
          <w:p w14:paraId="6AF60F9A" w14:textId="4B063DA1"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bCs/>
                <w:sz w:val="20"/>
                <w:szCs w:val="20"/>
              </w:rPr>
              <w:t>0.5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bH</w:t>
            </w:r>
            <w:proofErr w:type="spellEnd"/>
            <w:r w:rsidRPr="00976B43">
              <w:rPr>
                <w:rFonts w:ascii="Times New Roman" w:hAnsi="Times New Roman" w:cs="Times New Roman"/>
                <w:sz w:val="20"/>
                <w:szCs w:val="20"/>
                <w:vertAlign w:val="subscript"/>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TransF_R</w:t>
            </w:r>
            <w:proofErr w:type="spellEnd"/>
            <w:r w:rsidRPr="00976B43">
              <w:rPr>
                <w:rFonts w:ascii="Times New Roman" w:hAnsi="Times New Roman" w:cs="Times New Roman"/>
                <w:sz w:val="20"/>
                <w:szCs w:val="20"/>
              </w:rPr>
              <w:t>)</w:t>
            </w:r>
          </w:p>
        </w:tc>
        <w:tc>
          <w:tcPr>
            <w:tcW w:w="1303" w:type="dxa"/>
            <w:shd w:val="clear" w:color="auto" w:fill="FFFFFF" w:themeFill="background1"/>
          </w:tcPr>
          <w:p w14:paraId="7CC1802D" w14:textId="4977268D" w:rsidR="000E4D5B" w:rsidRPr="00976B43" w:rsidRDefault="000E4D5B" w:rsidP="00F75067">
            <w:pPr>
              <w:spacing w:line="240" w:lineRule="auto"/>
              <w:jc w:val="left"/>
              <w:rPr>
                <w:rFonts w:ascii="Times New Roman" w:hAnsi="Times New Roman" w:cs="Times New Roman"/>
                <w:bCs/>
                <w:sz w:val="20"/>
                <w:szCs w:val="20"/>
              </w:rPr>
            </w:pPr>
          </w:p>
        </w:tc>
        <w:tc>
          <w:tcPr>
            <w:tcW w:w="2221" w:type="dxa"/>
            <w:shd w:val="clear" w:color="auto" w:fill="FFFFFF" w:themeFill="background1"/>
          </w:tcPr>
          <w:p w14:paraId="265F3AA8" w14:textId="57F0B330" w:rsidR="000E4D5B" w:rsidRPr="00976B43" w:rsidRDefault="00C85EE6"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Calculated as Pang et al</w:t>
            </w:r>
          </w:p>
        </w:tc>
        <w:tc>
          <w:tcPr>
            <w:tcW w:w="2189" w:type="dxa"/>
            <w:shd w:val="clear" w:color="auto" w:fill="FFFFFF" w:themeFill="background1"/>
          </w:tcPr>
          <w:p w14:paraId="2E59FFB2"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01C6F0FF" w14:textId="77777777" w:rsidTr="00BB73F0">
        <w:tc>
          <w:tcPr>
            <w:tcW w:w="1189" w:type="dxa"/>
            <w:shd w:val="clear" w:color="auto" w:fill="FFFFFF" w:themeFill="background1"/>
          </w:tcPr>
          <w:p w14:paraId="573C3300" w14:textId="7EF4171F" w:rsidR="000E4D5B" w:rsidRPr="00976B43" w:rsidRDefault="000E4D5B" w:rsidP="00F75067">
            <w:pPr>
              <w:spacing w:line="240" w:lineRule="auto"/>
              <w:jc w:val="left"/>
              <w:rPr>
                <w:rFonts w:ascii="Times New Roman" w:hAnsi="Times New Roman" w:cs="Times New Roman"/>
                <w:bCs/>
                <w:sz w:val="20"/>
                <w:szCs w:val="20"/>
              </w:rPr>
            </w:pP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rateR_H</w:t>
            </w:r>
            <w:proofErr w:type="spellEnd"/>
          </w:p>
        </w:tc>
        <w:tc>
          <w:tcPr>
            <w:tcW w:w="2771" w:type="dxa"/>
            <w:shd w:val="clear" w:color="auto" w:fill="FFFFFF" w:themeFill="background1"/>
          </w:tcPr>
          <w:p w14:paraId="3B7D6F4D" w14:textId="1B531F38"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Growth rate</w:t>
            </w:r>
          </w:p>
        </w:tc>
        <w:tc>
          <w:tcPr>
            <w:tcW w:w="3287" w:type="dxa"/>
            <w:shd w:val="clear" w:color="auto" w:fill="FFFFFF" w:themeFill="background1"/>
          </w:tcPr>
          <w:p w14:paraId="5623B0D1" w14:textId="0A934BDB"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sz w:val="20"/>
                <w:szCs w:val="20"/>
              </w:rPr>
              <w:t>(b x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r w:rsidRPr="00976B43">
              <w:rPr>
                <w:rFonts w:ascii="Times New Roman" w:hAnsi="Times New Roman" w:cs="Times New Roman"/>
                <w:sz w:val="20"/>
                <w:szCs w:val="20"/>
              </w:rPr>
              <w:t>))</w:t>
            </w:r>
            <w:r w:rsidRPr="00976B43">
              <w:rPr>
                <w:rFonts w:ascii="Times New Roman" w:hAnsi="Times New Roman" w:cs="Times New Roman"/>
                <w:sz w:val="20"/>
                <w:szCs w:val="20"/>
                <w:vertAlign w:val="superscript"/>
              </w:rPr>
              <w:t>2/2.303</w:t>
            </w:r>
          </w:p>
        </w:tc>
        <w:tc>
          <w:tcPr>
            <w:tcW w:w="1303" w:type="dxa"/>
            <w:shd w:val="clear" w:color="auto" w:fill="FFFFFF" w:themeFill="background1"/>
          </w:tcPr>
          <w:p w14:paraId="32432595" w14:textId="2EB7EFBD" w:rsidR="000E4D5B" w:rsidRPr="0065338C"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 xml:space="preserve">Log </w:t>
            </w:r>
            <w:r w:rsidR="0065338C">
              <w:rPr>
                <w:rFonts w:ascii="Times New Roman" w:hAnsi="Times New Roman" w:cs="Times New Roman"/>
                <w:bCs/>
                <w:sz w:val="20"/>
                <w:szCs w:val="20"/>
              </w:rPr>
              <w:t>(</w:t>
            </w:r>
            <w:r w:rsidRPr="00976B43">
              <w:rPr>
                <w:rFonts w:ascii="Times New Roman" w:hAnsi="Times New Roman" w:cs="Times New Roman"/>
                <w:bCs/>
                <w:sz w:val="20"/>
                <w:szCs w:val="20"/>
              </w:rPr>
              <w:t>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r w:rsidR="0065338C">
              <w:rPr>
                <w:rFonts w:ascii="Times New Roman" w:hAnsi="Times New Roman" w:cs="Times New Roman"/>
                <w:bCs/>
                <w:sz w:val="20"/>
                <w:szCs w:val="20"/>
              </w:rPr>
              <w:t>)</w:t>
            </w:r>
          </w:p>
        </w:tc>
        <w:tc>
          <w:tcPr>
            <w:tcW w:w="2221" w:type="dxa"/>
            <w:shd w:val="clear" w:color="auto" w:fill="FFFFFF" w:themeFill="background1"/>
          </w:tcPr>
          <w:p w14:paraId="55058EEF" w14:textId="2CD4EA4F" w:rsidR="000E4D5B" w:rsidRPr="00976B43" w:rsidRDefault="00C85EE6"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51493D71"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5E847460" w14:textId="77777777" w:rsidTr="00BB73F0">
        <w:tc>
          <w:tcPr>
            <w:tcW w:w="1189" w:type="dxa"/>
            <w:shd w:val="clear" w:color="auto" w:fill="FFFFFF" w:themeFill="background1"/>
          </w:tcPr>
          <w:p w14:paraId="39157665" w14:textId="56D2E769" w:rsidR="000E4D5B" w:rsidRPr="00976B43" w:rsidRDefault="000E4D5B" w:rsidP="00F75067">
            <w:pPr>
              <w:spacing w:line="240" w:lineRule="auto"/>
              <w:jc w:val="left"/>
              <w:rPr>
                <w:rFonts w:ascii="Times New Roman" w:hAnsi="Times New Roman" w:cs="Times New Roman"/>
                <w:sz w:val="20"/>
                <w:szCs w:val="20"/>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R_H</w:t>
            </w:r>
          </w:p>
        </w:tc>
        <w:tc>
          <w:tcPr>
            <w:tcW w:w="2771" w:type="dxa"/>
            <w:shd w:val="clear" w:color="auto" w:fill="FFFFFF" w:themeFill="background1"/>
          </w:tcPr>
          <w:p w14:paraId="076BC089" w14:textId="6AE0C036"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 xml:space="preserve">Population </w:t>
            </w:r>
            <w:proofErr w:type="gramStart"/>
            <w:r w:rsidRPr="00976B43">
              <w:rPr>
                <w:rFonts w:ascii="Times New Roman" w:hAnsi="Times New Roman" w:cs="Times New Roman"/>
                <w:bCs/>
                <w:sz w:val="20"/>
                <w:szCs w:val="20"/>
              </w:rPr>
              <w:t>change</w:t>
            </w:r>
            <w:proofErr w:type="gramEnd"/>
            <w:r w:rsidRPr="00976B43">
              <w:rPr>
                <w:rFonts w:ascii="Times New Roman" w:hAnsi="Times New Roman" w:cs="Times New Roman"/>
                <w:bCs/>
                <w:sz w:val="20"/>
                <w:szCs w:val="20"/>
              </w:rPr>
              <w:t xml:space="preserve"> due to transportation from retail to home</w:t>
            </w:r>
          </w:p>
        </w:tc>
        <w:tc>
          <w:tcPr>
            <w:tcW w:w="3287" w:type="dxa"/>
            <w:shd w:val="clear" w:color="auto" w:fill="FFFFFF" w:themeFill="background1"/>
          </w:tcPr>
          <w:p w14:paraId="4BC5F1F4" w14:textId="2668DF3C" w:rsidR="000E4D5B" w:rsidRPr="00976B43" w:rsidRDefault="000E4D5B" w:rsidP="00F75067">
            <w:pPr>
              <w:spacing w:line="240" w:lineRule="auto"/>
              <w:jc w:val="left"/>
              <w:rPr>
                <w:rFonts w:ascii="Times New Roman" w:hAnsi="Times New Roman" w:cs="Times New Roman"/>
                <w:bCs/>
                <w:sz w:val="20"/>
                <w:szCs w:val="20"/>
              </w:rPr>
            </w:pPr>
            <w:r w:rsidRPr="00976B43">
              <w:rPr>
                <w:rFonts w:ascii="Times New Roman" w:hAnsi="Times New Roman" w:cs="Times New Roman"/>
                <w:bCs/>
                <w:sz w:val="20"/>
                <w:szCs w:val="20"/>
              </w:rPr>
              <w:t>IF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 xml:space="preserve"> &gt;5°C, </w:t>
            </w: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rateR_H</w:t>
            </w:r>
            <w:proofErr w:type="spellEnd"/>
            <w:r w:rsidRPr="00976B43">
              <w:rPr>
                <w:rFonts w:ascii="Times New Roman" w:hAnsi="Times New Roman" w:cs="Times New Roman"/>
                <w:bCs/>
                <w:sz w:val="20"/>
                <w:szCs w:val="20"/>
              </w:rPr>
              <w:t>*</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 xml:space="preserve">, </w:t>
            </w:r>
            <w:r w:rsidRPr="00976B43">
              <w:rPr>
                <w:rFonts w:ascii="Times New Roman" w:hAnsi="Times New Roman" w:cs="Times New Roman"/>
                <w:bCs/>
                <w:sz w:val="20"/>
                <w:szCs w:val="20"/>
              </w:rPr>
              <w:t>k*</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w:t>
            </w:r>
          </w:p>
        </w:tc>
        <w:tc>
          <w:tcPr>
            <w:tcW w:w="1303" w:type="dxa"/>
            <w:shd w:val="clear" w:color="auto" w:fill="FFFFFF" w:themeFill="background1"/>
          </w:tcPr>
          <w:p w14:paraId="03E00199" w14:textId="1F6CA923" w:rsidR="000E4D5B" w:rsidRPr="0065338C" w:rsidRDefault="0065338C" w:rsidP="00F75067">
            <w:pPr>
              <w:spacing w:line="240" w:lineRule="auto"/>
              <w:jc w:val="left"/>
              <w:rPr>
                <w:rFonts w:ascii="Times New Roman" w:hAnsi="Times New Roman" w:cs="Times New Roman"/>
                <w:bCs/>
                <w:sz w:val="20"/>
                <w:szCs w:val="20"/>
              </w:rPr>
            </w:pPr>
            <w:r w:rsidRPr="0065338C">
              <w:rPr>
                <w:rFonts w:ascii="Times New Roman" w:hAnsi="Times New Roman" w:cs="Times New Roman"/>
                <w:bCs/>
                <w:sz w:val="20"/>
                <w:szCs w:val="16"/>
              </w:rPr>
              <w:t>Log (CFU/g)</w:t>
            </w:r>
          </w:p>
        </w:tc>
        <w:tc>
          <w:tcPr>
            <w:tcW w:w="2221" w:type="dxa"/>
            <w:shd w:val="clear" w:color="auto" w:fill="FFFFFF" w:themeFill="background1"/>
          </w:tcPr>
          <w:p w14:paraId="43AA09E6" w14:textId="77777777" w:rsidR="000E4D5B" w:rsidRPr="00976B43" w:rsidRDefault="000E4D5B" w:rsidP="00F75067">
            <w:pPr>
              <w:spacing w:line="240" w:lineRule="auto"/>
              <w:jc w:val="left"/>
              <w:rPr>
                <w:rFonts w:ascii="Times New Roman" w:hAnsi="Times New Roman" w:cs="Times New Roman"/>
                <w:bCs/>
                <w:sz w:val="20"/>
                <w:szCs w:val="20"/>
              </w:rPr>
            </w:pPr>
          </w:p>
        </w:tc>
        <w:tc>
          <w:tcPr>
            <w:tcW w:w="2189" w:type="dxa"/>
            <w:shd w:val="clear" w:color="auto" w:fill="FFFFFF" w:themeFill="background1"/>
          </w:tcPr>
          <w:p w14:paraId="6D4A82AF" w14:textId="77777777" w:rsidR="000E4D5B" w:rsidRPr="00976B43" w:rsidRDefault="000E4D5B" w:rsidP="00F75067">
            <w:pPr>
              <w:spacing w:line="240" w:lineRule="auto"/>
              <w:jc w:val="left"/>
              <w:rPr>
                <w:rFonts w:ascii="Times New Roman" w:hAnsi="Times New Roman" w:cs="Times New Roman"/>
                <w:bCs/>
                <w:sz w:val="20"/>
                <w:szCs w:val="20"/>
              </w:rPr>
            </w:pPr>
          </w:p>
        </w:tc>
      </w:tr>
      <w:tr w:rsidR="000E4D5B" w:rsidRPr="00976B43" w14:paraId="36314740" w14:textId="77777777" w:rsidTr="00BB73F0">
        <w:tc>
          <w:tcPr>
            <w:tcW w:w="1189" w:type="dxa"/>
            <w:shd w:val="clear" w:color="auto" w:fill="FFFFFF" w:themeFill="background1"/>
          </w:tcPr>
          <w:p w14:paraId="480D8C50" w14:textId="7EEF35E3"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R_H</w:t>
            </w:r>
          </w:p>
        </w:tc>
        <w:tc>
          <w:tcPr>
            <w:tcW w:w="2771" w:type="dxa"/>
            <w:shd w:val="clear" w:color="auto" w:fill="FFFFFF" w:themeFill="background1"/>
          </w:tcPr>
          <w:p w14:paraId="4ACCBB85" w14:textId="42E4786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Contamination after transport to from retail to home</w:t>
            </w:r>
          </w:p>
        </w:tc>
        <w:tc>
          <w:tcPr>
            <w:tcW w:w="3287" w:type="dxa"/>
            <w:shd w:val="clear" w:color="auto" w:fill="FFFFFF" w:themeFill="background1"/>
          </w:tcPr>
          <w:p w14:paraId="2B42AAB8" w14:textId="4F83DE1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 xml:space="preserve">PC + </w:t>
            </w: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R_H</w:t>
            </w:r>
          </w:p>
        </w:tc>
        <w:tc>
          <w:tcPr>
            <w:tcW w:w="1303" w:type="dxa"/>
            <w:shd w:val="clear" w:color="auto" w:fill="FFFFFF" w:themeFill="background1"/>
          </w:tcPr>
          <w:p w14:paraId="379C20AC" w14:textId="6799027F"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Cs/>
                <w:sz w:val="20"/>
                <w:szCs w:val="16"/>
              </w:rPr>
              <w:t>Log (CFU/g)</w:t>
            </w:r>
          </w:p>
        </w:tc>
        <w:tc>
          <w:tcPr>
            <w:tcW w:w="2221" w:type="dxa"/>
            <w:shd w:val="clear" w:color="auto" w:fill="FFFFFF" w:themeFill="background1"/>
          </w:tcPr>
          <w:p w14:paraId="7B9E396D" w14:textId="77777777" w:rsidR="000E4D5B" w:rsidRPr="00976B43" w:rsidRDefault="000E4D5B" w:rsidP="00F75067">
            <w:pPr>
              <w:spacing w:line="240" w:lineRule="auto"/>
              <w:jc w:val="left"/>
              <w:rPr>
                <w:rFonts w:ascii="Times New Roman" w:hAnsi="Times New Roman" w:cs="Times New Roman"/>
                <w:bCs/>
                <w:sz w:val="20"/>
                <w:szCs w:val="16"/>
              </w:rPr>
            </w:pPr>
          </w:p>
        </w:tc>
        <w:tc>
          <w:tcPr>
            <w:tcW w:w="2189" w:type="dxa"/>
            <w:shd w:val="clear" w:color="auto" w:fill="FFFFFF" w:themeFill="background1"/>
          </w:tcPr>
          <w:p w14:paraId="000E0DBA"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1379AAD5" w14:textId="77777777" w:rsidTr="00BB73F0">
        <w:tc>
          <w:tcPr>
            <w:tcW w:w="1189" w:type="dxa"/>
            <w:shd w:val="clear" w:color="auto" w:fill="FFFFFF" w:themeFill="background1"/>
          </w:tcPr>
          <w:p w14:paraId="293B7449" w14:textId="6EAADB46"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HS</w:t>
            </w:r>
            <w:proofErr w:type="spellEnd"/>
          </w:p>
        </w:tc>
        <w:tc>
          <w:tcPr>
            <w:tcW w:w="2771" w:type="dxa"/>
            <w:shd w:val="clear" w:color="auto" w:fill="FFFFFF" w:themeFill="background1"/>
            <w:vAlign w:val="center"/>
          </w:tcPr>
          <w:p w14:paraId="68E8E105" w14:textId="587B7DC7"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20"/>
              </w:rPr>
              <w:t>Home storage time</w:t>
            </w:r>
          </w:p>
        </w:tc>
        <w:tc>
          <w:tcPr>
            <w:tcW w:w="3287" w:type="dxa"/>
            <w:shd w:val="clear" w:color="auto" w:fill="FFFFFF" w:themeFill="background1"/>
          </w:tcPr>
          <w:p w14:paraId="37D11A15" w14:textId="77777777" w:rsidR="000E4D5B" w:rsidRPr="00976B43" w:rsidRDefault="000E4D5B" w:rsidP="00F75067">
            <w:pPr>
              <w:spacing w:line="240" w:lineRule="auto"/>
              <w:jc w:val="center"/>
              <w:rPr>
                <w:rFonts w:ascii="Times New Roman" w:hAnsi="Times New Roman" w:cs="Times New Roman"/>
                <w:sz w:val="20"/>
                <w:szCs w:val="20"/>
              </w:rPr>
            </w:pPr>
            <w:r w:rsidRPr="00976B43">
              <w:rPr>
                <w:rFonts w:ascii="Times New Roman" w:hAnsi="Times New Roman" w:cs="Times New Roman"/>
                <w:sz w:val="20"/>
                <w:szCs w:val="20"/>
              </w:rPr>
              <w:t>0.5 *((Weibull (1.13,2.84) × 24) +( Weibull (1.7,7.96) × 24</w:t>
            </w:r>
          </w:p>
          <w:p w14:paraId="490D681D" w14:textId="6BE26E3E"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20"/>
              </w:rPr>
              <w:t>))</w:t>
            </w:r>
          </w:p>
        </w:tc>
        <w:tc>
          <w:tcPr>
            <w:tcW w:w="1303" w:type="dxa"/>
            <w:shd w:val="clear" w:color="auto" w:fill="FFFFFF" w:themeFill="background1"/>
          </w:tcPr>
          <w:p w14:paraId="225FFE93" w14:textId="331972DF"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h</w:t>
            </w:r>
          </w:p>
        </w:tc>
        <w:tc>
          <w:tcPr>
            <w:tcW w:w="2221" w:type="dxa"/>
            <w:shd w:val="clear" w:color="auto" w:fill="FFFFFF" w:themeFill="background1"/>
          </w:tcPr>
          <w:p w14:paraId="57B5FF4E" w14:textId="07CBA993" w:rsidR="000E4D5B" w:rsidRPr="00976B43" w:rsidRDefault="00F26B2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(Bozkurt et al., 2021; 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7C102C1F"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1E54536F" w14:textId="77777777" w:rsidTr="00BB73F0">
        <w:trPr>
          <w:trHeight w:val="1395"/>
        </w:trPr>
        <w:tc>
          <w:tcPr>
            <w:tcW w:w="1189" w:type="dxa"/>
            <w:shd w:val="clear" w:color="auto" w:fill="FFFFFF" w:themeFill="background1"/>
          </w:tcPr>
          <w:p w14:paraId="70580CDA" w14:textId="4C1C76B1"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HS</w:t>
            </w:r>
          </w:p>
        </w:tc>
        <w:tc>
          <w:tcPr>
            <w:tcW w:w="2771" w:type="dxa"/>
            <w:shd w:val="clear" w:color="auto" w:fill="FFFFFF" w:themeFill="background1"/>
          </w:tcPr>
          <w:p w14:paraId="7CF1E96C" w14:textId="1EA10D91"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20"/>
              </w:rPr>
              <w:t>Temperature at home storage</w:t>
            </w:r>
          </w:p>
        </w:tc>
        <w:tc>
          <w:tcPr>
            <w:tcW w:w="3287" w:type="dxa"/>
            <w:shd w:val="clear" w:color="auto" w:fill="FFFFFF" w:themeFill="background1"/>
          </w:tcPr>
          <w:p w14:paraId="38AFD7F2" w14:textId="77777777" w:rsidR="000E4D5B" w:rsidRPr="00976B43" w:rsidRDefault="000E4D5B" w:rsidP="00F75067">
            <w:pPr>
              <w:spacing w:line="240" w:lineRule="auto"/>
              <w:jc w:val="center"/>
              <w:rPr>
                <w:rFonts w:ascii="Times New Roman" w:hAnsi="Times New Roman" w:cs="Times New Roman"/>
                <w:sz w:val="20"/>
                <w:szCs w:val="20"/>
              </w:rPr>
            </w:pPr>
            <w:r w:rsidRPr="00976B43">
              <w:rPr>
                <w:rFonts w:ascii="Times New Roman" w:hAnsi="Times New Roman" w:cs="Times New Roman"/>
                <w:sz w:val="20"/>
                <w:szCs w:val="20"/>
              </w:rPr>
              <w:t>Normal (3.4517,2.4442,</w:t>
            </w:r>
          </w:p>
          <w:p w14:paraId="6794D988" w14:textId="4CFC281E" w:rsidR="000E4D5B" w:rsidRPr="00976B43" w:rsidRDefault="000E4D5B" w:rsidP="00F75067">
            <w:pPr>
              <w:spacing w:line="240" w:lineRule="auto"/>
              <w:jc w:val="center"/>
              <w:rPr>
                <w:rFonts w:ascii="Times New Roman" w:hAnsi="Times New Roman" w:cs="Times New Roman"/>
                <w:sz w:val="20"/>
                <w:szCs w:val="20"/>
              </w:rPr>
            </w:pPr>
            <w:r w:rsidRPr="00976B43">
              <w:rPr>
                <w:rFonts w:ascii="Times New Roman" w:hAnsi="Times New Roman" w:cs="Times New Roman"/>
                <w:sz w:val="20"/>
                <w:szCs w:val="20"/>
              </w:rPr>
              <w:t>Truncate (-5,17.22))</w:t>
            </w:r>
          </w:p>
        </w:tc>
        <w:tc>
          <w:tcPr>
            <w:tcW w:w="1303" w:type="dxa"/>
            <w:shd w:val="clear" w:color="auto" w:fill="FFFFFF" w:themeFill="background1"/>
          </w:tcPr>
          <w:p w14:paraId="546A15A4" w14:textId="79B2C5AE"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°C</w:t>
            </w:r>
          </w:p>
        </w:tc>
        <w:tc>
          <w:tcPr>
            <w:tcW w:w="2221" w:type="dxa"/>
            <w:shd w:val="clear" w:color="auto" w:fill="FFFFFF" w:themeFill="background1"/>
          </w:tcPr>
          <w:p w14:paraId="0C700F85" w14:textId="6C6C8610" w:rsidR="00F26B2C" w:rsidRPr="00976B43" w:rsidRDefault="00F26B2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(Bozkurt et al., 2021; Pang et al., 2017)</w:t>
            </w:r>
            <w:r w:rsidRPr="00976B43">
              <w:rPr>
                <w:rFonts w:ascii="Times New Roman" w:hAnsi="Times New Roman" w:cs="Times New Roman"/>
                <w:bCs/>
                <w:sz w:val="20"/>
                <w:szCs w:val="16"/>
              </w:rPr>
              <w:fldChar w:fldCharType="end"/>
            </w:r>
          </w:p>
          <w:p w14:paraId="04CD0940" w14:textId="07A3EE2A" w:rsidR="000E4D5B" w:rsidRPr="00976B43" w:rsidRDefault="00F26B2C"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from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 AuthorYear="1"&gt;&lt;Author&gt;EcoSure&lt;/Author&gt;&lt;Year&gt;2007&lt;/Year&gt;&lt;RecNum&gt;322&lt;/RecNum&gt;&lt;DisplayText&gt;EcoSure (2007)&lt;/DisplayText&gt;&lt;record&gt;&lt;rec-number&gt;322&lt;/rec-number&gt;&lt;foreign-keys&gt;&lt;key app="EN" db-id="pvatprwruefwdqead0bx9wx4wzxpa2frpaxt" timestamp="1705265696" guid="b21c4bd6-fb17-4aff-be2a-eca36517b14d"&gt;322&lt;/key&gt;&lt;/foreign-keys&gt;&lt;ref-type name="Web Page"&gt;12&lt;/ref-type&gt;&lt;contributors&gt;&lt;authors&gt;&lt;author&gt;EcoSure,&lt;/author&gt;&lt;/authors&gt;&lt;/contributors&gt;&lt;titles&gt;&lt;title&gt;Cold Temperature Database&lt;/title&gt;&lt;/titles&gt;&lt;dates&gt;&lt;year&gt;2007&lt;/year&gt;&lt;/dates&gt;&lt;pub-location&gt;&lt;style face="bold" font="default" size="100%"&gt;Joint Institute for Food Safety and Applied Nutrition (JIFSAN)&lt;/style&gt;&lt;/pub-location&gt;&lt;urls&gt;&lt;related-urls&gt;&lt;url&gt;&lt;style face="bold" font="default" size="100%"&gt;https://www.foodrisk.org/resources/display/21&lt;/style&gt;&lt;/url&gt;&lt;/related-urls&gt;&lt;/urls&gt;&lt;/record&gt;&lt;/Cite&gt;&lt;/EndNote&gt;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EcoSure (2007)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48E89977"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7906FFFC" w14:textId="77777777" w:rsidTr="00BB73F0">
        <w:tc>
          <w:tcPr>
            <w:tcW w:w="1189" w:type="dxa"/>
            <w:shd w:val="clear" w:color="auto" w:fill="FFFFFF" w:themeFill="background1"/>
          </w:tcPr>
          <w:p w14:paraId="5E68CA1E" w14:textId="463992E3"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rateH</w:t>
            </w:r>
            <w:proofErr w:type="spellEnd"/>
          </w:p>
        </w:tc>
        <w:tc>
          <w:tcPr>
            <w:tcW w:w="2771" w:type="dxa"/>
            <w:shd w:val="clear" w:color="auto" w:fill="FFFFFF" w:themeFill="background1"/>
          </w:tcPr>
          <w:p w14:paraId="751EC84C" w14:textId="013373F8"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Growth rate</w:t>
            </w:r>
          </w:p>
        </w:tc>
        <w:tc>
          <w:tcPr>
            <w:tcW w:w="3287" w:type="dxa"/>
            <w:shd w:val="clear" w:color="auto" w:fill="FFFFFF" w:themeFill="background1"/>
          </w:tcPr>
          <w:p w14:paraId="38F6FEED" w14:textId="1ED8958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sz w:val="20"/>
                <w:szCs w:val="20"/>
              </w:rPr>
              <w:t>(b x (T</w:t>
            </w:r>
            <w:r w:rsidRPr="00976B43">
              <w:rPr>
                <w:rFonts w:ascii="Times New Roman" w:hAnsi="Times New Roman" w:cs="Times New Roman"/>
                <w:sz w:val="20"/>
                <w:szCs w:val="20"/>
                <w:vertAlign w:val="subscript"/>
              </w:rPr>
              <w:t>H</w:t>
            </w:r>
            <w:r w:rsidRPr="00976B43">
              <w:rPr>
                <w:rFonts w:ascii="Times New Roman" w:hAnsi="Times New Roman" w:cs="Times New Roman"/>
                <w:sz w:val="20"/>
                <w:szCs w:val="20"/>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r w:rsidRPr="00976B43">
              <w:rPr>
                <w:rFonts w:ascii="Times New Roman" w:hAnsi="Times New Roman" w:cs="Times New Roman"/>
                <w:sz w:val="20"/>
                <w:szCs w:val="20"/>
              </w:rPr>
              <w:t>))</w:t>
            </w:r>
            <w:r w:rsidRPr="00976B43">
              <w:rPr>
                <w:rFonts w:ascii="Times New Roman" w:hAnsi="Times New Roman" w:cs="Times New Roman"/>
                <w:sz w:val="20"/>
                <w:szCs w:val="20"/>
                <w:vertAlign w:val="superscript"/>
              </w:rPr>
              <w:t>2/2.303</w:t>
            </w:r>
          </w:p>
        </w:tc>
        <w:tc>
          <w:tcPr>
            <w:tcW w:w="1303" w:type="dxa"/>
            <w:shd w:val="clear" w:color="auto" w:fill="FFFFFF" w:themeFill="background1"/>
          </w:tcPr>
          <w:p w14:paraId="769E928D" w14:textId="701C45E0"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Log</w:t>
            </w:r>
            <w:r w:rsidR="00BB73F0" w:rsidRPr="00976B43">
              <w:rPr>
                <w:rFonts w:ascii="Times New Roman" w:hAnsi="Times New Roman" w:cs="Times New Roman"/>
                <w:bCs/>
                <w:sz w:val="20"/>
                <w:szCs w:val="20"/>
                <w:vertAlign w:val="subscript"/>
              </w:rPr>
              <w:t>10</w:t>
            </w:r>
            <w:r w:rsidR="00B15937" w:rsidRPr="00976B43">
              <w:rPr>
                <w:rFonts w:ascii="Times New Roman" w:hAnsi="Times New Roman" w:cs="Times New Roman"/>
                <w:bCs/>
                <w:sz w:val="20"/>
                <w:szCs w:val="20"/>
              </w:rPr>
              <w:t xml:space="preserve"> </w:t>
            </w:r>
            <w:r w:rsidRPr="00976B43">
              <w:rPr>
                <w:rFonts w:ascii="Times New Roman" w:hAnsi="Times New Roman" w:cs="Times New Roman"/>
                <w:bCs/>
                <w:sz w:val="20"/>
                <w:szCs w:val="20"/>
              </w:rPr>
              <w:t>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p>
        </w:tc>
        <w:tc>
          <w:tcPr>
            <w:tcW w:w="2221" w:type="dxa"/>
            <w:shd w:val="clear" w:color="auto" w:fill="FFFFFF" w:themeFill="background1"/>
          </w:tcPr>
          <w:p w14:paraId="3C691DDD" w14:textId="1B698222" w:rsidR="000E4D5B" w:rsidRPr="00976B43" w:rsidRDefault="00C85EE6"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27AB7DD4"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13D985F3" w14:textId="77777777" w:rsidTr="00BB73F0">
        <w:tc>
          <w:tcPr>
            <w:tcW w:w="1189" w:type="dxa"/>
            <w:shd w:val="clear" w:color="auto" w:fill="FFFFFF" w:themeFill="background1"/>
          </w:tcPr>
          <w:p w14:paraId="7268BD59" w14:textId="5656B1A8"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H</w:t>
            </w:r>
          </w:p>
        </w:tc>
        <w:tc>
          <w:tcPr>
            <w:tcW w:w="2771" w:type="dxa"/>
            <w:shd w:val="clear" w:color="auto" w:fill="FFFFFF" w:themeFill="background1"/>
          </w:tcPr>
          <w:p w14:paraId="3734FC8A" w14:textId="76332898"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 xml:space="preserve">Population </w:t>
            </w:r>
            <w:proofErr w:type="gramStart"/>
            <w:r w:rsidRPr="00976B43">
              <w:rPr>
                <w:rFonts w:ascii="Times New Roman" w:hAnsi="Times New Roman" w:cs="Times New Roman"/>
                <w:bCs/>
                <w:sz w:val="20"/>
                <w:szCs w:val="20"/>
              </w:rPr>
              <w:t>change</w:t>
            </w:r>
            <w:proofErr w:type="gramEnd"/>
            <w:r w:rsidRPr="00976B43">
              <w:rPr>
                <w:rFonts w:ascii="Times New Roman" w:hAnsi="Times New Roman" w:cs="Times New Roman"/>
                <w:bCs/>
                <w:sz w:val="20"/>
                <w:szCs w:val="20"/>
              </w:rPr>
              <w:t xml:space="preserve"> due to home storage</w:t>
            </w:r>
          </w:p>
        </w:tc>
        <w:tc>
          <w:tcPr>
            <w:tcW w:w="3287" w:type="dxa"/>
            <w:shd w:val="clear" w:color="auto" w:fill="FFFFFF" w:themeFill="background1"/>
          </w:tcPr>
          <w:p w14:paraId="06C901B1" w14:textId="31C02F5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IF (</w:t>
            </w:r>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w:t>
            </w:r>
            <w:r w:rsidRPr="00976B43">
              <w:rPr>
                <w:rFonts w:ascii="Times New Roman" w:hAnsi="Times New Roman" w:cs="Times New Roman"/>
                <w:sz w:val="20"/>
                <w:szCs w:val="20"/>
              </w:rPr>
              <w:t xml:space="preserve"> &gt;5°C, </w:t>
            </w: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rateH</w:t>
            </w:r>
            <w:proofErr w:type="spellEnd"/>
            <w:r w:rsidRPr="00976B43">
              <w:rPr>
                <w:rFonts w:ascii="Times New Roman" w:hAnsi="Times New Roman" w:cs="Times New Roman"/>
                <w:bCs/>
                <w:sz w:val="20"/>
                <w:szCs w:val="20"/>
              </w:rPr>
              <w:t>*</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w:t>
            </w:r>
            <w:proofErr w:type="spellEnd"/>
            <w:r w:rsidRPr="00976B43">
              <w:rPr>
                <w:rFonts w:ascii="Times New Roman" w:hAnsi="Times New Roman" w:cs="Times New Roman"/>
                <w:sz w:val="20"/>
                <w:szCs w:val="20"/>
              </w:rPr>
              <w:t xml:space="preserve">, </w:t>
            </w:r>
            <w:r w:rsidRPr="00976B43">
              <w:rPr>
                <w:rFonts w:ascii="Times New Roman" w:hAnsi="Times New Roman" w:cs="Times New Roman"/>
                <w:bCs/>
                <w:sz w:val="20"/>
                <w:szCs w:val="20"/>
              </w:rPr>
              <w:t>k*</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w:t>
            </w:r>
            <w:proofErr w:type="spellEnd"/>
            <w:r w:rsidRPr="00976B43">
              <w:rPr>
                <w:rFonts w:ascii="Times New Roman" w:hAnsi="Times New Roman" w:cs="Times New Roman"/>
                <w:sz w:val="20"/>
                <w:szCs w:val="20"/>
              </w:rPr>
              <w:t>)</w:t>
            </w:r>
          </w:p>
        </w:tc>
        <w:tc>
          <w:tcPr>
            <w:tcW w:w="1303" w:type="dxa"/>
            <w:shd w:val="clear" w:color="auto" w:fill="FFFFFF" w:themeFill="background1"/>
          </w:tcPr>
          <w:p w14:paraId="6852A8AF" w14:textId="26F132B5"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Cs/>
                <w:sz w:val="20"/>
                <w:szCs w:val="16"/>
              </w:rPr>
              <w:t>Log (CFU/g)</w:t>
            </w:r>
          </w:p>
        </w:tc>
        <w:tc>
          <w:tcPr>
            <w:tcW w:w="2221" w:type="dxa"/>
            <w:shd w:val="clear" w:color="auto" w:fill="FFFFFF" w:themeFill="background1"/>
          </w:tcPr>
          <w:p w14:paraId="461E230E" w14:textId="3CA2FD76" w:rsidR="000E4D5B" w:rsidRPr="00976B43" w:rsidRDefault="00D15A89"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0D33B5FE"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58780DEA" w14:textId="77777777" w:rsidTr="00BB73F0">
        <w:tc>
          <w:tcPr>
            <w:tcW w:w="1189" w:type="dxa"/>
            <w:shd w:val="clear" w:color="auto" w:fill="FFFFFF" w:themeFill="background1"/>
          </w:tcPr>
          <w:p w14:paraId="6BBA2000" w14:textId="53D80BFD"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lastRenderedPageBreak/>
              <w:t>C</w:t>
            </w:r>
            <w:r w:rsidRPr="00976B43">
              <w:rPr>
                <w:rFonts w:ascii="Times New Roman" w:hAnsi="Times New Roman" w:cs="Times New Roman"/>
                <w:bCs/>
                <w:sz w:val="20"/>
                <w:szCs w:val="20"/>
                <w:vertAlign w:val="subscript"/>
              </w:rPr>
              <w:t>H</w:t>
            </w:r>
          </w:p>
        </w:tc>
        <w:tc>
          <w:tcPr>
            <w:tcW w:w="2771" w:type="dxa"/>
            <w:shd w:val="clear" w:color="auto" w:fill="FFFFFF" w:themeFill="background1"/>
          </w:tcPr>
          <w:p w14:paraId="5E6A7DCF" w14:textId="119F16A8"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Contamination home storage</w:t>
            </w:r>
          </w:p>
        </w:tc>
        <w:tc>
          <w:tcPr>
            <w:tcW w:w="3287" w:type="dxa"/>
            <w:shd w:val="clear" w:color="auto" w:fill="FFFFFF" w:themeFill="background1"/>
          </w:tcPr>
          <w:p w14:paraId="36696377" w14:textId="48DBE353"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 xml:space="preserve">R_H + </w:t>
            </w: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H</w:t>
            </w:r>
          </w:p>
        </w:tc>
        <w:tc>
          <w:tcPr>
            <w:tcW w:w="1303" w:type="dxa"/>
            <w:shd w:val="clear" w:color="auto" w:fill="FFFFFF" w:themeFill="background1"/>
          </w:tcPr>
          <w:p w14:paraId="041989FA" w14:textId="6370A80B"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Cs/>
                <w:sz w:val="20"/>
                <w:szCs w:val="16"/>
              </w:rPr>
              <w:t>Log (CFU/g)</w:t>
            </w:r>
          </w:p>
        </w:tc>
        <w:tc>
          <w:tcPr>
            <w:tcW w:w="2221" w:type="dxa"/>
            <w:shd w:val="clear" w:color="auto" w:fill="FFFFFF" w:themeFill="background1"/>
          </w:tcPr>
          <w:p w14:paraId="62CEE2B5" w14:textId="77777777" w:rsidR="000E4D5B" w:rsidRPr="00976B43" w:rsidRDefault="000E4D5B" w:rsidP="00F75067">
            <w:pPr>
              <w:spacing w:line="240" w:lineRule="auto"/>
              <w:jc w:val="left"/>
              <w:rPr>
                <w:rFonts w:ascii="Times New Roman" w:hAnsi="Times New Roman" w:cs="Times New Roman"/>
                <w:bCs/>
                <w:sz w:val="20"/>
                <w:szCs w:val="16"/>
              </w:rPr>
            </w:pPr>
          </w:p>
        </w:tc>
        <w:tc>
          <w:tcPr>
            <w:tcW w:w="2189" w:type="dxa"/>
            <w:shd w:val="clear" w:color="auto" w:fill="FFFFFF" w:themeFill="background1"/>
          </w:tcPr>
          <w:p w14:paraId="35DC1E02"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54F9FEA3" w14:textId="77777777" w:rsidTr="00BB73F0">
        <w:tc>
          <w:tcPr>
            <w:tcW w:w="1189" w:type="dxa"/>
            <w:shd w:val="clear" w:color="auto" w:fill="FFFFFF" w:themeFill="background1"/>
          </w:tcPr>
          <w:p w14:paraId="70441CEA" w14:textId="68563A3C"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ΔCH</w:t>
            </w:r>
          </w:p>
        </w:tc>
        <w:tc>
          <w:tcPr>
            <w:tcW w:w="2771" w:type="dxa"/>
            <w:shd w:val="clear" w:color="auto" w:fill="FFFFFF" w:themeFill="background1"/>
          </w:tcPr>
          <w:p w14:paraId="00162BFB" w14:textId="1029C2D7"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Log Population change due to consumer handling</w:t>
            </w:r>
          </w:p>
        </w:tc>
        <w:tc>
          <w:tcPr>
            <w:tcW w:w="3287" w:type="dxa"/>
            <w:shd w:val="clear" w:color="auto" w:fill="FFFFFF" w:themeFill="background1"/>
          </w:tcPr>
          <w:p w14:paraId="6DA1F01B" w14:textId="6817B9C6"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R_H</w:t>
            </w:r>
            <w:r w:rsidRPr="00976B43">
              <w:rPr>
                <w:rFonts w:ascii="Times New Roman" w:hAnsi="Times New Roman" w:cs="Times New Roman"/>
                <w:bCs/>
                <w:sz w:val="20"/>
                <w:szCs w:val="16"/>
              </w:rPr>
              <w:t xml:space="preserve"> + Δ</w:t>
            </w:r>
            <w:r w:rsidRPr="00976B43">
              <w:rPr>
                <w:rFonts w:ascii="Times New Roman" w:hAnsi="Times New Roman" w:cs="Times New Roman"/>
                <w:bCs/>
                <w:sz w:val="20"/>
                <w:szCs w:val="20"/>
                <w:vertAlign w:val="subscript"/>
              </w:rPr>
              <w:t xml:space="preserve">H </w:t>
            </w:r>
            <w:r w:rsidRPr="00976B43">
              <w:rPr>
                <w:rFonts w:ascii="Times New Roman" w:hAnsi="Times New Roman" w:cs="Times New Roman"/>
                <w:bCs/>
                <w:sz w:val="20"/>
                <w:szCs w:val="20"/>
              </w:rPr>
              <w:t xml:space="preserve"> </w:t>
            </w:r>
          </w:p>
        </w:tc>
        <w:tc>
          <w:tcPr>
            <w:tcW w:w="1303" w:type="dxa"/>
            <w:shd w:val="clear" w:color="auto" w:fill="FFFFFF" w:themeFill="background1"/>
          </w:tcPr>
          <w:p w14:paraId="7885374A" w14:textId="30702FC4"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Cs/>
                <w:sz w:val="20"/>
                <w:szCs w:val="16"/>
              </w:rPr>
              <w:t>Log (CFU/g)</w:t>
            </w:r>
          </w:p>
        </w:tc>
        <w:tc>
          <w:tcPr>
            <w:tcW w:w="2221" w:type="dxa"/>
            <w:shd w:val="clear" w:color="auto" w:fill="FFFFFF" w:themeFill="background1"/>
          </w:tcPr>
          <w:p w14:paraId="29A706B3" w14:textId="7C96D6ED"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w:t>
            </w:r>
          </w:p>
        </w:tc>
        <w:tc>
          <w:tcPr>
            <w:tcW w:w="2189" w:type="dxa"/>
            <w:shd w:val="clear" w:color="auto" w:fill="FFFFFF" w:themeFill="background1"/>
          </w:tcPr>
          <w:p w14:paraId="07B8BB66"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2AD533F8" w14:textId="77777777" w:rsidTr="00BB73F0">
        <w:tc>
          <w:tcPr>
            <w:tcW w:w="1189" w:type="dxa"/>
            <w:shd w:val="clear" w:color="auto" w:fill="FFF2CC" w:themeFill="accent4" w:themeFillTint="33"/>
          </w:tcPr>
          <w:p w14:paraId="0F2935E5" w14:textId="08BC2A23"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µΔCH</w:t>
            </w:r>
          </w:p>
        </w:tc>
        <w:tc>
          <w:tcPr>
            <w:tcW w:w="2771" w:type="dxa"/>
            <w:shd w:val="clear" w:color="auto" w:fill="FFF2CC" w:themeFill="accent4" w:themeFillTint="33"/>
          </w:tcPr>
          <w:p w14:paraId="3B054525" w14:textId="7EC8F9B3"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Fitted </w:t>
            </w:r>
            <w:r w:rsidR="005F7163">
              <w:rPr>
                <w:rFonts w:ascii="Times New Roman" w:hAnsi="Times New Roman" w:cs="Times New Roman"/>
                <w:b/>
                <w:sz w:val="20"/>
                <w:szCs w:val="16"/>
              </w:rPr>
              <w:t>m</w:t>
            </w:r>
            <w:r w:rsidRPr="00976B43">
              <w:rPr>
                <w:rFonts w:ascii="Times New Roman" w:hAnsi="Times New Roman" w:cs="Times New Roman"/>
                <w:b/>
                <w:sz w:val="20"/>
                <w:szCs w:val="16"/>
              </w:rPr>
              <w:t xml:space="preserve">ean change at </w:t>
            </w:r>
            <w:r w:rsidR="00410600" w:rsidRPr="00410600">
              <w:rPr>
                <w:rFonts w:ascii="Times New Roman" w:hAnsi="Times New Roman" w:cs="Times New Roman"/>
                <w:b/>
                <w:i/>
                <w:iCs/>
                <w:sz w:val="20"/>
                <w:szCs w:val="16"/>
              </w:rPr>
              <w:t>Consumer Handling</w:t>
            </w:r>
          </w:p>
        </w:tc>
        <w:tc>
          <w:tcPr>
            <w:tcW w:w="3287" w:type="dxa"/>
            <w:shd w:val="clear" w:color="auto" w:fill="FFF2CC" w:themeFill="accent4" w:themeFillTint="33"/>
          </w:tcPr>
          <w:p w14:paraId="543A63B3" w14:textId="35ED24F7"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-0.57</w:t>
            </w:r>
          </w:p>
        </w:tc>
        <w:tc>
          <w:tcPr>
            <w:tcW w:w="1303" w:type="dxa"/>
            <w:shd w:val="clear" w:color="auto" w:fill="FFF2CC" w:themeFill="accent4" w:themeFillTint="33"/>
          </w:tcPr>
          <w:p w14:paraId="5F0F99E6" w14:textId="59961F26" w:rsidR="000E4D5B" w:rsidRPr="0065338C" w:rsidRDefault="0065338C" w:rsidP="00F75067">
            <w:pPr>
              <w:spacing w:line="240" w:lineRule="auto"/>
              <w:jc w:val="left"/>
              <w:rPr>
                <w:rFonts w:ascii="Times New Roman" w:hAnsi="Times New Roman" w:cs="Times New Roman"/>
                <w:b/>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748FFE85" w14:textId="57F652DB" w:rsidR="000E4D5B" w:rsidRPr="00976B43" w:rsidRDefault="000E4D5B" w:rsidP="00F75067">
            <w:pPr>
              <w:spacing w:line="240" w:lineRule="auto"/>
              <w:jc w:val="left"/>
              <w:rPr>
                <w:rFonts w:ascii="Times New Roman" w:hAnsi="Times New Roman" w:cs="Times New Roman"/>
                <w:bCs/>
                <w:sz w:val="20"/>
                <w:szCs w:val="16"/>
              </w:rPr>
            </w:pPr>
          </w:p>
        </w:tc>
        <w:tc>
          <w:tcPr>
            <w:tcW w:w="2189" w:type="dxa"/>
            <w:shd w:val="clear" w:color="auto" w:fill="FFF2CC" w:themeFill="accent4" w:themeFillTint="33"/>
          </w:tcPr>
          <w:p w14:paraId="532418B8"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167FCFB8" w14:textId="77777777" w:rsidTr="00BB73F0">
        <w:tc>
          <w:tcPr>
            <w:tcW w:w="1189" w:type="dxa"/>
            <w:shd w:val="clear" w:color="auto" w:fill="FFF2CC" w:themeFill="accent4" w:themeFillTint="33"/>
          </w:tcPr>
          <w:p w14:paraId="589290B3" w14:textId="5CFF84F7"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σΔCH</w:t>
            </w:r>
            <w:proofErr w:type="spellEnd"/>
          </w:p>
        </w:tc>
        <w:tc>
          <w:tcPr>
            <w:tcW w:w="2771" w:type="dxa"/>
            <w:shd w:val="clear" w:color="auto" w:fill="FFF2CC" w:themeFill="accent4" w:themeFillTint="33"/>
          </w:tcPr>
          <w:p w14:paraId="09C613CC" w14:textId="16B8F794"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Fitted </w:t>
            </w:r>
            <w:r w:rsidR="005F7163">
              <w:rPr>
                <w:rFonts w:ascii="Times New Roman" w:hAnsi="Times New Roman" w:cs="Times New Roman"/>
                <w:b/>
                <w:sz w:val="20"/>
                <w:szCs w:val="16"/>
              </w:rPr>
              <w:t>s</w:t>
            </w:r>
            <w:r w:rsidRPr="00976B43">
              <w:rPr>
                <w:rFonts w:ascii="Times New Roman" w:hAnsi="Times New Roman" w:cs="Times New Roman"/>
                <w:b/>
                <w:sz w:val="20"/>
                <w:szCs w:val="16"/>
              </w:rPr>
              <w:t xml:space="preserve">tandard </w:t>
            </w:r>
            <w:r w:rsidR="005F7163">
              <w:rPr>
                <w:rFonts w:ascii="Times New Roman" w:hAnsi="Times New Roman" w:cs="Times New Roman"/>
                <w:b/>
                <w:sz w:val="20"/>
                <w:szCs w:val="16"/>
              </w:rPr>
              <w:t>d</w:t>
            </w:r>
            <w:r w:rsidRPr="00976B43">
              <w:rPr>
                <w:rFonts w:ascii="Times New Roman" w:hAnsi="Times New Roman" w:cs="Times New Roman"/>
                <w:b/>
                <w:sz w:val="20"/>
                <w:szCs w:val="16"/>
              </w:rPr>
              <w:t xml:space="preserve">eviation change at </w:t>
            </w:r>
            <w:r w:rsidR="00410600" w:rsidRPr="00410600">
              <w:rPr>
                <w:rFonts w:ascii="Times New Roman" w:hAnsi="Times New Roman" w:cs="Times New Roman"/>
                <w:b/>
                <w:i/>
                <w:iCs/>
                <w:sz w:val="20"/>
                <w:szCs w:val="16"/>
              </w:rPr>
              <w:t>Consumer Handling</w:t>
            </w:r>
          </w:p>
        </w:tc>
        <w:tc>
          <w:tcPr>
            <w:tcW w:w="3287" w:type="dxa"/>
            <w:shd w:val="clear" w:color="auto" w:fill="FFF2CC" w:themeFill="accent4" w:themeFillTint="33"/>
          </w:tcPr>
          <w:p w14:paraId="0EF23AC0" w14:textId="0FD28BF9"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0.38</w:t>
            </w:r>
          </w:p>
        </w:tc>
        <w:tc>
          <w:tcPr>
            <w:tcW w:w="1303" w:type="dxa"/>
            <w:shd w:val="clear" w:color="auto" w:fill="FFF2CC" w:themeFill="accent4" w:themeFillTint="33"/>
          </w:tcPr>
          <w:p w14:paraId="7DC48FB8" w14:textId="7B0A7181"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78CA79FB" w14:textId="77777777" w:rsidR="000E4D5B" w:rsidRPr="00976B43" w:rsidRDefault="000E4D5B" w:rsidP="00F75067">
            <w:pPr>
              <w:spacing w:line="240" w:lineRule="auto"/>
              <w:jc w:val="left"/>
              <w:rPr>
                <w:rFonts w:ascii="Times New Roman" w:hAnsi="Times New Roman" w:cs="Times New Roman"/>
                <w:bCs/>
                <w:sz w:val="20"/>
                <w:szCs w:val="16"/>
              </w:rPr>
            </w:pPr>
          </w:p>
        </w:tc>
        <w:tc>
          <w:tcPr>
            <w:tcW w:w="2189" w:type="dxa"/>
            <w:shd w:val="clear" w:color="auto" w:fill="FFF2CC" w:themeFill="accent4" w:themeFillTint="33"/>
          </w:tcPr>
          <w:p w14:paraId="0AB68102"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22658B32" w14:textId="77777777" w:rsidTr="00BB73F0">
        <w:tc>
          <w:tcPr>
            <w:tcW w:w="1189" w:type="dxa"/>
            <w:shd w:val="clear" w:color="auto" w:fill="FFF2CC" w:themeFill="accent4" w:themeFillTint="33"/>
          </w:tcPr>
          <w:p w14:paraId="6B5B1AD0" w14:textId="72A46BA1" w:rsidR="000E4D5B" w:rsidRPr="00976B43" w:rsidRDefault="000E4D5B" w:rsidP="00F75067">
            <w:pPr>
              <w:spacing w:line="240" w:lineRule="auto"/>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ΔCH</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2120802C" w14:textId="74FA5A55"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Aggregated total </w:t>
            </w:r>
            <w:r w:rsidR="005F7163">
              <w:rPr>
                <w:rFonts w:ascii="Times New Roman" w:hAnsi="Times New Roman" w:cs="Times New Roman"/>
                <w:b/>
                <w:sz w:val="20"/>
                <w:szCs w:val="16"/>
              </w:rPr>
              <w:t>c</w:t>
            </w:r>
            <w:r w:rsidRPr="00976B43">
              <w:rPr>
                <w:rFonts w:ascii="Times New Roman" w:hAnsi="Times New Roman" w:cs="Times New Roman"/>
                <w:b/>
                <w:sz w:val="20"/>
                <w:szCs w:val="16"/>
              </w:rPr>
              <w:t xml:space="preserve">hange at </w:t>
            </w:r>
            <w:r w:rsidR="00410600" w:rsidRPr="00410600">
              <w:rPr>
                <w:rFonts w:ascii="Times New Roman" w:hAnsi="Times New Roman" w:cs="Times New Roman"/>
                <w:b/>
                <w:i/>
                <w:iCs/>
                <w:sz w:val="20"/>
                <w:szCs w:val="16"/>
              </w:rPr>
              <w:t>Consumer Handling</w:t>
            </w:r>
          </w:p>
        </w:tc>
        <w:tc>
          <w:tcPr>
            <w:tcW w:w="3287" w:type="dxa"/>
            <w:shd w:val="clear" w:color="auto" w:fill="FFF2CC" w:themeFill="accent4" w:themeFillTint="33"/>
          </w:tcPr>
          <w:p w14:paraId="76E1CCF5" w14:textId="5E37DBFE"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Normal (µΔCH, </w:t>
            </w:r>
            <w:proofErr w:type="spellStart"/>
            <w:r w:rsidRPr="00976B43">
              <w:rPr>
                <w:rFonts w:ascii="Times New Roman" w:hAnsi="Times New Roman" w:cs="Times New Roman"/>
                <w:b/>
                <w:sz w:val="20"/>
                <w:szCs w:val="16"/>
              </w:rPr>
              <w:t>σΔCH</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4F80BCF4" w14:textId="109A5B02"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Log (CFU/g)</w:t>
            </w:r>
          </w:p>
        </w:tc>
        <w:tc>
          <w:tcPr>
            <w:tcW w:w="2221" w:type="dxa"/>
            <w:shd w:val="clear" w:color="auto" w:fill="FFF2CC" w:themeFill="accent4" w:themeFillTint="33"/>
          </w:tcPr>
          <w:p w14:paraId="18DDB07D" w14:textId="3D7FDDE2" w:rsidR="000E4D5B" w:rsidRPr="00976B43" w:rsidRDefault="00BB73F0"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0BC868B4" w14:textId="77777777" w:rsidR="000E4D5B" w:rsidRPr="00976B43" w:rsidRDefault="000E4D5B" w:rsidP="00F75067">
            <w:pPr>
              <w:spacing w:line="240" w:lineRule="auto"/>
              <w:jc w:val="left"/>
              <w:rPr>
                <w:rFonts w:ascii="Times New Roman" w:hAnsi="Times New Roman" w:cs="Times New Roman"/>
                <w:bCs/>
                <w:sz w:val="20"/>
                <w:szCs w:val="16"/>
              </w:rPr>
            </w:pPr>
          </w:p>
        </w:tc>
      </w:tr>
      <w:tr w:rsidR="000E4D5B" w:rsidRPr="00976B43" w14:paraId="3E7C1A8A" w14:textId="77777777" w:rsidTr="00BB73F0">
        <w:tc>
          <w:tcPr>
            <w:tcW w:w="1189" w:type="dxa"/>
            <w:tcBorders>
              <w:bottom w:val="single" w:sz="4" w:space="0" w:color="auto"/>
            </w:tcBorders>
            <w:shd w:val="clear" w:color="auto" w:fill="FFF2CC" w:themeFill="accent4" w:themeFillTint="33"/>
          </w:tcPr>
          <w:p w14:paraId="21659111" w14:textId="3D1AE6D6"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END</w:t>
            </w:r>
          </w:p>
        </w:tc>
        <w:tc>
          <w:tcPr>
            <w:tcW w:w="2771" w:type="dxa"/>
            <w:tcBorders>
              <w:bottom w:val="single" w:sz="4" w:space="0" w:color="auto"/>
            </w:tcBorders>
            <w:shd w:val="clear" w:color="auto" w:fill="FFF2CC" w:themeFill="accent4" w:themeFillTint="33"/>
          </w:tcPr>
          <w:p w14:paraId="507B04DA" w14:textId="778966FB"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 xml:space="preserve">Contamination at </w:t>
            </w:r>
            <w:r w:rsidR="005F7163">
              <w:rPr>
                <w:rFonts w:ascii="Times New Roman" w:hAnsi="Times New Roman" w:cs="Times New Roman"/>
                <w:b/>
                <w:sz w:val="20"/>
                <w:szCs w:val="16"/>
              </w:rPr>
              <w:t xml:space="preserve">the </w:t>
            </w:r>
            <w:r w:rsidRPr="00976B43">
              <w:rPr>
                <w:rFonts w:ascii="Times New Roman" w:hAnsi="Times New Roman" w:cs="Times New Roman"/>
                <w:b/>
                <w:sz w:val="20"/>
                <w:szCs w:val="16"/>
              </w:rPr>
              <w:t xml:space="preserve">end of the </w:t>
            </w:r>
            <w:r w:rsidR="00410600">
              <w:rPr>
                <w:rFonts w:ascii="Times New Roman" w:hAnsi="Times New Roman" w:cs="Times New Roman"/>
                <w:b/>
                <w:sz w:val="20"/>
                <w:szCs w:val="16"/>
              </w:rPr>
              <w:t xml:space="preserve">entire </w:t>
            </w:r>
            <w:r w:rsidRPr="00976B43">
              <w:rPr>
                <w:rFonts w:ascii="Times New Roman" w:hAnsi="Times New Roman" w:cs="Times New Roman"/>
                <w:b/>
                <w:sz w:val="20"/>
                <w:szCs w:val="16"/>
              </w:rPr>
              <w:t>process</w:t>
            </w:r>
          </w:p>
        </w:tc>
        <w:tc>
          <w:tcPr>
            <w:tcW w:w="3287" w:type="dxa"/>
            <w:tcBorders>
              <w:bottom w:val="single" w:sz="4" w:space="0" w:color="auto"/>
            </w:tcBorders>
            <w:shd w:val="clear" w:color="auto" w:fill="FFF2CC" w:themeFill="accent4" w:themeFillTint="33"/>
          </w:tcPr>
          <w:p w14:paraId="1A760A92" w14:textId="4B0557B6" w:rsidR="000E4D5B" w:rsidRPr="00976B43" w:rsidRDefault="000E4D5B"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PC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ΔCH</w:t>
            </w:r>
            <w:r w:rsidRPr="00976B43">
              <w:rPr>
                <w:rFonts w:ascii="Times New Roman" w:hAnsi="Times New Roman" w:cs="Times New Roman"/>
                <w:b/>
                <w:sz w:val="20"/>
                <w:szCs w:val="16"/>
                <w:vertAlign w:val="subscript"/>
              </w:rPr>
              <w:t>Agg</w:t>
            </w:r>
            <w:proofErr w:type="spellEnd"/>
          </w:p>
        </w:tc>
        <w:tc>
          <w:tcPr>
            <w:tcW w:w="1303" w:type="dxa"/>
            <w:tcBorders>
              <w:bottom w:val="single" w:sz="4" w:space="0" w:color="auto"/>
            </w:tcBorders>
            <w:shd w:val="clear" w:color="auto" w:fill="FFF2CC" w:themeFill="accent4" w:themeFillTint="33"/>
          </w:tcPr>
          <w:p w14:paraId="3D8041AE" w14:textId="4230986A" w:rsidR="000E4D5B" w:rsidRPr="00976B43" w:rsidRDefault="0065338C" w:rsidP="00F75067">
            <w:pPr>
              <w:spacing w:line="240" w:lineRule="auto"/>
              <w:jc w:val="left"/>
              <w:rPr>
                <w:rFonts w:ascii="Times New Roman" w:hAnsi="Times New Roman" w:cs="Times New Roman"/>
                <w:bCs/>
                <w:sz w:val="20"/>
                <w:szCs w:val="16"/>
              </w:rPr>
            </w:pPr>
            <w:r w:rsidRPr="0065338C">
              <w:rPr>
                <w:rFonts w:ascii="Times New Roman" w:hAnsi="Times New Roman" w:cs="Times New Roman"/>
                <w:b/>
                <w:sz w:val="20"/>
                <w:szCs w:val="16"/>
              </w:rPr>
              <w:t>Log (CFU/g)</w:t>
            </w:r>
          </w:p>
        </w:tc>
        <w:tc>
          <w:tcPr>
            <w:tcW w:w="2221" w:type="dxa"/>
            <w:tcBorders>
              <w:bottom w:val="single" w:sz="4" w:space="0" w:color="auto"/>
            </w:tcBorders>
            <w:shd w:val="clear" w:color="auto" w:fill="FFF2CC" w:themeFill="accent4" w:themeFillTint="33"/>
          </w:tcPr>
          <w:p w14:paraId="7C64845A" w14:textId="7C3FF676" w:rsidR="000E4D5B" w:rsidRPr="00976B43" w:rsidRDefault="00BB73F0" w:rsidP="00F75067">
            <w:pPr>
              <w:spacing w:line="240" w:lineRule="auto"/>
              <w:jc w:val="left"/>
              <w:rPr>
                <w:rFonts w:ascii="Times New Roman" w:hAnsi="Times New Roman" w:cs="Times New Roman"/>
                <w:bCs/>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tcBorders>
              <w:bottom w:val="single" w:sz="4" w:space="0" w:color="auto"/>
            </w:tcBorders>
            <w:shd w:val="clear" w:color="auto" w:fill="FFF2CC" w:themeFill="accent4" w:themeFillTint="33"/>
          </w:tcPr>
          <w:p w14:paraId="37367039" w14:textId="77777777" w:rsidR="000E4D5B" w:rsidRPr="00976B43" w:rsidRDefault="000E4D5B" w:rsidP="00F75067">
            <w:pPr>
              <w:spacing w:line="240" w:lineRule="auto"/>
              <w:jc w:val="left"/>
              <w:rPr>
                <w:rFonts w:ascii="Times New Roman" w:hAnsi="Times New Roman" w:cs="Times New Roman"/>
                <w:bCs/>
                <w:sz w:val="20"/>
                <w:szCs w:val="16"/>
              </w:rPr>
            </w:pPr>
          </w:p>
        </w:tc>
      </w:tr>
    </w:tbl>
    <w:p w14:paraId="0B0AAC45" w14:textId="77777777" w:rsidR="00BB73F0" w:rsidRPr="00976B43" w:rsidRDefault="00E262AB" w:rsidP="00F75067">
      <w:pPr>
        <w:spacing w:line="240" w:lineRule="auto"/>
        <w:rPr>
          <w:rFonts w:ascii="Times New Roman" w:hAnsi="Times New Roman" w:cs="Times New Roman"/>
          <w:bCs/>
          <w:szCs w:val="18"/>
        </w:rPr>
        <w:sectPr w:rsidR="00BB73F0" w:rsidRPr="00976B43" w:rsidSect="003736D1">
          <w:footerReference w:type="default" r:id="rId10"/>
          <w:pgSz w:w="15840" w:h="12240" w:orient="landscape"/>
          <w:pgMar w:top="1440" w:right="1440" w:bottom="1440" w:left="1440" w:header="720" w:footer="720" w:gutter="0"/>
          <w:lnNumType w:countBy="1" w:restart="continuous"/>
          <w:cols w:space="720"/>
          <w:docGrid w:linePitch="360"/>
        </w:sectPr>
      </w:pPr>
      <w:r w:rsidRPr="00976B43">
        <w:rPr>
          <w:rFonts w:ascii="Times New Roman" w:hAnsi="Times New Roman" w:cs="Times New Roman"/>
          <w:bCs/>
          <w:szCs w:val="18"/>
        </w:rPr>
        <w:t xml:space="preserve">*The cells that are highlighted in light </w:t>
      </w:r>
      <w:r w:rsidR="00A60801" w:rsidRPr="00976B43">
        <w:rPr>
          <w:rFonts w:ascii="Times New Roman" w:hAnsi="Times New Roman" w:cs="Times New Roman"/>
          <w:bCs/>
          <w:szCs w:val="18"/>
        </w:rPr>
        <w:t>yellow</w:t>
      </w:r>
      <w:r w:rsidRPr="00976B43">
        <w:rPr>
          <w:rFonts w:ascii="Times New Roman" w:hAnsi="Times New Roman" w:cs="Times New Roman"/>
          <w:bCs/>
          <w:szCs w:val="18"/>
        </w:rPr>
        <w:t xml:space="preserve"> are those that are added to the SCRM aggregative model. The Cells in white are those used to fit the aggregated changes. </w:t>
      </w:r>
    </w:p>
    <w:p w14:paraId="2029D801" w14:textId="5241815A" w:rsidR="001F3267" w:rsidRPr="00976B43" w:rsidRDefault="00506327" w:rsidP="00F75067">
      <w:pPr>
        <w:pStyle w:val="Heading3"/>
        <w:spacing w:line="240" w:lineRule="auto"/>
        <w:rPr>
          <w:rFonts w:ascii="Times New Roman" w:hAnsi="Times New Roman" w:cs="Times New Roman"/>
          <w:b w:val="0"/>
          <w:bCs/>
          <w:i w:val="0"/>
          <w:iCs w:val="0"/>
          <w:noProof/>
          <w:color w:val="auto"/>
        </w:rPr>
      </w:pPr>
      <w:r w:rsidRPr="00976B43">
        <w:rPr>
          <w:rFonts w:ascii="Times New Roman" w:hAnsi="Times New Roman" w:cs="Times New Roman"/>
          <w:i w:val="0"/>
          <w:iCs w:val="0"/>
          <w:noProof/>
          <w:color w:val="auto"/>
        </w:rPr>
        <w:lastRenderedPageBreak/>
        <w:t xml:space="preserve">Figure </w:t>
      </w:r>
      <w:r w:rsidR="0038425C" w:rsidRPr="00976B43">
        <w:rPr>
          <w:rFonts w:ascii="Times New Roman" w:hAnsi="Times New Roman" w:cs="Times New Roman"/>
          <w:i w:val="0"/>
          <w:iCs w:val="0"/>
          <w:noProof/>
          <w:color w:val="auto"/>
        </w:rPr>
        <w:t>S</w:t>
      </w:r>
      <w:r w:rsidRPr="00976B43">
        <w:rPr>
          <w:rFonts w:ascii="Times New Roman" w:hAnsi="Times New Roman" w:cs="Times New Roman"/>
          <w:i w:val="0"/>
          <w:iCs w:val="0"/>
          <w:noProof/>
          <w:color w:val="auto"/>
        </w:rPr>
        <w:t>1</w:t>
      </w:r>
      <w:r w:rsidR="001F3267" w:rsidRPr="00976B43">
        <w:rPr>
          <w:rFonts w:ascii="Times New Roman" w:hAnsi="Times New Roman" w:cs="Times New Roman"/>
          <w:i w:val="0"/>
          <w:iCs w:val="0"/>
          <w:noProof/>
          <w:color w:val="auto"/>
        </w:rPr>
        <w:t>:</w:t>
      </w:r>
      <w:r w:rsidR="001F3267" w:rsidRPr="00976B43">
        <w:rPr>
          <w:rFonts w:ascii="Times New Roman" w:hAnsi="Times New Roman" w:cs="Times New Roman"/>
          <w:b w:val="0"/>
          <w:bCs/>
          <w:i w:val="0"/>
          <w:iCs w:val="0"/>
          <w:noProof/>
          <w:color w:val="auto"/>
        </w:rPr>
        <w:t xml:space="preserve"> </w:t>
      </w:r>
      <w:r w:rsidR="00D77BC3" w:rsidRPr="00976B43">
        <w:rPr>
          <w:rFonts w:ascii="Times New Roman" w:hAnsi="Times New Roman" w:cs="Times New Roman"/>
          <w:b w:val="0"/>
          <w:bCs/>
          <w:i w:val="0"/>
          <w:iCs w:val="0"/>
          <w:noProof/>
          <w:color w:val="auto"/>
        </w:rPr>
        <w:t xml:space="preserve">The fitted distribution for </w:t>
      </w:r>
      <w:r w:rsidR="00F75067" w:rsidRPr="00F75067">
        <w:rPr>
          <w:rFonts w:ascii="Times New Roman" w:hAnsi="Times New Roman" w:cs="Times New Roman"/>
          <w:b w:val="0"/>
          <w:bCs/>
          <w:noProof/>
          <w:color w:val="auto"/>
        </w:rPr>
        <w:t>P</w:t>
      </w:r>
      <w:r w:rsidR="00D77BC3" w:rsidRPr="00F75067">
        <w:rPr>
          <w:rFonts w:ascii="Times New Roman" w:hAnsi="Times New Roman" w:cs="Times New Roman"/>
          <w:b w:val="0"/>
          <w:bCs/>
          <w:noProof/>
          <w:color w:val="auto"/>
        </w:rPr>
        <w:t>rocessing</w:t>
      </w:r>
      <w:r w:rsidR="00D77BC3" w:rsidRPr="00976B43">
        <w:rPr>
          <w:rFonts w:ascii="Times New Roman" w:hAnsi="Times New Roman" w:cs="Times New Roman"/>
          <w:b w:val="0"/>
          <w:bCs/>
          <w:i w:val="0"/>
          <w:iCs w:val="0"/>
          <w:noProof/>
          <w:color w:val="auto"/>
        </w:rPr>
        <w:t>, developed using</w:t>
      </w:r>
      <w:r w:rsidR="001F3267" w:rsidRPr="00976B43">
        <w:rPr>
          <w:rFonts w:ascii="Times New Roman" w:hAnsi="Times New Roman" w:cs="Times New Roman"/>
          <w:b w:val="0"/>
          <w:bCs/>
          <w:i w:val="0"/>
          <w:iCs w:val="0"/>
          <w:noProof/>
          <w:color w:val="auto"/>
        </w:rPr>
        <w:t xml:space="preserve"> the RiskNormal distribution for Log</w:t>
      </w:r>
      <w:r w:rsidR="00AE4136" w:rsidRPr="00976B43">
        <w:rPr>
          <w:rFonts w:ascii="Times New Roman" w:hAnsi="Times New Roman" w:cs="Times New Roman"/>
          <w:b w:val="0"/>
          <w:bCs/>
          <w:i w:val="0"/>
          <w:iCs w:val="0"/>
          <w:noProof/>
          <w:color w:val="auto"/>
        </w:rPr>
        <w:t xml:space="preserve"> </w:t>
      </w:r>
      <w:r w:rsidR="00E20899" w:rsidRPr="00976B43">
        <w:rPr>
          <w:rFonts w:ascii="Times New Roman" w:hAnsi="Times New Roman" w:cs="Times New Roman"/>
          <w:b w:val="0"/>
          <w:bCs/>
          <w:i w:val="0"/>
          <w:iCs w:val="0"/>
          <w:noProof/>
          <w:color w:val="auto"/>
        </w:rPr>
        <w:t>c</w:t>
      </w:r>
      <w:r w:rsidR="001F3267" w:rsidRPr="00976B43">
        <w:rPr>
          <w:rFonts w:ascii="Times New Roman" w:hAnsi="Times New Roman" w:cs="Times New Roman"/>
          <w:b w:val="0"/>
          <w:bCs/>
          <w:i w:val="0"/>
          <w:iCs w:val="0"/>
          <w:noProof/>
          <w:color w:val="auto"/>
        </w:rPr>
        <w:t xml:space="preserve">hanges at </w:t>
      </w:r>
      <w:r w:rsidR="00F75067" w:rsidRPr="00F75067">
        <w:rPr>
          <w:rFonts w:ascii="Times New Roman" w:hAnsi="Times New Roman" w:cs="Times New Roman"/>
          <w:b w:val="0"/>
          <w:bCs/>
          <w:noProof/>
          <w:color w:val="auto"/>
        </w:rPr>
        <w:t>Processing</w:t>
      </w:r>
      <w:r w:rsidR="001F3267" w:rsidRPr="00976B43">
        <w:rPr>
          <w:rFonts w:ascii="Times New Roman" w:hAnsi="Times New Roman" w:cs="Times New Roman"/>
          <w:b w:val="0"/>
          <w:bCs/>
          <w:i w:val="0"/>
          <w:iCs w:val="0"/>
          <w:noProof/>
          <w:color w:val="auto"/>
        </w:rPr>
        <w:t xml:space="preserve"> (AIC of -5</w:t>
      </w:r>
      <w:r w:rsidR="0044467F" w:rsidRPr="00976B43">
        <w:rPr>
          <w:rFonts w:ascii="Times New Roman" w:hAnsi="Times New Roman" w:cs="Times New Roman"/>
          <w:b w:val="0"/>
          <w:bCs/>
          <w:i w:val="0"/>
          <w:iCs w:val="0"/>
          <w:noProof/>
          <w:color w:val="auto"/>
        </w:rPr>
        <w:t>65,729</w:t>
      </w:r>
      <w:r w:rsidR="001F3267" w:rsidRPr="00976B43">
        <w:rPr>
          <w:rFonts w:ascii="Times New Roman" w:hAnsi="Times New Roman" w:cs="Times New Roman"/>
          <w:b w:val="0"/>
          <w:bCs/>
          <w:i w:val="0"/>
          <w:iCs w:val="0"/>
          <w:noProof/>
          <w:color w:val="auto"/>
        </w:rPr>
        <w:t>)</w:t>
      </w:r>
    </w:p>
    <w:p w14:paraId="02406D69" w14:textId="576F3BE4" w:rsidR="00D323ED" w:rsidRPr="00976B43" w:rsidRDefault="001F3267" w:rsidP="00F75067">
      <w:pPr>
        <w:spacing w:line="240" w:lineRule="auto"/>
        <w:rPr>
          <w:rFonts w:ascii="Times New Roman" w:hAnsi="Times New Roman" w:cs="Times New Roman"/>
          <w:bCs/>
          <w:szCs w:val="18"/>
        </w:rPr>
      </w:pPr>
      <w:r w:rsidRPr="00976B43">
        <w:rPr>
          <w:rFonts w:ascii="Times New Roman" w:hAnsi="Times New Roman" w:cs="Times New Roman"/>
          <w:bCs/>
          <w:noProof/>
          <w:szCs w:val="18"/>
        </w:rPr>
        <w:t xml:space="preserve">µ: </w:t>
      </w:r>
      <w:r w:rsidR="0044467F" w:rsidRPr="00976B43">
        <w:rPr>
          <w:rFonts w:ascii="Times New Roman" w:hAnsi="Times New Roman" w:cs="Times New Roman"/>
          <w:bCs/>
          <w:noProof/>
          <w:szCs w:val="18"/>
        </w:rPr>
        <w:t>-2.25</w:t>
      </w:r>
      <w:r w:rsidRPr="00976B43">
        <w:rPr>
          <w:rFonts w:ascii="Times New Roman" w:hAnsi="Times New Roman" w:cs="Times New Roman"/>
          <w:bCs/>
          <w:noProof/>
          <w:szCs w:val="18"/>
        </w:rPr>
        <w:t xml:space="preserve">; </w:t>
      </w:r>
      <w:r w:rsidRPr="00976B43">
        <w:rPr>
          <w:rFonts w:ascii="Times New Roman" w:hAnsi="Times New Roman" w:cs="Times New Roman"/>
          <w:bCs/>
          <w:szCs w:val="18"/>
        </w:rPr>
        <w:t xml:space="preserve">σ = </w:t>
      </w:r>
      <w:r w:rsidR="0044467F" w:rsidRPr="00976B43">
        <w:rPr>
          <w:rFonts w:ascii="Times New Roman" w:hAnsi="Times New Roman" w:cs="Times New Roman"/>
          <w:bCs/>
          <w:szCs w:val="18"/>
        </w:rPr>
        <w:t>0.17</w:t>
      </w:r>
    </w:p>
    <w:p w14:paraId="4BF0BC45" w14:textId="45B63EE7" w:rsidR="001F3267" w:rsidRPr="00976B43" w:rsidRDefault="0044467F" w:rsidP="00F75067">
      <w:pPr>
        <w:spacing w:line="240" w:lineRule="auto"/>
        <w:rPr>
          <w:rFonts w:ascii="Times New Roman" w:hAnsi="Times New Roman" w:cs="Times New Roman"/>
          <w:bCs/>
          <w:szCs w:val="18"/>
        </w:rPr>
      </w:pPr>
      <w:r w:rsidRPr="00976B43">
        <w:rPr>
          <w:rFonts w:ascii="Times New Roman" w:hAnsi="Times New Roman" w:cs="Times New Roman"/>
          <w:bCs/>
          <w:noProof/>
          <w:szCs w:val="18"/>
        </w:rPr>
        <w:drawing>
          <wp:inline distT="0" distB="0" distL="0" distR="0" wp14:anchorId="2F92BEF5" wp14:editId="79A3937F">
            <wp:extent cx="2964935" cy="3019337"/>
            <wp:effectExtent l="19050" t="19050" r="26035" b="10160"/>
            <wp:docPr id="1220462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72" cy="3019884"/>
                    </a:xfrm>
                    <a:prstGeom prst="rect">
                      <a:avLst/>
                    </a:prstGeom>
                    <a:noFill/>
                    <a:ln>
                      <a:solidFill>
                        <a:schemeClr val="tx1"/>
                      </a:solidFill>
                    </a:ln>
                  </pic:spPr>
                </pic:pic>
              </a:graphicData>
            </a:graphic>
          </wp:inline>
        </w:drawing>
      </w:r>
    </w:p>
    <w:p w14:paraId="1C1D7596" w14:textId="77777777" w:rsidR="00BB73F0" w:rsidRPr="00976B43" w:rsidRDefault="00BB73F0" w:rsidP="00F75067">
      <w:pPr>
        <w:spacing w:line="240" w:lineRule="auto"/>
        <w:jc w:val="left"/>
        <w:rPr>
          <w:rFonts w:ascii="Times New Roman" w:hAnsi="Times New Roman" w:cs="Times New Roman"/>
          <w:b/>
          <w:noProof/>
          <w:szCs w:val="18"/>
        </w:rPr>
      </w:pPr>
      <w:r w:rsidRPr="00976B43">
        <w:rPr>
          <w:rFonts w:ascii="Times New Roman" w:hAnsi="Times New Roman" w:cs="Times New Roman"/>
          <w:b/>
          <w:noProof/>
          <w:szCs w:val="18"/>
        </w:rPr>
        <w:br w:type="page"/>
      </w:r>
    </w:p>
    <w:p w14:paraId="6D4A44F1" w14:textId="27EB5771" w:rsidR="00D323ED" w:rsidRPr="00976B43" w:rsidRDefault="00506327" w:rsidP="00F75067">
      <w:pPr>
        <w:pStyle w:val="Heading3"/>
        <w:spacing w:line="240" w:lineRule="auto"/>
        <w:rPr>
          <w:rFonts w:ascii="Times New Roman" w:hAnsi="Times New Roman" w:cs="Times New Roman"/>
          <w:b w:val="0"/>
          <w:bCs/>
          <w:i w:val="0"/>
          <w:iCs w:val="0"/>
          <w:noProof/>
          <w:color w:val="auto"/>
        </w:rPr>
      </w:pPr>
      <w:r w:rsidRPr="00976B43">
        <w:rPr>
          <w:rFonts w:ascii="Times New Roman" w:hAnsi="Times New Roman" w:cs="Times New Roman"/>
          <w:i w:val="0"/>
          <w:iCs w:val="0"/>
          <w:noProof/>
          <w:color w:val="auto"/>
        </w:rPr>
        <w:lastRenderedPageBreak/>
        <w:t xml:space="preserve">Figure </w:t>
      </w:r>
      <w:r w:rsidR="0038425C" w:rsidRPr="00976B43">
        <w:rPr>
          <w:rFonts w:ascii="Times New Roman" w:hAnsi="Times New Roman" w:cs="Times New Roman"/>
          <w:i w:val="0"/>
          <w:iCs w:val="0"/>
          <w:noProof/>
          <w:color w:val="auto"/>
        </w:rPr>
        <w:t>S</w:t>
      </w:r>
      <w:r w:rsidRPr="00976B43">
        <w:rPr>
          <w:rFonts w:ascii="Times New Roman" w:hAnsi="Times New Roman" w:cs="Times New Roman"/>
          <w:i w:val="0"/>
          <w:iCs w:val="0"/>
          <w:noProof/>
          <w:color w:val="auto"/>
        </w:rPr>
        <w:t>2</w:t>
      </w:r>
      <w:r w:rsidR="00D323ED" w:rsidRPr="00976B43">
        <w:rPr>
          <w:rFonts w:ascii="Times New Roman" w:hAnsi="Times New Roman" w:cs="Times New Roman"/>
          <w:i w:val="0"/>
          <w:iCs w:val="0"/>
          <w:noProof/>
          <w:color w:val="auto"/>
        </w:rPr>
        <w:t>:</w:t>
      </w:r>
      <w:r w:rsidR="00D323ED" w:rsidRPr="00976B43">
        <w:rPr>
          <w:rFonts w:ascii="Times New Roman" w:hAnsi="Times New Roman" w:cs="Times New Roman"/>
          <w:b w:val="0"/>
          <w:bCs/>
          <w:i w:val="0"/>
          <w:iCs w:val="0"/>
          <w:noProof/>
          <w:color w:val="auto"/>
        </w:rPr>
        <w:t xml:space="preserve"> </w:t>
      </w:r>
      <w:r w:rsidR="00D77BC3" w:rsidRPr="00976B43">
        <w:rPr>
          <w:rFonts w:ascii="Times New Roman" w:hAnsi="Times New Roman" w:cs="Times New Roman"/>
          <w:b w:val="0"/>
          <w:bCs/>
          <w:i w:val="0"/>
          <w:iCs w:val="0"/>
          <w:noProof/>
          <w:color w:val="auto"/>
        </w:rPr>
        <w:t xml:space="preserve">The fitted distribution for </w:t>
      </w:r>
      <w:r w:rsidR="00D77BC3" w:rsidRPr="00F75067">
        <w:rPr>
          <w:rFonts w:ascii="Times New Roman" w:hAnsi="Times New Roman" w:cs="Times New Roman"/>
          <w:b w:val="0"/>
          <w:bCs/>
          <w:noProof/>
          <w:color w:val="auto"/>
        </w:rPr>
        <w:t>Presentation to Consumer (Retail)</w:t>
      </w:r>
      <w:r w:rsidR="00D77BC3" w:rsidRPr="00F75067">
        <w:rPr>
          <w:rFonts w:ascii="Times New Roman" w:hAnsi="Times New Roman" w:cs="Times New Roman"/>
          <w:b w:val="0"/>
          <w:bCs/>
          <w:i w:val="0"/>
          <w:iCs w:val="0"/>
          <w:noProof/>
          <w:color w:val="auto"/>
        </w:rPr>
        <w:t>,</w:t>
      </w:r>
      <w:r w:rsidR="00D77BC3" w:rsidRPr="00976B43">
        <w:rPr>
          <w:rFonts w:ascii="Times New Roman" w:hAnsi="Times New Roman" w:cs="Times New Roman"/>
          <w:b w:val="0"/>
          <w:bCs/>
          <w:i w:val="0"/>
          <w:iCs w:val="0"/>
          <w:noProof/>
          <w:color w:val="auto"/>
        </w:rPr>
        <w:t xml:space="preserve"> developed u</w:t>
      </w:r>
      <w:r w:rsidR="00D323ED" w:rsidRPr="00976B43">
        <w:rPr>
          <w:rFonts w:ascii="Times New Roman" w:hAnsi="Times New Roman" w:cs="Times New Roman"/>
          <w:b w:val="0"/>
          <w:bCs/>
          <w:i w:val="0"/>
          <w:iCs w:val="0"/>
          <w:noProof/>
          <w:color w:val="auto"/>
        </w:rPr>
        <w:t xml:space="preserve">sing the RiskNormal distribution for </w:t>
      </w:r>
      <w:r w:rsidR="002F61A0" w:rsidRPr="00976B43">
        <w:rPr>
          <w:rFonts w:ascii="Times New Roman" w:hAnsi="Times New Roman" w:cs="Times New Roman"/>
          <w:b w:val="0"/>
          <w:bCs/>
          <w:i w:val="0"/>
          <w:iCs w:val="0"/>
          <w:noProof/>
          <w:color w:val="auto"/>
        </w:rPr>
        <w:t>Log</w:t>
      </w:r>
      <w:r w:rsidR="00D323ED" w:rsidRPr="00976B43">
        <w:rPr>
          <w:rFonts w:ascii="Times New Roman" w:hAnsi="Times New Roman" w:cs="Times New Roman"/>
          <w:b w:val="0"/>
          <w:bCs/>
          <w:i w:val="0"/>
          <w:iCs w:val="0"/>
          <w:noProof/>
          <w:color w:val="auto"/>
        </w:rPr>
        <w:t xml:space="preserve"> </w:t>
      </w:r>
      <w:r w:rsidR="00E20899" w:rsidRPr="00976B43">
        <w:rPr>
          <w:rFonts w:ascii="Times New Roman" w:hAnsi="Times New Roman" w:cs="Times New Roman"/>
          <w:b w:val="0"/>
          <w:bCs/>
          <w:i w:val="0"/>
          <w:iCs w:val="0"/>
          <w:noProof/>
          <w:color w:val="auto"/>
        </w:rPr>
        <w:t>c</w:t>
      </w:r>
      <w:r w:rsidR="00D323ED" w:rsidRPr="00976B43">
        <w:rPr>
          <w:rFonts w:ascii="Times New Roman" w:hAnsi="Times New Roman" w:cs="Times New Roman"/>
          <w:b w:val="0"/>
          <w:bCs/>
          <w:i w:val="0"/>
          <w:iCs w:val="0"/>
          <w:noProof/>
          <w:color w:val="auto"/>
        </w:rPr>
        <w:t xml:space="preserve">hanges at </w:t>
      </w:r>
      <w:r w:rsidR="00F75067" w:rsidRPr="00F75067">
        <w:rPr>
          <w:rFonts w:ascii="Times New Roman" w:hAnsi="Times New Roman" w:cs="Times New Roman"/>
          <w:b w:val="0"/>
          <w:bCs/>
          <w:noProof/>
          <w:color w:val="auto"/>
        </w:rPr>
        <w:t>Presentation to Consumer (Retail</w:t>
      </w:r>
      <w:r w:rsidR="00F75067">
        <w:rPr>
          <w:rFonts w:ascii="Times New Roman" w:hAnsi="Times New Roman" w:cs="Times New Roman"/>
          <w:b w:val="0"/>
          <w:bCs/>
          <w:i w:val="0"/>
          <w:iCs w:val="0"/>
          <w:noProof/>
          <w:color w:val="auto"/>
        </w:rPr>
        <w:t>)</w:t>
      </w:r>
      <w:r w:rsidR="00D323ED" w:rsidRPr="00976B43">
        <w:rPr>
          <w:rFonts w:ascii="Times New Roman" w:hAnsi="Times New Roman" w:cs="Times New Roman"/>
          <w:b w:val="0"/>
          <w:bCs/>
          <w:i w:val="0"/>
          <w:iCs w:val="0"/>
          <w:noProof/>
          <w:color w:val="auto"/>
        </w:rPr>
        <w:t xml:space="preserve"> (AIC of -</w:t>
      </w:r>
      <w:r w:rsidR="003D051E" w:rsidRPr="00976B43">
        <w:rPr>
          <w:rFonts w:ascii="Times New Roman" w:hAnsi="Times New Roman" w:cs="Times New Roman"/>
          <w:b w:val="0"/>
          <w:bCs/>
          <w:i w:val="0"/>
          <w:iCs w:val="0"/>
          <w:noProof/>
          <w:color w:val="auto"/>
        </w:rPr>
        <w:t>78,565</w:t>
      </w:r>
      <w:r w:rsidR="00D323ED" w:rsidRPr="00976B43">
        <w:rPr>
          <w:rFonts w:ascii="Times New Roman" w:hAnsi="Times New Roman" w:cs="Times New Roman"/>
          <w:b w:val="0"/>
          <w:bCs/>
          <w:i w:val="0"/>
          <w:iCs w:val="0"/>
          <w:noProof/>
          <w:color w:val="auto"/>
        </w:rPr>
        <w:t>)</w:t>
      </w:r>
    </w:p>
    <w:p w14:paraId="408BEF39" w14:textId="1DA9733A" w:rsidR="00D323ED" w:rsidRPr="00976B43" w:rsidRDefault="00D323ED" w:rsidP="00F75067">
      <w:pPr>
        <w:spacing w:line="240" w:lineRule="auto"/>
        <w:rPr>
          <w:rFonts w:ascii="Times New Roman" w:hAnsi="Times New Roman" w:cs="Times New Roman"/>
          <w:bCs/>
          <w:szCs w:val="18"/>
        </w:rPr>
      </w:pPr>
      <w:r w:rsidRPr="00976B43">
        <w:rPr>
          <w:rFonts w:ascii="Times New Roman" w:hAnsi="Times New Roman" w:cs="Times New Roman"/>
          <w:bCs/>
          <w:noProof/>
          <w:szCs w:val="18"/>
        </w:rPr>
        <w:t>µ: -</w:t>
      </w:r>
      <w:r w:rsidR="00D266DC" w:rsidRPr="00976B43">
        <w:rPr>
          <w:rFonts w:ascii="Times New Roman" w:hAnsi="Times New Roman" w:cs="Times New Roman"/>
          <w:bCs/>
          <w:noProof/>
          <w:szCs w:val="18"/>
        </w:rPr>
        <w:t>0.92</w:t>
      </w:r>
      <w:r w:rsidR="00AE4136" w:rsidRPr="00976B43">
        <w:rPr>
          <w:rFonts w:ascii="Times New Roman" w:hAnsi="Times New Roman" w:cs="Times New Roman"/>
          <w:bCs/>
          <w:noProof/>
          <w:szCs w:val="18"/>
        </w:rPr>
        <w:t xml:space="preserve"> Log (CFU/g)</w:t>
      </w:r>
      <w:r w:rsidRPr="00976B43">
        <w:rPr>
          <w:rFonts w:ascii="Times New Roman" w:hAnsi="Times New Roman" w:cs="Times New Roman"/>
          <w:bCs/>
          <w:noProof/>
          <w:szCs w:val="18"/>
        </w:rPr>
        <w:t xml:space="preserve">; </w:t>
      </w:r>
      <w:r w:rsidRPr="00976B43">
        <w:rPr>
          <w:rFonts w:ascii="Times New Roman" w:hAnsi="Times New Roman" w:cs="Times New Roman"/>
          <w:bCs/>
          <w:szCs w:val="18"/>
        </w:rPr>
        <w:t>σ = 0.</w:t>
      </w:r>
      <w:r w:rsidR="00D266DC" w:rsidRPr="00976B43">
        <w:rPr>
          <w:rFonts w:ascii="Times New Roman" w:hAnsi="Times New Roman" w:cs="Times New Roman"/>
          <w:bCs/>
          <w:szCs w:val="18"/>
        </w:rPr>
        <w:t>21</w:t>
      </w:r>
      <w:r w:rsidR="00AE4136" w:rsidRPr="00976B43">
        <w:rPr>
          <w:rFonts w:ascii="Times New Roman" w:hAnsi="Times New Roman" w:cs="Times New Roman"/>
          <w:bCs/>
          <w:szCs w:val="18"/>
        </w:rPr>
        <w:t xml:space="preserve"> </w:t>
      </w:r>
      <w:r w:rsidR="00AE4136" w:rsidRPr="00976B43">
        <w:rPr>
          <w:rFonts w:ascii="Times New Roman" w:hAnsi="Times New Roman" w:cs="Times New Roman"/>
          <w:bCs/>
          <w:noProof/>
          <w:szCs w:val="18"/>
        </w:rPr>
        <w:t>Log (CFU/g)</w:t>
      </w:r>
    </w:p>
    <w:p w14:paraId="6352BCD1" w14:textId="6B95AF6D" w:rsidR="0054024C" w:rsidRPr="00976B43" w:rsidRDefault="00D323ED" w:rsidP="00F75067">
      <w:pPr>
        <w:spacing w:line="240" w:lineRule="auto"/>
        <w:rPr>
          <w:rFonts w:ascii="Times New Roman" w:hAnsi="Times New Roman" w:cs="Times New Roman"/>
          <w:bCs/>
          <w:szCs w:val="18"/>
        </w:rPr>
      </w:pPr>
      <w:r w:rsidRPr="00976B43">
        <w:rPr>
          <w:rFonts w:ascii="Times New Roman" w:hAnsi="Times New Roman" w:cs="Times New Roman"/>
          <w:bCs/>
          <w:noProof/>
          <w:szCs w:val="18"/>
        </w:rPr>
        <w:drawing>
          <wp:inline distT="0" distB="0" distL="0" distR="0" wp14:anchorId="18FF9D12" wp14:editId="6796304B">
            <wp:extent cx="2921588" cy="3112339"/>
            <wp:effectExtent l="19050" t="19050" r="12700" b="12065"/>
            <wp:docPr id="196469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897" cy="3123321"/>
                    </a:xfrm>
                    <a:prstGeom prst="rect">
                      <a:avLst/>
                    </a:prstGeom>
                    <a:noFill/>
                    <a:ln>
                      <a:solidFill>
                        <a:schemeClr val="tx1"/>
                      </a:solidFill>
                    </a:ln>
                  </pic:spPr>
                </pic:pic>
              </a:graphicData>
            </a:graphic>
          </wp:inline>
        </w:drawing>
      </w:r>
    </w:p>
    <w:p w14:paraId="59DBB11D" w14:textId="77777777" w:rsidR="00BB73F0" w:rsidRPr="00976B43" w:rsidRDefault="00BB73F0" w:rsidP="00F75067">
      <w:pPr>
        <w:spacing w:line="240" w:lineRule="auto"/>
        <w:jc w:val="left"/>
        <w:rPr>
          <w:rFonts w:ascii="Times New Roman" w:hAnsi="Times New Roman" w:cs="Times New Roman"/>
          <w:b/>
          <w:noProof/>
          <w:szCs w:val="18"/>
        </w:rPr>
      </w:pPr>
      <w:r w:rsidRPr="00976B43">
        <w:rPr>
          <w:rFonts w:ascii="Times New Roman" w:hAnsi="Times New Roman" w:cs="Times New Roman"/>
          <w:b/>
          <w:noProof/>
          <w:szCs w:val="18"/>
        </w:rPr>
        <w:br w:type="page"/>
      </w:r>
    </w:p>
    <w:p w14:paraId="21FBCED3" w14:textId="6BBB2B09" w:rsidR="0054024C" w:rsidRPr="00976B43" w:rsidRDefault="00506327" w:rsidP="00F75067">
      <w:pPr>
        <w:pStyle w:val="Heading3"/>
        <w:spacing w:line="240" w:lineRule="auto"/>
        <w:rPr>
          <w:rFonts w:ascii="Times New Roman" w:hAnsi="Times New Roman" w:cs="Times New Roman"/>
          <w:b w:val="0"/>
          <w:bCs/>
          <w:i w:val="0"/>
          <w:iCs w:val="0"/>
          <w:noProof/>
          <w:color w:val="auto"/>
        </w:rPr>
      </w:pPr>
      <w:r w:rsidRPr="00976B43">
        <w:rPr>
          <w:rFonts w:ascii="Times New Roman" w:hAnsi="Times New Roman" w:cs="Times New Roman"/>
          <w:i w:val="0"/>
          <w:iCs w:val="0"/>
          <w:noProof/>
          <w:color w:val="auto"/>
        </w:rPr>
        <w:lastRenderedPageBreak/>
        <w:t xml:space="preserve">Figure </w:t>
      </w:r>
      <w:r w:rsidR="0038425C" w:rsidRPr="00976B43">
        <w:rPr>
          <w:rFonts w:ascii="Times New Roman" w:hAnsi="Times New Roman" w:cs="Times New Roman"/>
          <w:i w:val="0"/>
          <w:iCs w:val="0"/>
          <w:noProof/>
          <w:color w:val="auto"/>
        </w:rPr>
        <w:t>S</w:t>
      </w:r>
      <w:r w:rsidRPr="00976B43">
        <w:rPr>
          <w:rFonts w:ascii="Times New Roman" w:hAnsi="Times New Roman" w:cs="Times New Roman"/>
          <w:i w:val="0"/>
          <w:iCs w:val="0"/>
          <w:noProof/>
          <w:color w:val="auto"/>
        </w:rPr>
        <w:t>3</w:t>
      </w:r>
      <w:r w:rsidR="0054024C" w:rsidRPr="00976B43">
        <w:rPr>
          <w:rFonts w:ascii="Times New Roman" w:hAnsi="Times New Roman" w:cs="Times New Roman"/>
          <w:i w:val="0"/>
          <w:iCs w:val="0"/>
          <w:noProof/>
          <w:color w:val="auto"/>
        </w:rPr>
        <w:t>:</w:t>
      </w:r>
      <w:r w:rsidR="0054024C" w:rsidRPr="00976B43">
        <w:rPr>
          <w:rFonts w:ascii="Times New Roman" w:hAnsi="Times New Roman" w:cs="Times New Roman"/>
          <w:b w:val="0"/>
          <w:bCs/>
          <w:i w:val="0"/>
          <w:iCs w:val="0"/>
          <w:noProof/>
          <w:color w:val="auto"/>
        </w:rPr>
        <w:t xml:space="preserve"> </w:t>
      </w:r>
      <w:r w:rsidR="00D77BC3" w:rsidRPr="00976B43">
        <w:rPr>
          <w:rFonts w:ascii="Times New Roman" w:hAnsi="Times New Roman" w:cs="Times New Roman"/>
          <w:b w:val="0"/>
          <w:bCs/>
          <w:i w:val="0"/>
          <w:iCs w:val="0"/>
          <w:noProof/>
          <w:color w:val="auto"/>
        </w:rPr>
        <w:t xml:space="preserve">The fitted distribution for </w:t>
      </w:r>
      <w:r w:rsidR="00D77BC3" w:rsidRPr="00F75067">
        <w:rPr>
          <w:rFonts w:ascii="Times New Roman" w:hAnsi="Times New Roman" w:cs="Times New Roman"/>
          <w:b w:val="0"/>
          <w:bCs/>
          <w:noProof/>
          <w:color w:val="auto"/>
        </w:rPr>
        <w:t>Consumer Handling</w:t>
      </w:r>
      <w:r w:rsidR="00D77BC3" w:rsidRPr="00976B43">
        <w:rPr>
          <w:rFonts w:ascii="Times New Roman" w:hAnsi="Times New Roman" w:cs="Times New Roman"/>
          <w:b w:val="0"/>
          <w:bCs/>
          <w:i w:val="0"/>
          <w:iCs w:val="0"/>
          <w:noProof/>
          <w:color w:val="auto"/>
        </w:rPr>
        <w:t>, developed u</w:t>
      </w:r>
      <w:r w:rsidR="0054024C" w:rsidRPr="00976B43">
        <w:rPr>
          <w:rFonts w:ascii="Times New Roman" w:hAnsi="Times New Roman" w:cs="Times New Roman"/>
          <w:b w:val="0"/>
          <w:bCs/>
          <w:i w:val="0"/>
          <w:iCs w:val="0"/>
          <w:noProof/>
          <w:color w:val="auto"/>
        </w:rPr>
        <w:t xml:space="preserve">sing the RiskNormal distribution for </w:t>
      </w:r>
      <w:r w:rsidR="002F61A0" w:rsidRPr="00976B43">
        <w:rPr>
          <w:rFonts w:ascii="Times New Roman" w:hAnsi="Times New Roman" w:cs="Times New Roman"/>
          <w:b w:val="0"/>
          <w:bCs/>
          <w:i w:val="0"/>
          <w:iCs w:val="0"/>
          <w:noProof/>
          <w:color w:val="auto"/>
        </w:rPr>
        <w:t>Log</w:t>
      </w:r>
      <w:r w:rsidR="0054024C" w:rsidRPr="00976B43">
        <w:rPr>
          <w:rFonts w:ascii="Times New Roman" w:hAnsi="Times New Roman" w:cs="Times New Roman"/>
          <w:b w:val="0"/>
          <w:bCs/>
          <w:i w:val="0"/>
          <w:iCs w:val="0"/>
          <w:noProof/>
          <w:color w:val="auto"/>
        </w:rPr>
        <w:t xml:space="preserve"> Changes at </w:t>
      </w:r>
      <w:r w:rsidR="00F75067" w:rsidRPr="00F75067">
        <w:rPr>
          <w:rFonts w:ascii="Times New Roman" w:hAnsi="Times New Roman" w:cs="Times New Roman"/>
          <w:b w:val="0"/>
          <w:bCs/>
          <w:noProof/>
          <w:color w:val="auto"/>
        </w:rPr>
        <w:t>Consumer Handling</w:t>
      </w:r>
      <w:r w:rsidR="0054024C" w:rsidRPr="00976B43">
        <w:rPr>
          <w:rFonts w:ascii="Times New Roman" w:hAnsi="Times New Roman" w:cs="Times New Roman"/>
          <w:b w:val="0"/>
          <w:bCs/>
          <w:i w:val="0"/>
          <w:iCs w:val="0"/>
          <w:noProof/>
          <w:color w:val="auto"/>
        </w:rPr>
        <w:t xml:space="preserve"> (AIC of -</w:t>
      </w:r>
      <w:r w:rsidR="003D051E" w:rsidRPr="00976B43">
        <w:rPr>
          <w:rFonts w:ascii="Times New Roman" w:hAnsi="Times New Roman" w:cs="Times New Roman"/>
          <w:b w:val="0"/>
          <w:bCs/>
          <w:i w:val="0"/>
          <w:iCs w:val="0"/>
          <w:noProof/>
          <w:color w:val="auto"/>
        </w:rPr>
        <w:t>16,215</w:t>
      </w:r>
      <w:r w:rsidR="0054024C" w:rsidRPr="00976B43">
        <w:rPr>
          <w:rFonts w:ascii="Times New Roman" w:hAnsi="Times New Roman" w:cs="Times New Roman"/>
          <w:b w:val="0"/>
          <w:bCs/>
          <w:i w:val="0"/>
          <w:iCs w:val="0"/>
          <w:noProof/>
          <w:color w:val="auto"/>
        </w:rPr>
        <w:t>)</w:t>
      </w:r>
    </w:p>
    <w:p w14:paraId="26D20123" w14:textId="08AA72F5" w:rsidR="0054024C" w:rsidRPr="00976B43" w:rsidRDefault="0054024C" w:rsidP="00F75067">
      <w:pPr>
        <w:spacing w:line="240" w:lineRule="auto"/>
        <w:rPr>
          <w:rFonts w:ascii="Times New Roman" w:hAnsi="Times New Roman" w:cs="Times New Roman"/>
          <w:bCs/>
          <w:szCs w:val="18"/>
        </w:rPr>
      </w:pPr>
      <w:r w:rsidRPr="00976B43">
        <w:rPr>
          <w:rFonts w:ascii="Times New Roman" w:hAnsi="Times New Roman" w:cs="Times New Roman"/>
          <w:bCs/>
          <w:noProof/>
          <w:szCs w:val="18"/>
        </w:rPr>
        <w:t>µ: -0.57</w:t>
      </w:r>
      <w:r w:rsidR="00AE4136" w:rsidRPr="00976B43">
        <w:rPr>
          <w:rFonts w:ascii="Times New Roman" w:hAnsi="Times New Roman" w:cs="Times New Roman"/>
          <w:bCs/>
          <w:noProof/>
          <w:szCs w:val="18"/>
        </w:rPr>
        <w:t xml:space="preserve"> Log (CFU/g)</w:t>
      </w:r>
      <w:r w:rsidRPr="00976B43">
        <w:rPr>
          <w:rFonts w:ascii="Times New Roman" w:hAnsi="Times New Roman" w:cs="Times New Roman"/>
          <w:bCs/>
          <w:noProof/>
          <w:szCs w:val="18"/>
        </w:rPr>
        <w:t xml:space="preserve">; </w:t>
      </w:r>
      <w:r w:rsidRPr="00976B43">
        <w:rPr>
          <w:rFonts w:ascii="Times New Roman" w:hAnsi="Times New Roman" w:cs="Times New Roman"/>
          <w:bCs/>
          <w:szCs w:val="18"/>
        </w:rPr>
        <w:t>σ = 0.38</w:t>
      </w:r>
      <w:r w:rsidR="00AE4136" w:rsidRPr="00976B43">
        <w:rPr>
          <w:rFonts w:ascii="Times New Roman" w:hAnsi="Times New Roman" w:cs="Times New Roman"/>
          <w:bCs/>
          <w:szCs w:val="18"/>
        </w:rPr>
        <w:t xml:space="preserve"> </w:t>
      </w:r>
      <w:r w:rsidR="00AE4136" w:rsidRPr="00976B43">
        <w:rPr>
          <w:rFonts w:ascii="Times New Roman" w:hAnsi="Times New Roman" w:cs="Times New Roman"/>
          <w:bCs/>
          <w:noProof/>
          <w:szCs w:val="18"/>
        </w:rPr>
        <w:t>Log (CFU/g)</w:t>
      </w:r>
    </w:p>
    <w:p w14:paraId="6171F09E" w14:textId="38F3F095" w:rsidR="00E90FC6" w:rsidRPr="00976B43" w:rsidRDefault="0054024C" w:rsidP="00F75067">
      <w:pPr>
        <w:spacing w:line="240" w:lineRule="auto"/>
        <w:rPr>
          <w:rFonts w:ascii="Times New Roman" w:hAnsi="Times New Roman" w:cs="Times New Roman"/>
        </w:rPr>
      </w:pPr>
      <w:r w:rsidRPr="00976B43">
        <w:rPr>
          <w:rFonts w:ascii="Times New Roman" w:hAnsi="Times New Roman" w:cs="Times New Roman"/>
          <w:noProof/>
        </w:rPr>
        <w:drawing>
          <wp:inline distT="0" distB="0" distL="0" distR="0" wp14:anchorId="64FA9AC9" wp14:editId="0947D9E3">
            <wp:extent cx="3028545" cy="3226280"/>
            <wp:effectExtent l="0" t="0" r="635" b="0"/>
            <wp:docPr id="339760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869" cy="3230887"/>
                    </a:xfrm>
                    <a:prstGeom prst="rect">
                      <a:avLst/>
                    </a:prstGeom>
                    <a:noFill/>
                    <a:ln>
                      <a:noFill/>
                    </a:ln>
                  </pic:spPr>
                </pic:pic>
              </a:graphicData>
            </a:graphic>
          </wp:inline>
        </w:drawing>
      </w:r>
    </w:p>
    <w:p w14:paraId="3C703D7E" w14:textId="366452CD" w:rsidR="004E6F40"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rPr>
        <w:br w:type="page"/>
      </w:r>
    </w:p>
    <w:p w14:paraId="21C35B8B" w14:textId="05B31E2B" w:rsidR="00E90FC6" w:rsidRPr="00976B43" w:rsidRDefault="00E90FC6" w:rsidP="00F75067">
      <w:pPr>
        <w:pStyle w:val="Heading3"/>
        <w:spacing w:line="240" w:lineRule="auto"/>
        <w:rPr>
          <w:rFonts w:ascii="Times New Roman" w:hAnsi="Times New Roman" w:cs="Times New Roman"/>
          <w:b w:val="0"/>
          <w:i w:val="0"/>
          <w:iCs w:val="0"/>
          <w:color w:val="auto"/>
        </w:rPr>
      </w:pPr>
      <w:r w:rsidRPr="00976B43">
        <w:rPr>
          <w:rFonts w:ascii="Times New Roman" w:hAnsi="Times New Roman" w:cs="Times New Roman"/>
          <w:bCs/>
          <w:i w:val="0"/>
          <w:iCs w:val="0"/>
          <w:color w:val="auto"/>
        </w:rPr>
        <w:lastRenderedPageBreak/>
        <w:t>Table S</w:t>
      </w:r>
      <w:r w:rsidR="0093563E" w:rsidRPr="00976B43">
        <w:rPr>
          <w:rFonts w:ascii="Times New Roman" w:hAnsi="Times New Roman" w:cs="Times New Roman"/>
          <w:bCs/>
          <w:i w:val="0"/>
          <w:iCs w:val="0"/>
          <w:color w:val="auto"/>
        </w:rPr>
        <w:t>3</w:t>
      </w:r>
      <w:r w:rsidRPr="00976B43">
        <w:rPr>
          <w:rFonts w:ascii="Times New Roman" w:hAnsi="Times New Roman" w:cs="Times New Roman"/>
          <w:bCs/>
          <w:i w:val="0"/>
          <w:iCs w:val="0"/>
          <w:color w:val="auto"/>
        </w:rPr>
        <w:t>:</w:t>
      </w:r>
      <w:r w:rsidRPr="00976B43">
        <w:rPr>
          <w:rFonts w:ascii="Times New Roman" w:hAnsi="Times New Roman" w:cs="Times New Roman"/>
          <w:b w:val="0"/>
          <w:i w:val="0"/>
          <w:iCs w:val="0"/>
          <w:color w:val="auto"/>
        </w:rPr>
        <w:t xml:space="preserve"> Number of lots that test positive baseline and additional product testing scenarios, categorized by the risk that a product test at retail would test positive. </w:t>
      </w:r>
    </w:p>
    <w:tbl>
      <w:tblPr>
        <w:tblW w:w="5000" w:type="pct"/>
        <w:tblLayout w:type="fixed"/>
        <w:tblCellMar>
          <w:left w:w="0" w:type="dxa"/>
          <w:right w:w="0" w:type="dxa"/>
        </w:tblCellMar>
        <w:tblLook w:val="0600" w:firstRow="0" w:lastRow="0" w:firstColumn="0" w:lastColumn="0" w:noHBand="1" w:noVBand="1"/>
      </w:tblPr>
      <w:tblGrid>
        <w:gridCol w:w="1709"/>
        <w:gridCol w:w="528"/>
        <w:gridCol w:w="1084"/>
        <w:gridCol w:w="1084"/>
        <w:gridCol w:w="1161"/>
        <w:gridCol w:w="1161"/>
        <w:gridCol w:w="1104"/>
        <w:gridCol w:w="1529"/>
      </w:tblGrid>
      <w:tr w:rsidR="00E90FC6" w:rsidRPr="00976B43" w14:paraId="20282A5B" w14:textId="77777777" w:rsidTr="008702B6">
        <w:trPr>
          <w:trHeight w:val="310"/>
        </w:trPr>
        <w:tc>
          <w:tcPr>
            <w:tcW w:w="913" w:type="pct"/>
            <w:vMerge w:val="restart"/>
            <w:tcBorders>
              <w:top w:val="single" w:sz="4" w:space="0" w:color="auto"/>
              <w:bottom w:val="single" w:sz="4" w:space="0" w:color="auto"/>
            </w:tcBorders>
            <w:shd w:val="clear" w:color="auto" w:fill="auto"/>
            <w:tcMar>
              <w:top w:w="15" w:type="dxa"/>
              <w:left w:w="102" w:type="dxa"/>
              <w:bottom w:w="0" w:type="dxa"/>
              <w:right w:w="102" w:type="dxa"/>
            </w:tcMar>
          </w:tcPr>
          <w:p w14:paraId="5E9BA43C" w14:textId="77777777"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rPr>
              <w:t>Scenario</w:t>
            </w:r>
          </w:p>
        </w:tc>
        <w:tc>
          <w:tcPr>
            <w:tcW w:w="3270" w:type="pct"/>
            <w:gridSpan w:val="6"/>
            <w:tcBorders>
              <w:top w:val="single" w:sz="4" w:space="0" w:color="auto"/>
              <w:bottom w:val="single" w:sz="4" w:space="0" w:color="auto"/>
            </w:tcBorders>
          </w:tcPr>
          <w:p w14:paraId="13F8693E"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Number of positive product tests, categorized by the risk that a product test at retail would test positive</w:t>
            </w:r>
          </w:p>
        </w:tc>
        <w:tc>
          <w:tcPr>
            <w:tcW w:w="817" w:type="pct"/>
            <w:vMerge w:val="restart"/>
            <w:tcBorders>
              <w:top w:val="single" w:sz="4" w:space="0" w:color="auto"/>
            </w:tcBorders>
          </w:tcPr>
          <w:p w14:paraId="3BEA2207"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Number of Non-contaminated and rejected lots</w:t>
            </w:r>
          </w:p>
        </w:tc>
      </w:tr>
      <w:tr w:rsidR="00E90FC6" w:rsidRPr="00976B43" w14:paraId="794920C1" w14:textId="77777777" w:rsidTr="008702B6">
        <w:trPr>
          <w:trHeight w:val="310"/>
        </w:trPr>
        <w:tc>
          <w:tcPr>
            <w:tcW w:w="913" w:type="pct"/>
            <w:vMerge/>
            <w:tcBorders>
              <w:bottom w:val="single" w:sz="4" w:space="0" w:color="auto"/>
            </w:tcBorders>
            <w:shd w:val="clear" w:color="auto" w:fill="auto"/>
            <w:tcMar>
              <w:top w:w="15" w:type="dxa"/>
              <w:left w:w="102" w:type="dxa"/>
              <w:bottom w:w="0" w:type="dxa"/>
              <w:right w:w="102" w:type="dxa"/>
            </w:tcMar>
            <w:hideMark/>
          </w:tcPr>
          <w:p w14:paraId="3FEDA74C" w14:textId="77777777" w:rsidR="00E90FC6" w:rsidRPr="00976B43" w:rsidRDefault="00E90FC6" w:rsidP="00F75067">
            <w:pPr>
              <w:spacing w:line="240" w:lineRule="auto"/>
              <w:jc w:val="left"/>
              <w:rPr>
                <w:rFonts w:ascii="Times New Roman" w:hAnsi="Times New Roman" w:cs="Times New Roman"/>
              </w:rPr>
            </w:pPr>
          </w:p>
        </w:tc>
        <w:tc>
          <w:tcPr>
            <w:tcW w:w="282" w:type="pct"/>
            <w:vMerge w:val="restart"/>
            <w:tcBorders>
              <w:top w:val="single" w:sz="4" w:space="0" w:color="auto"/>
            </w:tcBorders>
          </w:tcPr>
          <w:p w14:paraId="1B37D7F7"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Total</w:t>
            </w:r>
          </w:p>
        </w:tc>
        <w:tc>
          <w:tcPr>
            <w:tcW w:w="579" w:type="pct"/>
            <w:tcBorders>
              <w:top w:val="single" w:sz="4" w:space="0" w:color="auto"/>
            </w:tcBorders>
            <w:shd w:val="clear" w:color="auto" w:fill="auto"/>
            <w:tcMar>
              <w:top w:w="15" w:type="dxa"/>
              <w:left w:w="102" w:type="dxa"/>
              <w:bottom w:w="0" w:type="dxa"/>
              <w:right w:w="102" w:type="dxa"/>
            </w:tcMar>
            <w:vAlign w:val="center"/>
            <w:hideMark/>
          </w:tcPr>
          <w:p w14:paraId="4864F1E7"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&gt;1 in 10</w:t>
            </w:r>
          </w:p>
        </w:tc>
        <w:tc>
          <w:tcPr>
            <w:tcW w:w="579" w:type="pct"/>
            <w:tcBorders>
              <w:top w:val="single" w:sz="4" w:space="0" w:color="auto"/>
            </w:tcBorders>
            <w:shd w:val="clear" w:color="auto" w:fill="auto"/>
            <w:tcMar>
              <w:top w:w="15" w:type="dxa"/>
              <w:left w:w="102" w:type="dxa"/>
              <w:bottom w:w="0" w:type="dxa"/>
              <w:right w:w="102" w:type="dxa"/>
            </w:tcMar>
            <w:vAlign w:val="center"/>
            <w:hideMark/>
          </w:tcPr>
          <w:p w14:paraId="63A0F638"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&gt;1 in 100</w:t>
            </w:r>
          </w:p>
        </w:tc>
        <w:tc>
          <w:tcPr>
            <w:tcW w:w="620" w:type="pct"/>
            <w:tcBorders>
              <w:top w:val="single" w:sz="4" w:space="0" w:color="auto"/>
            </w:tcBorders>
            <w:shd w:val="clear" w:color="auto" w:fill="auto"/>
            <w:tcMar>
              <w:top w:w="15" w:type="dxa"/>
              <w:left w:w="102" w:type="dxa"/>
              <w:bottom w:w="0" w:type="dxa"/>
              <w:right w:w="102" w:type="dxa"/>
            </w:tcMar>
            <w:vAlign w:val="center"/>
            <w:hideMark/>
          </w:tcPr>
          <w:p w14:paraId="3112B13D"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&gt;1 in 1,000</w:t>
            </w:r>
          </w:p>
        </w:tc>
        <w:tc>
          <w:tcPr>
            <w:tcW w:w="620" w:type="pct"/>
            <w:tcBorders>
              <w:top w:val="single" w:sz="4" w:space="0" w:color="auto"/>
            </w:tcBorders>
            <w:shd w:val="clear" w:color="auto" w:fill="auto"/>
            <w:tcMar>
              <w:top w:w="15" w:type="dxa"/>
              <w:left w:w="102" w:type="dxa"/>
              <w:bottom w:w="0" w:type="dxa"/>
              <w:right w:w="102" w:type="dxa"/>
            </w:tcMar>
            <w:vAlign w:val="center"/>
            <w:hideMark/>
          </w:tcPr>
          <w:p w14:paraId="35264468"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&gt;1 in 10,000</w:t>
            </w:r>
          </w:p>
        </w:tc>
        <w:tc>
          <w:tcPr>
            <w:tcW w:w="590" w:type="pct"/>
            <w:tcBorders>
              <w:top w:val="single" w:sz="4" w:space="0" w:color="auto"/>
            </w:tcBorders>
            <w:shd w:val="clear" w:color="auto" w:fill="auto"/>
            <w:tcMar>
              <w:top w:w="15" w:type="dxa"/>
              <w:left w:w="102" w:type="dxa"/>
              <w:bottom w:w="0" w:type="dxa"/>
              <w:right w:w="102" w:type="dxa"/>
            </w:tcMar>
            <w:vAlign w:val="center"/>
            <w:hideMark/>
          </w:tcPr>
          <w:p w14:paraId="181B1C0E"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&lt; 1 in 10,000</w:t>
            </w:r>
          </w:p>
        </w:tc>
        <w:tc>
          <w:tcPr>
            <w:tcW w:w="817" w:type="pct"/>
            <w:vMerge/>
          </w:tcPr>
          <w:p w14:paraId="6310097E" w14:textId="77777777" w:rsidR="00E90FC6" w:rsidRPr="00976B43" w:rsidRDefault="00E90FC6" w:rsidP="00F75067">
            <w:pPr>
              <w:spacing w:line="240" w:lineRule="auto"/>
              <w:jc w:val="center"/>
              <w:rPr>
                <w:rFonts w:ascii="Times New Roman" w:hAnsi="Times New Roman" w:cs="Times New Roman"/>
              </w:rPr>
            </w:pPr>
          </w:p>
        </w:tc>
      </w:tr>
      <w:tr w:rsidR="00E90FC6" w:rsidRPr="00976B43" w14:paraId="13052E37" w14:textId="77777777" w:rsidTr="008702B6">
        <w:trPr>
          <w:trHeight w:val="310"/>
        </w:trPr>
        <w:tc>
          <w:tcPr>
            <w:tcW w:w="913" w:type="pct"/>
            <w:vMerge/>
            <w:tcBorders>
              <w:bottom w:val="single" w:sz="4" w:space="0" w:color="auto"/>
            </w:tcBorders>
            <w:shd w:val="clear" w:color="auto" w:fill="auto"/>
            <w:tcMar>
              <w:top w:w="15" w:type="dxa"/>
              <w:left w:w="102" w:type="dxa"/>
              <w:bottom w:w="0" w:type="dxa"/>
              <w:right w:w="102" w:type="dxa"/>
            </w:tcMar>
          </w:tcPr>
          <w:p w14:paraId="057A813B" w14:textId="77777777" w:rsidR="00E90FC6" w:rsidRPr="00976B43" w:rsidRDefault="00E90FC6" w:rsidP="00F75067">
            <w:pPr>
              <w:spacing w:line="240" w:lineRule="auto"/>
              <w:jc w:val="left"/>
              <w:rPr>
                <w:rFonts w:ascii="Times New Roman" w:hAnsi="Times New Roman" w:cs="Times New Roman"/>
                <w:b/>
                <w:bCs/>
              </w:rPr>
            </w:pPr>
          </w:p>
        </w:tc>
        <w:tc>
          <w:tcPr>
            <w:tcW w:w="282" w:type="pct"/>
            <w:vMerge/>
            <w:tcBorders>
              <w:bottom w:val="single" w:sz="4" w:space="0" w:color="auto"/>
            </w:tcBorders>
          </w:tcPr>
          <w:p w14:paraId="47BC6450" w14:textId="77777777" w:rsidR="00E90FC6" w:rsidRPr="00976B43" w:rsidRDefault="00E90FC6" w:rsidP="00F75067">
            <w:pPr>
              <w:spacing w:line="240" w:lineRule="auto"/>
              <w:jc w:val="center"/>
              <w:rPr>
                <w:rFonts w:ascii="Times New Roman" w:hAnsi="Times New Roman" w:cs="Times New Roman"/>
                <w:i/>
                <w:iCs/>
              </w:rPr>
            </w:pPr>
          </w:p>
        </w:tc>
        <w:tc>
          <w:tcPr>
            <w:tcW w:w="579" w:type="pct"/>
            <w:tcBorders>
              <w:bottom w:val="single" w:sz="4" w:space="0" w:color="auto"/>
            </w:tcBorders>
            <w:shd w:val="clear" w:color="auto" w:fill="auto"/>
            <w:tcMar>
              <w:top w:w="15" w:type="dxa"/>
              <w:left w:w="102" w:type="dxa"/>
              <w:bottom w:w="0" w:type="dxa"/>
              <w:right w:w="102" w:type="dxa"/>
            </w:tcMar>
            <w:vAlign w:val="center"/>
          </w:tcPr>
          <w:p w14:paraId="21612D87" w14:textId="77777777" w:rsidR="00E90FC6" w:rsidRPr="00976B43" w:rsidRDefault="00E90FC6" w:rsidP="00F75067">
            <w:pPr>
              <w:spacing w:line="240" w:lineRule="auto"/>
              <w:jc w:val="center"/>
              <w:rPr>
                <w:rFonts w:ascii="Times New Roman" w:hAnsi="Times New Roman" w:cs="Times New Roman"/>
                <w:b/>
                <w:bCs/>
                <w:i/>
                <w:iCs/>
              </w:rPr>
            </w:pPr>
            <w:r w:rsidRPr="00976B43">
              <w:rPr>
                <w:rFonts w:ascii="Times New Roman" w:hAnsi="Times New Roman" w:cs="Times New Roman"/>
                <w:i/>
                <w:iCs/>
              </w:rPr>
              <w:t>Highest</w:t>
            </w:r>
          </w:p>
        </w:tc>
        <w:tc>
          <w:tcPr>
            <w:tcW w:w="579" w:type="pct"/>
            <w:tcBorders>
              <w:bottom w:val="single" w:sz="4" w:space="0" w:color="auto"/>
            </w:tcBorders>
            <w:shd w:val="clear" w:color="auto" w:fill="auto"/>
            <w:tcMar>
              <w:top w:w="15" w:type="dxa"/>
              <w:left w:w="102" w:type="dxa"/>
              <w:bottom w:w="0" w:type="dxa"/>
              <w:right w:w="102" w:type="dxa"/>
            </w:tcMar>
            <w:vAlign w:val="center"/>
          </w:tcPr>
          <w:p w14:paraId="281C4D11" w14:textId="77777777" w:rsidR="00E90FC6" w:rsidRPr="00976B43" w:rsidRDefault="00E90FC6" w:rsidP="00F75067">
            <w:pPr>
              <w:spacing w:line="240" w:lineRule="auto"/>
              <w:jc w:val="center"/>
              <w:rPr>
                <w:rFonts w:ascii="Times New Roman" w:hAnsi="Times New Roman" w:cs="Times New Roman"/>
                <w:b/>
                <w:bCs/>
                <w:i/>
                <w:iCs/>
              </w:rPr>
            </w:pPr>
            <w:r w:rsidRPr="00976B43">
              <w:rPr>
                <w:rFonts w:ascii="Times New Roman" w:hAnsi="Times New Roman" w:cs="Times New Roman"/>
                <w:i/>
                <w:iCs/>
              </w:rPr>
              <w:t>High</w:t>
            </w:r>
          </w:p>
        </w:tc>
        <w:tc>
          <w:tcPr>
            <w:tcW w:w="620" w:type="pct"/>
            <w:tcBorders>
              <w:bottom w:val="single" w:sz="4" w:space="0" w:color="auto"/>
            </w:tcBorders>
            <w:shd w:val="clear" w:color="auto" w:fill="auto"/>
            <w:tcMar>
              <w:top w:w="15" w:type="dxa"/>
              <w:left w:w="102" w:type="dxa"/>
              <w:bottom w:w="0" w:type="dxa"/>
              <w:right w:w="102" w:type="dxa"/>
            </w:tcMar>
            <w:vAlign w:val="center"/>
          </w:tcPr>
          <w:p w14:paraId="60C5416B" w14:textId="77777777" w:rsidR="00E90FC6" w:rsidRPr="00976B43" w:rsidRDefault="00E90FC6" w:rsidP="00F75067">
            <w:pPr>
              <w:spacing w:line="240" w:lineRule="auto"/>
              <w:jc w:val="center"/>
              <w:rPr>
                <w:rFonts w:ascii="Times New Roman" w:hAnsi="Times New Roman" w:cs="Times New Roman"/>
                <w:b/>
                <w:bCs/>
                <w:i/>
                <w:iCs/>
              </w:rPr>
            </w:pPr>
            <w:r w:rsidRPr="00976B43">
              <w:rPr>
                <w:rFonts w:ascii="Times New Roman" w:hAnsi="Times New Roman" w:cs="Times New Roman"/>
                <w:i/>
                <w:iCs/>
              </w:rPr>
              <w:t>Med-High</w:t>
            </w:r>
          </w:p>
        </w:tc>
        <w:tc>
          <w:tcPr>
            <w:tcW w:w="620" w:type="pct"/>
            <w:tcBorders>
              <w:bottom w:val="single" w:sz="4" w:space="0" w:color="auto"/>
            </w:tcBorders>
            <w:shd w:val="clear" w:color="auto" w:fill="auto"/>
            <w:tcMar>
              <w:top w:w="15" w:type="dxa"/>
              <w:left w:w="102" w:type="dxa"/>
              <w:bottom w:w="0" w:type="dxa"/>
              <w:right w:w="102" w:type="dxa"/>
            </w:tcMar>
            <w:vAlign w:val="center"/>
          </w:tcPr>
          <w:p w14:paraId="0A6B8136" w14:textId="77777777" w:rsidR="00E90FC6" w:rsidRPr="00976B43" w:rsidRDefault="00E90FC6" w:rsidP="00F75067">
            <w:pPr>
              <w:spacing w:line="240" w:lineRule="auto"/>
              <w:jc w:val="center"/>
              <w:rPr>
                <w:rFonts w:ascii="Times New Roman" w:hAnsi="Times New Roman" w:cs="Times New Roman"/>
                <w:b/>
                <w:bCs/>
                <w:i/>
                <w:iCs/>
              </w:rPr>
            </w:pPr>
            <w:r w:rsidRPr="00976B43">
              <w:rPr>
                <w:rFonts w:ascii="Times New Roman" w:hAnsi="Times New Roman" w:cs="Times New Roman"/>
                <w:i/>
                <w:iCs/>
              </w:rPr>
              <w:t>Med-Low</w:t>
            </w:r>
          </w:p>
        </w:tc>
        <w:tc>
          <w:tcPr>
            <w:tcW w:w="590" w:type="pct"/>
            <w:tcBorders>
              <w:bottom w:val="single" w:sz="4" w:space="0" w:color="auto"/>
            </w:tcBorders>
            <w:shd w:val="clear" w:color="auto" w:fill="auto"/>
            <w:tcMar>
              <w:top w:w="15" w:type="dxa"/>
              <w:left w:w="102" w:type="dxa"/>
              <w:bottom w:w="0" w:type="dxa"/>
              <w:right w:w="102" w:type="dxa"/>
            </w:tcMar>
            <w:vAlign w:val="center"/>
          </w:tcPr>
          <w:p w14:paraId="5948B834" w14:textId="77777777" w:rsidR="00E90FC6" w:rsidRPr="00976B43" w:rsidRDefault="00E90FC6" w:rsidP="00F75067">
            <w:pPr>
              <w:spacing w:line="240" w:lineRule="auto"/>
              <w:jc w:val="center"/>
              <w:rPr>
                <w:rFonts w:ascii="Times New Roman" w:hAnsi="Times New Roman" w:cs="Times New Roman"/>
                <w:b/>
                <w:bCs/>
                <w:i/>
                <w:iCs/>
              </w:rPr>
            </w:pPr>
            <w:r w:rsidRPr="00976B43">
              <w:rPr>
                <w:rFonts w:ascii="Times New Roman" w:hAnsi="Times New Roman" w:cs="Times New Roman"/>
                <w:i/>
                <w:iCs/>
              </w:rPr>
              <w:t>Low</w:t>
            </w:r>
          </w:p>
        </w:tc>
        <w:tc>
          <w:tcPr>
            <w:tcW w:w="817" w:type="pct"/>
            <w:tcBorders>
              <w:bottom w:val="single" w:sz="4" w:space="0" w:color="auto"/>
            </w:tcBorders>
          </w:tcPr>
          <w:p w14:paraId="55CF7696" w14:textId="77777777" w:rsidR="00E90FC6" w:rsidRPr="00976B43" w:rsidRDefault="00E90FC6" w:rsidP="00F75067">
            <w:pPr>
              <w:spacing w:line="240" w:lineRule="auto"/>
              <w:jc w:val="center"/>
              <w:rPr>
                <w:rFonts w:ascii="Times New Roman" w:hAnsi="Times New Roman" w:cs="Times New Roman"/>
                <w:i/>
                <w:iCs/>
              </w:rPr>
            </w:pPr>
          </w:p>
        </w:tc>
      </w:tr>
      <w:tr w:rsidR="00E90FC6" w:rsidRPr="00976B43" w14:paraId="0743641D" w14:textId="77777777" w:rsidTr="005D4F7E">
        <w:trPr>
          <w:trHeight w:val="310"/>
        </w:trPr>
        <w:tc>
          <w:tcPr>
            <w:tcW w:w="4183" w:type="pct"/>
            <w:gridSpan w:val="7"/>
          </w:tcPr>
          <w:p w14:paraId="48CA9FAA" w14:textId="1DE2E93C"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i/>
                <w:iCs/>
              </w:rPr>
              <w:t>High Variability Contamination Scenario (</w:t>
            </w:r>
            <w:r w:rsidRPr="00976B43">
              <w:rPr>
                <w:rFonts w:ascii="Times New Roman" w:hAnsi="Times New Roman" w:cs="Times New Roman"/>
                <w:bCs/>
                <w:i/>
                <w:iCs/>
              </w:rPr>
              <w:t>µ = -2.65, σ = 0.8, P</w:t>
            </w:r>
            <w:r w:rsidR="00031117" w:rsidRPr="00976B43">
              <w:rPr>
                <w:rFonts w:ascii="Times New Roman" w:hAnsi="Times New Roman" w:cs="Times New Roman"/>
                <w:bCs/>
                <w:i/>
                <w:iCs/>
              </w:rPr>
              <w:t xml:space="preserve">(O) = </w:t>
            </w:r>
            <w:r w:rsidRPr="00976B43">
              <w:rPr>
                <w:rFonts w:ascii="Times New Roman" w:hAnsi="Times New Roman" w:cs="Times New Roman"/>
                <w:bCs/>
                <w:i/>
                <w:iCs/>
              </w:rPr>
              <w:t>8.16</w:t>
            </w:r>
            <w:r w:rsidR="00031117" w:rsidRPr="00976B43">
              <w:rPr>
                <w:rFonts w:ascii="Times New Roman" w:hAnsi="Times New Roman" w:cs="Times New Roman"/>
                <w:bCs/>
                <w:i/>
                <w:iCs/>
              </w:rPr>
              <w:t>5</w:t>
            </w:r>
            <w:r w:rsidRPr="00976B43">
              <w:rPr>
                <w:rFonts w:ascii="Times New Roman" w:hAnsi="Times New Roman" w:cs="Times New Roman"/>
                <w:bCs/>
                <w:i/>
                <w:iCs/>
              </w:rPr>
              <w:t>%)</w:t>
            </w:r>
          </w:p>
        </w:tc>
        <w:tc>
          <w:tcPr>
            <w:tcW w:w="817" w:type="pct"/>
          </w:tcPr>
          <w:p w14:paraId="205C12A1" w14:textId="77777777" w:rsidR="00E90FC6" w:rsidRPr="00976B43" w:rsidRDefault="00E90FC6" w:rsidP="00F75067">
            <w:pPr>
              <w:spacing w:line="240" w:lineRule="auto"/>
              <w:jc w:val="left"/>
              <w:rPr>
                <w:rFonts w:ascii="Times New Roman" w:hAnsi="Times New Roman" w:cs="Times New Roman"/>
                <w:i/>
                <w:iCs/>
              </w:rPr>
            </w:pPr>
          </w:p>
        </w:tc>
      </w:tr>
      <w:tr w:rsidR="00E90FC6" w:rsidRPr="00976B43" w14:paraId="38125D44" w14:textId="77777777" w:rsidTr="008702B6">
        <w:trPr>
          <w:trHeight w:val="310"/>
        </w:trPr>
        <w:tc>
          <w:tcPr>
            <w:tcW w:w="913" w:type="pct"/>
            <w:shd w:val="clear" w:color="auto" w:fill="auto"/>
            <w:tcMar>
              <w:top w:w="15" w:type="dxa"/>
              <w:left w:w="102" w:type="dxa"/>
              <w:bottom w:w="0" w:type="dxa"/>
              <w:right w:w="102" w:type="dxa"/>
            </w:tcMar>
          </w:tcPr>
          <w:p w14:paraId="3F6453CC" w14:textId="77777777"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rPr>
              <w:t xml:space="preserve">Baseline </w:t>
            </w:r>
          </w:p>
        </w:tc>
        <w:tc>
          <w:tcPr>
            <w:tcW w:w="282" w:type="pct"/>
          </w:tcPr>
          <w:p w14:paraId="06EF99D8"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18</w:t>
            </w:r>
          </w:p>
        </w:tc>
        <w:tc>
          <w:tcPr>
            <w:tcW w:w="579" w:type="pct"/>
            <w:shd w:val="clear" w:color="auto" w:fill="auto"/>
            <w:tcMar>
              <w:top w:w="15" w:type="dxa"/>
              <w:left w:w="102" w:type="dxa"/>
              <w:bottom w:w="0" w:type="dxa"/>
              <w:right w:w="102" w:type="dxa"/>
            </w:tcMar>
          </w:tcPr>
          <w:p w14:paraId="30EDBA0D"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2</w:t>
            </w:r>
          </w:p>
        </w:tc>
        <w:tc>
          <w:tcPr>
            <w:tcW w:w="579" w:type="pct"/>
            <w:shd w:val="clear" w:color="auto" w:fill="auto"/>
            <w:tcMar>
              <w:top w:w="15" w:type="dxa"/>
              <w:left w:w="102" w:type="dxa"/>
              <w:bottom w:w="0" w:type="dxa"/>
              <w:right w:w="102" w:type="dxa"/>
            </w:tcMar>
          </w:tcPr>
          <w:p w14:paraId="2B07629C"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7</w:t>
            </w:r>
          </w:p>
        </w:tc>
        <w:tc>
          <w:tcPr>
            <w:tcW w:w="620" w:type="pct"/>
            <w:shd w:val="clear" w:color="auto" w:fill="auto"/>
            <w:tcMar>
              <w:top w:w="15" w:type="dxa"/>
              <w:left w:w="102" w:type="dxa"/>
              <w:bottom w:w="0" w:type="dxa"/>
              <w:right w:w="102" w:type="dxa"/>
            </w:tcMar>
          </w:tcPr>
          <w:p w14:paraId="555EC500"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 xml:space="preserve">8 </w:t>
            </w:r>
          </w:p>
        </w:tc>
        <w:tc>
          <w:tcPr>
            <w:tcW w:w="620" w:type="pct"/>
            <w:shd w:val="clear" w:color="auto" w:fill="auto"/>
            <w:tcMar>
              <w:top w:w="15" w:type="dxa"/>
              <w:left w:w="102" w:type="dxa"/>
              <w:bottom w:w="0" w:type="dxa"/>
              <w:right w:w="102" w:type="dxa"/>
            </w:tcMar>
          </w:tcPr>
          <w:p w14:paraId="2FB87209"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1</w:t>
            </w:r>
          </w:p>
        </w:tc>
        <w:tc>
          <w:tcPr>
            <w:tcW w:w="590" w:type="pct"/>
            <w:shd w:val="clear" w:color="auto" w:fill="auto"/>
            <w:tcMar>
              <w:top w:w="15" w:type="dxa"/>
              <w:left w:w="102" w:type="dxa"/>
              <w:bottom w:w="0" w:type="dxa"/>
              <w:right w:w="102" w:type="dxa"/>
            </w:tcMar>
          </w:tcPr>
          <w:p w14:paraId="51FB7F5C"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 xml:space="preserve">0 </w:t>
            </w:r>
          </w:p>
        </w:tc>
        <w:tc>
          <w:tcPr>
            <w:tcW w:w="817" w:type="pct"/>
          </w:tcPr>
          <w:p w14:paraId="3851E030"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91,835</w:t>
            </w:r>
          </w:p>
        </w:tc>
      </w:tr>
      <w:tr w:rsidR="00444CD2" w:rsidRPr="00976B43" w14:paraId="35E2BB05" w14:textId="77777777" w:rsidTr="008702B6">
        <w:trPr>
          <w:trHeight w:val="310"/>
        </w:trPr>
        <w:tc>
          <w:tcPr>
            <w:tcW w:w="913" w:type="pct"/>
            <w:shd w:val="clear" w:color="auto" w:fill="auto"/>
            <w:tcMar>
              <w:top w:w="15" w:type="dxa"/>
              <w:left w:w="102" w:type="dxa"/>
              <w:bottom w:w="0" w:type="dxa"/>
              <w:right w:w="102" w:type="dxa"/>
            </w:tcMar>
          </w:tcPr>
          <w:p w14:paraId="43DCA294" w14:textId="7343F572" w:rsidR="00444CD2" w:rsidRPr="00976B43" w:rsidRDefault="00444CD2" w:rsidP="00F75067">
            <w:pPr>
              <w:spacing w:line="240" w:lineRule="auto"/>
              <w:jc w:val="left"/>
              <w:rPr>
                <w:rFonts w:ascii="Times New Roman" w:hAnsi="Times New Roman" w:cs="Times New Roman"/>
              </w:rPr>
            </w:pPr>
            <w:r w:rsidRPr="00976B43">
              <w:rPr>
                <w:rFonts w:ascii="Times New Roman" w:hAnsi="Times New Roman" w:cs="Times New Roman"/>
              </w:rPr>
              <w:t>Improved Process Controls</w:t>
            </w:r>
          </w:p>
        </w:tc>
        <w:tc>
          <w:tcPr>
            <w:tcW w:w="282" w:type="pct"/>
          </w:tcPr>
          <w:p w14:paraId="0255E3EE" w14:textId="6EA2B5CA"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6</w:t>
            </w:r>
          </w:p>
        </w:tc>
        <w:tc>
          <w:tcPr>
            <w:tcW w:w="579" w:type="pct"/>
            <w:shd w:val="clear" w:color="auto" w:fill="auto"/>
            <w:tcMar>
              <w:top w:w="15" w:type="dxa"/>
              <w:left w:w="102" w:type="dxa"/>
              <w:bottom w:w="0" w:type="dxa"/>
              <w:right w:w="102" w:type="dxa"/>
            </w:tcMar>
          </w:tcPr>
          <w:p w14:paraId="3415E4F9" w14:textId="41F27DEC"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shd w:val="clear" w:color="auto" w:fill="auto"/>
            <w:tcMar>
              <w:top w:w="15" w:type="dxa"/>
              <w:left w:w="102" w:type="dxa"/>
              <w:bottom w:w="0" w:type="dxa"/>
              <w:right w:w="102" w:type="dxa"/>
            </w:tcMar>
          </w:tcPr>
          <w:p w14:paraId="46FDF130" w14:textId="5B83AC58"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3</w:t>
            </w:r>
          </w:p>
        </w:tc>
        <w:tc>
          <w:tcPr>
            <w:tcW w:w="620" w:type="pct"/>
            <w:shd w:val="clear" w:color="auto" w:fill="auto"/>
            <w:tcMar>
              <w:top w:w="15" w:type="dxa"/>
              <w:left w:w="102" w:type="dxa"/>
              <w:bottom w:w="0" w:type="dxa"/>
              <w:right w:w="102" w:type="dxa"/>
            </w:tcMar>
          </w:tcPr>
          <w:p w14:paraId="171A88EB" w14:textId="13A27AA0"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3</w:t>
            </w:r>
          </w:p>
        </w:tc>
        <w:tc>
          <w:tcPr>
            <w:tcW w:w="620" w:type="pct"/>
            <w:shd w:val="clear" w:color="auto" w:fill="auto"/>
            <w:tcMar>
              <w:top w:w="15" w:type="dxa"/>
              <w:left w:w="102" w:type="dxa"/>
              <w:bottom w:w="0" w:type="dxa"/>
              <w:right w:w="102" w:type="dxa"/>
            </w:tcMar>
          </w:tcPr>
          <w:p w14:paraId="700367F9" w14:textId="77D8FFFD"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590" w:type="pct"/>
            <w:shd w:val="clear" w:color="auto" w:fill="auto"/>
            <w:tcMar>
              <w:top w:w="15" w:type="dxa"/>
              <w:left w:w="102" w:type="dxa"/>
              <w:bottom w:w="0" w:type="dxa"/>
              <w:right w:w="102" w:type="dxa"/>
            </w:tcMar>
          </w:tcPr>
          <w:p w14:paraId="4DB8BC09" w14:textId="60A680A0"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817" w:type="pct"/>
          </w:tcPr>
          <w:p w14:paraId="4312736B" w14:textId="30FE728A"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91,835</w:t>
            </w:r>
          </w:p>
        </w:tc>
      </w:tr>
      <w:tr w:rsidR="00E90FC6" w:rsidRPr="00976B43" w14:paraId="2D8D8172" w14:textId="77777777" w:rsidTr="008702B6">
        <w:trPr>
          <w:trHeight w:val="310"/>
        </w:trPr>
        <w:tc>
          <w:tcPr>
            <w:tcW w:w="913" w:type="pct"/>
            <w:tcBorders>
              <w:bottom w:val="single" w:sz="4" w:space="0" w:color="auto"/>
            </w:tcBorders>
            <w:shd w:val="clear" w:color="auto" w:fill="auto"/>
            <w:tcMar>
              <w:top w:w="15" w:type="dxa"/>
              <w:left w:w="102" w:type="dxa"/>
              <w:bottom w:w="0" w:type="dxa"/>
              <w:right w:w="102" w:type="dxa"/>
            </w:tcMar>
          </w:tcPr>
          <w:p w14:paraId="3390CCA6" w14:textId="39A756AD"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rPr>
              <w:t xml:space="preserve">Additional </w:t>
            </w:r>
            <w:r w:rsidR="00444CD2" w:rsidRPr="00976B43">
              <w:rPr>
                <w:rFonts w:ascii="Times New Roman" w:hAnsi="Times New Roman" w:cs="Times New Roman"/>
              </w:rPr>
              <w:t>P</w:t>
            </w:r>
            <w:r w:rsidRPr="00976B43">
              <w:rPr>
                <w:rFonts w:ascii="Times New Roman" w:hAnsi="Times New Roman" w:cs="Times New Roman"/>
              </w:rPr>
              <w:t xml:space="preserve">roduct </w:t>
            </w:r>
            <w:r w:rsidR="00444CD2" w:rsidRPr="00976B43">
              <w:rPr>
                <w:rFonts w:ascii="Times New Roman" w:hAnsi="Times New Roman" w:cs="Times New Roman"/>
              </w:rPr>
              <w:t>T</w:t>
            </w:r>
            <w:r w:rsidRPr="00976B43">
              <w:rPr>
                <w:rFonts w:ascii="Times New Roman" w:hAnsi="Times New Roman" w:cs="Times New Roman"/>
              </w:rPr>
              <w:t xml:space="preserve">esting* </w:t>
            </w:r>
          </w:p>
        </w:tc>
        <w:tc>
          <w:tcPr>
            <w:tcW w:w="282" w:type="pct"/>
            <w:tcBorders>
              <w:bottom w:val="single" w:sz="4" w:space="0" w:color="auto"/>
            </w:tcBorders>
          </w:tcPr>
          <w:p w14:paraId="5507D911"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950</w:t>
            </w:r>
          </w:p>
        </w:tc>
        <w:tc>
          <w:tcPr>
            <w:tcW w:w="579" w:type="pct"/>
            <w:tcBorders>
              <w:bottom w:val="single" w:sz="4" w:space="0" w:color="auto"/>
            </w:tcBorders>
            <w:shd w:val="clear" w:color="auto" w:fill="auto"/>
            <w:tcMar>
              <w:top w:w="15" w:type="dxa"/>
              <w:left w:w="102" w:type="dxa"/>
              <w:bottom w:w="0" w:type="dxa"/>
              <w:right w:w="102" w:type="dxa"/>
            </w:tcMar>
          </w:tcPr>
          <w:p w14:paraId="291F3612"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16</w:t>
            </w:r>
          </w:p>
        </w:tc>
        <w:tc>
          <w:tcPr>
            <w:tcW w:w="579" w:type="pct"/>
            <w:tcBorders>
              <w:bottom w:val="single" w:sz="4" w:space="0" w:color="auto"/>
            </w:tcBorders>
            <w:shd w:val="clear" w:color="auto" w:fill="auto"/>
            <w:tcMar>
              <w:top w:w="15" w:type="dxa"/>
              <w:left w:w="102" w:type="dxa"/>
              <w:bottom w:w="0" w:type="dxa"/>
              <w:right w:w="102" w:type="dxa"/>
            </w:tcMar>
          </w:tcPr>
          <w:p w14:paraId="2D6A22A9"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295</w:t>
            </w:r>
          </w:p>
        </w:tc>
        <w:tc>
          <w:tcPr>
            <w:tcW w:w="620" w:type="pct"/>
            <w:tcBorders>
              <w:bottom w:val="single" w:sz="4" w:space="0" w:color="auto"/>
            </w:tcBorders>
            <w:shd w:val="clear" w:color="auto" w:fill="auto"/>
            <w:tcMar>
              <w:top w:w="15" w:type="dxa"/>
              <w:left w:w="102" w:type="dxa"/>
              <w:bottom w:w="0" w:type="dxa"/>
              <w:right w:w="102" w:type="dxa"/>
            </w:tcMar>
          </w:tcPr>
          <w:p w14:paraId="5BC08A3B"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452</w:t>
            </w:r>
          </w:p>
        </w:tc>
        <w:tc>
          <w:tcPr>
            <w:tcW w:w="620" w:type="pct"/>
            <w:tcBorders>
              <w:bottom w:val="single" w:sz="4" w:space="0" w:color="auto"/>
            </w:tcBorders>
            <w:shd w:val="clear" w:color="auto" w:fill="auto"/>
            <w:tcMar>
              <w:top w:w="15" w:type="dxa"/>
              <w:left w:w="102" w:type="dxa"/>
              <w:bottom w:w="0" w:type="dxa"/>
              <w:right w:w="102" w:type="dxa"/>
            </w:tcMar>
          </w:tcPr>
          <w:p w14:paraId="0483D54D"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 xml:space="preserve"> 170</w:t>
            </w:r>
          </w:p>
        </w:tc>
        <w:tc>
          <w:tcPr>
            <w:tcW w:w="590" w:type="pct"/>
            <w:tcBorders>
              <w:bottom w:val="single" w:sz="4" w:space="0" w:color="auto"/>
            </w:tcBorders>
            <w:shd w:val="clear" w:color="auto" w:fill="auto"/>
            <w:tcMar>
              <w:top w:w="15" w:type="dxa"/>
              <w:left w:w="102" w:type="dxa"/>
              <w:bottom w:w="0" w:type="dxa"/>
              <w:right w:w="102" w:type="dxa"/>
            </w:tcMar>
          </w:tcPr>
          <w:p w14:paraId="509A929C"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17</w:t>
            </w:r>
          </w:p>
        </w:tc>
        <w:tc>
          <w:tcPr>
            <w:tcW w:w="817" w:type="pct"/>
            <w:tcBorders>
              <w:bottom w:val="single" w:sz="4" w:space="0" w:color="auto"/>
            </w:tcBorders>
          </w:tcPr>
          <w:p w14:paraId="54F747E2"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92,785</w:t>
            </w:r>
          </w:p>
        </w:tc>
      </w:tr>
      <w:tr w:rsidR="00E90FC6" w:rsidRPr="00976B43" w14:paraId="3EE9CE41" w14:textId="77777777" w:rsidTr="005D4F7E">
        <w:trPr>
          <w:trHeight w:val="310"/>
        </w:trPr>
        <w:tc>
          <w:tcPr>
            <w:tcW w:w="4183" w:type="pct"/>
            <w:gridSpan w:val="7"/>
            <w:tcBorders>
              <w:top w:val="single" w:sz="4" w:space="0" w:color="auto"/>
            </w:tcBorders>
          </w:tcPr>
          <w:p w14:paraId="28ABABD0" w14:textId="3CFB573E" w:rsidR="00E90FC6" w:rsidRPr="00976B43" w:rsidRDefault="00E90FC6" w:rsidP="00F75067">
            <w:pPr>
              <w:spacing w:line="240" w:lineRule="auto"/>
              <w:rPr>
                <w:rFonts w:ascii="Times New Roman" w:hAnsi="Times New Roman" w:cs="Times New Roman"/>
                <w:i/>
                <w:iCs/>
              </w:rPr>
            </w:pPr>
            <w:r w:rsidRPr="00976B43">
              <w:rPr>
                <w:rFonts w:ascii="Times New Roman" w:hAnsi="Times New Roman" w:cs="Times New Roman"/>
                <w:i/>
                <w:iCs/>
              </w:rPr>
              <w:t>Low Variability Contamination Scenario (</w:t>
            </w:r>
            <w:r w:rsidRPr="00976B43">
              <w:rPr>
                <w:rFonts w:ascii="Times New Roman" w:hAnsi="Times New Roman" w:cs="Times New Roman"/>
                <w:bCs/>
                <w:i/>
                <w:iCs/>
              </w:rPr>
              <w:t xml:space="preserve">µ = -2.65, σ = 0.2, </w:t>
            </w:r>
            <w:r w:rsidR="00031117" w:rsidRPr="00976B43">
              <w:rPr>
                <w:rFonts w:ascii="Times New Roman" w:hAnsi="Times New Roman" w:cs="Times New Roman"/>
                <w:bCs/>
                <w:i/>
                <w:iCs/>
              </w:rPr>
              <w:t xml:space="preserve">P(O) = </w:t>
            </w:r>
            <w:r w:rsidRPr="00976B43">
              <w:rPr>
                <w:rFonts w:ascii="Times New Roman" w:hAnsi="Times New Roman" w:cs="Times New Roman"/>
                <w:bCs/>
                <w:i/>
                <w:iCs/>
              </w:rPr>
              <w:t>8.16</w:t>
            </w:r>
            <w:r w:rsidR="00031117" w:rsidRPr="00976B43">
              <w:rPr>
                <w:rFonts w:ascii="Times New Roman" w:hAnsi="Times New Roman" w:cs="Times New Roman"/>
                <w:bCs/>
                <w:i/>
                <w:iCs/>
              </w:rPr>
              <w:t>5</w:t>
            </w:r>
            <w:r w:rsidRPr="00976B43">
              <w:rPr>
                <w:rFonts w:ascii="Times New Roman" w:hAnsi="Times New Roman" w:cs="Times New Roman"/>
                <w:bCs/>
                <w:i/>
                <w:iCs/>
              </w:rPr>
              <w:t>%)</w:t>
            </w:r>
          </w:p>
        </w:tc>
        <w:tc>
          <w:tcPr>
            <w:tcW w:w="817" w:type="pct"/>
            <w:tcBorders>
              <w:top w:val="single" w:sz="4" w:space="0" w:color="auto"/>
            </w:tcBorders>
          </w:tcPr>
          <w:p w14:paraId="5CEB0348" w14:textId="77777777" w:rsidR="00E90FC6" w:rsidRPr="00976B43" w:rsidRDefault="00E90FC6" w:rsidP="00F75067">
            <w:pPr>
              <w:spacing w:line="240" w:lineRule="auto"/>
              <w:rPr>
                <w:rFonts w:ascii="Times New Roman" w:hAnsi="Times New Roman" w:cs="Times New Roman"/>
                <w:i/>
                <w:iCs/>
              </w:rPr>
            </w:pPr>
          </w:p>
        </w:tc>
      </w:tr>
      <w:tr w:rsidR="00E90FC6" w:rsidRPr="00976B43" w14:paraId="04899447" w14:textId="77777777" w:rsidTr="008702B6">
        <w:trPr>
          <w:trHeight w:val="310"/>
        </w:trPr>
        <w:tc>
          <w:tcPr>
            <w:tcW w:w="913" w:type="pct"/>
            <w:shd w:val="clear" w:color="auto" w:fill="auto"/>
            <w:tcMar>
              <w:top w:w="15" w:type="dxa"/>
              <w:left w:w="102" w:type="dxa"/>
              <w:bottom w:w="0" w:type="dxa"/>
              <w:right w:w="102" w:type="dxa"/>
            </w:tcMar>
          </w:tcPr>
          <w:p w14:paraId="2A9A5913" w14:textId="77777777"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rPr>
              <w:t xml:space="preserve">Baseline </w:t>
            </w:r>
          </w:p>
        </w:tc>
        <w:tc>
          <w:tcPr>
            <w:tcW w:w="282" w:type="pct"/>
          </w:tcPr>
          <w:p w14:paraId="7E57EFFC"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3</w:t>
            </w:r>
          </w:p>
        </w:tc>
        <w:tc>
          <w:tcPr>
            <w:tcW w:w="579" w:type="pct"/>
            <w:shd w:val="clear" w:color="auto" w:fill="auto"/>
            <w:tcMar>
              <w:top w:w="15" w:type="dxa"/>
              <w:left w:w="102" w:type="dxa"/>
              <w:bottom w:w="0" w:type="dxa"/>
              <w:right w:w="102" w:type="dxa"/>
            </w:tcMar>
          </w:tcPr>
          <w:p w14:paraId="0E9E9EB2"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shd w:val="clear" w:color="auto" w:fill="auto"/>
            <w:tcMar>
              <w:top w:w="15" w:type="dxa"/>
              <w:left w:w="102" w:type="dxa"/>
              <w:bottom w:w="0" w:type="dxa"/>
              <w:right w:w="102" w:type="dxa"/>
            </w:tcMar>
          </w:tcPr>
          <w:p w14:paraId="763AC7C9"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620" w:type="pct"/>
            <w:shd w:val="clear" w:color="auto" w:fill="auto"/>
            <w:tcMar>
              <w:top w:w="15" w:type="dxa"/>
              <w:left w:w="102" w:type="dxa"/>
              <w:bottom w:w="0" w:type="dxa"/>
              <w:right w:w="102" w:type="dxa"/>
            </w:tcMar>
          </w:tcPr>
          <w:p w14:paraId="480F61E8"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1</w:t>
            </w:r>
          </w:p>
        </w:tc>
        <w:tc>
          <w:tcPr>
            <w:tcW w:w="620" w:type="pct"/>
            <w:shd w:val="clear" w:color="auto" w:fill="auto"/>
            <w:tcMar>
              <w:top w:w="15" w:type="dxa"/>
              <w:left w:w="102" w:type="dxa"/>
              <w:bottom w:w="0" w:type="dxa"/>
              <w:right w:w="102" w:type="dxa"/>
            </w:tcMar>
          </w:tcPr>
          <w:p w14:paraId="112BCCBD"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2</w:t>
            </w:r>
          </w:p>
        </w:tc>
        <w:tc>
          <w:tcPr>
            <w:tcW w:w="590" w:type="pct"/>
            <w:shd w:val="clear" w:color="auto" w:fill="auto"/>
            <w:tcMar>
              <w:top w:w="15" w:type="dxa"/>
              <w:left w:w="102" w:type="dxa"/>
              <w:bottom w:w="0" w:type="dxa"/>
              <w:right w:w="102" w:type="dxa"/>
            </w:tcMar>
          </w:tcPr>
          <w:p w14:paraId="585A1EC3"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817" w:type="pct"/>
          </w:tcPr>
          <w:p w14:paraId="145B1036"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91,835</w:t>
            </w:r>
          </w:p>
        </w:tc>
      </w:tr>
      <w:tr w:rsidR="00444CD2" w:rsidRPr="00976B43" w14:paraId="59739308" w14:textId="77777777" w:rsidTr="008702B6">
        <w:trPr>
          <w:trHeight w:val="310"/>
        </w:trPr>
        <w:tc>
          <w:tcPr>
            <w:tcW w:w="913" w:type="pct"/>
            <w:shd w:val="clear" w:color="auto" w:fill="auto"/>
            <w:tcMar>
              <w:top w:w="15" w:type="dxa"/>
              <w:left w:w="102" w:type="dxa"/>
              <w:bottom w:w="0" w:type="dxa"/>
              <w:right w:w="102" w:type="dxa"/>
            </w:tcMar>
          </w:tcPr>
          <w:p w14:paraId="2DC8F0D2" w14:textId="3F839E52" w:rsidR="00444CD2" w:rsidRPr="00976B43" w:rsidRDefault="00444CD2" w:rsidP="00F75067">
            <w:pPr>
              <w:spacing w:line="240" w:lineRule="auto"/>
              <w:jc w:val="left"/>
              <w:rPr>
                <w:rFonts w:ascii="Times New Roman" w:hAnsi="Times New Roman" w:cs="Times New Roman"/>
              </w:rPr>
            </w:pPr>
            <w:r w:rsidRPr="00976B43">
              <w:rPr>
                <w:rFonts w:ascii="Times New Roman" w:hAnsi="Times New Roman" w:cs="Times New Roman"/>
              </w:rPr>
              <w:t>Improved Process Controls</w:t>
            </w:r>
          </w:p>
        </w:tc>
        <w:tc>
          <w:tcPr>
            <w:tcW w:w="282" w:type="pct"/>
          </w:tcPr>
          <w:p w14:paraId="10CB788A" w14:textId="50B452C7"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1</w:t>
            </w:r>
          </w:p>
        </w:tc>
        <w:tc>
          <w:tcPr>
            <w:tcW w:w="579" w:type="pct"/>
            <w:shd w:val="clear" w:color="auto" w:fill="auto"/>
            <w:tcMar>
              <w:top w:w="15" w:type="dxa"/>
              <w:left w:w="102" w:type="dxa"/>
              <w:bottom w:w="0" w:type="dxa"/>
              <w:right w:w="102" w:type="dxa"/>
            </w:tcMar>
          </w:tcPr>
          <w:p w14:paraId="68DC0E36" w14:textId="004F6902"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shd w:val="clear" w:color="auto" w:fill="auto"/>
            <w:tcMar>
              <w:top w:w="15" w:type="dxa"/>
              <w:left w:w="102" w:type="dxa"/>
              <w:bottom w:w="0" w:type="dxa"/>
              <w:right w:w="102" w:type="dxa"/>
            </w:tcMar>
          </w:tcPr>
          <w:p w14:paraId="5D1A23C7" w14:textId="2BA12F49"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620" w:type="pct"/>
            <w:shd w:val="clear" w:color="auto" w:fill="auto"/>
            <w:tcMar>
              <w:top w:w="15" w:type="dxa"/>
              <w:left w:w="102" w:type="dxa"/>
              <w:bottom w:w="0" w:type="dxa"/>
              <w:right w:w="102" w:type="dxa"/>
            </w:tcMar>
          </w:tcPr>
          <w:p w14:paraId="4EDB744A" w14:textId="51C9D149"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1</w:t>
            </w:r>
          </w:p>
        </w:tc>
        <w:tc>
          <w:tcPr>
            <w:tcW w:w="620" w:type="pct"/>
            <w:shd w:val="clear" w:color="auto" w:fill="auto"/>
            <w:tcMar>
              <w:top w:w="15" w:type="dxa"/>
              <w:left w:w="102" w:type="dxa"/>
              <w:bottom w:w="0" w:type="dxa"/>
              <w:right w:w="102" w:type="dxa"/>
            </w:tcMar>
          </w:tcPr>
          <w:p w14:paraId="54092368" w14:textId="6ED54771"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590" w:type="pct"/>
            <w:shd w:val="clear" w:color="auto" w:fill="auto"/>
            <w:tcMar>
              <w:top w:w="15" w:type="dxa"/>
              <w:left w:w="102" w:type="dxa"/>
              <w:bottom w:w="0" w:type="dxa"/>
              <w:right w:w="102" w:type="dxa"/>
            </w:tcMar>
          </w:tcPr>
          <w:p w14:paraId="7DA03587" w14:textId="5B3B32B9"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817" w:type="pct"/>
          </w:tcPr>
          <w:p w14:paraId="063279B4" w14:textId="7BC4003E" w:rsidR="00444CD2" w:rsidRPr="00976B43" w:rsidRDefault="00AB0160" w:rsidP="00F75067">
            <w:pPr>
              <w:spacing w:line="240" w:lineRule="auto"/>
              <w:jc w:val="center"/>
              <w:rPr>
                <w:rFonts w:ascii="Times New Roman" w:hAnsi="Times New Roman" w:cs="Times New Roman"/>
              </w:rPr>
            </w:pPr>
            <w:r w:rsidRPr="00976B43">
              <w:rPr>
                <w:rFonts w:ascii="Times New Roman" w:hAnsi="Times New Roman" w:cs="Times New Roman"/>
              </w:rPr>
              <w:t>91,835</w:t>
            </w:r>
          </w:p>
        </w:tc>
      </w:tr>
      <w:tr w:rsidR="00E90FC6" w:rsidRPr="00976B43" w14:paraId="76B1E309" w14:textId="77777777" w:rsidTr="008702B6">
        <w:trPr>
          <w:trHeight w:val="310"/>
        </w:trPr>
        <w:tc>
          <w:tcPr>
            <w:tcW w:w="913" w:type="pct"/>
            <w:tcBorders>
              <w:bottom w:val="single" w:sz="4" w:space="0" w:color="auto"/>
            </w:tcBorders>
            <w:shd w:val="clear" w:color="auto" w:fill="auto"/>
            <w:tcMar>
              <w:top w:w="15" w:type="dxa"/>
              <w:left w:w="102" w:type="dxa"/>
              <w:bottom w:w="0" w:type="dxa"/>
              <w:right w:w="102" w:type="dxa"/>
            </w:tcMar>
          </w:tcPr>
          <w:p w14:paraId="2D0A2529" w14:textId="30C139C9"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rPr>
              <w:t xml:space="preserve">Additional </w:t>
            </w:r>
            <w:r w:rsidR="00444CD2" w:rsidRPr="00976B43">
              <w:rPr>
                <w:rFonts w:ascii="Times New Roman" w:hAnsi="Times New Roman" w:cs="Times New Roman"/>
              </w:rPr>
              <w:t>Product Testing*</w:t>
            </w:r>
          </w:p>
        </w:tc>
        <w:tc>
          <w:tcPr>
            <w:tcW w:w="282" w:type="pct"/>
            <w:tcBorders>
              <w:bottom w:val="single" w:sz="4" w:space="0" w:color="auto"/>
            </w:tcBorders>
          </w:tcPr>
          <w:p w14:paraId="794066AA" w14:textId="1CC33184"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36</w:t>
            </w:r>
            <w:r w:rsidR="005A4477" w:rsidRPr="00976B43">
              <w:rPr>
                <w:rFonts w:ascii="Times New Roman" w:hAnsi="Times New Roman" w:cs="Times New Roman"/>
              </w:rPr>
              <w:t>1</w:t>
            </w:r>
          </w:p>
        </w:tc>
        <w:tc>
          <w:tcPr>
            <w:tcW w:w="579" w:type="pct"/>
            <w:tcBorders>
              <w:bottom w:val="single" w:sz="4" w:space="0" w:color="auto"/>
            </w:tcBorders>
            <w:shd w:val="clear" w:color="auto" w:fill="auto"/>
            <w:tcMar>
              <w:top w:w="15" w:type="dxa"/>
              <w:left w:w="102" w:type="dxa"/>
              <w:bottom w:w="0" w:type="dxa"/>
              <w:right w:w="102" w:type="dxa"/>
            </w:tcMar>
          </w:tcPr>
          <w:p w14:paraId="36AF809E"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tcBorders>
              <w:bottom w:val="single" w:sz="4" w:space="0" w:color="auto"/>
            </w:tcBorders>
            <w:shd w:val="clear" w:color="auto" w:fill="auto"/>
            <w:tcMar>
              <w:top w:w="15" w:type="dxa"/>
              <w:left w:w="102" w:type="dxa"/>
              <w:bottom w:w="0" w:type="dxa"/>
              <w:right w:w="102" w:type="dxa"/>
            </w:tcMar>
          </w:tcPr>
          <w:p w14:paraId="05E606CB" w14:textId="092C5194" w:rsidR="00E90FC6" w:rsidRPr="00976B43" w:rsidRDefault="005A4477" w:rsidP="00F75067">
            <w:pPr>
              <w:spacing w:line="240" w:lineRule="auto"/>
              <w:jc w:val="center"/>
              <w:rPr>
                <w:rFonts w:ascii="Times New Roman" w:hAnsi="Times New Roman" w:cs="Times New Roman"/>
              </w:rPr>
            </w:pPr>
            <w:r w:rsidRPr="00976B43">
              <w:rPr>
                <w:rFonts w:ascii="Times New Roman" w:hAnsi="Times New Roman" w:cs="Times New Roman"/>
              </w:rPr>
              <w:t>0</w:t>
            </w:r>
          </w:p>
        </w:tc>
        <w:tc>
          <w:tcPr>
            <w:tcW w:w="620" w:type="pct"/>
            <w:tcBorders>
              <w:bottom w:val="single" w:sz="4" w:space="0" w:color="auto"/>
            </w:tcBorders>
            <w:shd w:val="clear" w:color="auto" w:fill="auto"/>
            <w:tcMar>
              <w:top w:w="15" w:type="dxa"/>
              <w:left w:w="102" w:type="dxa"/>
              <w:bottom w:w="0" w:type="dxa"/>
              <w:right w:w="102" w:type="dxa"/>
            </w:tcMar>
          </w:tcPr>
          <w:p w14:paraId="649F419B"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92</w:t>
            </w:r>
          </w:p>
        </w:tc>
        <w:tc>
          <w:tcPr>
            <w:tcW w:w="620" w:type="pct"/>
            <w:tcBorders>
              <w:bottom w:val="single" w:sz="4" w:space="0" w:color="auto"/>
            </w:tcBorders>
            <w:shd w:val="clear" w:color="auto" w:fill="auto"/>
            <w:tcMar>
              <w:top w:w="15" w:type="dxa"/>
              <w:left w:w="102" w:type="dxa"/>
              <w:bottom w:w="0" w:type="dxa"/>
              <w:right w:w="102" w:type="dxa"/>
            </w:tcMar>
          </w:tcPr>
          <w:p w14:paraId="4CA4C96D"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300</w:t>
            </w:r>
          </w:p>
        </w:tc>
        <w:tc>
          <w:tcPr>
            <w:tcW w:w="590" w:type="pct"/>
            <w:tcBorders>
              <w:bottom w:val="single" w:sz="4" w:space="0" w:color="auto"/>
            </w:tcBorders>
            <w:shd w:val="clear" w:color="auto" w:fill="auto"/>
            <w:tcMar>
              <w:top w:w="15" w:type="dxa"/>
              <w:left w:w="102" w:type="dxa"/>
              <w:bottom w:w="0" w:type="dxa"/>
              <w:right w:w="102" w:type="dxa"/>
            </w:tcMar>
          </w:tcPr>
          <w:p w14:paraId="68D02693"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 xml:space="preserve">-** </w:t>
            </w:r>
          </w:p>
        </w:tc>
        <w:tc>
          <w:tcPr>
            <w:tcW w:w="817" w:type="pct"/>
            <w:tcBorders>
              <w:bottom w:val="single" w:sz="4" w:space="0" w:color="auto"/>
            </w:tcBorders>
          </w:tcPr>
          <w:p w14:paraId="1464B64A" w14:textId="77777777" w:rsidR="00E90FC6" w:rsidRPr="00976B43" w:rsidRDefault="00E90FC6" w:rsidP="00F75067">
            <w:pPr>
              <w:spacing w:line="240" w:lineRule="auto"/>
              <w:jc w:val="center"/>
              <w:rPr>
                <w:rFonts w:ascii="Times New Roman" w:hAnsi="Times New Roman" w:cs="Times New Roman"/>
              </w:rPr>
            </w:pPr>
            <w:r w:rsidRPr="00976B43">
              <w:rPr>
                <w:rFonts w:ascii="Times New Roman" w:hAnsi="Times New Roman" w:cs="Times New Roman"/>
              </w:rPr>
              <w:t>92,196</w:t>
            </w:r>
          </w:p>
        </w:tc>
      </w:tr>
    </w:tbl>
    <w:p w14:paraId="215FCC47" w14:textId="77777777" w:rsidR="00E90FC6" w:rsidRPr="00976B43" w:rsidRDefault="00E90FC6" w:rsidP="00F75067">
      <w:pPr>
        <w:spacing w:line="240" w:lineRule="auto"/>
        <w:jc w:val="left"/>
        <w:rPr>
          <w:rFonts w:ascii="Times New Roman" w:hAnsi="Times New Roman" w:cs="Times New Roman"/>
          <w:szCs w:val="18"/>
        </w:rPr>
      </w:pPr>
      <w:r w:rsidRPr="00976B43">
        <w:rPr>
          <w:rFonts w:ascii="Times New Roman" w:hAnsi="Times New Roman" w:cs="Times New Roman"/>
          <w:szCs w:val="18"/>
        </w:rPr>
        <w:t xml:space="preserve">*For Additional Product Testing, this is the number of positive product tests found by a product testing conducted at the end of the </w:t>
      </w:r>
      <w:r w:rsidRPr="00976B43">
        <w:rPr>
          <w:rFonts w:ascii="Times New Roman" w:hAnsi="Times New Roman" w:cs="Times New Roman"/>
          <w:i/>
          <w:iCs/>
          <w:szCs w:val="18"/>
        </w:rPr>
        <w:t>Processing</w:t>
      </w:r>
      <w:r w:rsidRPr="00976B43">
        <w:rPr>
          <w:rFonts w:ascii="Times New Roman" w:hAnsi="Times New Roman" w:cs="Times New Roman"/>
          <w:szCs w:val="18"/>
        </w:rPr>
        <w:t xml:space="preserve"> stage. Here the total number of positive product tests is the direct output for the model, and these lots were allocated to risk categories based on changes from the baseline count of the number of lots with a given risk of a product test at retail. Such an estimation process was necessary because the model responded to an additional product test positive by setting contamination in that lot to 0 (rejecting the lot), which then made the predicted risk of a positive test non-contaminated or rejected. </w:t>
      </w:r>
    </w:p>
    <w:p w14:paraId="58515E45" w14:textId="30056A80" w:rsidR="00E90FC6" w:rsidRPr="00976B43" w:rsidRDefault="00E90FC6" w:rsidP="00F75067">
      <w:pPr>
        <w:spacing w:line="240" w:lineRule="auto"/>
        <w:jc w:val="left"/>
        <w:rPr>
          <w:rFonts w:ascii="Times New Roman" w:hAnsi="Times New Roman" w:cs="Times New Roman"/>
        </w:rPr>
      </w:pPr>
      <w:r w:rsidRPr="00976B43">
        <w:rPr>
          <w:rFonts w:ascii="Times New Roman" w:hAnsi="Times New Roman" w:cs="Times New Roman"/>
          <w:szCs w:val="18"/>
        </w:rPr>
        <w:t>**</w:t>
      </w:r>
      <w:r w:rsidRPr="00976B43">
        <w:rPr>
          <w:rFonts w:ascii="Times New Roman" w:hAnsi="Times New Roman" w:cs="Times New Roman"/>
        </w:rPr>
        <w:t xml:space="preserve"> </w:t>
      </w:r>
      <w:r w:rsidRPr="00976B43">
        <w:rPr>
          <w:rFonts w:ascii="Times New Roman" w:hAnsi="Times New Roman" w:cs="Times New Roman"/>
          <w:szCs w:val="18"/>
        </w:rPr>
        <w:t xml:space="preserve">Under the Additional Product Testing Scenario, this resulted in more </w:t>
      </w:r>
      <w:r w:rsidRPr="00976B43">
        <w:rPr>
          <w:rFonts w:ascii="Times New Roman" w:hAnsi="Times New Roman" w:cs="Times New Roman"/>
          <w:i/>
          <w:iCs/>
          <w:szCs w:val="18"/>
        </w:rPr>
        <w:t>Low</w:t>
      </w:r>
      <w:r w:rsidRPr="00976B43">
        <w:rPr>
          <w:rFonts w:ascii="Times New Roman" w:hAnsi="Times New Roman" w:cs="Times New Roman"/>
          <w:szCs w:val="18"/>
        </w:rPr>
        <w:t xml:space="preserve"> risk </w:t>
      </w:r>
      <w:proofErr w:type="gramStart"/>
      <w:r w:rsidRPr="00976B43">
        <w:rPr>
          <w:rFonts w:ascii="Times New Roman" w:hAnsi="Times New Roman" w:cs="Times New Roman"/>
          <w:szCs w:val="18"/>
        </w:rPr>
        <w:t>lots</w:t>
      </w:r>
      <w:proofErr w:type="gramEnd"/>
      <w:r w:rsidR="008702B6" w:rsidRPr="00976B43">
        <w:rPr>
          <w:rFonts w:ascii="Times New Roman" w:hAnsi="Times New Roman" w:cs="Times New Roman"/>
          <w:szCs w:val="18"/>
        </w:rPr>
        <w:t xml:space="preserve"> (3</w:t>
      </w:r>
      <w:r w:rsidR="005A4477" w:rsidRPr="00976B43">
        <w:rPr>
          <w:rFonts w:ascii="Times New Roman" w:hAnsi="Times New Roman" w:cs="Times New Roman"/>
          <w:szCs w:val="18"/>
        </w:rPr>
        <w:t>1</w:t>
      </w:r>
      <w:r w:rsidR="008702B6" w:rsidRPr="00976B43">
        <w:rPr>
          <w:rFonts w:ascii="Times New Roman" w:hAnsi="Times New Roman" w:cs="Times New Roman"/>
          <w:szCs w:val="18"/>
        </w:rPr>
        <w:t>)</w:t>
      </w:r>
      <w:r w:rsidRPr="00976B43">
        <w:rPr>
          <w:rFonts w:ascii="Times New Roman" w:hAnsi="Times New Roman" w:cs="Times New Roman"/>
          <w:szCs w:val="18"/>
        </w:rPr>
        <w:t xml:space="preserve">, thus no estimate is provided for the number of additional lots rejected relative to the baseline. This can be explained by the minor fluctuations caused by random number generation when running the model. Therefore, this change is not the result of implementing this management practice. </w:t>
      </w:r>
    </w:p>
    <w:sectPr w:rsidR="00E90FC6" w:rsidRPr="00976B43" w:rsidSect="003736D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85F52" w14:textId="77777777" w:rsidR="00FD67F5" w:rsidRDefault="00FD67F5" w:rsidP="00EE5EBB">
      <w:pPr>
        <w:spacing w:after="0"/>
      </w:pPr>
      <w:r>
        <w:separator/>
      </w:r>
    </w:p>
  </w:endnote>
  <w:endnote w:type="continuationSeparator" w:id="0">
    <w:p w14:paraId="207DAEFA" w14:textId="77777777" w:rsidR="00FD67F5" w:rsidRDefault="00FD67F5" w:rsidP="00EE5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104738"/>
      <w:docPartObj>
        <w:docPartGallery w:val="Page Numbers (Bottom of Page)"/>
        <w:docPartUnique/>
      </w:docPartObj>
    </w:sdtPr>
    <w:sdtEndPr>
      <w:rPr>
        <w:noProof/>
      </w:rPr>
    </w:sdtEndPr>
    <w:sdtContent>
      <w:p w14:paraId="3BE6E9F9" w14:textId="4A19449C" w:rsidR="00EE5EBB" w:rsidRDefault="00EE5E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49864" w14:textId="77777777" w:rsidR="00EE5EBB" w:rsidRDefault="00EE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94A66" w14:textId="77777777" w:rsidR="00FD67F5" w:rsidRDefault="00FD67F5" w:rsidP="00EE5EBB">
      <w:pPr>
        <w:spacing w:after="0"/>
      </w:pPr>
      <w:r>
        <w:separator/>
      </w:r>
    </w:p>
  </w:footnote>
  <w:footnote w:type="continuationSeparator" w:id="0">
    <w:p w14:paraId="4FF42D47" w14:textId="77777777" w:rsidR="00FD67F5" w:rsidRDefault="00FD67F5" w:rsidP="00EE5E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C14"/>
    <w:multiLevelType w:val="hybridMultilevel"/>
    <w:tmpl w:val="4B3C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3154"/>
    <w:multiLevelType w:val="hybridMultilevel"/>
    <w:tmpl w:val="3EB05426"/>
    <w:lvl w:ilvl="0" w:tplc="EF6A73B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97268"/>
    <w:multiLevelType w:val="hybridMultilevel"/>
    <w:tmpl w:val="A84884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265CB8"/>
    <w:multiLevelType w:val="hybridMultilevel"/>
    <w:tmpl w:val="9B48C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D47B7"/>
    <w:multiLevelType w:val="hybridMultilevel"/>
    <w:tmpl w:val="FBAC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2258A"/>
    <w:multiLevelType w:val="hybridMultilevel"/>
    <w:tmpl w:val="094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B5453"/>
    <w:multiLevelType w:val="hybridMultilevel"/>
    <w:tmpl w:val="82A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86398"/>
    <w:multiLevelType w:val="hybridMultilevel"/>
    <w:tmpl w:val="F91414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2890A11"/>
    <w:multiLevelType w:val="hybridMultilevel"/>
    <w:tmpl w:val="8878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9583E"/>
    <w:multiLevelType w:val="hybridMultilevel"/>
    <w:tmpl w:val="C442B890"/>
    <w:lvl w:ilvl="0" w:tplc="EFCAA2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D0804"/>
    <w:multiLevelType w:val="hybridMultilevel"/>
    <w:tmpl w:val="D8C0E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544DAE"/>
    <w:multiLevelType w:val="hybridMultilevel"/>
    <w:tmpl w:val="79FC46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0BB0CD7"/>
    <w:multiLevelType w:val="hybridMultilevel"/>
    <w:tmpl w:val="90B0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B1E90"/>
    <w:multiLevelType w:val="hybridMultilevel"/>
    <w:tmpl w:val="4CC6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710475">
    <w:abstractNumId w:val="1"/>
  </w:num>
  <w:num w:numId="2" w16cid:durableId="1172185967">
    <w:abstractNumId w:val="0"/>
  </w:num>
  <w:num w:numId="3" w16cid:durableId="1187672638">
    <w:abstractNumId w:val="9"/>
  </w:num>
  <w:num w:numId="4" w16cid:durableId="339628110">
    <w:abstractNumId w:val="13"/>
  </w:num>
  <w:num w:numId="5" w16cid:durableId="1136947991">
    <w:abstractNumId w:val="3"/>
  </w:num>
  <w:num w:numId="6" w16cid:durableId="2126457573">
    <w:abstractNumId w:val="8"/>
  </w:num>
  <w:num w:numId="7" w16cid:durableId="828207330">
    <w:abstractNumId w:val="12"/>
  </w:num>
  <w:num w:numId="8" w16cid:durableId="485628723">
    <w:abstractNumId w:val="6"/>
  </w:num>
  <w:num w:numId="9" w16cid:durableId="2055039191">
    <w:abstractNumId w:val="7"/>
  </w:num>
  <w:num w:numId="10" w16cid:durableId="180243843">
    <w:abstractNumId w:val="11"/>
  </w:num>
  <w:num w:numId="11" w16cid:durableId="286276365">
    <w:abstractNumId w:val="2"/>
  </w:num>
  <w:num w:numId="12" w16cid:durableId="1981572151">
    <w:abstractNumId w:val="10"/>
  </w:num>
  <w:num w:numId="13" w16cid:durableId="1297416552">
    <w:abstractNumId w:val="5"/>
  </w:num>
  <w:num w:numId="14" w16cid:durableId="389035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wN7UwMDc0NjIxNjVU0lEKTi0uzszPAykwtqwFAF1ys38t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9704B"/>
    <w:rsid w:val="00004C5D"/>
    <w:rsid w:val="00006BBF"/>
    <w:rsid w:val="00007FFD"/>
    <w:rsid w:val="00013318"/>
    <w:rsid w:val="0001614D"/>
    <w:rsid w:val="00016AB1"/>
    <w:rsid w:val="00016F07"/>
    <w:rsid w:val="00017870"/>
    <w:rsid w:val="00022EBF"/>
    <w:rsid w:val="00023FCD"/>
    <w:rsid w:val="000249C6"/>
    <w:rsid w:val="00025364"/>
    <w:rsid w:val="00031117"/>
    <w:rsid w:val="000337FC"/>
    <w:rsid w:val="00040556"/>
    <w:rsid w:val="00042090"/>
    <w:rsid w:val="000462A2"/>
    <w:rsid w:val="0004717A"/>
    <w:rsid w:val="00050D8F"/>
    <w:rsid w:val="0005272E"/>
    <w:rsid w:val="00052755"/>
    <w:rsid w:val="000626D1"/>
    <w:rsid w:val="00062777"/>
    <w:rsid w:val="00067965"/>
    <w:rsid w:val="0007495C"/>
    <w:rsid w:val="00081142"/>
    <w:rsid w:val="0008189C"/>
    <w:rsid w:val="00084CFF"/>
    <w:rsid w:val="0008704E"/>
    <w:rsid w:val="0009128B"/>
    <w:rsid w:val="000A2632"/>
    <w:rsid w:val="000A7687"/>
    <w:rsid w:val="000B091F"/>
    <w:rsid w:val="000B0CAF"/>
    <w:rsid w:val="000B3667"/>
    <w:rsid w:val="000C3DE8"/>
    <w:rsid w:val="000D0404"/>
    <w:rsid w:val="000D57DD"/>
    <w:rsid w:val="000D5E85"/>
    <w:rsid w:val="000E0EE5"/>
    <w:rsid w:val="000E1BF7"/>
    <w:rsid w:val="000E4D5B"/>
    <w:rsid w:val="000E72AE"/>
    <w:rsid w:val="000F5CC1"/>
    <w:rsid w:val="000F68E6"/>
    <w:rsid w:val="000F784C"/>
    <w:rsid w:val="000F7E9C"/>
    <w:rsid w:val="0010102A"/>
    <w:rsid w:val="00102320"/>
    <w:rsid w:val="00102CFC"/>
    <w:rsid w:val="00105814"/>
    <w:rsid w:val="00105BE1"/>
    <w:rsid w:val="001101CB"/>
    <w:rsid w:val="00111790"/>
    <w:rsid w:val="00113176"/>
    <w:rsid w:val="00113342"/>
    <w:rsid w:val="00116CD8"/>
    <w:rsid w:val="00117AD4"/>
    <w:rsid w:val="0012072F"/>
    <w:rsid w:val="00122485"/>
    <w:rsid w:val="001236A0"/>
    <w:rsid w:val="00125B13"/>
    <w:rsid w:val="001313C2"/>
    <w:rsid w:val="00135679"/>
    <w:rsid w:val="00135B3C"/>
    <w:rsid w:val="00135B77"/>
    <w:rsid w:val="00140413"/>
    <w:rsid w:val="00142723"/>
    <w:rsid w:val="0014278C"/>
    <w:rsid w:val="00147DD8"/>
    <w:rsid w:val="001677B7"/>
    <w:rsid w:val="00167CE3"/>
    <w:rsid w:val="001770B7"/>
    <w:rsid w:val="001859B5"/>
    <w:rsid w:val="00191AD2"/>
    <w:rsid w:val="00192301"/>
    <w:rsid w:val="00195A6A"/>
    <w:rsid w:val="00196E5A"/>
    <w:rsid w:val="001A6E31"/>
    <w:rsid w:val="001B1DFB"/>
    <w:rsid w:val="001B2A6C"/>
    <w:rsid w:val="001B5EF7"/>
    <w:rsid w:val="001C44C3"/>
    <w:rsid w:val="001C7C7E"/>
    <w:rsid w:val="001D229D"/>
    <w:rsid w:val="001D7400"/>
    <w:rsid w:val="001E100E"/>
    <w:rsid w:val="001E4EC4"/>
    <w:rsid w:val="001E6C87"/>
    <w:rsid w:val="001E7D9E"/>
    <w:rsid w:val="001F0C2A"/>
    <w:rsid w:val="001F1CAD"/>
    <w:rsid w:val="001F3267"/>
    <w:rsid w:val="001F36CE"/>
    <w:rsid w:val="001F728F"/>
    <w:rsid w:val="001F792E"/>
    <w:rsid w:val="002036D5"/>
    <w:rsid w:val="00211FF6"/>
    <w:rsid w:val="00213C27"/>
    <w:rsid w:val="00216EE4"/>
    <w:rsid w:val="00226807"/>
    <w:rsid w:val="00232634"/>
    <w:rsid w:val="00233920"/>
    <w:rsid w:val="00234B05"/>
    <w:rsid w:val="00234D9C"/>
    <w:rsid w:val="0024073D"/>
    <w:rsid w:val="002416DB"/>
    <w:rsid w:val="002467A6"/>
    <w:rsid w:val="00247733"/>
    <w:rsid w:val="00247DDF"/>
    <w:rsid w:val="00252E45"/>
    <w:rsid w:val="002545F3"/>
    <w:rsid w:val="00261114"/>
    <w:rsid w:val="0026607C"/>
    <w:rsid w:val="00270FF9"/>
    <w:rsid w:val="0027251B"/>
    <w:rsid w:val="002757A1"/>
    <w:rsid w:val="00276F9B"/>
    <w:rsid w:val="00277988"/>
    <w:rsid w:val="00281654"/>
    <w:rsid w:val="00283C0E"/>
    <w:rsid w:val="00285DEC"/>
    <w:rsid w:val="00294553"/>
    <w:rsid w:val="00294809"/>
    <w:rsid w:val="002963FE"/>
    <w:rsid w:val="002970B4"/>
    <w:rsid w:val="002B3F39"/>
    <w:rsid w:val="002B5D02"/>
    <w:rsid w:val="002B6ED3"/>
    <w:rsid w:val="002C6812"/>
    <w:rsid w:val="002D479C"/>
    <w:rsid w:val="002E0A0A"/>
    <w:rsid w:val="002E1A88"/>
    <w:rsid w:val="002E326D"/>
    <w:rsid w:val="002F02F2"/>
    <w:rsid w:val="002F119D"/>
    <w:rsid w:val="002F5E5A"/>
    <w:rsid w:val="002F61A0"/>
    <w:rsid w:val="00300FE5"/>
    <w:rsid w:val="0030663E"/>
    <w:rsid w:val="00306BB8"/>
    <w:rsid w:val="0030789C"/>
    <w:rsid w:val="003103DF"/>
    <w:rsid w:val="003116AF"/>
    <w:rsid w:val="003119E2"/>
    <w:rsid w:val="003158AE"/>
    <w:rsid w:val="00315AF7"/>
    <w:rsid w:val="003169E1"/>
    <w:rsid w:val="003238CC"/>
    <w:rsid w:val="0032457D"/>
    <w:rsid w:val="00332087"/>
    <w:rsid w:val="003475AD"/>
    <w:rsid w:val="00351FC7"/>
    <w:rsid w:val="003526FE"/>
    <w:rsid w:val="003562BF"/>
    <w:rsid w:val="0036237B"/>
    <w:rsid w:val="00367284"/>
    <w:rsid w:val="00370881"/>
    <w:rsid w:val="003736D1"/>
    <w:rsid w:val="00374670"/>
    <w:rsid w:val="0038425C"/>
    <w:rsid w:val="00384423"/>
    <w:rsid w:val="003858F6"/>
    <w:rsid w:val="003908F0"/>
    <w:rsid w:val="00392DA6"/>
    <w:rsid w:val="00392DE4"/>
    <w:rsid w:val="00393F65"/>
    <w:rsid w:val="003955C9"/>
    <w:rsid w:val="003A3A3B"/>
    <w:rsid w:val="003A43E4"/>
    <w:rsid w:val="003A45C6"/>
    <w:rsid w:val="003A4EA5"/>
    <w:rsid w:val="003C0C08"/>
    <w:rsid w:val="003C73BE"/>
    <w:rsid w:val="003C7B21"/>
    <w:rsid w:val="003C7F19"/>
    <w:rsid w:val="003D051E"/>
    <w:rsid w:val="003E3E9D"/>
    <w:rsid w:val="003E4800"/>
    <w:rsid w:val="003E4ED7"/>
    <w:rsid w:val="003F275F"/>
    <w:rsid w:val="00410600"/>
    <w:rsid w:val="004176ED"/>
    <w:rsid w:val="00421141"/>
    <w:rsid w:val="004305D8"/>
    <w:rsid w:val="00430C8E"/>
    <w:rsid w:val="00431E40"/>
    <w:rsid w:val="004363A5"/>
    <w:rsid w:val="00436A28"/>
    <w:rsid w:val="00437AB0"/>
    <w:rsid w:val="00443F5E"/>
    <w:rsid w:val="0044467F"/>
    <w:rsid w:val="00444CD2"/>
    <w:rsid w:val="004534EC"/>
    <w:rsid w:val="00453722"/>
    <w:rsid w:val="00460F21"/>
    <w:rsid w:val="00462034"/>
    <w:rsid w:val="00471411"/>
    <w:rsid w:val="004769FF"/>
    <w:rsid w:val="004770E6"/>
    <w:rsid w:val="00484CA2"/>
    <w:rsid w:val="0049578C"/>
    <w:rsid w:val="004A66B9"/>
    <w:rsid w:val="004B1BB0"/>
    <w:rsid w:val="004B22BC"/>
    <w:rsid w:val="004B4E6D"/>
    <w:rsid w:val="004B6BCF"/>
    <w:rsid w:val="004C0C4D"/>
    <w:rsid w:val="004C1B9D"/>
    <w:rsid w:val="004C5768"/>
    <w:rsid w:val="004C5DBC"/>
    <w:rsid w:val="004D022F"/>
    <w:rsid w:val="004D4570"/>
    <w:rsid w:val="004E26C6"/>
    <w:rsid w:val="004E369B"/>
    <w:rsid w:val="004E6F40"/>
    <w:rsid w:val="004F237C"/>
    <w:rsid w:val="004F5654"/>
    <w:rsid w:val="00500FA8"/>
    <w:rsid w:val="005012BE"/>
    <w:rsid w:val="00501347"/>
    <w:rsid w:val="005024CD"/>
    <w:rsid w:val="00506327"/>
    <w:rsid w:val="005063DE"/>
    <w:rsid w:val="00506543"/>
    <w:rsid w:val="00511EE7"/>
    <w:rsid w:val="00516FAE"/>
    <w:rsid w:val="005170F4"/>
    <w:rsid w:val="00521357"/>
    <w:rsid w:val="005275F5"/>
    <w:rsid w:val="005317A5"/>
    <w:rsid w:val="0053506E"/>
    <w:rsid w:val="0054024C"/>
    <w:rsid w:val="0054257F"/>
    <w:rsid w:val="00543807"/>
    <w:rsid w:val="00547063"/>
    <w:rsid w:val="005475EF"/>
    <w:rsid w:val="00547D8A"/>
    <w:rsid w:val="005503DF"/>
    <w:rsid w:val="005649CD"/>
    <w:rsid w:val="0056555E"/>
    <w:rsid w:val="00573BE6"/>
    <w:rsid w:val="00584B56"/>
    <w:rsid w:val="0058694B"/>
    <w:rsid w:val="0058702A"/>
    <w:rsid w:val="0059133D"/>
    <w:rsid w:val="00592DA8"/>
    <w:rsid w:val="00593670"/>
    <w:rsid w:val="00596426"/>
    <w:rsid w:val="00597E3B"/>
    <w:rsid w:val="005A4477"/>
    <w:rsid w:val="005A6277"/>
    <w:rsid w:val="005A652A"/>
    <w:rsid w:val="005A6DFE"/>
    <w:rsid w:val="005B10D1"/>
    <w:rsid w:val="005B4B6E"/>
    <w:rsid w:val="005C15D3"/>
    <w:rsid w:val="005C5B43"/>
    <w:rsid w:val="005C6D69"/>
    <w:rsid w:val="005C777B"/>
    <w:rsid w:val="005C7E3D"/>
    <w:rsid w:val="005D1A20"/>
    <w:rsid w:val="005D2C2A"/>
    <w:rsid w:val="005D5691"/>
    <w:rsid w:val="005E074D"/>
    <w:rsid w:val="005E0BEC"/>
    <w:rsid w:val="005F3E90"/>
    <w:rsid w:val="005F5095"/>
    <w:rsid w:val="005F5266"/>
    <w:rsid w:val="005F5916"/>
    <w:rsid w:val="005F6DA9"/>
    <w:rsid w:val="005F7163"/>
    <w:rsid w:val="005F7E47"/>
    <w:rsid w:val="00600D72"/>
    <w:rsid w:val="00613017"/>
    <w:rsid w:val="00616FF4"/>
    <w:rsid w:val="00627D0A"/>
    <w:rsid w:val="00631CB2"/>
    <w:rsid w:val="00641428"/>
    <w:rsid w:val="00645D9B"/>
    <w:rsid w:val="006471B1"/>
    <w:rsid w:val="0065147F"/>
    <w:rsid w:val="0065338C"/>
    <w:rsid w:val="006549B1"/>
    <w:rsid w:val="00655CBF"/>
    <w:rsid w:val="00655D93"/>
    <w:rsid w:val="00660F4A"/>
    <w:rsid w:val="00661A3A"/>
    <w:rsid w:val="006628C5"/>
    <w:rsid w:val="0066602B"/>
    <w:rsid w:val="00667385"/>
    <w:rsid w:val="00675961"/>
    <w:rsid w:val="006805CB"/>
    <w:rsid w:val="006811B4"/>
    <w:rsid w:val="006842AD"/>
    <w:rsid w:val="00686EA9"/>
    <w:rsid w:val="00691B12"/>
    <w:rsid w:val="00693146"/>
    <w:rsid w:val="00693BA5"/>
    <w:rsid w:val="00694CDF"/>
    <w:rsid w:val="006A6AAF"/>
    <w:rsid w:val="006B1109"/>
    <w:rsid w:val="006B6AAB"/>
    <w:rsid w:val="006C22E4"/>
    <w:rsid w:val="006C3A5F"/>
    <w:rsid w:val="006C4EB7"/>
    <w:rsid w:val="006C58EC"/>
    <w:rsid w:val="006C607A"/>
    <w:rsid w:val="006D3DA0"/>
    <w:rsid w:val="006D5B9C"/>
    <w:rsid w:val="006E0B41"/>
    <w:rsid w:val="006E0E52"/>
    <w:rsid w:val="006E50B8"/>
    <w:rsid w:val="006F1283"/>
    <w:rsid w:val="006F140E"/>
    <w:rsid w:val="006F1C25"/>
    <w:rsid w:val="006F6407"/>
    <w:rsid w:val="00701967"/>
    <w:rsid w:val="00701AEB"/>
    <w:rsid w:val="00701D18"/>
    <w:rsid w:val="007109FF"/>
    <w:rsid w:val="00712190"/>
    <w:rsid w:val="00714BFA"/>
    <w:rsid w:val="0072108B"/>
    <w:rsid w:val="0072623C"/>
    <w:rsid w:val="00742FFA"/>
    <w:rsid w:val="00743320"/>
    <w:rsid w:val="00744FCE"/>
    <w:rsid w:val="007450D4"/>
    <w:rsid w:val="007451F7"/>
    <w:rsid w:val="00745DD7"/>
    <w:rsid w:val="00755A4E"/>
    <w:rsid w:val="00760F09"/>
    <w:rsid w:val="007658DA"/>
    <w:rsid w:val="00770800"/>
    <w:rsid w:val="00770F4D"/>
    <w:rsid w:val="00772319"/>
    <w:rsid w:val="007723A4"/>
    <w:rsid w:val="00774112"/>
    <w:rsid w:val="00780D84"/>
    <w:rsid w:val="007829A6"/>
    <w:rsid w:val="00783274"/>
    <w:rsid w:val="00785AC6"/>
    <w:rsid w:val="00786755"/>
    <w:rsid w:val="00790B77"/>
    <w:rsid w:val="00796B1D"/>
    <w:rsid w:val="007A3BDC"/>
    <w:rsid w:val="007A618D"/>
    <w:rsid w:val="007A7700"/>
    <w:rsid w:val="007B0D7E"/>
    <w:rsid w:val="007B74F6"/>
    <w:rsid w:val="007B7708"/>
    <w:rsid w:val="007B7F1F"/>
    <w:rsid w:val="007C0E97"/>
    <w:rsid w:val="007C14D3"/>
    <w:rsid w:val="007D0B84"/>
    <w:rsid w:val="007D37C9"/>
    <w:rsid w:val="007E4845"/>
    <w:rsid w:val="007F1C4D"/>
    <w:rsid w:val="007F281D"/>
    <w:rsid w:val="007F452E"/>
    <w:rsid w:val="007F5CC9"/>
    <w:rsid w:val="008025DC"/>
    <w:rsid w:val="008101C4"/>
    <w:rsid w:val="008101E7"/>
    <w:rsid w:val="0082396B"/>
    <w:rsid w:val="008277BB"/>
    <w:rsid w:val="008278D9"/>
    <w:rsid w:val="0083250C"/>
    <w:rsid w:val="008363A5"/>
    <w:rsid w:val="00836D1C"/>
    <w:rsid w:val="008439AE"/>
    <w:rsid w:val="008472D5"/>
    <w:rsid w:val="0085049B"/>
    <w:rsid w:val="00851DA2"/>
    <w:rsid w:val="008524F4"/>
    <w:rsid w:val="00856299"/>
    <w:rsid w:val="008656DB"/>
    <w:rsid w:val="008702B6"/>
    <w:rsid w:val="00870E97"/>
    <w:rsid w:val="0087150C"/>
    <w:rsid w:val="00875F1C"/>
    <w:rsid w:val="008853F7"/>
    <w:rsid w:val="00885648"/>
    <w:rsid w:val="008931EA"/>
    <w:rsid w:val="00895BEE"/>
    <w:rsid w:val="008A66BC"/>
    <w:rsid w:val="008A7514"/>
    <w:rsid w:val="008B7E07"/>
    <w:rsid w:val="008D3C6B"/>
    <w:rsid w:val="008D44CE"/>
    <w:rsid w:val="008D5775"/>
    <w:rsid w:val="008E764F"/>
    <w:rsid w:val="008F17E8"/>
    <w:rsid w:val="008F2279"/>
    <w:rsid w:val="008F57AD"/>
    <w:rsid w:val="008F6756"/>
    <w:rsid w:val="00903947"/>
    <w:rsid w:val="009047A8"/>
    <w:rsid w:val="009058F3"/>
    <w:rsid w:val="00905A82"/>
    <w:rsid w:val="00910E40"/>
    <w:rsid w:val="00912807"/>
    <w:rsid w:val="0091300E"/>
    <w:rsid w:val="0091347F"/>
    <w:rsid w:val="0092033A"/>
    <w:rsid w:val="00920DD3"/>
    <w:rsid w:val="009267C0"/>
    <w:rsid w:val="00927B9E"/>
    <w:rsid w:val="0093057B"/>
    <w:rsid w:val="0093563E"/>
    <w:rsid w:val="0093637A"/>
    <w:rsid w:val="00936C5B"/>
    <w:rsid w:val="0094292A"/>
    <w:rsid w:val="00942D88"/>
    <w:rsid w:val="0094335E"/>
    <w:rsid w:val="009457F2"/>
    <w:rsid w:val="009464A6"/>
    <w:rsid w:val="00951CB4"/>
    <w:rsid w:val="009558D2"/>
    <w:rsid w:val="00956546"/>
    <w:rsid w:val="009679EB"/>
    <w:rsid w:val="0097139C"/>
    <w:rsid w:val="009723DB"/>
    <w:rsid w:val="0097251B"/>
    <w:rsid w:val="009748FA"/>
    <w:rsid w:val="00974D7B"/>
    <w:rsid w:val="00976B43"/>
    <w:rsid w:val="00982D54"/>
    <w:rsid w:val="00995AF3"/>
    <w:rsid w:val="009A093F"/>
    <w:rsid w:val="009B0EE6"/>
    <w:rsid w:val="009C305E"/>
    <w:rsid w:val="009C42FC"/>
    <w:rsid w:val="009C50E2"/>
    <w:rsid w:val="009C79B6"/>
    <w:rsid w:val="009D0595"/>
    <w:rsid w:val="009D402C"/>
    <w:rsid w:val="009D6B31"/>
    <w:rsid w:val="009D7159"/>
    <w:rsid w:val="009E1376"/>
    <w:rsid w:val="009E32E8"/>
    <w:rsid w:val="009F2EDD"/>
    <w:rsid w:val="009F5325"/>
    <w:rsid w:val="009F62C1"/>
    <w:rsid w:val="00A013C9"/>
    <w:rsid w:val="00A02EBB"/>
    <w:rsid w:val="00A03A91"/>
    <w:rsid w:val="00A05CA2"/>
    <w:rsid w:val="00A0643B"/>
    <w:rsid w:val="00A06C83"/>
    <w:rsid w:val="00A11743"/>
    <w:rsid w:val="00A11846"/>
    <w:rsid w:val="00A1266B"/>
    <w:rsid w:val="00A160D0"/>
    <w:rsid w:val="00A16D7F"/>
    <w:rsid w:val="00A172B6"/>
    <w:rsid w:val="00A21009"/>
    <w:rsid w:val="00A22224"/>
    <w:rsid w:val="00A2781B"/>
    <w:rsid w:val="00A32C9B"/>
    <w:rsid w:val="00A33FB6"/>
    <w:rsid w:val="00A368BA"/>
    <w:rsid w:val="00A411F6"/>
    <w:rsid w:val="00A4614C"/>
    <w:rsid w:val="00A56C58"/>
    <w:rsid w:val="00A56D84"/>
    <w:rsid w:val="00A60801"/>
    <w:rsid w:val="00A62257"/>
    <w:rsid w:val="00A6687B"/>
    <w:rsid w:val="00A66AD6"/>
    <w:rsid w:val="00A75B7B"/>
    <w:rsid w:val="00A77DB4"/>
    <w:rsid w:val="00A83992"/>
    <w:rsid w:val="00A866DA"/>
    <w:rsid w:val="00A87485"/>
    <w:rsid w:val="00A91B82"/>
    <w:rsid w:val="00A93F4C"/>
    <w:rsid w:val="00A9453C"/>
    <w:rsid w:val="00AA12DD"/>
    <w:rsid w:val="00AB0160"/>
    <w:rsid w:val="00AB192F"/>
    <w:rsid w:val="00AB34B2"/>
    <w:rsid w:val="00AB391C"/>
    <w:rsid w:val="00AC172E"/>
    <w:rsid w:val="00AC33FE"/>
    <w:rsid w:val="00AC5325"/>
    <w:rsid w:val="00AC533A"/>
    <w:rsid w:val="00AD0ED9"/>
    <w:rsid w:val="00AD5649"/>
    <w:rsid w:val="00AE127F"/>
    <w:rsid w:val="00AE337A"/>
    <w:rsid w:val="00AE4136"/>
    <w:rsid w:val="00AF3D1A"/>
    <w:rsid w:val="00AF4EEB"/>
    <w:rsid w:val="00B0130F"/>
    <w:rsid w:val="00B0250E"/>
    <w:rsid w:val="00B02710"/>
    <w:rsid w:val="00B039FD"/>
    <w:rsid w:val="00B15937"/>
    <w:rsid w:val="00B203C9"/>
    <w:rsid w:val="00B227DC"/>
    <w:rsid w:val="00B22D19"/>
    <w:rsid w:val="00B25F8A"/>
    <w:rsid w:val="00B30763"/>
    <w:rsid w:val="00B40F00"/>
    <w:rsid w:val="00B4216A"/>
    <w:rsid w:val="00B42D0F"/>
    <w:rsid w:val="00B456DE"/>
    <w:rsid w:val="00B521A9"/>
    <w:rsid w:val="00B5517C"/>
    <w:rsid w:val="00B563CF"/>
    <w:rsid w:val="00B5670F"/>
    <w:rsid w:val="00B56725"/>
    <w:rsid w:val="00B61346"/>
    <w:rsid w:val="00B766B6"/>
    <w:rsid w:val="00B77239"/>
    <w:rsid w:val="00B776D3"/>
    <w:rsid w:val="00B77BC9"/>
    <w:rsid w:val="00B818E4"/>
    <w:rsid w:val="00B81D7B"/>
    <w:rsid w:val="00B838C9"/>
    <w:rsid w:val="00B85639"/>
    <w:rsid w:val="00B90564"/>
    <w:rsid w:val="00B92CC5"/>
    <w:rsid w:val="00B94E81"/>
    <w:rsid w:val="00B969D0"/>
    <w:rsid w:val="00BA144B"/>
    <w:rsid w:val="00BA6D36"/>
    <w:rsid w:val="00BA7AF4"/>
    <w:rsid w:val="00BB0F83"/>
    <w:rsid w:val="00BB43C5"/>
    <w:rsid w:val="00BB4BAF"/>
    <w:rsid w:val="00BB6025"/>
    <w:rsid w:val="00BB73B6"/>
    <w:rsid w:val="00BB73F0"/>
    <w:rsid w:val="00BC2E66"/>
    <w:rsid w:val="00BC583B"/>
    <w:rsid w:val="00BD54D0"/>
    <w:rsid w:val="00BD6DD0"/>
    <w:rsid w:val="00BD70DF"/>
    <w:rsid w:val="00BE194E"/>
    <w:rsid w:val="00BE4604"/>
    <w:rsid w:val="00BE4980"/>
    <w:rsid w:val="00BF4919"/>
    <w:rsid w:val="00BF7696"/>
    <w:rsid w:val="00C01F74"/>
    <w:rsid w:val="00C06D6F"/>
    <w:rsid w:val="00C11C16"/>
    <w:rsid w:val="00C22221"/>
    <w:rsid w:val="00C22709"/>
    <w:rsid w:val="00C255AF"/>
    <w:rsid w:val="00C26CDB"/>
    <w:rsid w:val="00C303EE"/>
    <w:rsid w:val="00C30F74"/>
    <w:rsid w:val="00C32221"/>
    <w:rsid w:val="00C32D39"/>
    <w:rsid w:val="00C36633"/>
    <w:rsid w:val="00C4110C"/>
    <w:rsid w:val="00C43ED2"/>
    <w:rsid w:val="00C46446"/>
    <w:rsid w:val="00C5272E"/>
    <w:rsid w:val="00C60C80"/>
    <w:rsid w:val="00C720ED"/>
    <w:rsid w:val="00C72F47"/>
    <w:rsid w:val="00C73C29"/>
    <w:rsid w:val="00C7596C"/>
    <w:rsid w:val="00C84423"/>
    <w:rsid w:val="00C85EE6"/>
    <w:rsid w:val="00C93ADE"/>
    <w:rsid w:val="00CA43A5"/>
    <w:rsid w:val="00CB076E"/>
    <w:rsid w:val="00CB117A"/>
    <w:rsid w:val="00CB1196"/>
    <w:rsid w:val="00CB232A"/>
    <w:rsid w:val="00CB538E"/>
    <w:rsid w:val="00CC5612"/>
    <w:rsid w:val="00CC7551"/>
    <w:rsid w:val="00CD530F"/>
    <w:rsid w:val="00CE05D8"/>
    <w:rsid w:val="00CE2A8E"/>
    <w:rsid w:val="00CF2443"/>
    <w:rsid w:val="00CF5E4F"/>
    <w:rsid w:val="00CF5EDB"/>
    <w:rsid w:val="00D02D55"/>
    <w:rsid w:val="00D031B6"/>
    <w:rsid w:val="00D06367"/>
    <w:rsid w:val="00D100C1"/>
    <w:rsid w:val="00D104D8"/>
    <w:rsid w:val="00D13BB4"/>
    <w:rsid w:val="00D15A89"/>
    <w:rsid w:val="00D266DC"/>
    <w:rsid w:val="00D323ED"/>
    <w:rsid w:val="00D353ED"/>
    <w:rsid w:val="00D36AD1"/>
    <w:rsid w:val="00D41438"/>
    <w:rsid w:val="00D43150"/>
    <w:rsid w:val="00D51E11"/>
    <w:rsid w:val="00D55EFC"/>
    <w:rsid w:val="00D578B2"/>
    <w:rsid w:val="00D611DF"/>
    <w:rsid w:val="00D67A0F"/>
    <w:rsid w:val="00D77BC3"/>
    <w:rsid w:val="00D90737"/>
    <w:rsid w:val="00D95DB9"/>
    <w:rsid w:val="00D9687A"/>
    <w:rsid w:val="00D9704B"/>
    <w:rsid w:val="00DA13B5"/>
    <w:rsid w:val="00DA7207"/>
    <w:rsid w:val="00DB0F97"/>
    <w:rsid w:val="00DB12F1"/>
    <w:rsid w:val="00DB239D"/>
    <w:rsid w:val="00DB33FB"/>
    <w:rsid w:val="00DC18BD"/>
    <w:rsid w:val="00DC4547"/>
    <w:rsid w:val="00DD0008"/>
    <w:rsid w:val="00DD59A1"/>
    <w:rsid w:val="00DE4AC1"/>
    <w:rsid w:val="00DE70EF"/>
    <w:rsid w:val="00DF0A3C"/>
    <w:rsid w:val="00DF2650"/>
    <w:rsid w:val="00DF496A"/>
    <w:rsid w:val="00E05142"/>
    <w:rsid w:val="00E052A8"/>
    <w:rsid w:val="00E114C9"/>
    <w:rsid w:val="00E1323A"/>
    <w:rsid w:val="00E20899"/>
    <w:rsid w:val="00E21FC7"/>
    <w:rsid w:val="00E22370"/>
    <w:rsid w:val="00E22539"/>
    <w:rsid w:val="00E262AB"/>
    <w:rsid w:val="00E26838"/>
    <w:rsid w:val="00E33EFA"/>
    <w:rsid w:val="00E47418"/>
    <w:rsid w:val="00E504DC"/>
    <w:rsid w:val="00E512E8"/>
    <w:rsid w:val="00E51EDE"/>
    <w:rsid w:val="00E53D1C"/>
    <w:rsid w:val="00E6020C"/>
    <w:rsid w:val="00E612F4"/>
    <w:rsid w:val="00E71F2E"/>
    <w:rsid w:val="00E72CC0"/>
    <w:rsid w:val="00E819C2"/>
    <w:rsid w:val="00E84FB9"/>
    <w:rsid w:val="00E85451"/>
    <w:rsid w:val="00E870A7"/>
    <w:rsid w:val="00E90FC6"/>
    <w:rsid w:val="00E9350C"/>
    <w:rsid w:val="00E95BE9"/>
    <w:rsid w:val="00EA1470"/>
    <w:rsid w:val="00EA3149"/>
    <w:rsid w:val="00EA5506"/>
    <w:rsid w:val="00EB0F62"/>
    <w:rsid w:val="00EB393B"/>
    <w:rsid w:val="00EC4AE2"/>
    <w:rsid w:val="00EC54FD"/>
    <w:rsid w:val="00EC71A4"/>
    <w:rsid w:val="00ED3135"/>
    <w:rsid w:val="00ED3614"/>
    <w:rsid w:val="00ED5F77"/>
    <w:rsid w:val="00EE0B3F"/>
    <w:rsid w:val="00EE1D97"/>
    <w:rsid w:val="00EE3FC9"/>
    <w:rsid w:val="00EE48C4"/>
    <w:rsid w:val="00EE5638"/>
    <w:rsid w:val="00EE5EBB"/>
    <w:rsid w:val="00EF6C9E"/>
    <w:rsid w:val="00EF756E"/>
    <w:rsid w:val="00F02316"/>
    <w:rsid w:val="00F04305"/>
    <w:rsid w:val="00F05F5B"/>
    <w:rsid w:val="00F06AF4"/>
    <w:rsid w:val="00F13901"/>
    <w:rsid w:val="00F17C3E"/>
    <w:rsid w:val="00F25EE0"/>
    <w:rsid w:val="00F26B2C"/>
    <w:rsid w:val="00F32825"/>
    <w:rsid w:val="00F35142"/>
    <w:rsid w:val="00F36074"/>
    <w:rsid w:val="00F404E0"/>
    <w:rsid w:val="00F406E7"/>
    <w:rsid w:val="00F43F10"/>
    <w:rsid w:val="00F442B1"/>
    <w:rsid w:val="00F45963"/>
    <w:rsid w:val="00F45B00"/>
    <w:rsid w:val="00F47974"/>
    <w:rsid w:val="00F50011"/>
    <w:rsid w:val="00F508A2"/>
    <w:rsid w:val="00F555F5"/>
    <w:rsid w:val="00F56E07"/>
    <w:rsid w:val="00F60B1B"/>
    <w:rsid w:val="00F72BCF"/>
    <w:rsid w:val="00F744FE"/>
    <w:rsid w:val="00F74E00"/>
    <w:rsid w:val="00F74FEF"/>
    <w:rsid w:val="00F75067"/>
    <w:rsid w:val="00F75B21"/>
    <w:rsid w:val="00F77049"/>
    <w:rsid w:val="00F80CAC"/>
    <w:rsid w:val="00F82AE3"/>
    <w:rsid w:val="00F84ADD"/>
    <w:rsid w:val="00F87DB6"/>
    <w:rsid w:val="00F93C79"/>
    <w:rsid w:val="00FA151C"/>
    <w:rsid w:val="00FB3CE9"/>
    <w:rsid w:val="00FC2A3C"/>
    <w:rsid w:val="00FC558A"/>
    <w:rsid w:val="00FC70ED"/>
    <w:rsid w:val="00FD10D8"/>
    <w:rsid w:val="00FD67F5"/>
    <w:rsid w:val="00FE2877"/>
    <w:rsid w:val="00FE5EEC"/>
    <w:rsid w:val="00FF7DE3"/>
    <w:rsid w:val="23FA54D9"/>
    <w:rsid w:val="3547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9E1B5"/>
  <w15:docId w15:val="{A969B0AE-FB2D-454D-87CC-D8756567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7E"/>
    <w:pPr>
      <w:spacing w:line="48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7B0D7E"/>
    <w:pPr>
      <w:spacing w:before="12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7B0D7E"/>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 w:type="character" w:styleId="CommentReference">
    <w:name w:val="annotation reference"/>
    <w:uiPriority w:val="99"/>
    <w:semiHidden/>
    <w:unhideWhenUsed/>
    <w:rsid w:val="006B6AAB"/>
    <w:rPr>
      <w:sz w:val="16"/>
      <w:szCs w:val="16"/>
    </w:rPr>
  </w:style>
  <w:style w:type="paragraph" w:styleId="CommentText">
    <w:name w:val="annotation text"/>
    <w:basedOn w:val="Normal"/>
    <w:link w:val="CommentTextChar"/>
    <w:uiPriority w:val="99"/>
    <w:unhideWhenUsed/>
    <w:rsid w:val="006B6AAB"/>
    <w:pPr>
      <w:spacing w:before="40" w:after="0"/>
      <w:ind w:right="36"/>
      <w:jc w:val="left"/>
    </w:pPr>
    <w:rPr>
      <w:rFonts w:ascii="Times New Roman" w:eastAsia="Times New Roman" w:hAnsi="Times New Roman" w:cs="Times New Roman"/>
      <w:color w:val="000000"/>
      <w:kern w:val="0"/>
      <w:sz w:val="20"/>
      <w:szCs w:val="20"/>
      <w14:ligatures w14:val="none"/>
    </w:rPr>
  </w:style>
  <w:style w:type="character" w:customStyle="1" w:styleId="CommentTextChar">
    <w:name w:val="Comment Text Char"/>
    <w:basedOn w:val="DefaultParagraphFont"/>
    <w:link w:val="CommentText"/>
    <w:uiPriority w:val="99"/>
    <w:rsid w:val="006B6AAB"/>
    <w:rPr>
      <w:rFonts w:ascii="Times New Roman" w:eastAsia="Times New Roman" w:hAnsi="Times New Roman" w:cs="Times New Roman"/>
      <w:color w:val="000000"/>
      <w:kern w:val="0"/>
      <w:sz w:val="20"/>
      <w:szCs w:val="20"/>
      <w14:ligatures w14:val="none"/>
    </w:rPr>
  </w:style>
  <w:style w:type="paragraph" w:customStyle="1" w:styleId="EndNoteBibliographyTitle">
    <w:name w:val="EndNote Bibliography Title"/>
    <w:basedOn w:val="Normal"/>
    <w:link w:val="EndNoteBibliographyTitleChar"/>
    <w:rsid w:val="00FE287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E2877"/>
    <w:rPr>
      <w:rFonts w:ascii="Calibri" w:hAnsi="Calibri" w:cs="Calibri"/>
      <w:noProof/>
    </w:rPr>
  </w:style>
  <w:style w:type="paragraph" w:customStyle="1" w:styleId="EndNoteBibliography">
    <w:name w:val="EndNote Bibliography"/>
    <w:basedOn w:val="Normal"/>
    <w:link w:val="EndNoteBibliographyChar"/>
    <w:rsid w:val="00FE287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E2877"/>
    <w:rPr>
      <w:rFonts w:ascii="Calibri" w:hAnsi="Calibri" w:cs="Calibri"/>
      <w:noProof/>
    </w:rPr>
  </w:style>
  <w:style w:type="table" w:styleId="TableGrid">
    <w:name w:val="Table Grid"/>
    <w:basedOn w:val="TableNormal"/>
    <w:uiPriority w:val="39"/>
    <w:rsid w:val="00CB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6C"/>
    <w:rPr>
      <w:color w:val="808080"/>
    </w:rPr>
  </w:style>
  <w:style w:type="character" w:styleId="LineNumber">
    <w:name w:val="line number"/>
    <w:basedOn w:val="DefaultParagraphFont"/>
    <w:uiPriority w:val="99"/>
    <w:semiHidden/>
    <w:unhideWhenUsed/>
    <w:rsid w:val="00022EBF"/>
  </w:style>
  <w:style w:type="paragraph" w:styleId="CommentSubject">
    <w:name w:val="annotation subject"/>
    <w:basedOn w:val="CommentText"/>
    <w:next w:val="CommentText"/>
    <w:link w:val="CommentSubjectChar"/>
    <w:uiPriority w:val="99"/>
    <w:semiHidden/>
    <w:unhideWhenUsed/>
    <w:rsid w:val="00573BE6"/>
    <w:pPr>
      <w:spacing w:before="0" w:after="160"/>
      <w:ind w:right="0"/>
      <w:jc w:val="both"/>
    </w:pPr>
    <w:rPr>
      <w:rFonts w:asciiTheme="minorHAnsi" w:eastAsiaTheme="minorHAnsi" w:hAnsiTheme="minorHAnsi" w:cstheme="minorBidi"/>
      <w:b/>
      <w:bCs/>
      <w:color w:val="auto"/>
      <w:kern w:val="2"/>
      <w14:ligatures w14:val="standardContextual"/>
    </w:rPr>
  </w:style>
  <w:style w:type="character" w:customStyle="1" w:styleId="CommentSubjectChar">
    <w:name w:val="Comment Subject Char"/>
    <w:basedOn w:val="CommentTextChar"/>
    <w:link w:val="CommentSubject"/>
    <w:uiPriority w:val="99"/>
    <w:semiHidden/>
    <w:rsid w:val="00573BE6"/>
    <w:rPr>
      <w:rFonts w:ascii="Times New Roman" w:eastAsia="Times New Roman" w:hAnsi="Times New Roman" w:cs="Times New Roman"/>
      <w:b/>
      <w:bCs/>
      <w:color w:val="000000"/>
      <w:kern w:val="0"/>
      <w:sz w:val="20"/>
      <w:szCs w:val="20"/>
      <w14:ligatures w14:val="none"/>
    </w:rPr>
  </w:style>
  <w:style w:type="character" w:styleId="FollowedHyperlink">
    <w:name w:val="FollowedHyperlink"/>
    <w:basedOn w:val="DefaultParagraphFont"/>
    <w:uiPriority w:val="99"/>
    <w:semiHidden/>
    <w:unhideWhenUsed/>
    <w:rsid w:val="00506327"/>
    <w:rPr>
      <w:color w:val="954F72" w:themeColor="followedHyperlink"/>
      <w:u w:val="single"/>
    </w:rPr>
  </w:style>
  <w:style w:type="paragraph" w:styleId="Revision">
    <w:name w:val="Revision"/>
    <w:hidden/>
    <w:uiPriority w:val="99"/>
    <w:semiHidden/>
    <w:rsid w:val="00460F21"/>
    <w:pPr>
      <w:spacing w:after="0" w:line="240" w:lineRule="auto"/>
    </w:pPr>
  </w:style>
  <w:style w:type="paragraph" w:customStyle="1" w:styleId="Style2">
    <w:name w:val="Style2"/>
    <w:basedOn w:val="Normal"/>
    <w:next w:val="Style1"/>
    <w:link w:val="Style2Char"/>
    <w:qFormat/>
    <w:rsid w:val="00E819C2"/>
    <w:rPr>
      <w:b/>
      <w:bCs/>
    </w:rPr>
  </w:style>
  <w:style w:type="character" w:customStyle="1" w:styleId="Style2Char">
    <w:name w:val="Style2 Char"/>
    <w:basedOn w:val="DefaultParagraphFont"/>
    <w:link w:val="Style2"/>
    <w:rsid w:val="00E819C2"/>
    <w:rPr>
      <w:b/>
      <w:bCs/>
    </w:rPr>
  </w:style>
  <w:style w:type="character" w:customStyle="1" w:styleId="ui-provider">
    <w:name w:val="ui-provider"/>
    <w:basedOn w:val="DefaultParagraphFont"/>
    <w:rsid w:val="00743320"/>
  </w:style>
  <w:style w:type="character" w:customStyle="1" w:styleId="normaltextrun">
    <w:name w:val="normaltextrun"/>
    <w:basedOn w:val="DefaultParagraphFont"/>
    <w:rsid w:val="005F5916"/>
  </w:style>
  <w:style w:type="character" w:customStyle="1" w:styleId="eop">
    <w:name w:val="eop"/>
    <w:basedOn w:val="DefaultParagraphFont"/>
    <w:rsid w:val="005F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39165">
      <w:bodyDiv w:val="1"/>
      <w:marLeft w:val="0"/>
      <w:marRight w:val="0"/>
      <w:marTop w:val="0"/>
      <w:marBottom w:val="0"/>
      <w:divBdr>
        <w:top w:val="none" w:sz="0" w:space="0" w:color="auto"/>
        <w:left w:val="none" w:sz="0" w:space="0" w:color="auto"/>
        <w:bottom w:val="none" w:sz="0" w:space="0" w:color="auto"/>
        <w:right w:val="none" w:sz="0" w:space="0" w:color="auto"/>
      </w:divBdr>
    </w:div>
    <w:div w:id="805440434">
      <w:bodyDiv w:val="1"/>
      <w:marLeft w:val="0"/>
      <w:marRight w:val="0"/>
      <w:marTop w:val="0"/>
      <w:marBottom w:val="0"/>
      <w:divBdr>
        <w:top w:val="none" w:sz="0" w:space="0" w:color="auto"/>
        <w:left w:val="none" w:sz="0" w:space="0" w:color="auto"/>
        <w:bottom w:val="none" w:sz="0" w:space="0" w:color="auto"/>
        <w:right w:val="none" w:sz="0" w:space="0" w:color="auto"/>
      </w:divBdr>
    </w:div>
    <w:div w:id="817038385">
      <w:bodyDiv w:val="1"/>
      <w:marLeft w:val="0"/>
      <w:marRight w:val="0"/>
      <w:marTop w:val="0"/>
      <w:marBottom w:val="0"/>
      <w:divBdr>
        <w:top w:val="none" w:sz="0" w:space="0" w:color="auto"/>
        <w:left w:val="none" w:sz="0" w:space="0" w:color="auto"/>
        <w:bottom w:val="none" w:sz="0" w:space="0" w:color="auto"/>
        <w:right w:val="none" w:sz="0" w:space="0" w:color="auto"/>
      </w:divBdr>
    </w:div>
    <w:div w:id="821576932">
      <w:bodyDiv w:val="1"/>
      <w:marLeft w:val="0"/>
      <w:marRight w:val="0"/>
      <w:marTop w:val="0"/>
      <w:marBottom w:val="0"/>
      <w:divBdr>
        <w:top w:val="none" w:sz="0" w:space="0" w:color="auto"/>
        <w:left w:val="none" w:sz="0" w:space="0" w:color="auto"/>
        <w:bottom w:val="none" w:sz="0" w:space="0" w:color="auto"/>
        <w:right w:val="none" w:sz="0" w:space="0" w:color="auto"/>
      </w:divBdr>
    </w:div>
    <w:div w:id="1547791881">
      <w:bodyDiv w:val="1"/>
      <w:marLeft w:val="0"/>
      <w:marRight w:val="0"/>
      <w:marTop w:val="0"/>
      <w:marBottom w:val="0"/>
      <w:divBdr>
        <w:top w:val="none" w:sz="0" w:space="0" w:color="auto"/>
        <w:left w:val="none" w:sz="0" w:space="0" w:color="auto"/>
        <w:bottom w:val="none" w:sz="0" w:space="0" w:color="auto"/>
        <w:right w:val="none" w:sz="0" w:space="0" w:color="auto"/>
      </w:divBdr>
    </w:div>
    <w:div w:id="1649553537">
      <w:bodyDiv w:val="1"/>
      <w:marLeft w:val="0"/>
      <w:marRight w:val="0"/>
      <w:marTop w:val="0"/>
      <w:marBottom w:val="0"/>
      <w:divBdr>
        <w:top w:val="none" w:sz="0" w:space="0" w:color="auto"/>
        <w:left w:val="none" w:sz="0" w:space="0" w:color="auto"/>
        <w:bottom w:val="none" w:sz="0" w:space="0" w:color="auto"/>
        <w:right w:val="none" w:sz="0" w:space="0" w:color="auto"/>
      </w:divBdr>
    </w:div>
    <w:div w:id="1655645342">
      <w:bodyDiv w:val="1"/>
      <w:marLeft w:val="0"/>
      <w:marRight w:val="0"/>
      <w:marTop w:val="0"/>
      <w:marBottom w:val="0"/>
      <w:divBdr>
        <w:top w:val="none" w:sz="0" w:space="0" w:color="auto"/>
        <w:left w:val="none" w:sz="0" w:space="0" w:color="auto"/>
        <w:bottom w:val="none" w:sz="0" w:space="0" w:color="auto"/>
        <w:right w:val="none" w:sz="0" w:space="0" w:color="auto"/>
      </w:divBdr>
    </w:div>
    <w:div w:id="1718552772">
      <w:bodyDiv w:val="1"/>
      <w:marLeft w:val="0"/>
      <w:marRight w:val="0"/>
      <w:marTop w:val="0"/>
      <w:marBottom w:val="0"/>
      <w:divBdr>
        <w:top w:val="none" w:sz="0" w:space="0" w:color="auto"/>
        <w:left w:val="none" w:sz="0" w:space="0" w:color="auto"/>
        <w:bottom w:val="none" w:sz="0" w:space="0" w:color="auto"/>
        <w:right w:val="none" w:sz="0" w:space="0" w:color="auto"/>
      </w:divBdr>
    </w:div>
    <w:div w:id="2081244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chart-gallery/gallery/chart-detail/?chartId=106516"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rs.usda.gov/data-products/chart-gallery/gallery/chart-detail/?chartId=1065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730C-55C0-473E-A29A-67FD28AC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1797</Words>
  <Characters>9398</Characters>
  <Application>Microsoft Office Word</Application>
  <DocSecurity>0</DocSecurity>
  <Lines>726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Pinto, Gabriella Nicole</cp:lastModifiedBy>
  <cp:revision>25</cp:revision>
  <cp:lastPrinted>2024-04-29T15:50:00Z</cp:lastPrinted>
  <dcterms:created xsi:type="dcterms:W3CDTF">2024-07-26T20:40:00Z</dcterms:created>
  <dcterms:modified xsi:type="dcterms:W3CDTF">2024-08-05T15:20:00Z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6c92958746570dc83e8960e8401099a63e754337245fa4001fa4ba7c2ebc057c</vt:lpwstr>
  </property>
</Properties>
</file>