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EEE15" w14:textId="77777777" w:rsidR="00E7674A" w:rsidRDefault="00126D4F">
      <w:pPr>
        <w:spacing w:before="480" w:after="480"/>
        <w:jc w:val="center"/>
      </w:pPr>
      <w:r>
        <w:rPr>
          <w:b/>
          <w:bCs/>
          <w:sz w:val="36"/>
          <w:szCs w:val="36"/>
        </w:rPr>
        <w:t>ТЕХНИЧЕСКОЕ ЗАДАНИЕ</w:t>
      </w:r>
    </w:p>
    <w:p w14:paraId="6070917D" w14:textId="77777777" w:rsidR="00E7674A" w:rsidRDefault="00126D4F">
      <w:pPr>
        <w:spacing w:after="960"/>
        <w:jc w:val="center"/>
      </w:pPr>
      <w:r>
        <w:rPr>
          <w:sz w:val="28"/>
          <w:szCs w:val="28"/>
        </w:rPr>
        <w:t>Система автоматизированной торговли «</w:t>
      </w:r>
      <w:proofErr w:type="spellStart"/>
      <w:r>
        <w:rPr>
          <w:sz w:val="28"/>
          <w:szCs w:val="28"/>
        </w:rPr>
        <w:t>Микромаркет</w:t>
      </w:r>
      <w:proofErr w:type="spellEnd"/>
      <w:r>
        <w:rPr>
          <w:sz w:val="28"/>
          <w:szCs w:val="28"/>
        </w:rPr>
        <w:t xml:space="preserve"> на доверии»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7674A" w14:paraId="578A72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5DE5" w14:textId="77777777" w:rsidR="00E7674A" w:rsidRDefault="00126D4F">
            <w:r>
              <w:rPr>
                <w:b/>
                <w:bCs/>
              </w:rPr>
              <w:t>Заказчик: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1334" w14:textId="77777777" w:rsidR="00E7674A" w:rsidRDefault="00126D4F">
            <w:r>
              <w:t>___________________________</w:t>
            </w:r>
          </w:p>
        </w:tc>
      </w:tr>
      <w:tr w:rsidR="00E7674A" w14:paraId="6DE8BA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21AB" w14:textId="77777777" w:rsidR="00E7674A" w:rsidRDefault="00126D4F">
            <w:r>
              <w:rPr>
                <w:b/>
                <w:bCs/>
              </w:rPr>
              <w:t>Исполнитель: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941B" w14:textId="77777777" w:rsidR="00E7674A" w:rsidRDefault="00126D4F">
            <w:r>
              <w:t>___________________________</w:t>
            </w:r>
          </w:p>
        </w:tc>
      </w:tr>
      <w:tr w:rsidR="00E7674A" w14:paraId="4C1169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797E" w14:textId="77777777" w:rsidR="00E7674A" w:rsidRDefault="00126D4F">
            <w:r>
              <w:rPr>
                <w:b/>
                <w:bCs/>
              </w:rPr>
              <w:t>Дата начала: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9D6E" w14:textId="77777777" w:rsidR="00E7674A" w:rsidRDefault="00126D4F">
            <w:r>
              <w:t>___________________________</w:t>
            </w:r>
          </w:p>
        </w:tc>
      </w:tr>
      <w:tr w:rsidR="00E7674A" w14:paraId="64EA1F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3D48" w14:textId="77777777" w:rsidR="00E7674A" w:rsidRDefault="00126D4F">
            <w:r>
              <w:rPr>
                <w:b/>
                <w:bCs/>
              </w:rPr>
              <w:t>Срок выполнения: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E27F" w14:textId="77777777" w:rsidR="00E7674A" w:rsidRDefault="00126D4F">
            <w:r>
              <w:t>1 (один) календарный месяц</w:t>
            </w:r>
          </w:p>
        </w:tc>
      </w:tr>
    </w:tbl>
    <w:p w14:paraId="04BB7ACA" w14:textId="77777777" w:rsidR="00E7674A" w:rsidRDefault="00E7674A"/>
    <w:p w14:paraId="27623EA6" w14:textId="77777777" w:rsidR="00E7674A" w:rsidRDefault="00126D4F">
      <w:pPr>
        <w:pStyle w:val="1"/>
      </w:pPr>
      <w:r>
        <w:t>1. Общие положения</w:t>
      </w:r>
    </w:p>
    <w:p w14:paraId="7F0A20AC" w14:textId="77777777" w:rsidR="00E7674A" w:rsidRDefault="00126D4F">
      <w:pPr>
        <w:pStyle w:val="2"/>
      </w:pPr>
      <w:r>
        <w:t>1.1. Назначение документа</w:t>
      </w:r>
    </w:p>
    <w:p w14:paraId="4294536E" w14:textId="77777777" w:rsidR="00E7674A" w:rsidRDefault="00126D4F">
      <w:pPr>
        <w:spacing w:after="240"/>
      </w:pPr>
      <w:r>
        <w:t>Настоящее Техническое задание определяет требования к разработке программного обеспечения для системы автоматизированной торговли «</w:t>
      </w:r>
      <w:proofErr w:type="spellStart"/>
      <w:r>
        <w:t>Микромаркет</w:t>
      </w:r>
      <w:proofErr w:type="spellEnd"/>
      <w:r>
        <w:t xml:space="preserve"> на доверии» (далее — Система).</w:t>
      </w:r>
    </w:p>
    <w:p w14:paraId="4F5180FF" w14:textId="77777777" w:rsidR="00E7674A" w:rsidRDefault="00126D4F">
      <w:pPr>
        <w:pStyle w:val="2"/>
      </w:pPr>
      <w:r>
        <w:t>1.2. Основание для разработки</w:t>
      </w:r>
    </w:p>
    <w:p w14:paraId="04CE8EE8" w14:textId="77777777" w:rsidR="00E7674A" w:rsidRDefault="00126D4F">
      <w:pPr>
        <w:spacing w:after="240"/>
      </w:pPr>
      <w:r>
        <w:t>Коммерческая потребность в автоматизации торговли го</w:t>
      </w:r>
      <w:r>
        <w:t>товыми блюдами и продуктами питания в офисных помещениях, промышленных объектах и учебных заведениях с минимизацией участия персонала.</w:t>
      </w:r>
    </w:p>
    <w:p w14:paraId="034D0CB6" w14:textId="77777777" w:rsidR="00E7674A" w:rsidRDefault="00126D4F">
      <w:pPr>
        <w:pStyle w:val="2"/>
      </w:pPr>
      <w:r>
        <w:t>1.3. Цели и задачи</w:t>
      </w:r>
    </w:p>
    <w:p w14:paraId="3DED5EF6" w14:textId="77777777" w:rsidR="00E7674A" w:rsidRDefault="00126D4F">
      <w:pPr>
        <w:pStyle w:val="a4"/>
        <w:numPr>
          <w:ilvl w:val="0"/>
          <w:numId w:val="2"/>
        </w:numPr>
      </w:pPr>
      <w:r>
        <w:t>Обеспечить клиентам возможность самостоятельной покупки товаров через мобильное устройство в несколько</w:t>
      </w:r>
      <w:r>
        <w:t xml:space="preserve"> касаний</w:t>
      </w:r>
    </w:p>
    <w:p w14:paraId="5660C9BA" w14:textId="77777777" w:rsidR="00E7674A" w:rsidRDefault="00126D4F">
      <w:pPr>
        <w:pStyle w:val="a4"/>
        <w:numPr>
          <w:ilvl w:val="0"/>
          <w:numId w:val="2"/>
        </w:numPr>
      </w:pPr>
      <w:r>
        <w:t>Реализовать автоматическую оплату через Систему быстрых платежей (СБП)</w:t>
      </w:r>
    </w:p>
    <w:p w14:paraId="5A27C48D" w14:textId="77777777" w:rsidR="00E7674A" w:rsidRDefault="00126D4F">
      <w:pPr>
        <w:pStyle w:val="a4"/>
        <w:numPr>
          <w:ilvl w:val="0"/>
          <w:numId w:val="2"/>
        </w:numPr>
      </w:pPr>
      <w:r>
        <w:t>Предоставить Заказчику инструменты управления ассортиментом и ценами в режиме реального времени</w:t>
      </w:r>
    </w:p>
    <w:p w14:paraId="42AC4936" w14:textId="77777777" w:rsidR="00E7674A" w:rsidRDefault="00126D4F">
      <w:pPr>
        <w:pStyle w:val="a4"/>
        <w:numPr>
          <w:ilvl w:val="0"/>
          <w:numId w:val="2"/>
        </w:numPr>
      </w:pPr>
      <w:r>
        <w:t>Обеспечить масштабируемость системы для одновременной работы 100+ торговых точек</w:t>
      </w:r>
    </w:p>
    <w:p w14:paraId="66817D59" w14:textId="77777777" w:rsidR="00E7674A" w:rsidRDefault="00E7674A"/>
    <w:p w14:paraId="10B2AC48" w14:textId="77777777" w:rsidR="00E7674A" w:rsidRDefault="00126D4F">
      <w:pPr>
        <w:pStyle w:val="1"/>
      </w:pPr>
      <w:r>
        <w:lastRenderedPageBreak/>
        <w:t>2. Описание объекта автоматизации</w:t>
      </w:r>
    </w:p>
    <w:p w14:paraId="3187FDAE" w14:textId="77777777" w:rsidR="00E7674A" w:rsidRDefault="00126D4F">
      <w:pPr>
        <w:pStyle w:val="2"/>
      </w:pPr>
      <w:r>
        <w:t>2.1. Общие сведения</w:t>
      </w:r>
    </w:p>
    <w:p w14:paraId="491BC68A" w14:textId="77777777" w:rsidR="00E7674A" w:rsidRDefault="00126D4F">
      <w:pPr>
        <w:spacing w:after="240"/>
      </w:pPr>
      <w:r>
        <w:t>Система автоматизирует процесс торговли готовыми блюдами, напитками и снеками через холодильное оборудование, размещённое в местах скопления потенциальных покупателей (офисы, промышленные предприятия,</w:t>
      </w:r>
      <w:r>
        <w:t xml:space="preserve"> учебные заведения).</w:t>
      </w:r>
    </w:p>
    <w:p w14:paraId="499C7D2A" w14:textId="77777777" w:rsidR="00E7674A" w:rsidRDefault="00126D4F">
      <w:pPr>
        <w:pStyle w:val="2"/>
      </w:pPr>
      <w:r>
        <w:t>2.2. Бизнес-процесс</w:t>
      </w:r>
    </w:p>
    <w:p w14:paraId="137A96B7" w14:textId="77777777" w:rsidR="00E7674A" w:rsidRDefault="00126D4F">
      <w:pPr>
        <w:pStyle w:val="a4"/>
        <w:numPr>
          <w:ilvl w:val="0"/>
          <w:numId w:val="3"/>
        </w:numPr>
      </w:pPr>
      <w:r>
        <w:t>Клиент подходит к холодильнику и сканирует QR-код на корпусе</w:t>
      </w:r>
    </w:p>
    <w:p w14:paraId="60F4B7E1" w14:textId="77777777" w:rsidR="00E7674A" w:rsidRDefault="00126D4F">
      <w:pPr>
        <w:pStyle w:val="a4"/>
        <w:numPr>
          <w:ilvl w:val="0"/>
          <w:numId w:val="3"/>
        </w:numPr>
      </w:pPr>
      <w:r>
        <w:t>Открывается PWA-приложение с каталогом товаров, доступных в данной точке</w:t>
      </w:r>
    </w:p>
    <w:p w14:paraId="273F24EE" w14:textId="77777777" w:rsidR="00E7674A" w:rsidRDefault="00126D4F">
      <w:pPr>
        <w:pStyle w:val="a4"/>
        <w:numPr>
          <w:ilvl w:val="0"/>
          <w:numId w:val="3"/>
        </w:numPr>
      </w:pPr>
      <w:r>
        <w:t>Клиент добавляет товары в корзину</w:t>
      </w:r>
    </w:p>
    <w:p w14:paraId="3C789168" w14:textId="77777777" w:rsidR="00E7674A" w:rsidRDefault="00126D4F">
      <w:pPr>
        <w:pStyle w:val="a4"/>
        <w:numPr>
          <w:ilvl w:val="0"/>
          <w:numId w:val="3"/>
        </w:numPr>
      </w:pPr>
      <w:r>
        <w:t>Инициируется платёж через СБП</w:t>
      </w:r>
    </w:p>
    <w:p w14:paraId="786F1F8A" w14:textId="77777777" w:rsidR="00E7674A" w:rsidRDefault="00126D4F">
      <w:pPr>
        <w:pStyle w:val="a4"/>
        <w:numPr>
          <w:ilvl w:val="0"/>
          <w:numId w:val="3"/>
        </w:numPr>
      </w:pPr>
      <w:r>
        <w:t>После успешной оп</w:t>
      </w:r>
      <w:r>
        <w:t>латы клиент открывает холодильник и забирает товары</w:t>
      </w:r>
    </w:p>
    <w:p w14:paraId="5A19EC63" w14:textId="77777777" w:rsidR="00E7674A" w:rsidRDefault="00126D4F">
      <w:pPr>
        <w:pStyle w:val="a4"/>
        <w:numPr>
          <w:ilvl w:val="0"/>
          <w:numId w:val="3"/>
        </w:numPr>
      </w:pPr>
      <w:r>
        <w:t>Система фиксирует транзакцию в базе данных</w:t>
      </w:r>
    </w:p>
    <w:p w14:paraId="2F8E8A87" w14:textId="77777777" w:rsidR="00E7674A" w:rsidRDefault="00E7674A"/>
    <w:p w14:paraId="0A651A7D" w14:textId="77777777" w:rsidR="00E7674A" w:rsidRDefault="00126D4F">
      <w:pPr>
        <w:pStyle w:val="1"/>
      </w:pPr>
      <w:r>
        <w:t>3. Требования к системе</w:t>
      </w:r>
    </w:p>
    <w:p w14:paraId="63B5DEC9" w14:textId="77777777" w:rsidR="00E7674A" w:rsidRDefault="00126D4F">
      <w:pPr>
        <w:pStyle w:val="2"/>
      </w:pPr>
      <w:r>
        <w:t>3.1. Требования к архитектуре</w:t>
      </w:r>
    </w:p>
    <w:p w14:paraId="5330B9C2" w14:textId="77777777" w:rsidR="00E7674A" w:rsidRDefault="00126D4F">
      <w:pPr>
        <w:pStyle w:val="3"/>
      </w:pPr>
      <w:r>
        <w:t>3.1.1. Общая архитектура</w:t>
      </w:r>
    </w:p>
    <w:p w14:paraId="0F53212B" w14:textId="77777777" w:rsidR="00E7674A" w:rsidRDefault="00126D4F">
      <w:pPr>
        <w:spacing w:after="240"/>
      </w:pPr>
      <w:r>
        <w:t xml:space="preserve">Система должна быть реализована как монолитное приложение на основе </w:t>
      </w:r>
      <w:proofErr w:type="spellStart"/>
      <w:r>
        <w:t>монорепозитор</w:t>
      </w:r>
      <w:r>
        <w:t>ия</w:t>
      </w:r>
      <w:proofErr w:type="spellEnd"/>
      <w:r>
        <w:t xml:space="preserve"> со следующими компонентами:</w:t>
      </w:r>
    </w:p>
    <w:p w14:paraId="032C325C" w14:textId="77777777" w:rsidR="00E7674A" w:rsidRDefault="00126D4F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: </w:t>
      </w:r>
      <w:r>
        <w:t>REST API на языке Go, компилируемый в единый бинарный файл</w:t>
      </w:r>
    </w:p>
    <w:p w14:paraId="5194AEB0" w14:textId="77777777" w:rsidR="00E7674A" w:rsidRDefault="00126D4F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(клиентский): </w:t>
      </w:r>
      <w:r>
        <w:t xml:space="preserve">PWA-приложение на базе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Vite</w:t>
      </w:r>
      <w:proofErr w:type="spellEnd"/>
    </w:p>
    <w:p w14:paraId="4FFE89C7" w14:textId="77777777" w:rsidR="00E7674A" w:rsidRDefault="00126D4F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(административный): </w:t>
      </w:r>
      <w:r>
        <w:t xml:space="preserve">Панель управления на базе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Vite</w:t>
      </w:r>
      <w:proofErr w:type="spellEnd"/>
    </w:p>
    <w:p w14:paraId="72F88117" w14:textId="77777777" w:rsidR="00E7674A" w:rsidRDefault="00126D4F">
      <w:pPr>
        <w:pStyle w:val="a4"/>
        <w:numPr>
          <w:ilvl w:val="0"/>
          <w:numId w:val="2"/>
        </w:numPr>
      </w:pPr>
      <w:r>
        <w:rPr>
          <w:b/>
          <w:bCs/>
        </w:rPr>
        <w:t xml:space="preserve">База данных: </w:t>
      </w:r>
      <w:proofErr w:type="spellStart"/>
      <w:r>
        <w:t>PostgreSQL</w:t>
      </w:r>
      <w:proofErr w:type="spellEnd"/>
    </w:p>
    <w:p w14:paraId="427D3B7A" w14:textId="77777777" w:rsidR="00E7674A" w:rsidRDefault="00126D4F">
      <w:pPr>
        <w:pStyle w:val="a4"/>
        <w:numPr>
          <w:ilvl w:val="0"/>
          <w:numId w:val="2"/>
        </w:numPr>
      </w:pPr>
      <w:r>
        <w:rPr>
          <w:b/>
          <w:bCs/>
        </w:rPr>
        <w:t xml:space="preserve">Кэширование: </w:t>
      </w:r>
      <w:proofErr w:type="spellStart"/>
      <w:r>
        <w:t>Redis</w:t>
      </w:r>
      <w:proofErr w:type="spellEnd"/>
    </w:p>
    <w:p w14:paraId="5D342148" w14:textId="77777777" w:rsidR="00B876AB" w:rsidRPr="00B876AB" w:rsidRDefault="00B876AB" w:rsidP="00B876AB">
      <w:pPr>
        <w:pStyle w:val="3"/>
      </w:pPr>
      <w:r w:rsidRPr="00B876AB">
        <w:rPr>
          <w:rStyle w:val="ac"/>
          <w:b/>
          <w:bCs/>
        </w:rPr>
        <w:t xml:space="preserve">3.1.2. Архитектура </w:t>
      </w:r>
      <w:proofErr w:type="spellStart"/>
      <w:r w:rsidRPr="00B876AB">
        <w:rPr>
          <w:rStyle w:val="ac"/>
          <w:b/>
          <w:bCs/>
        </w:rPr>
        <w:t>Backend</w:t>
      </w:r>
      <w:proofErr w:type="spellEnd"/>
    </w:p>
    <w:p w14:paraId="33EDB854" w14:textId="77777777" w:rsidR="00B876AB" w:rsidRPr="00B876AB" w:rsidRDefault="00B876AB" w:rsidP="00B876AB">
      <w:pPr>
        <w:pStyle w:val="ad"/>
        <w:rPr>
          <w:rFonts w:ascii="Arial" w:hAnsi="Arial" w:cs="Arial"/>
        </w:rPr>
      </w:pPr>
      <w:proofErr w:type="spellStart"/>
      <w:r w:rsidRPr="00B876AB">
        <w:rPr>
          <w:rFonts w:ascii="Arial" w:hAnsi="Arial" w:cs="Arial"/>
        </w:rPr>
        <w:t>Backend</w:t>
      </w:r>
      <w:proofErr w:type="spellEnd"/>
      <w:r w:rsidRPr="00B876AB">
        <w:rPr>
          <w:rFonts w:ascii="Arial" w:hAnsi="Arial" w:cs="Arial"/>
        </w:rPr>
        <w:t xml:space="preserve"> должен быть реализован с использованием принципов </w:t>
      </w:r>
      <w:proofErr w:type="spellStart"/>
      <w:r w:rsidRPr="00B876AB">
        <w:rPr>
          <w:rFonts w:ascii="Arial" w:hAnsi="Arial" w:cs="Arial"/>
        </w:rPr>
        <w:t>Clean</w:t>
      </w:r>
      <w:proofErr w:type="spellEnd"/>
      <w:r w:rsidRPr="00B876AB">
        <w:rPr>
          <w:rFonts w:ascii="Arial" w:hAnsi="Arial" w:cs="Arial"/>
        </w:rPr>
        <w:t xml:space="preserve"> Architecture и Domain-</w:t>
      </w:r>
      <w:proofErr w:type="spellStart"/>
      <w:r w:rsidRPr="00B876AB">
        <w:rPr>
          <w:rFonts w:ascii="Arial" w:hAnsi="Arial" w:cs="Arial"/>
        </w:rPr>
        <w:t>Driven</w:t>
      </w:r>
      <w:proofErr w:type="spellEnd"/>
      <w:r w:rsidRPr="00B876AB">
        <w:rPr>
          <w:rFonts w:ascii="Arial" w:hAnsi="Arial" w:cs="Arial"/>
        </w:rPr>
        <w:t xml:space="preserve"> Design (DDD) со следующей структурой слоёв:</w:t>
      </w:r>
    </w:p>
    <w:p w14:paraId="41C5340D" w14:textId="77777777" w:rsidR="00B876AB" w:rsidRPr="00B876AB" w:rsidRDefault="00B876AB" w:rsidP="00B876AB">
      <w:pPr>
        <w:pStyle w:val="ad"/>
        <w:rPr>
          <w:rFonts w:ascii="Arial" w:hAnsi="Arial" w:cs="Arial"/>
        </w:rPr>
      </w:pPr>
      <w:r w:rsidRPr="00B876AB">
        <w:rPr>
          <w:rStyle w:val="ac"/>
          <w:rFonts w:ascii="Arial" w:hAnsi="Arial" w:cs="Arial"/>
        </w:rPr>
        <w:t>Domain (доменный слой):</w:t>
      </w:r>
      <w:r w:rsidRPr="00B876AB">
        <w:rPr>
          <w:rFonts w:ascii="Arial" w:hAnsi="Arial" w:cs="Arial"/>
        </w:rPr>
        <w:br/>
        <w:t xml:space="preserve">Содержит </w:t>
      </w:r>
      <w:proofErr w:type="spellStart"/>
      <w:r w:rsidRPr="00B876AB">
        <w:rPr>
          <w:rFonts w:ascii="Arial" w:hAnsi="Arial" w:cs="Arial"/>
        </w:rPr>
        <w:t>rich</w:t>
      </w:r>
      <w:proofErr w:type="spellEnd"/>
      <w:r w:rsidRPr="00B876AB">
        <w:rPr>
          <w:rFonts w:ascii="Arial" w:hAnsi="Arial" w:cs="Arial"/>
        </w:rPr>
        <w:t xml:space="preserve">-модели (сущности и </w:t>
      </w:r>
      <w:proofErr w:type="spellStart"/>
      <w:r w:rsidRPr="00B876AB">
        <w:rPr>
          <w:rFonts w:ascii="Arial" w:hAnsi="Arial" w:cs="Arial"/>
        </w:rPr>
        <w:t>value</w:t>
      </w:r>
      <w:proofErr w:type="spellEnd"/>
      <w:r w:rsidRPr="00B876AB">
        <w:rPr>
          <w:rFonts w:ascii="Arial" w:hAnsi="Arial" w:cs="Arial"/>
        </w:rPr>
        <w:t xml:space="preserve"> </w:t>
      </w:r>
      <w:proofErr w:type="spellStart"/>
      <w:r w:rsidRPr="00B876AB">
        <w:rPr>
          <w:rFonts w:ascii="Arial" w:hAnsi="Arial" w:cs="Arial"/>
        </w:rPr>
        <w:t>objects</w:t>
      </w:r>
      <w:proofErr w:type="spellEnd"/>
      <w:r w:rsidRPr="00B876AB">
        <w:rPr>
          <w:rFonts w:ascii="Arial" w:hAnsi="Arial" w:cs="Arial"/>
        </w:rPr>
        <w:t>), инкапсулирующие бизнес-логику, правила валидации и операции над состоянием.</w:t>
      </w:r>
      <w:r w:rsidRPr="00B876AB">
        <w:rPr>
          <w:rFonts w:ascii="Arial" w:hAnsi="Arial" w:cs="Arial"/>
        </w:rPr>
        <w:br/>
        <w:t>Также включает порты (интерфейсы), описывающие контракты взаимодействия с внешними зависимостями (репозитории, внешние сервисы).</w:t>
      </w:r>
    </w:p>
    <w:p w14:paraId="456A9FC7" w14:textId="77777777" w:rsidR="00B876AB" w:rsidRPr="00B876AB" w:rsidRDefault="00B876AB" w:rsidP="00B876AB">
      <w:pPr>
        <w:pStyle w:val="ad"/>
        <w:rPr>
          <w:rFonts w:ascii="Arial" w:hAnsi="Arial" w:cs="Arial"/>
        </w:rPr>
      </w:pPr>
      <w:r w:rsidRPr="00B876AB">
        <w:rPr>
          <w:rStyle w:val="ac"/>
          <w:rFonts w:ascii="Arial" w:hAnsi="Arial" w:cs="Arial"/>
        </w:rPr>
        <w:lastRenderedPageBreak/>
        <w:t xml:space="preserve">Application (слой приложения / </w:t>
      </w:r>
      <w:proofErr w:type="spellStart"/>
      <w:r w:rsidRPr="00B876AB">
        <w:rPr>
          <w:rStyle w:val="ac"/>
          <w:rFonts w:ascii="Arial" w:hAnsi="Arial" w:cs="Arial"/>
        </w:rPr>
        <w:t>app</w:t>
      </w:r>
      <w:proofErr w:type="spellEnd"/>
      <w:r w:rsidRPr="00B876AB">
        <w:rPr>
          <w:rStyle w:val="ac"/>
          <w:rFonts w:ascii="Arial" w:hAnsi="Arial" w:cs="Arial"/>
        </w:rPr>
        <w:t>):</w:t>
      </w:r>
      <w:r w:rsidRPr="00B876AB">
        <w:rPr>
          <w:rFonts w:ascii="Arial" w:hAnsi="Arial" w:cs="Arial"/>
        </w:rPr>
        <w:br/>
        <w:t xml:space="preserve">Содержит </w:t>
      </w:r>
      <w:proofErr w:type="spellStart"/>
      <w:r w:rsidRPr="00B876AB">
        <w:rPr>
          <w:rFonts w:ascii="Arial" w:hAnsi="Arial" w:cs="Arial"/>
        </w:rPr>
        <w:t>use-case’ы</w:t>
      </w:r>
      <w:proofErr w:type="spellEnd"/>
      <w:r w:rsidRPr="00B876AB">
        <w:rPr>
          <w:rFonts w:ascii="Arial" w:hAnsi="Arial" w:cs="Arial"/>
        </w:rPr>
        <w:t xml:space="preserve"> (сценарии использования), реализующие бизнес-процессы системы.</w:t>
      </w:r>
      <w:r w:rsidRPr="00B876AB">
        <w:rPr>
          <w:rFonts w:ascii="Arial" w:hAnsi="Arial" w:cs="Arial"/>
        </w:rPr>
        <w:br/>
        <w:t xml:space="preserve">Отвечает за </w:t>
      </w:r>
      <w:proofErr w:type="spellStart"/>
      <w:r w:rsidRPr="00B876AB">
        <w:rPr>
          <w:rFonts w:ascii="Arial" w:hAnsi="Arial" w:cs="Arial"/>
        </w:rPr>
        <w:t>оркестрацию</w:t>
      </w:r>
      <w:proofErr w:type="spellEnd"/>
      <w:r w:rsidRPr="00B876AB">
        <w:rPr>
          <w:rFonts w:ascii="Arial" w:hAnsi="Arial" w:cs="Arial"/>
        </w:rPr>
        <w:t xml:space="preserve"> доменной логики, работу с портами и управление транзакциями.</w:t>
      </w:r>
      <w:r w:rsidRPr="00B876AB">
        <w:rPr>
          <w:rFonts w:ascii="Arial" w:hAnsi="Arial" w:cs="Arial"/>
        </w:rPr>
        <w:br/>
        <w:t>Не содержит инфраструктурных деталей.</w:t>
      </w:r>
    </w:p>
    <w:p w14:paraId="268072F5" w14:textId="77777777" w:rsidR="00B876AB" w:rsidRPr="00B876AB" w:rsidRDefault="00B876AB" w:rsidP="00B876AB">
      <w:pPr>
        <w:pStyle w:val="ad"/>
        <w:rPr>
          <w:rFonts w:ascii="Arial" w:hAnsi="Arial" w:cs="Arial"/>
        </w:rPr>
      </w:pPr>
      <w:proofErr w:type="spellStart"/>
      <w:r w:rsidRPr="00B876AB">
        <w:rPr>
          <w:rStyle w:val="ac"/>
          <w:rFonts w:ascii="Arial" w:hAnsi="Arial" w:cs="Arial"/>
        </w:rPr>
        <w:t>Adapter</w:t>
      </w:r>
      <w:proofErr w:type="spellEnd"/>
      <w:r w:rsidRPr="00B876AB">
        <w:rPr>
          <w:rStyle w:val="ac"/>
          <w:rFonts w:ascii="Arial" w:hAnsi="Arial" w:cs="Arial"/>
        </w:rPr>
        <w:t xml:space="preserve"> (адаптерный слой):</w:t>
      </w:r>
      <w:r w:rsidRPr="00B876AB">
        <w:rPr>
          <w:rFonts w:ascii="Arial" w:hAnsi="Arial" w:cs="Arial"/>
        </w:rPr>
        <w:br/>
        <w:t>Содержит реализации входных и выходных адаптеров:</w:t>
      </w:r>
    </w:p>
    <w:p w14:paraId="28C6D66E" w14:textId="77777777" w:rsidR="00B876AB" w:rsidRPr="00B876AB" w:rsidRDefault="00B876AB" w:rsidP="00B876AB">
      <w:pPr>
        <w:numPr>
          <w:ilvl w:val="0"/>
          <w:numId w:val="4"/>
        </w:numPr>
        <w:spacing w:before="100" w:beforeAutospacing="1" w:after="100" w:afterAutospacing="1"/>
      </w:pPr>
      <w:r w:rsidRPr="00B876AB">
        <w:rPr>
          <w:b/>
          <w:bCs/>
        </w:rPr>
        <w:t>HTTP-</w:t>
      </w:r>
      <w:proofErr w:type="spellStart"/>
      <w:r w:rsidRPr="00B876AB">
        <w:rPr>
          <w:b/>
          <w:bCs/>
        </w:rPr>
        <w:t>хэндлеры</w:t>
      </w:r>
      <w:proofErr w:type="spellEnd"/>
      <w:r w:rsidRPr="00B876AB">
        <w:t xml:space="preserve"> (REST API, маршрутизация, DTO) </w:t>
      </w:r>
    </w:p>
    <w:p w14:paraId="6F1D00FE" w14:textId="77777777" w:rsidR="00B876AB" w:rsidRPr="00B876AB" w:rsidRDefault="00B876AB" w:rsidP="00B876AB">
      <w:pPr>
        <w:numPr>
          <w:ilvl w:val="0"/>
          <w:numId w:val="4"/>
        </w:numPr>
        <w:spacing w:before="100" w:beforeAutospacing="1" w:after="100" w:afterAutospacing="1"/>
      </w:pPr>
      <w:r w:rsidRPr="00B876AB">
        <w:rPr>
          <w:b/>
          <w:bCs/>
        </w:rPr>
        <w:t>реализации репозиториев</w:t>
      </w:r>
      <w:r w:rsidRPr="00B876AB">
        <w:t xml:space="preserve"> (доступ к данным через </w:t>
      </w:r>
      <w:proofErr w:type="spellStart"/>
      <w:r w:rsidRPr="00B876AB">
        <w:t>PostgreSQL</w:t>
      </w:r>
      <w:proofErr w:type="spellEnd"/>
      <w:r w:rsidRPr="00B876AB">
        <w:t xml:space="preserve">) </w:t>
      </w:r>
    </w:p>
    <w:p w14:paraId="46BBF19B" w14:textId="77777777" w:rsidR="00B876AB" w:rsidRPr="00B876AB" w:rsidRDefault="00B876AB" w:rsidP="00B876AB">
      <w:pPr>
        <w:numPr>
          <w:ilvl w:val="0"/>
          <w:numId w:val="4"/>
        </w:numPr>
        <w:spacing w:before="100" w:beforeAutospacing="1" w:after="100" w:afterAutospacing="1"/>
      </w:pPr>
      <w:r w:rsidRPr="00B876AB">
        <w:t xml:space="preserve">маппинг между транспортными моделями и доменными сущностями </w:t>
      </w:r>
    </w:p>
    <w:p w14:paraId="33309F5A" w14:textId="77777777" w:rsidR="00B876AB" w:rsidRPr="00B876AB" w:rsidRDefault="00B876AB" w:rsidP="00B876AB">
      <w:pPr>
        <w:pStyle w:val="ad"/>
        <w:rPr>
          <w:rFonts w:ascii="Arial" w:hAnsi="Arial" w:cs="Arial"/>
        </w:rPr>
      </w:pPr>
      <w:r w:rsidRPr="00B876AB">
        <w:rPr>
          <w:rFonts w:ascii="Arial" w:hAnsi="Arial" w:cs="Arial"/>
        </w:rPr>
        <w:t xml:space="preserve">Является точкой входа в приложение и связывает внешний мир с </w:t>
      </w:r>
      <w:proofErr w:type="spellStart"/>
      <w:r w:rsidRPr="00B876AB">
        <w:rPr>
          <w:rFonts w:ascii="Arial" w:hAnsi="Arial" w:cs="Arial"/>
        </w:rPr>
        <w:t>use-case’ами</w:t>
      </w:r>
      <w:proofErr w:type="spellEnd"/>
      <w:r w:rsidRPr="00B876AB">
        <w:rPr>
          <w:rFonts w:ascii="Arial" w:hAnsi="Arial" w:cs="Arial"/>
        </w:rPr>
        <w:t>.</w:t>
      </w:r>
    </w:p>
    <w:p w14:paraId="6B5E0394" w14:textId="77777777" w:rsidR="00B876AB" w:rsidRPr="00B876AB" w:rsidRDefault="00B876AB" w:rsidP="00B876AB">
      <w:pPr>
        <w:pStyle w:val="ad"/>
        <w:rPr>
          <w:rFonts w:ascii="Arial" w:hAnsi="Arial" w:cs="Arial"/>
        </w:rPr>
      </w:pPr>
      <w:r w:rsidRPr="00B876AB">
        <w:rPr>
          <w:rStyle w:val="ac"/>
          <w:rFonts w:ascii="Arial" w:hAnsi="Arial" w:cs="Arial"/>
        </w:rPr>
        <w:t>Infrastructure (инфраструктурный слой):</w:t>
      </w:r>
      <w:r w:rsidRPr="00B876AB">
        <w:rPr>
          <w:rFonts w:ascii="Arial" w:hAnsi="Arial" w:cs="Arial"/>
        </w:rPr>
        <w:br/>
        <w:t>Содержит технические реализации внешних зависимостей:</w:t>
      </w:r>
    </w:p>
    <w:p w14:paraId="10BC3456" w14:textId="77777777" w:rsidR="00B876AB" w:rsidRPr="00B876AB" w:rsidRDefault="00B876AB" w:rsidP="00B876AB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B876AB">
        <w:rPr>
          <w:b/>
          <w:bCs/>
        </w:rPr>
        <w:t>Redis</w:t>
      </w:r>
      <w:proofErr w:type="spellEnd"/>
      <w:r w:rsidRPr="00B876AB">
        <w:t xml:space="preserve"> (кэширование) </w:t>
      </w:r>
    </w:p>
    <w:p w14:paraId="1F308C8E" w14:textId="77777777" w:rsidR="00B876AB" w:rsidRPr="00B876AB" w:rsidRDefault="00B876AB" w:rsidP="00B876AB">
      <w:pPr>
        <w:numPr>
          <w:ilvl w:val="0"/>
          <w:numId w:val="5"/>
        </w:numPr>
        <w:spacing w:before="100" w:beforeAutospacing="1" w:after="100" w:afterAutospacing="1"/>
      </w:pPr>
      <w:r w:rsidRPr="00B876AB">
        <w:t>интеграции с внешними сервисами (</w:t>
      </w:r>
      <w:r w:rsidRPr="00B876AB">
        <w:rPr>
          <w:b/>
          <w:bCs/>
        </w:rPr>
        <w:t>СБП</w:t>
      </w:r>
      <w:r w:rsidRPr="00B876AB">
        <w:t xml:space="preserve">) </w:t>
      </w:r>
    </w:p>
    <w:p w14:paraId="248CD7BD" w14:textId="77777777" w:rsidR="00B876AB" w:rsidRPr="00B876AB" w:rsidRDefault="00B876AB" w:rsidP="00B876AB">
      <w:pPr>
        <w:numPr>
          <w:ilvl w:val="0"/>
          <w:numId w:val="5"/>
        </w:numPr>
        <w:spacing w:before="100" w:beforeAutospacing="1" w:after="100" w:afterAutospacing="1"/>
      </w:pPr>
      <w:r w:rsidRPr="00B876AB">
        <w:t xml:space="preserve">клиентские библиотеки, драйверы, конфигурации </w:t>
      </w:r>
    </w:p>
    <w:p w14:paraId="4A3D3152" w14:textId="05A6DDF0" w:rsidR="00B876AB" w:rsidRPr="00B876AB" w:rsidRDefault="00B876AB" w:rsidP="00B876AB">
      <w:pPr>
        <w:pStyle w:val="ad"/>
        <w:rPr>
          <w:rFonts w:ascii="Arial" w:hAnsi="Arial" w:cs="Arial"/>
        </w:rPr>
      </w:pPr>
      <w:r w:rsidRPr="00B876AB">
        <w:rPr>
          <w:rFonts w:ascii="Arial" w:hAnsi="Arial" w:cs="Arial"/>
        </w:rPr>
        <w:t>Может использоваться адаптерами, но не влияет на доменный слой.</w:t>
      </w:r>
    </w:p>
    <w:p w14:paraId="19584E98" w14:textId="77777777" w:rsidR="00B876AB" w:rsidRPr="00B876AB" w:rsidRDefault="00B876AB" w:rsidP="00B876AB">
      <w:pPr>
        <w:rPr>
          <w:rFonts w:ascii="Times New Roman" w:eastAsia="Times New Roman" w:hAnsi="Times New Roman" w:cs="Times New Roman"/>
        </w:rPr>
      </w:pPr>
      <w:r w:rsidRPr="00B876AB">
        <w:rPr>
          <w:rFonts w:ascii="Times New Roman" w:eastAsia="Times New Roman" w:hAnsi="Times New Roman" w:cs="Times New Roman"/>
        </w:rPr>
        <w:pict w14:anchorId="51D2A6DD">
          <v:rect id="_x0000_i1025" style="width:0;height:1.5pt" o:hralign="center" o:hrstd="t" o:hr="t" fillcolor="#a0a0a0" stroked="f"/>
        </w:pict>
      </w:r>
    </w:p>
    <w:p w14:paraId="6BCBDCAE" w14:textId="77777777" w:rsidR="00B876AB" w:rsidRPr="00B876AB" w:rsidRDefault="00B876AB" w:rsidP="00B876AB">
      <w:pPr>
        <w:spacing w:before="100" w:beforeAutospacing="1" w:after="100" w:afterAutospacing="1"/>
        <w:rPr>
          <w:rFonts w:eastAsia="Times New Roman"/>
        </w:rPr>
      </w:pPr>
      <w:r w:rsidRPr="00B876AB">
        <w:rPr>
          <w:rFonts w:eastAsia="Times New Roman"/>
          <w:b/>
          <w:bCs/>
        </w:rPr>
        <w:t>Зависимости между слоями:</w:t>
      </w:r>
    </w:p>
    <w:p w14:paraId="06DDF9A6" w14:textId="77777777" w:rsidR="00B876AB" w:rsidRPr="00B876AB" w:rsidRDefault="00B876AB" w:rsidP="00B876AB">
      <w:pPr>
        <w:spacing w:before="100" w:beforeAutospacing="1" w:after="100" w:afterAutospacing="1"/>
        <w:rPr>
          <w:rFonts w:eastAsia="Times New Roman"/>
        </w:rPr>
      </w:pPr>
      <w:r w:rsidRPr="00B876AB">
        <w:rPr>
          <w:rFonts w:eastAsia="Times New Roman"/>
        </w:rPr>
        <w:t>Зависимости должны быть направлены от внешних слоёв к внутренним:</w:t>
      </w:r>
    </w:p>
    <w:p w14:paraId="0CBF014B" w14:textId="77777777" w:rsidR="00B876AB" w:rsidRPr="00B876AB" w:rsidRDefault="00B876AB" w:rsidP="00B87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b/>
          <w:bCs/>
        </w:rPr>
      </w:pPr>
      <w:proofErr w:type="spellStart"/>
      <w:r w:rsidRPr="00B876AB">
        <w:rPr>
          <w:rFonts w:eastAsia="Times New Roman"/>
          <w:b/>
          <w:bCs/>
        </w:rPr>
        <w:t>adapter</w:t>
      </w:r>
      <w:proofErr w:type="spellEnd"/>
      <w:r w:rsidRPr="00B876AB">
        <w:rPr>
          <w:rFonts w:eastAsia="Times New Roman"/>
          <w:b/>
          <w:bCs/>
        </w:rPr>
        <w:t xml:space="preserve"> → </w:t>
      </w:r>
      <w:proofErr w:type="spellStart"/>
      <w:r w:rsidRPr="00B876AB">
        <w:rPr>
          <w:rFonts w:eastAsia="Times New Roman"/>
          <w:b/>
          <w:bCs/>
        </w:rPr>
        <w:t>application</w:t>
      </w:r>
      <w:proofErr w:type="spellEnd"/>
      <w:r w:rsidRPr="00B876AB">
        <w:rPr>
          <w:rFonts w:eastAsia="Times New Roman"/>
          <w:b/>
          <w:bCs/>
        </w:rPr>
        <w:t xml:space="preserve"> → </w:t>
      </w:r>
      <w:proofErr w:type="spellStart"/>
      <w:r w:rsidRPr="00B876AB">
        <w:rPr>
          <w:rFonts w:eastAsia="Times New Roman"/>
          <w:b/>
          <w:bCs/>
        </w:rPr>
        <w:t>domain</w:t>
      </w:r>
      <w:proofErr w:type="spellEnd"/>
      <w:r w:rsidRPr="00B876AB">
        <w:rPr>
          <w:rFonts w:eastAsia="Times New Roman"/>
          <w:b/>
          <w:bCs/>
        </w:rPr>
        <w:br/>
      </w:r>
      <w:proofErr w:type="spellStart"/>
      <w:r w:rsidRPr="00B876AB">
        <w:rPr>
          <w:rFonts w:eastAsia="Times New Roman"/>
          <w:b/>
          <w:bCs/>
        </w:rPr>
        <w:t>adapter</w:t>
      </w:r>
      <w:proofErr w:type="spellEnd"/>
      <w:r w:rsidRPr="00B876AB">
        <w:rPr>
          <w:rFonts w:eastAsia="Times New Roman"/>
          <w:b/>
          <w:bCs/>
        </w:rPr>
        <w:t xml:space="preserve"> → </w:t>
      </w:r>
      <w:proofErr w:type="spellStart"/>
      <w:r w:rsidRPr="00B876AB">
        <w:rPr>
          <w:rFonts w:eastAsia="Times New Roman"/>
          <w:b/>
          <w:bCs/>
        </w:rPr>
        <w:t>infrastructure</w:t>
      </w:r>
      <w:proofErr w:type="spellEnd"/>
    </w:p>
    <w:p w14:paraId="16A13F43" w14:textId="77777777" w:rsidR="00B876AB" w:rsidRPr="00B876AB" w:rsidRDefault="00B876AB" w:rsidP="00B876A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B876AB">
        <w:rPr>
          <w:rFonts w:eastAsia="Times New Roman"/>
          <w:b/>
          <w:bCs/>
        </w:rPr>
        <w:t>Domain</w:t>
      </w:r>
      <w:r w:rsidRPr="00B876AB">
        <w:rPr>
          <w:rFonts w:eastAsia="Times New Roman"/>
        </w:rPr>
        <w:t xml:space="preserve"> не зависит ни от одного другого слоя </w:t>
      </w:r>
    </w:p>
    <w:p w14:paraId="4304BCD7" w14:textId="77777777" w:rsidR="00B876AB" w:rsidRPr="00B876AB" w:rsidRDefault="00B876AB" w:rsidP="00B876A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B876AB">
        <w:rPr>
          <w:rFonts w:eastAsia="Times New Roman"/>
          <w:b/>
          <w:bCs/>
        </w:rPr>
        <w:t>Application</w:t>
      </w:r>
      <w:r w:rsidRPr="00B876AB">
        <w:rPr>
          <w:rFonts w:eastAsia="Times New Roman"/>
        </w:rPr>
        <w:t xml:space="preserve"> зависит только от </w:t>
      </w:r>
      <w:r w:rsidRPr="00B876AB">
        <w:rPr>
          <w:rFonts w:eastAsia="Times New Roman"/>
          <w:b/>
          <w:bCs/>
        </w:rPr>
        <w:t>Domain</w:t>
      </w:r>
      <w:r w:rsidRPr="00B876AB">
        <w:rPr>
          <w:rFonts w:eastAsia="Times New Roman"/>
        </w:rPr>
        <w:t xml:space="preserve"> </w:t>
      </w:r>
    </w:p>
    <w:p w14:paraId="27CD533B" w14:textId="77777777" w:rsidR="00B876AB" w:rsidRPr="00B876AB" w:rsidRDefault="00B876AB" w:rsidP="00B876A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lang w:val="en-US"/>
        </w:rPr>
      </w:pPr>
      <w:r w:rsidRPr="00B876AB">
        <w:rPr>
          <w:rFonts w:eastAsia="Times New Roman"/>
          <w:b/>
          <w:bCs/>
          <w:lang w:val="en-US"/>
        </w:rPr>
        <w:t>Adapter</w:t>
      </w:r>
      <w:r w:rsidRPr="00B876AB">
        <w:rPr>
          <w:rFonts w:eastAsia="Times New Roman"/>
          <w:lang w:val="en-US"/>
        </w:rPr>
        <w:t xml:space="preserve"> </w:t>
      </w:r>
      <w:r w:rsidRPr="00B876AB">
        <w:rPr>
          <w:rFonts w:eastAsia="Times New Roman"/>
        </w:rPr>
        <w:t>зависит</w:t>
      </w:r>
      <w:r w:rsidRPr="00B876AB">
        <w:rPr>
          <w:rFonts w:eastAsia="Times New Roman"/>
          <w:lang w:val="en-US"/>
        </w:rPr>
        <w:t xml:space="preserve"> </w:t>
      </w:r>
      <w:r w:rsidRPr="00B876AB">
        <w:rPr>
          <w:rFonts w:eastAsia="Times New Roman"/>
        </w:rPr>
        <w:t>от</w:t>
      </w:r>
      <w:r w:rsidRPr="00B876AB">
        <w:rPr>
          <w:rFonts w:eastAsia="Times New Roman"/>
          <w:lang w:val="en-US"/>
        </w:rPr>
        <w:t xml:space="preserve"> </w:t>
      </w:r>
      <w:r w:rsidRPr="00B876AB">
        <w:rPr>
          <w:rFonts w:eastAsia="Times New Roman"/>
          <w:b/>
          <w:bCs/>
          <w:lang w:val="en-US"/>
        </w:rPr>
        <w:t>Application</w:t>
      </w:r>
      <w:r w:rsidRPr="00B876AB">
        <w:rPr>
          <w:rFonts w:eastAsia="Times New Roman"/>
          <w:lang w:val="en-US"/>
        </w:rPr>
        <w:t xml:space="preserve"> </w:t>
      </w:r>
      <w:r w:rsidRPr="00B876AB">
        <w:rPr>
          <w:rFonts w:eastAsia="Times New Roman"/>
        </w:rPr>
        <w:t>и</w:t>
      </w:r>
      <w:r w:rsidRPr="00B876AB">
        <w:rPr>
          <w:rFonts w:eastAsia="Times New Roman"/>
          <w:lang w:val="en-US"/>
        </w:rPr>
        <w:t xml:space="preserve"> </w:t>
      </w:r>
      <w:r w:rsidRPr="00B876AB">
        <w:rPr>
          <w:rFonts w:eastAsia="Times New Roman"/>
          <w:b/>
          <w:bCs/>
          <w:lang w:val="en-US"/>
        </w:rPr>
        <w:t>Domain</w:t>
      </w:r>
      <w:r w:rsidRPr="00B876AB">
        <w:rPr>
          <w:rFonts w:eastAsia="Times New Roman"/>
          <w:lang w:val="en-US"/>
        </w:rPr>
        <w:t xml:space="preserve"> </w:t>
      </w:r>
    </w:p>
    <w:p w14:paraId="284D5F73" w14:textId="154DC0F2" w:rsidR="00B876AB" w:rsidRPr="00B876AB" w:rsidRDefault="00B876AB" w:rsidP="00B876A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B876AB">
        <w:rPr>
          <w:rFonts w:eastAsia="Times New Roman"/>
          <w:b/>
          <w:bCs/>
        </w:rPr>
        <w:t>Infrastructure</w:t>
      </w:r>
      <w:r w:rsidRPr="00B876AB">
        <w:rPr>
          <w:rFonts w:eastAsia="Times New Roman"/>
        </w:rPr>
        <w:t xml:space="preserve"> не содержит бизнес-логики и используется через порты</w:t>
      </w:r>
    </w:p>
    <w:p w14:paraId="3D809077" w14:textId="77777777" w:rsidR="00E7674A" w:rsidRDefault="00126D4F">
      <w:pPr>
        <w:pStyle w:val="3"/>
      </w:pPr>
      <w:r>
        <w:t>3</w:t>
      </w:r>
      <w:r>
        <w:t>.1.3. Доменные сущности</w:t>
      </w:r>
    </w:p>
    <w:p w14:paraId="0832EBE4" w14:textId="77777777" w:rsidR="00E7674A" w:rsidRDefault="00126D4F">
      <w:pPr>
        <w:spacing w:after="120"/>
      </w:pPr>
      <w:r>
        <w:t>Основные доменные модели системы:</w:t>
      </w:r>
    </w:p>
    <w:p w14:paraId="24904852" w14:textId="77777777" w:rsidR="00E7674A" w:rsidRDefault="00126D4F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Location</w:t>
      </w:r>
      <w:proofErr w:type="spellEnd"/>
      <w:r>
        <w:rPr>
          <w:b/>
          <w:bCs/>
        </w:rPr>
        <w:t xml:space="preserve">: </w:t>
      </w:r>
      <w:r>
        <w:t>торговая точка с QR-меткой, управление активацией/деактиваци</w:t>
      </w:r>
      <w:r>
        <w:t>ей</w:t>
      </w:r>
    </w:p>
    <w:p w14:paraId="4E3337FF" w14:textId="77777777" w:rsidR="00E7674A" w:rsidRDefault="00126D4F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Item</w:t>
      </w:r>
      <w:proofErr w:type="spellEnd"/>
      <w:r>
        <w:rPr>
          <w:b/>
          <w:bCs/>
        </w:rPr>
        <w:t xml:space="preserve">: </w:t>
      </w:r>
      <w:r>
        <w:t>товар с пищевой ценностью, валидация цены и БЖУ, управление доступностью</w:t>
      </w:r>
    </w:p>
    <w:p w14:paraId="1DF8130C" w14:textId="77777777" w:rsidR="00E7674A" w:rsidRDefault="00126D4F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ItemPrice</w:t>
      </w:r>
      <w:proofErr w:type="spellEnd"/>
      <w:r>
        <w:rPr>
          <w:b/>
          <w:bCs/>
        </w:rPr>
        <w:t xml:space="preserve">: </w:t>
      </w:r>
      <w:r>
        <w:t>цена и наличие товара для конкретной точки продаж</w:t>
      </w:r>
    </w:p>
    <w:p w14:paraId="50FF6BEE" w14:textId="77777777" w:rsidR="00E7674A" w:rsidRDefault="00126D4F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Order</w:t>
      </w:r>
      <w:proofErr w:type="spellEnd"/>
      <w:r>
        <w:rPr>
          <w:b/>
          <w:bCs/>
        </w:rPr>
        <w:t xml:space="preserve">: </w:t>
      </w:r>
      <w:r>
        <w:t>заказ с фиксацией цен, управление жизненным циклом (создание → оплата → завершение)</w:t>
      </w:r>
    </w:p>
    <w:p w14:paraId="71DC689E" w14:textId="77777777" w:rsidR="00E7674A" w:rsidRDefault="00126D4F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OrderItem</w:t>
      </w:r>
      <w:proofErr w:type="spellEnd"/>
      <w:r>
        <w:rPr>
          <w:b/>
          <w:bCs/>
        </w:rPr>
        <w:t xml:space="preserve">: </w:t>
      </w:r>
      <w:r>
        <w:t>позиция зак</w:t>
      </w:r>
      <w:r>
        <w:t>аза с зафиксированной ценой и количеством</w:t>
      </w:r>
    </w:p>
    <w:p w14:paraId="2FA66977" w14:textId="77777777" w:rsidR="00E7674A" w:rsidRDefault="00126D4F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Payment</w:t>
      </w:r>
      <w:proofErr w:type="spellEnd"/>
      <w:r>
        <w:rPr>
          <w:b/>
          <w:bCs/>
        </w:rPr>
        <w:t xml:space="preserve">: </w:t>
      </w:r>
      <w:r>
        <w:t>платёж с управлением статусами и интеграцией с СБП</w:t>
      </w:r>
    </w:p>
    <w:p w14:paraId="1E28BBA5" w14:textId="77777777" w:rsidR="00E7674A" w:rsidRDefault="00126D4F">
      <w:pPr>
        <w:spacing w:before="120" w:after="240"/>
      </w:pPr>
      <w:r>
        <w:t>Каждая сущность должна содержать бизнес-логику валидации и операций над собственным состоянием.</w:t>
      </w:r>
    </w:p>
    <w:p w14:paraId="1BB37260" w14:textId="77777777" w:rsidR="00E7674A" w:rsidRDefault="00126D4F">
      <w:pPr>
        <w:pStyle w:val="3"/>
      </w:pPr>
      <w:r>
        <w:t>3.1.4. Ключевые архитектурные принципы</w:t>
      </w:r>
    </w:p>
    <w:p w14:paraId="4E3780A6" w14:textId="77777777" w:rsidR="00E7674A" w:rsidRDefault="00126D4F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Stateless</w:t>
      </w:r>
      <w:proofErr w:type="spellEnd"/>
      <w:r>
        <w:rPr>
          <w:b/>
          <w:bCs/>
        </w:rPr>
        <w:t xml:space="preserve"> API: </w:t>
      </w:r>
      <w:r>
        <w:t>серв</w:t>
      </w:r>
      <w:r>
        <w:t>ер не хранит состояние сессий, используются JWT-токены для администраторов</w:t>
      </w:r>
    </w:p>
    <w:p w14:paraId="424F4DDA" w14:textId="77777777" w:rsidR="00E7674A" w:rsidRDefault="00126D4F">
      <w:pPr>
        <w:pStyle w:val="a4"/>
        <w:numPr>
          <w:ilvl w:val="0"/>
          <w:numId w:val="2"/>
        </w:numPr>
      </w:pPr>
      <w:r>
        <w:rPr>
          <w:b/>
          <w:bCs/>
        </w:rPr>
        <w:t xml:space="preserve">Асинхронная обработка платежей: </w:t>
      </w:r>
      <w:r>
        <w:t>статус «</w:t>
      </w:r>
      <w:proofErr w:type="spellStart"/>
      <w:r>
        <w:t>pending</w:t>
      </w:r>
      <w:proofErr w:type="spellEnd"/>
      <w:r>
        <w:t xml:space="preserve">» → </w:t>
      </w:r>
      <w:proofErr w:type="spellStart"/>
      <w:r>
        <w:t>вебхук</w:t>
      </w:r>
      <w:proofErr w:type="spellEnd"/>
      <w:r>
        <w:t xml:space="preserve"> от банка → обновление статуса, с </w:t>
      </w:r>
      <w:proofErr w:type="spellStart"/>
      <w:r>
        <w:t>fallback</w:t>
      </w:r>
      <w:proofErr w:type="spellEnd"/>
      <w:r>
        <w:t xml:space="preserve"> через </w:t>
      </w:r>
      <w:proofErr w:type="spellStart"/>
      <w:r>
        <w:t>polling</w:t>
      </w:r>
      <w:proofErr w:type="spellEnd"/>
      <w:r>
        <w:t xml:space="preserve"> каждые 30 секунд</w:t>
      </w:r>
    </w:p>
    <w:p w14:paraId="776A6D19" w14:textId="77777777" w:rsidR="00E7674A" w:rsidRDefault="00126D4F">
      <w:pPr>
        <w:pStyle w:val="a4"/>
        <w:numPr>
          <w:ilvl w:val="0"/>
          <w:numId w:val="2"/>
        </w:numPr>
      </w:pPr>
      <w:r>
        <w:rPr>
          <w:b/>
          <w:bCs/>
        </w:rPr>
        <w:t xml:space="preserve">Кэширование каталога: </w:t>
      </w:r>
      <w:r>
        <w:t>80% запросов обслуживаются и</w:t>
      </w:r>
      <w:r>
        <w:t xml:space="preserve">з </w:t>
      </w:r>
      <w:proofErr w:type="spellStart"/>
      <w:r>
        <w:t>Redis</w:t>
      </w:r>
      <w:proofErr w:type="spellEnd"/>
      <w:r>
        <w:t xml:space="preserve"> с TTL 5 минут и </w:t>
      </w:r>
      <w:proofErr w:type="spellStart"/>
      <w:r>
        <w:t>инвалидацией</w:t>
      </w:r>
      <w:proofErr w:type="spellEnd"/>
      <w:r>
        <w:t xml:space="preserve"> при изменении</w:t>
      </w:r>
    </w:p>
    <w:p w14:paraId="48E84E2B" w14:textId="77777777" w:rsidR="00E7674A" w:rsidRDefault="00126D4F">
      <w:pPr>
        <w:pStyle w:val="a4"/>
        <w:numPr>
          <w:ilvl w:val="0"/>
          <w:numId w:val="2"/>
        </w:numPr>
      </w:pPr>
      <w:r>
        <w:rPr>
          <w:b/>
          <w:bCs/>
        </w:rPr>
        <w:t xml:space="preserve">Изоляция бизнес-логики: </w:t>
      </w:r>
      <w:r>
        <w:t>доменные модели независимы от способа хранения и представления данных</w:t>
      </w:r>
    </w:p>
    <w:p w14:paraId="130BABA7" w14:textId="77777777" w:rsidR="00E7674A" w:rsidRDefault="00E7674A"/>
    <w:p w14:paraId="41C4EBF3" w14:textId="77777777" w:rsidR="00E7674A" w:rsidRDefault="00126D4F">
      <w:pPr>
        <w:pStyle w:val="2"/>
      </w:pPr>
      <w:r>
        <w:t>3.2. Требования к функциональности</w:t>
      </w:r>
    </w:p>
    <w:p w14:paraId="3A9CB1A7" w14:textId="77777777" w:rsidR="00E7674A" w:rsidRDefault="00126D4F">
      <w:pPr>
        <w:pStyle w:val="3"/>
      </w:pPr>
      <w:r>
        <w:t>3.2.1. Клиентское PWA-приложение</w:t>
      </w:r>
    </w:p>
    <w:p w14:paraId="28582E7C" w14:textId="77777777" w:rsidR="00E7674A" w:rsidRDefault="00126D4F">
      <w:pPr>
        <w:spacing w:after="120"/>
      </w:pPr>
      <w:r>
        <w:t>Приложение должно обеспечивать следующий функционал:</w:t>
      </w:r>
    </w:p>
    <w:p w14:paraId="59FC0437" w14:textId="77777777" w:rsidR="00E7674A" w:rsidRDefault="00126D4F">
      <w:pPr>
        <w:pStyle w:val="a4"/>
        <w:numPr>
          <w:ilvl w:val="0"/>
          <w:numId w:val="2"/>
        </w:numPr>
      </w:pPr>
      <w:r>
        <w:t xml:space="preserve">Открытие по QR-коду с автоматическим определением торговой точки (параметр </w:t>
      </w:r>
      <w:proofErr w:type="spellStart"/>
      <w:r>
        <w:t>location_id</w:t>
      </w:r>
      <w:proofErr w:type="spellEnd"/>
      <w:r>
        <w:t xml:space="preserve"> в URL)</w:t>
      </w:r>
    </w:p>
    <w:p w14:paraId="343AA286" w14:textId="77777777" w:rsidR="00E7674A" w:rsidRDefault="00126D4F">
      <w:pPr>
        <w:pStyle w:val="a4"/>
        <w:numPr>
          <w:ilvl w:val="0"/>
          <w:numId w:val="2"/>
        </w:numPr>
      </w:pPr>
      <w:r>
        <w:t>Отображение каталога товаров с фильтрацией по категориям («Обеды», «Завтраки», «Напитки»)</w:t>
      </w:r>
    </w:p>
    <w:p w14:paraId="4879C1C6" w14:textId="77777777" w:rsidR="00E7674A" w:rsidRDefault="00126D4F">
      <w:pPr>
        <w:pStyle w:val="a4"/>
        <w:numPr>
          <w:ilvl w:val="0"/>
          <w:numId w:val="2"/>
        </w:numPr>
      </w:pPr>
      <w:r>
        <w:t>Карточка товара с ф</w:t>
      </w:r>
      <w:r>
        <w:t>отографией, описанием, ценой и пищевой ценностью (калории, БЖУ)</w:t>
      </w:r>
    </w:p>
    <w:p w14:paraId="020BB3A2" w14:textId="77777777" w:rsidR="00E7674A" w:rsidRDefault="00126D4F">
      <w:pPr>
        <w:pStyle w:val="a4"/>
        <w:numPr>
          <w:ilvl w:val="0"/>
          <w:numId w:val="2"/>
        </w:numPr>
      </w:pPr>
      <w:r>
        <w:t>Корзина с возможностью добавления/удаления товаров и автоматическим расчётом итоговой суммы</w:t>
      </w:r>
    </w:p>
    <w:p w14:paraId="15F6F425" w14:textId="77777777" w:rsidR="00E7674A" w:rsidRDefault="00126D4F">
      <w:pPr>
        <w:pStyle w:val="a4"/>
        <w:numPr>
          <w:ilvl w:val="0"/>
          <w:numId w:val="2"/>
        </w:numPr>
      </w:pPr>
      <w:r>
        <w:t>Оплата через СБП с генерацией динамической ссылки, открывающей банковское приложение</w:t>
      </w:r>
    </w:p>
    <w:p w14:paraId="3E00DBF4" w14:textId="77777777" w:rsidR="00E7674A" w:rsidRDefault="00126D4F">
      <w:pPr>
        <w:pStyle w:val="a4"/>
        <w:numPr>
          <w:ilvl w:val="0"/>
          <w:numId w:val="2"/>
        </w:numPr>
      </w:pPr>
      <w:r>
        <w:t>Отображение ста</w:t>
      </w:r>
      <w:r>
        <w:t>туса оплаты с автоматическим обновлением</w:t>
      </w:r>
    </w:p>
    <w:p w14:paraId="4202E613" w14:textId="77777777" w:rsidR="00E7674A" w:rsidRDefault="00126D4F">
      <w:pPr>
        <w:spacing w:before="240" w:after="240"/>
      </w:pPr>
      <w:r>
        <w:rPr>
          <w:b/>
          <w:bCs/>
        </w:rPr>
        <w:t xml:space="preserve">Важно: </w:t>
      </w:r>
      <w:r>
        <w:t>приложение не требует регистрации и авторизации клиентов. Корзина хранится локально в браузере.</w:t>
      </w:r>
    </w:p>
    <w:p w14:paraId="044136DB" w14:textId="77777777" w:rsidR="00E7674A" w:rsidRDefault="00126D4F">
      <w:pPr>
        <w:pStyle w:val="3"/>
      </w:pPr>
      <w:r>
        <w:t>3.2.2. Административная панель</w:t>
      </w:r>
    </w:p>
    <w:p w14:paraId="54E21BC4" w14:textId="77777777" w:rsidR="00E7674A" w:rsidRDefault="00126D4F">
      <w:pPr>
        <w:spacing w:after="120"/>
      </w:pPr>
      <w:r>
        <w:t>Панель управления должна обеспечивать:</w:t>
      </w:r>
    </w:p>
    <w:p w14:paraId="01500E7D" w14:textId="77777777" w:rsidR="00E7674A" w:rsidRDefault="00126D4F">
      <w:pPr>
        <w:pStyle w:val="a4"/>
        <w:numPr>
          <w:ilvl w:val="0"/>
          <w:numId w:val="2"/>
        </w:numPr>
      </w:pPr>
      <w:r>
        <w:t>Авторизацию по логину и паролю с выдачей J</w:t>
      </w:r>
      <w:r>
        <w:t>WT-токена на определённое время</w:t>
      </w:r>
    </w:p>
    <w:p w14:paraId="7748948B" w14:textId="77777777" w:rsidR="00E7674A" w:rsidRDefault="00126D4F">
      <w:pPr>
        <w:pStyle w:val="a4"/>
        <w:numPr>
          <w:ilvl w:val="0"/>
          <w:numId w:val="2"/>
        </w:numPr>
      </w:pPr>
      <w:r>
        <w:t>Управление каталогом товаров (добавление, редактирование, удаление)</w:t>
      </w:r>
    </w:p>
    <w:p w14:paraId="36778F1C" w14:textId="77777777" w:rsidR="00E7674A" w:rsidRDefault="00126D4F">
      <w:pPr>
        <w:pStyle w:val="a4"/>
        <w:numPr>
          <w:ilvl w:val="0"/>
          <w:numId w:val="2"/>
        </w:numPr>
      </w:pPr>
      <w:r>
        <w:t>Настройку цен и наличия отдельно для каждой торговой точки</w:t>
      </w:r>
    </w:p>
    <w:p w14:paraId="23B9F8DE" w14:textId="77777777" w:rsidR="00E7674A" w:rsidRDefault="00126D4F">
      <w:pPr>
        <w:pStyle w:val="a4"/>
        <w:numPr>
          <w:ilvl w:val="0"/>
          <w:numId w:val="2"/>
        </w:numPr>
      </w:pPr>
      <w:r>
        <w:lastRenderedPageBreak/>
        <w:t>Управление торговыми точками (добавление новых точек с генерацией QR-кодов)</w:t>
      </w:r>
    </w:p>
    <w:p w14:paraId="308D325E" w14:textId="77777777" w:rsidR="00E7674A" w:rsidRDefault="00126D4F">
      <w:pPr>
        <w:pStyle w:val="a4"/>
        <w:numPr>
          <w:ilvl w:val="0"/>
          <w:numId w:val="2"/>
        </w:numPr>
      </w:pPr>
      <w:r>
        <w:t>Просмотр журнала тран</w:t>
      </w:r>
      <w:r>
        <w:t>закций в реальном времени</w:t>
      </w:r>
    </w:p>
    <w:p w14:paraId="33D21232" w14:textId="77777777" w:rsidR="00E7674A" w:rsidRDefault="00126D4F">
      <w:pPr>
        <w:pStyle w:val="a4"/>
        <w:numPr>
          <w:ilvl w:val="0"/>
          <w:numId w:val="2"/>
        </w:numPr>
      </w:pPr>
      <w:r>
        <w:t xml:space="preserve">Базовую аналитику продаж (товары, время, локация) на основе данных из таблиц </w:t>
      </w:r>
      <w:proofErr w:type="spellStart"/>
      <w:r>
        <w:t>orders</w:t>
      </w:r>
      <w:proofErr w:type="spellEnd"/>
      <w:r>
        <w:t xml:space="preserve"> и </w:t>
      </w:r>
      <w:proofErr w:type="spellStart"/>
      <w:r>
        <w:t>payments</w:t>
      </w:r>
      <w:proofErr w:type="spellEnd"/>
    </w:p>
    <w:p w14:paraId="1D10DE09" w14:textId="77777777" w:rsidR="00E7674A" w:rsidRDefault="00126D4F">
      <w:pPr>
        <w:pStyle w:val="3"/>
      </w:pPr>
      <w:r>
        <w:t xml:space="preserve">3.2.3. </w:t>
      </w:r>
      <w:proofErr w:type="spellStart"/>
      <w:r>
        <w:t>Backend</w:t>
      </w:r>
      <w:proofErr w:type="spellEnd"/>
      <w:r>
        <w:t xml:space="preserve"> API</w:t>
      </w:r>
    </w:p>
    <w:p w14:paraId="2B22B8E4" w14:textId="77777777" w:rsidR="00E7674A" w:rsidRDefault="00126D4F">
      <w:pPr>
        <w:spacing w:after="120"/>
      </w:pPr>
      <w:r>
        <w:t xml:space="preserve">REST API должен предоставлять следующие группы </w:t>
      </w:r>
      <w:proofErr w:type="spellStart"/>
      <w:r>
        <w:t>эндпоинтов</w:t>
      </w:r>
      <w:proofErr w:type="spellEnd"/>
      <w:r>
        <w:t>:</w:t>
      </w:r>
    </w:p>
    <w:p w14:paraId="6E1BD074" w14:textId="77777777" w:rsidR="00E7674A" w:rsidRDefault="00126D4F">
      <w:pPr>
        <w:pStyle w:val="a4"/>
        <w:numPr>
          <w:ilvl w:val="0"/>
          <w:numId w:val="2"/>
        </w:numPr>
      </w:pPr>
      <w:r>
        <w:rPr>
          <w:b/>
          <w:bCs/>
        </w:rPr>
        <w:t xml:space="preserve">Публичные </w:t>
      </w:r>
      <w:proofErr w:type="spellStart"/>
      <w:r>
        <w:rPr>
          <w:b/>
          <w:bCs/>
        </w:rPr>
        <w:t>эндпоинты</w:t>
      </w:r>
      <w:proofErr w:type="spellEnd"/>
      <w:r>
        <w:rPr>
          <w:b/>
          <w:bCs/>
        </w:rPr>
        <w:t xml:space="preserve">: </w:t>
      </w:r>
      <w:r>
        <w:t xml:space="preserve">получение каталога по </w:t>
      </w:r>
      <w:proofErr w:type="spellStart"/>
      <w:r>
        <w:t>location_id</w:t>
      </w:r>
      <w:proofErr w:type="spellEnd"/>
      <w:r>
        <w:t>, и</w:t>
      </w:r>
      <w:r>
        <w:t>нформация о торговой точке, создание заказа, инициация платежа, проверка статуса оплаты</w:t>
      </w:r>
    </w:p>
    <w:p w14:paraId="3C18D2E0" w14:textId="77777777" w:rsidR="00E7674A" w:rsidRDefault="00126D4F">
      <w:pPr>
        <w:pStyle w:val="a4"/>
        <w:numPr>
          <w:ilvl w:val="0"/>
          <w:numId w:val="2"/>
        </w:numPr>
      </w:pPr>
      <w:r>
        <w:rPr>
          <w:b/>
          <w:bCs/>
        </w:rPr>
        <w:t xml:space="preserve">Административные </w:t>
      </w:r>
      <w:proofErr w:type="spellStart"/>
      <w:r>
        <w:rPr>
          <w:b/>
          <w:bCs/>
        </w:rPr>
        <w:t>эндпоинты</w:t>
      </w:r>
      <w:proofErr w:type="spellEnd"/>
      <w:r>
        <w:rPr>
          <w:b/>
          <w:bCs/>
        </w:rPr>
        <w:t xml:space="preserve"> (требуют JWT): </w:t>
      </w:r>
      <w:r>
        <w:t>авторизация, CRUD операции с товарами, управление ценами, создание точек, получение журнала транзакций и аналитики</w:t>
      </w:r>
    </w:p>
    <w:p w14:paraId="1F5EA209" w14:textId="77777777" w:rsidR="00E7674A" w:rsidRDefault="00126D4F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Webhook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эндпоинты</w:t>
      </w:r>
      <w:proofErr w:type="spellEnd"/>
      <w:r>
        <w:rPr>
          <w:b/>
          <w:bCs/>
        </w:rPr>
        <w:t xml:space="preserve">: </w:t>
      </w:r>
      <w:r>
        <w:t>приём уведомлений о статусе платежей от банка</w:t>
      </w:r>
    </w:p>
    <w:p w14:paraId="0C7AF1C3" w14:textId="77777777" w:rsidR="00E7674A" w:rsidRDefault="00E7674A"/>
    <w:p w14:paraId="63998C0C" w14:textId="77777777" w:rsidR="00E7674A" w:rsidRDefault="00126D4F">
      <w:pPr>
        <w:pStyle w:val="2"/>
      </w:pPr>
      <w:r>
        <w:t>3.3. Требования к базе данных</w:t>
      </w:r>
    </w:p>
    <w:p w14:paraId="149E89C5" w14:textId="77777777" w:rsidR="00E7674A" w:rsidRDefault="00126D4F">
      <w:pPr>
        <w:pStyle w:val="3"/>
      </w:pPr>
      <w:r>
        <w:t>3.3.1. Схема данных</w:t>
      </w:r>
    </w:p>
    <w:p w14:paraId="21180324" w14:textId="77777777" w:rsidR="00E7674A" w:rsidRDefault="00126D4F">
      <w:pPr>
        <w:spacing w:after="120"/>
      </w:pPr>
      <w:r>
        <w:t xml:space="preserve">База данных </w:t>
      </w:r>
      <w:proofErr w:type="spellStart"/>
      <w:r>
        <w:t>PostgreSQL</w:t>
      </w:r>
      <w:proofErr w:type="spellEnd"/>
      <w:r>
        <w:t xml:space="preserve"> должна содержать следующие схемы: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E7674A" w14:paraId="017417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34E0" w14:textId="77777777" w:rsidR="00E7674A" w:rsidRDefault="00126D4F">
            <w:r>
              <w:rPr>
                <w:b/>
                <w:bCs/>
              </w:rPr>
              <w:t>Схема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4314" w14:textId="77777777" w:rsidR="00E7674A" w:rsidRDefault="00126D4F">
            <w:r>
              <w:rPr>
                <w:b/>
                <w:bCs/>
              </w:rPr>
              <w:t>Описание</w:t>
            </w:r>
          </w:p>
        </w:tc>
      </w:tr>
      <w:tr w:rsidR="00E7674A" w14:paraId="56CDDD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57C5" w14:textId="77777777" w:rsidR="00E7674A" w:rsidRDefault="00126D4F">
            <w:proofErr w:type="spellStart"/>
            <w:r>
              <w:t>locations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FED4" w14:textId="77777777" w:rsidR="00E7674A" w:rsidRDefault="00126D4F">
            <w:r>
              <w:t>Торговые точки (холодильники) с QR-метками</w:t>
            </w:r>
          </w:p>
        </w:tc>
      </w:tr>
      <w:tr w:rsidR="00E7674A" w14:paraId="7A6327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244B" w14:textId="77777777" w:rsidR="00E7674A" w:rsidRDefault="00126D4F">
            <w:proofErr w:type="spellStart"/>
            <w:r>
              <w:t>items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24DF" w14:textId="77777777" w:rsidR="00E7674A" w:rsidRDefault="00126D4F">
            <w:r>
              <w:t>Товары с пищевой ценностью и фотографиями</w:t>
            </w:r>
          </w:p>
        </w:tc>
      </w:tr>
      <w:tr w:rsidR="00E7674A" w14:paraId="4A7D41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4A39" w14:textId="77777777" w:rsidR="00E7674A" w:rsidRDefault="00126D4F">
            <w:proofErr w:type="spellStart"/>
            <w:r>
              <w:t>item_prices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425B" w14:textId="77777777" w:rsidR="00E7674A" w:rsidRDefault="00126D4F">
            <w:r>
              <w:t>Цены и наличие товаров для каждой точки отдельно</w:t>
            </w:r>
          </w:p>
        </w:tc>
      </w:tr>
      <w:tr w:rsidR="00E7674A" w14:paraId="74BC1E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22EB" w14:textId="77777777" w:rsidR="00E7674A" w:rsidRDefault="00126D4F">
            <w:proofErr w:type="spellStart"/>
            <w:r>
              <w:t>orders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70FB" w14:textId="77777777" w:rsidR="00E7674A" w:rsidRDefault="00126D4F">
            <w:r>
              <w:t>Заказы с зафиксированными ценами и составом</w:t>
            </w:r>
          </w:p>
        </w:tc>
      </w:tr>
      <w:tr w:rsidR="00E7674A" w14:paraId="0FBA17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71DA" w14:textId="77777777" w:rsidR="00E7674A" w:rsidRDefault="00126D4F">
            <w:proofErr w:type="spellStart"/>
            <w:r>
              <w:t>order_items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A36B" w14:textId="77777777" w:rsidR="00E7674A" w:rsidRDefault="00126D4F">
            <w:r>
              <w:t>Позиции заказа с количеством и ценой на момент покупки</w:t>
            </w:r>
          </w:p>
        </w:tc>
      </w:tr>
      <w:tr w:rsidR="00E7674A" w14:paraId="4B2CA4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B171" w14:textId="77777777" w:rsidR="00E7674A" w:rsidRDefault="00126D4F">
            <w:proofErr w:type="spellStart"/>
            <w:r>
              <w:t>payments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36B5" w14:textId="77777777" w:rsidR="00E7674A" w:rsidRDefault="00126D4F">
            <w:r>
              <w:t>Транзакции с отслеживанием статусов платежей</w:t>
            </w:r>
          </w:p>
        </w:tc>
      </w:tr>
    </w:tbl>
    <w:p w14:paraId="0AC01CE0" w14:textId="77777777" w:rsidR="00E7674A" w:rsidRDefault="00126D4F">
      <w:pPr>
        <w:spacing w:before="240" w:after="240"/>
      </w:pPr>
      <w:r>
        <w:rPr>
          <w:b/>
          <w:bCs/>
        </w:rPr>
        <w:t xml:space="preserve">Важно: </w:t>
      </w:r>
      <w:r>
        <w:t xml:space="preserve">цены в таблице </w:t>
      </w:r>
      <w:proofErr w:type="spellStart"/>
      <w:r>
        <w:t>order_items</w:t>
      </w:r>
      <w:proofErr w:type="spellEnd"/>
      <w:r>
        <w:t xml:space="preserve"> должны фиксироваться на момент создания заказа, чтобы изменения в каталоге не искажали историю транзакций. Анал</w:t>
      </w:r>
      <w:r>
        <w:t xml:space="preserve">итика строится на основе данных из таблиц </w:t>
      </w:r>
      <w:proofErr w:type="spellStart"/>
      <w:r>
        <w:t>orders</w:t>
      </w:r>
      <w:proofErr w:type="spellEnd"/>
      <w:r>
        <w:t xml:space="preserve"> и </w:t>
      </w:r>
      <w:proofErr w:type="spellStart"/>
      <w:r>
        <w:t>payments</w:t>
      </w:r>
      <w:proofErr w:type="spellEnd"/>
      <w:r>
        <w:t xml:space="preserve"> без выделения отдельной таблицы </w:t>
      </w:r>
      <w:proofErr w:type="spellStart"/>
      <w:r>
        <w:t>analytics</w:t>
      </w:r>
      <w:proofErr w:type="spellEnd"/>
      <w:r>
        <w:t>.</w:t>
      </w:r>
    </w:p>
    <w:p w14:paraId="07206BC2" w14:textId="77777777" w:rsidR="00E7674A" w:rsidRDefault="00126D4F">
      <w:pPr>
        <w:pStyle w:val="2"/>
      </w:pPr>
      <w:r>
        <w:t>3.4. Требования к производительности</w:t>
      </w:r>
    </w:p>
    <w:p w14:paraId="01D2B5AA" w14:textId="77777777" w:rsidR="00E7674A" w:rsidRDefault="00126D4F">
      <w:pPr>
        <w:pStyle w:val="a4"/>
        <w:numPr>
          <w:ilvl w:val="0"/>
          <w:numId w:val="2"/>
        </w:numPr>
      </w:pPr>
      <w:r>
        <w:t>Время загрузки первого экрана PWA: не более 1,5 секунды при слабом LTE-соединении</w:t>
      </w:r>
    </w:p>
    <w:p w14:paraId="0B8FF97A" w14:textId="77777777" w:rsidR="00E7674A" w:rsidRDefault="00126D4F">
      <w:pPr>
        <w:pStyle w:val="a4"/>
        <w:numPr>
          <w:ilvl w:val="0"/>
          <w:numId w:val="2"/>
        </w:numPr>
      </w:pPr>
      <w:r>
        <w:t>Пиковая нагрузка: до 500 одновременных запросов в секунду (RPS)</w:t>
      </w:r>
    </w:p>
    <w:p w14:paraId="2D627213" w14:textId="77777777" w:rsidR="00E7674A" w:rsidRDefault="00126D4F">
      <w:pPr>
        <w:pStyle w:val="a4"/>
        <w:numPr>
          <w:ilvl w:val="0"/>
          <w:numId w:val="2"/>
        </w:numPr>
      </w:pPr>
      <w:r>
        <w:t xml:space="preserve">Задержка ответа API: не более 200 </w:t>
      </w:r>
      <w:proofErr w:type="spellStart"/>
      <w:r>
        <w:t>мс</w:t>
      </w:r>
      <w:proofErr w:type="spellEnd"/>
      <w:r>
        <w:t xml:space="preserve"> для 95% запросов</w:t>
      </w:r>
    </w:p>
    <w:p w14:paraId="34BF0894" w14:textId="77777777" w:rsidR="00E7674A" w:rsidRDefault="00126D4F">
      <w:pPr>
        <w:pStyle w:val="a4"/>
        <w:numPr>
          <w:ilvl w:val="0"/>
          <w:numId w:val="2"/>
        </w:numPr>
      </w:pPr>
      <w:r>
        <w:lastRenderedPageBreak/>
        <w:t>Доступность каталога из кэша: 80% запросов без обращения</w:t>
      </w:r>
      <w:r>
        <w:t xml:space="preserve"> к </w:t>
      </w:r>
      <w:proofErr w:type="spellStart"/>
      <w:r>
        <w:t>PostgreSQL</w:t>
      </w:r>
      <w:proofErr w:type="spellEnd"/>
    </w:p>
    <w:p w14:paraId="1FB8DD83" w14:textId="77777777" w:rsidR="00E7674A" w:rsidRDefault="00E7674A"/>
    <w:p w14:paraId="1216AE37" w14:textId="77777777" w:rsidR="00E7674A" w:rsidRDefault="00126D4F">
      <w:pPr>
        <w:pStyle w:val="2"/>
      </w:pPr>
      <w:r>
        <w:t>3.5. Требования к надёжности</w:t>
      </w:r>
    </w:p>
    <w:p w14:paraId="0B2637FB" w14:textId="77777777" w:rsidR="00E7674A" w:rsidRDefault="00126D4F">
      <w:pPr>
        <w:pStyle w:val="a4"/>
        <w:numPr>
          <w:ilvl w:val="0"/>
          <w:numId w:val="2"/>
        </w:numPr>
      </w:pPr>
      <w:r>
        <w:t xml:space="preserve">Connection Pool для </w:t>
      </w:r>
      <w:proofErr w:type="spellStart"/>
      <w:r>
        <w:t>PostgreSQL</w:t>
      </w:r>
      <w:proofErr w:type="spellEnd"/>
      <w:r>
        <w:t xml:space="preserve">: максимум 25 соединений, </w:t>
      </w:r>
      <w:proofErr w:type="spellStart"/>
      <w:r>
        <w:t>idle</w:t>
      </w:r>
      <w:proofErr w:type="spellEnd"/>
      <w:r>
        <w:t xml:space="preserve"> 10, </w:t>
      </w:r>
      <w:proofErr w:type="spellStart"/>
      <w:r>
        <w:t>lifetime</w:t>
      </w:r>
      <w:proofErr w:type="spellEnd"/>
      <w:r>
        <w:t xml:space="preserve"> 5 минут</w:t>
      </w:r>
    </w:p>
    <w:p w14:paraId="543E58A9" w14:textId="77777777" w:rsidR="00E7674A" w:rsidRDefault="00126D4F">
      <w:pPr>
        <w:pStyle w:val="a4"/>
        <w:numPr>
          <w:ilvl w:val="0"/>
          <w:numId w:val="2"/>
        </w:numPr>
      </w:pPr>
      <w:r>
        <w:t xml:space="preserve">TTL кэша каталога в </w:t>
      </w:r>
      <w:proofErr w:type="spellStart"/>
      <w:r>
        <w:t>Redis</w:t>
      </w:r>
      <w:proofErr w:type="spellEnd"/>
      <w:r>
        <w:t xml:space="preserve">: 5 минут с </w:t>
      </w:r>
      <w:proofErr w:type="spellStart"/>
      <w:r>
        <w:t>инвалидацией</w:t>
      </w:r>
      <w:proofErr w:type="spellEnd"/>
      <w:r>
        <w:t xml:space="preserve"> при изменении через </w:t>
      </w:r>
      <w:proofErr w:type="spellStart"/>
      <w:r>
        <w:t>админку</w:t>
      </w:r>
      <w:proofErr w:type="spellEnd"/>
    </w:p>
    <w:p w14:paraId="76DC1DA0" w14:textId="77777777" w:rsidR="00E7674A" w:rsidRDefault="00126D4F">
      <w:pPr>
        <w:pStyle w:val="a4"/>
        <w:numPr>
          <w:ilvl w:val="0"/>
          <w:numId w:val="2"/>
        </w:numPr>
      </w:pPr>
      <w:r>
        <w:t xml:space="preserve">Rate </w:t>
      </w:r>
      <w:proofErr w:type="spellStart"/>
      <w:r>
        <w:t>Limiting</w:t>
      </w:r>
      <w:proofErr w:type="spellEnd"/>
      <w:r>
        <w:t>: не более 30 запросов в секунду с одно</w:t>
      </w:r>
      <w:r>
        <w:t>го IP-адреса</w:t>
      </w:r>
    </w:p>
    <w:p w14:paraId="75697D8E" w14:textId="77777777" w:rsidR="00E7674A" w:rsidRDefault="00126D4F">
      <w:pPr>
        <w:pStyle w:val="a4"/>
        <w:numPr>
          <w:ilvl w:val="0"/>
          <w:numId w:val="2"/>
        </w:numPr>
      </w:pPr>
      <w:r>
        <w:t>Автоматический перезапуск контейнеров при сбое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always</w:t>
      </w:r>
      <w:proofErr w:type="spellEnd"/>
      <w:r>
        <w:t>)</w:t>
      </w:r>
    </w:p>
    <w:p w14:paraId="6B02A94B" w14:textId="77777777" w:rsidR="00E7674A" w:rsidRDefault="00126D4F">
      <w:pPr>
        <w:pStyle w:val="a4"/>
        <w:numPr>
          <w:ilvl w:val="0"/>
          <w:numId w:val="2"/>
        </w:numPr>
      </w:pPr>
      <w:r>
        <w:t xml:space="preserve">Резервное копирование </w:t>
      </w:r>
      <w:proofErr w:type="spellStart"/>
      <w:r>
        <w:t>PostgreSQL</w:t>
      </w:r>
      <w:proofErr w:type="spellEnd"/>
      <w:r>
        <w:t>: каждый час, хранение 7 дней</w:t>
      </w:r>
    </w:p>
    <w:p w14:paraId="6025940F" w14:textId="77777777" w:rsidR="00E7674A" w:rsidRDefault="00126D4F">
      <w:pPr>
        <w:pStyle w:val="a4"/>
        <w:numPr>
          <w:ilvl w:val="0"/>
          <w:numId w:val="2"/>
        </w:numPr>
      </w:pPr>
      <w:r>
        <w:t>Health-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эндпоинт</w:t>
      </w:r>
      <w:proofErr w:type="spellEnd"/>
      <w:r>
        <w:t xml:space="preserve"> GET /</w:t>
      </w:r>
      <w:proofErr w:type="spellStart"/>
      <w:r>
        <w:t>health</w:t>
      </w:r>
      <w:proofErr w:type="spellEnd"/>
      <w:r>
        <w:t xml:space="preserve"> для мониторинга состояния сервисов</w:t>
      </w:r>
    </w:p>
    <w:p w14:paraId="1CAE005B" w14:textId="77777777" w:rsidR="00E7674A" w:rsidRDefault="00E7674A"/>
    <w:p w14:paraId="5A507507" w14:textId="77777777" w:rsidR="00E7674A" w:rsidRDefault="00126D4F">
      <w:pPr>
        <w:pStyle w:val="2"/>
      </w:pPr>
      <w:r>
        <w:t>3.6. Требования к безопасности</w:t>
      </w:r>
    </w:p>
    <w:p w14:paraId="5BA682CE" w14:textId="77777777" w:rsidR="00E7674A" w:rsidRDefault="00126D4F">
      <w:pPr>
        <w:pStyle w:val="a4"/>
        <w:numPr>
          <w:ilvl w:val="0"/>
          <w:numId w:val="2"/>
        </w:numPr>
      </w:pPr>
      <w:r>
        <w:t>Авториза</w:t>
      </w:r>
      <w:r>
        <w:t xml:space="preserve">ция в </w:t>
      </w:r>
      <w:proofErr w:type="spellStart"/>
      <w:r>
        <w:t>админке</w:t>
      </w:r>
      <w:proofErr w:type="spellEnd"/>
      <w:r>
        <w:t xml:space="preserve"> по логину и паролю с выдачей JWT-токена</w:t>
      </w:r>
    </w:p>
    <w:p w14:paraId="1DF4FCF1" w14:textId="77777777" w:rsidR="00E7674A" w:rsidRDefault="00126D4F">
      <w:pPr>
        <w:pStyle w:val="a4"/>
        <w:numPr>
          <w:ilvl w:val="0"/>
          <w:numId w:val="2"/>
        </w:numPr>
      </w:pPr>
      <w:r>
        <w:t>Истечение JWT-токена через заданный интервал времени с необходимостью повторной авторизации</w:t>
      </w:r>
    </w:p>
    <w:p w14:paraId="5A9876CD" w14:textId="77777777" w:rsidR="00E7674A" w:rsidRDefault="00126D4F">
      <w:pPr>
        <w:pStyle w:val="a4"/>
        <w:numPr>
          <w:ilvl w:val="0"/>
          <w:numId w:val="2"/>
        </w:numPr>
      </w:pPr>
      <w:r>
        <w:t xml:space="preserve">Валидация подписи </w:t>
      </w:r>
      <w:proofErr w:type="spellStart"/>
      <w:r>
        <w:t>вебхуков</w:t>
      </w:r>
      <w:proofErr w:type="spellEnd"/>
      <w:r>
        <w:t xml:space="preserve"> от банка</w:t>
      </w:r>
    </w:p>
    <w:p w14:paraId="26127ABB" w14:textId="77777777" w:rsidR="00E7674A" w:rsidRDefault="00126D4F">
      <w:pPr>
        <w:pStyle w:val="a4"/>
        <w:numPr>
          <w:ilvl w:val="0"/>
          <w:numId w:val="2"/>
        </w:numPr>
      </w:pPr>
      <w:r>
        <w:t>HTTPS для всех соединений</w:t>
      </w:r>
    </w:p>
    <w:p w14:paraId="2DFB0CC2" w14:textId="77777777" w:rsidR="00E7674A" w:rsidRDefault="00126D4F">
      <w:pPr>
        <w:pStyle w:val="a4"/>
        <w:numPr>
          <w:ilvl w:val="0"/>
          <w:numId w:val="2"/>
        </w:numPr>
      </w:pPr>
      <w:r>
        <w:t>Защита от SQL-инъекций и XSS-атак</w:t>
      </w:r>
    </w:p>
    <w:p w14:paraId="13254A7E" w14:textId="77777777" w:rsidR="00E7674A" w:rsidRDefault="00126D4F">
      <w:pPr>
        <w:pStyle w:val="a4"/>
        <w:numPr>
          <w:ilvl w:val="0"/>
          <w:numId w:val="2"/>
        </w:numPr>
      </w:pPr>
      <w:r>
        <w:t>Хеширование па</w:t>
      </w:r>
      <w:r>
        <w:t xml:space="preserve">ролей администраторов с использованием </w:t>
      </w:r>
      <w:proofErr w:type="spellStart"/>
      <w:r>
        <w:t>bcrypt</w:t>
      </w:r>
      <w:proofErr w:type="spellEnd"/>
      <w:r>
        <w:t xml:space="preserve"> или аналогичного алгоритма</w:t>
      </w:r>
    </w:p>
    <w:p w14:paraId="18A7795A" w14:textId="77777777" w:rsidR="00E7674A" w:rsidRDefault="00E7674A"/>
    <w:p w14:paraId="6BE7204C" w14:textId="77777777" w:rsidR="00E7674A" w:rsidRDefault="00126D4F">
      <w:pPr>
        <w:pStyle w:val="1"/>
      </w:pPr>
      <w:r>
        <w:t>4. Требования к интеграциям</w:t>
      </w:r>
    </w:p>
    <w:p w14:paraId="1CCF0311" w14:textId="77777777" w:rsidR="00E7674A" w:rsidRDefault="00126D4F">
      <w:pPr>
        <w:pStyle w:val="2"/>
      </w:pPr>
      <w:r>
        <w:t>4.1. Интеграция с СБП (Система быстрых платежей)</w:t>
      </w:r>
    </w:p>
    <w:p w14:paraId="4CB5559A" w14:textId="77777777" w:rsidR="00E7674A" w:rsidRDefault="00126D4F">
      <w:pPr>
        <w:spacing w:after="120"/>
      </w:pPr>
      <w:r>
        <w:t>Требуется интеграция с банком-провайдером СБП для обеспечения:</w:t>
      </w:r>
    </w:p>
    <w:p w14:paraId="63A1D826" w14:textId="77777777" w:rsidR="00E7674A" w:rsidRDefault="00126D4F">
      <w:pPr>
        <w:pStyle w:val="a4"/>
        <w:numPr>
          <w:ilvl w:val="0"/>
          <w:numId w:val="2"/>
        </w:numPr>
      </w:pPr>
      <w:r>
        <w:t>Генерации динамических платёжных ссылок фо</w:t>
      </w:r>
      <w:r>
        <w:t>рмата https://qr.nspk.ru/...</w:t>
      </w:r>
    </w:p>
    <w:p w14:paraId="52EE1686" w14:textId="77777777" w:rsidR="00E7674A" w:rsidRDefault="00126D4F">
      <w:pPr>
        <w:pStyle w:val="a4"/>
        <w:numPr>
          <w:ilvl w:val="0"/>
          <w:numId w:val="2"/>
        </w:numPr>
      </w:pPr>
      <w:r>
        <w:t xml:space="preserve">Приёма </w:t>
      </w:r>
      <w:proofErr w:type="spellStart"/>
      <w:r>
        <w:t>вебхуков</w:t>
      </w:r>
      <w:proofErr w:type="spellEnd"/>
      <w:r>
        <w:t xml:space="preserve"> о статусе платежа (успех/неудача)</w:t>
      </w:r>
    </w:p>
    <w:p w14:paraId="12E30207" w14:textId="77777777" w:rsidR="00E7674A" w:rsidRDefault="00126D4F">
      <w:pPr>
        <w:pStyle w:val="a4"/>
        <w:numPr>
          <w:ilvl w:val="0"/>
          <w:numId w:val="2"/>
        </w:numPr>
      </w:pPr>
      <w:proofErr w:type="spellStart"/>
      <w:r>
        <w:t>Fallback</w:t>
      </w:r>
      <w:proofErr w:type="spellEnd"/>
      <w:r>
        <w:t xml:space="preserve"> механизма проверки статуса через </w:t>
      </w:r>
      <w:proofErr w:type="spellStart"/>
      <w:r>
        <w:t>polling</w:t>
      </w:r>
      <w:proofErr w:type="spellEnd"/>
      <w:r>
        <w:t xml:space="preserve"> каждые 30 секунд</w:t>
      </w:r>
    </w:p>
    <w:p w14:paraId="29D176E0" w14:textId="77777777" w:rsidR="00E7674A" w:rsidRDefault="00126D4F">
      <w:pPr>
        <w:pStyle w:val="a4"/>
        <w:numPr>
          <w:ilvl w:val="0"/>
          <w:numId w:val="2"/>
        </w:numPr>
      </w:pPr>
      <w:r>
        <w:t xml:space="preserve">Гарантированной доставки уведомлений с </w:t>
      </w:r>
      <w:proofErr w:type="spellStart"/>
      <w:r>
        <w:t>retry</w:t>
      </w:r>
      <w:proofErr w:type="spellEnd"/>
      <w:r>
        <w:t>-логикой со стороны банка</w:t>
      </w:r>
    </w:p>
    <w:p w14:paraId="63CA28EB" w14:textId="77777777" w:rsidR="00E7674A" w:rsidRDefault="00126D4F">
      <w:pPr>
        <w:spacing w:before="240" w:after="240"/>
      </w:pPr>
      <w:r>
        <w:rPr>
          <w:b/>
          <w:bCs/>
        </w:rPr>
        <w:t xml:space="preserve">Примечание: </w:t>
      </w:r>
      <w:r>
        <w:t>выбор конкретного банка-провайдера согласовывается с Заказчиком на этапе технического проектирования.</w:t>
      </w:r>
    </w:p>
    <w:p w14:paraId="5D90AC64" w14:textId="77777777" w:rsidR="00E7674A" w:rsidRDefault="00E7674A"/>
    <w:p w14:paraId="12325D2F" w14:textId="77777777" w:rsidR="00E7674A" w:rsidRDefault="00126D4F">
      <w:pPr>
        <w:pStyle w:val="1"/>
      </w:pPr>
      <w:r>
        <w:t>5. Этапы и результаты работ</w:t>
      </w:r>
    </w:p>
    <w:p w14:paraId="312D9A49" w14:textId="77777777" w:rsidR="00E7674A" w:rsidRDefault="00126D4F">
      <w:pPr>
        <w:spacing w:after="240"/>
      </w:pPr>
      <w:r>
        <w:lastRenderedPageBreak/>
        <w:t>Разработка Системы осуществляется в рамках одного календарного месяца с разделением на следующие этапы: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600"/>
        <w:gridCol w:w="2360"/>
      </w:tblGrid>
      <w:tr w:rsidR="00E7674A" w14:paraId="013C06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9D90" w14:textId="77777777" w:rsidR="00E7674A" w:rsidRDefault="00126D4F">
            <w:r>
              <w:rPr>
                <w:b/>
                <w:bCs/>
              </w:rPr>
              <w:t>Этап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7C40" w14:textId="77777777" w:rsidR="00E7674A" w:rsidRDefault="00126D4F">
            <w:r>
              <w:rPr>
                <w:b/>
                <w:bCs/>
              </w:rPr>
              <w:t>Содержание работ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5C0B" w14:textId="77777777" w:rsidR="00E7674A" w:rsidRDefault="00126D4F">
            <w:r>
              <w:rPr>
                <w:b/>
                <w:bCs/>
              </w:rPr>
              <w:t>Длительность</w:t>
            </w:r>
          </w:p>
        </w:tc>
      </w:tr>
      <w:tr w:rsidR="00E7674A" w14:paraId="48D061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5539" w14:textId="77777777" w:rsidR="00E7674A" w:rsidRDefault="00126D4F">
            <w:r>
              <w:t>Этап 1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5B80" w14:textId="77777777" w:rsidR="00E7674A" w:rsidRDefault="00126D4F">
            <w:r>
              <w:t xml:space="preserve">Проектирование архитектуры по принципам </w:t>
            </w:r>
            <w:proofErr w:type="spellStart"/>
            <w:r>
              <w:t>Clean</w:t>
            </w:r>
            <w:proofErr w:type="spellEnd"/>
            <w:r>
              <w:t xml:space="preserve"> Architecture и DDD, разработка схемы БД, настройка инфраструкту</w:t>
            </w:r>
            <w:r>
              <w:t>ры (</w:t>
            </w:r>
            <w:proofErr w:type="spellStart"/>
            <w:r>
              <w:t>Docker</w:t>
            </w:r>
            <w:proofErr w:type="spellEnd"/>
            <w:r>
              <w:t xml:space="preserve">, </w:t>
            </w:r>
            <w:proofErr w:type="spellStart"/>
            <w:r>
              <w:t>PostgreSQL</w:t>
            </w:r>
            <w:proofErr w:type="spellEnd"/>
            <w:r>
              <w:t xml:space="preserve">, </w:t>
            </w:r>
            <w:proofErr w:type="spellStart"/>
            <w:r>
              <w:t>Redis</w:t>
            </w:r>
            <w:proofErr w:type="spellEnd"/>
            <w: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232E" w14:textId="77777777" w:rsidR="00E7674A" w:rsidRDefault="00126D4F">
            <w:r>
              <w:t>5 дней</w:t>
            </w:r>
          </w:p>
        </w:tc>
      </w:tr>
      <w:tr w:rsidR="00E7674A" w14:paraId="595677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55C6" w14:textId="77777777" w:rsidR="00E7674A" w:rsidRDefault="00126D4F">
            <w:r>
              <w:t>Этап 2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923B" w14:textId="77777777" w:rsidR="00E7674A" w:rsidRDefault="00126D4F">
            <w:r>
              <w:t xml:space="preserve">Разработка </w:t>
            </w:r>
            <w:proofErr w:type="spellStart"/>
            <w:r>
              <w:t>Backend</w:t>
            </w:r>
            <w:proofErr w:type="spellEnd"/>
            <w:r>
              <w:t xml:space="preserve">: доменные модели, </w:t>
            </w:r>
            <w:proofErr w:type="spellStart"/>
            <w:r>
              <w:t>use-case</w:t>
            </w:r>
            <w:proofErr w:type="spellEnd"/>
            <w:r>
              <w:t xml:space="preserve"> сервисы, репозитории, миграции БД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9A4E" w14:textId="77777777" w:rsidR="00E7674A" w:rsidRDefault="00126D4F">
            <w:r>
              <w:t>10 дней</w:t>
            </w:r>
          </w:p>
        </w:tc>
      </w:tr>
      <w:tr w:rsidR="00E7674A" w14:paraId="5F47AC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5068" w14:textId="77777777" w:rsidR="00E7674A" w:rsidRDefault="00126D4F">
            <w:r>
              <w:t>Этап 3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86F7" w14:textId="77777777" w:rsidR="00E7674A" w:rsidRDefault="00126D4F">
            <w:r>
              <w:t xml:space="preserve">Разработка </w:t>
            </w:r>
            <w:proofErr w:type="spellStart"/>
            <w:r>
              <w:t>Frontend</w:t>
            </w:r>
            <w:proofErr w:type="spellEnd"/>
            <w:r>
              <w:t xml:space="preserve"> (PWA клиент + административная панель с JWT-авторизацией), интеграция с API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7BC3" w14:textId="77777777" w:rsidR="00E7674A" w:rsidRDefault="00126D4F">
            <w:r>
              <w:t>10 дней</w:t>
            </w:r>
          </w:p>
        </w:tc>
      </w:tr>
      <w:tr w:rsidR="00E7674A" w14:paraId="002E3D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A593" w14:textId="77777777" w:rsidR="00E7674A" w:rsidRDefault="00126D4F">
            <w:r>
              <w:t>Этап 4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EAAC" w14:textId="77777777" w:rsidR="00E7674A" w:rsidRDefault="00126D4F">
            <w:r>
              <w:t xml:space="preserve">Интеграция с СБП, тестирование платёжного процесса, обработка </w:t>
            </w:r>
            <w:proofErr w:type="spellStart"/>
            <w:r>
              <w:t>вебхуков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7C08" w14:textId="77777777" w:rsidR="00E7674A" w:rsidRDefault="00126D4F">
            <w:r>
              <w:t>3 дня</w:t>
            </w:r>
          </w:p>
        </w:tc>
      </w:tr>
      <w:tr w:rsidR="00E7674A" w14:paraId="0E607E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E8FE" w14:textId="77777777" w:rsidR="00E7674A" w:rsidRDefault="00126D4F">
            <w:r>
              <w:t>Этап 5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077A" w14:textId="77777777" w:rsidR="00E7674A" w:rsidRDefault="00126D4F">
            <w:r>
              <w:t>Комплексное тестирование, нагрузочное тестирование (500 RPS</w:t>
            </w:r>
            <w:r>
              <w:t>), исправление дефектов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CC2D" w14:textId="77777777" w:rsidR="00E7674A" w:rsidRDefault="00126D4F">
            <w:r>
              <w:t>2 дня</w:t>
            </w:r>
          </w:p>
        </w:tc>
      </w:tr>
    </w:tbl>
    <w:p w14:paraId="26CF249D" w14:textId="77777777" w:rsidR="00E7674A" w:rsidRDefault="00E7674A"/>
    <w:p w14:paraId="73BC679C" w14:textId="77777777" w:rsidR="00E7674A" w:rsidRDefault="00126D4F">
      <w:pPr>
        <w:pStyle w:val="1"/>
      </w:pPr>
      <w:r>
        <w:t>6. Результаты работ</w:t>
      </w:r>
    </w:p>
    <w:p w14:paraId="1DDFBDF1" w14:textId="77777777" w:rsidR="00E7674A" w:rsidRDefault="00126D4F">
      <w:pPr>
        <w:spacing w:after="120"/>
      </w:pPr>
      <w:r>
        <w:t>По итогам выполнения работ Исполнитель передаёт Заказчику:</w:t>
      </w:r>
    </w:p>
    <w:p w14:paraId="2B867A2E" w14:textId="77777777" w:rsidR="00E7674A" w:rsidRDefault="00126D4F">
      <w:pPr>
        <w:pStyle w:val="a4"/>
        <w:numPr>
          <w:ilvl w:val="0"/>
          <w:numId w:val="2"/>
        </w:numPr>
      </w:pPr>
      <w:r>
        <w:t xml:space="preserve">Исходный код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Frontend</w:t>
      </w:r>
      <w:proofErr w:type="spellEnd"/>
      <w:r>
        <w:t xml:space="preserve"> приложений с полной документацией</w:t>
      </w:r>
    </w:p>
    <w:p w14:paraId="6109EFF4" w14:textId="77777777" w:rsidR="00E7674A" w:rsidRDefault="00126D4F">
      <w:pPr>
        <w:pStyle w:val="a4"/>
        <w:numPr>
          <w:ilvl w:val="0"/>
          <w:numId w:val="2"/>
        </w:numPr>
      </w:pPr>
      <w:proofErr w:type="spellStart"/>
      <w:r>
        <w:t>Docker</w:t>
      </w:r>
      <w:proofErr w:type="spellEnd"/>
      <w:r>
        <w:t xml:space="preserve">-образы для развёртывания в </w:t>
      </w:r>
      <w:proofErr w:type="spellStart"/>
      <w:r>
        <w:t>продакшн</w:t>
      </w:r>
      <w:proofErr w:type="spellEnd"/>
      <w:r>
        <w:t>-среде</w:t>
      </w:r>
    </w:p>
    <w:p w14:paraId="55475B26" w14:textId="77777777" w:rsidR="00E7674A" w:rsidRDefault="00126D4F">
      <w:pPr>
        <w:pStyle w:val="a4"/>
        <w:numPr>
          <w:ilvl w:val="0"/>
          <w:numId w:val="2"/>
        </w:numPr>
      </w:pPr>
      <w:r>
        <w:t>SQL-миграции для создания структуры базы данных</w:t>
      </w:r>
    </w:p>
    <w:p w14:paraId="2D80B625" w14:textId="77777777" w:rsidR="00E7674A" w:rsidRDefault="00126D4F">
      <w:pPr>
        <w:pStyle w:val="a4"/>
        <w:numPr>
          <w:ilvl w:val="0"/>
          <w:numId w:val="2"/>
        </w:numPr>
      </w:pPr>
      <w:r>
        <w:t>Конфигурационные файлы (</w:t>
      </w:r>
      <w:proofErr w:type="spellStart"/>
      <w:r>
        <w:t>docker-compose.yml</w:t>
      </w:r>
      <w:proofErr w:type="spellEnd"/>
      <w:r>
        <w:t xml:space="preserve">, </w:t>
      </w:r>
      <w:proofErr w:type="spellStart"/>
      <w:r>
        <w:t>Makefile</w:t>
      </w:r>
      <w:proofErr w:type="spellEnd"/>
      <w:r>
        <w:t>)</w:t>
      </w:r>
    </w:p>
    <w:p w14:paraId="3DD86E27" w14:textId="77777777" w:rsidR="00E7674A" w:rsidRDefault="00126D4F">
      <w:pPr>
        <w:pStyle w:val="a4"/>
        <w:numPr>
          <w:ilvl w:val="0"/>
          <w:numId w:val="2"/>
        </w:numPr>
      </w:pPr>
      <w:r>
        <w:t>Документацию по развёртыванию и администрированию системы</w:t>
      </w:r>
    </w:p>
    <w:p w14:paraId="3306974D" w14:textId="77777777" w:rsidR="00E7674A" w:rsidRDefault="00126D4F">
      <w:pPr>
        <w:pStyle w:val="a4"/>
        <w:numPr>
          <w:ilvl w:val="0"/>
          <w:numId w:val="2"/>
        </w:numPr>
      </w:pPr>
      <w:r>
        <w:t xml:space="preserve">Описание REST API (спецификация </w:t>
      </w:r>
      <w:proofErr w:type="spellStart"/>
      <w:r>
        <w:t>OpenAPI</w:t>
      </w:r>
      <w:proofErr w:type="spellEnd"/>
      <w:r>
        <w:t>/</w:t>
      </w:r>
      <w:proofErr w:type="spellStart"/>
      <w:r>
        <w:t>Swagger</w:t>
      </w:r>
      <w:proofErr w:type="spellEnd"/>
      <w:r>
        <w:t>)</w:t>
      </w:r>
    </w:p>
    <w:p w14:paraId="1EE7233E" w14:textId="77777777" w:rsidR="00E7674A" w:rsidRDefault="00126D4F">
      <w:pPr>
        <w:pStyle w:val="a4"/>
        <w:numPr>
          <w:ilvl w:val="0"/>
          <w:numId w:val="2"/>
        </w:numPr>
      </w:pPr>
      <w:r>
        <w:t>Результаты нагрузочного тестирования</w:t>
      </w:r>
    </w:p>
    <w:p w14:paraId="243FB2D4" w14:textId="77777777" w:rsidR="00E7674A" w:rsidRDefault="00E7674A"/>
    <w:p w14:paraId="3ABC366C" w14:textId="77777777" w:rsidR="00E7674A" w:rsidRDefault="00126D4F">
      <w:pPr>
        <w:pStyle w:val="1"/>
      </w:pPr>
      <w:r>
        <w:t>7. Критерии приёмки работ</w:t>
      </w:r>
    </w:p>
    <w:p w14:paraId="6180AB0B" w14:textId="77777777" w:rsidR="00E7674A" w:rsidRDefault="00126D4F">
      <w:pPr>
        <w:spacing w:after="120"/>
      </w:pPr>
      <w:r>
        <w:t>Система считается принятой при выполнении следующих условий:</w:t>
      </w:r>
    </w:p>
    <w:p w14:paraId="202EAEB9" w14:textId="77777777" w:rsidR="00E7674A" w:rsidRDefault="00126D4F">
      <w:pPr>
        <w:pStyle w:val="a4"/>
        <w:numPr>
          <w:ilvl w:val="0"/>
          <w:numId w:val="2"/>
        </w:numPr>
      </w:pPr>
      <w:r>
        <w:t>Клиент может отсканировать QR-код, выбрать товары и оплатить их через СБП без участия персонала</w:t>
      </w:r>
    </w:p>
    <w:p w14:paraId="39F1ADFF" w14:textId="77777777" w:rsidR="00E7674A" w:rsidRDefault="00126D4F">
      <w:pPr>
        <w:pStyle w:val="a4"/>
        <w:numPr>
          <w:ilvl w:val="0"/>
          <w:numId w:val="2"/>
        </w:numPr>
      </w:pPr>
      <w:r>
        <w:t>Время от сканирования QR до завер</w:t>
      </w:r>
      <w:r>
        <w:t>шения оплаты не превышает 60 секунд</w:t>
      </w:r>
    </w:p>
    <w:p w14:paraId="07ACF1B9" w14:textId="77777777" w:rsidR="00E7674A" w:rsidRDefault="00126D4F">
      <w:pPr>
        <w:pStyle w:val="a4"/>
        <w:numPr>
          <w:ilvl w:val="0"/>
          <w:numId w:val="2"/>
        </w:numPr>
      </w:pPr>
      <w:r>
        <w:t>Административная панель позволяет изменить цену товара, и изменение отражается в PWA-приложении в течение 5 минут</w:t>
      </w:r>
    </w:p>
    <w:p w14:paraId="10C1F0C5" w14:textId="77777777" w:rsidR="00E7674A" w:rsidRDefault="00126D4F">
      <w:pPr>
        <w:pStyle w:val="a4"/>
        <w:numPr>
          <w:ilvl w:val="0"/>
          <w:numId w:val="2"/>
        </w:numPr>
      </w:pPr>
      <w:r>
        <w:lastRenderedPageBreak/>
        <w:t xml:space="preserve">Авторизация в </w:t>
      </w:r>
      <w:proofErr w:type="spellStart"/>
      <w:r>
        <w:t>админке</w:t>
      </w:r>
      <w:proofErr w:type="spellEnd"/>
      <w:r>
        <w:t xml:space="preserve"> работает по логину и паролю с выдачей JWT-токена</w:t>
      </w:r>
    </w:p>
    <w:p w14:paraId="7B3E6FA2" w14:textId="77777777" w:rsidR="00E7674A" w:rsidRDefault="00126D4F">
      <w:pPr>
        <w:pStyle w:val="a4"/>
        <w:numPr>
          <w:ilvl w:val="0"/>
          <w:numId w:val="2"/>
        </w:numPr>
      </w:pPr>
      <w:r>
        <w:t>Система выдерживает нагрузку 500 RP</w:t>
      </w:r>
      <w:r>
        <w:t>S без деградации производительности</w:t>
      </w:r>
    </w:p>
    <w:p w14:paraId="254D914A" w14:textId="77777777" w:rsidR="00E7674A" w:rsidRDefault="00126D4F">
      <w:pPr>
        <w:pStyle w:val="a4"/>
        <w:numPr>
          <w:ilvl w:val="0"/>
          <w:numId w:val="2"/>
        </w:numPr>
      </w:pPr>
      <w:r>
        <w:t xml:space="preserve">При добавлении новой торговой точки через </w:t>
      </w:r>
      <w:proofErr w:type="spellStart"/>
      <w:r>
        <w:t>админку</w:t>
      </w:r>
      <w:proofErr w:type="spellEnd"/>
      <w:r>
        <w:t xml:space="preserve"> генерируется уникальный QR-код, доступный для скачивания</w:t>
      </w:r>
    </w:p>
    <w:p w14:paraId="2BCB8C0A" w14:textId="77777777" w:rsidR="00E7674A" w:rsidRDefault="00126D4F">
      <w:pPr>
        <w:pStyle w:val="a4"/>
        <w:numPr>
          <w:ilvl w:val="0"/>
          <w:numId w:val="2"/>
        </w:numPr>
      </w:pPr>
      <w:r>
        <w:t>Журнал транзакций фиксирует все покупки с корректными данными (товар, цена, время, локация)</w:t>
      </w:r>
    </w:p>
    <w:p w14:paraId="3AC83267" w14:textId="77777777" w:rsidR="00E7674A" w:rsidRDefault="00126D4F">
      <w:pPr>
        <w:pStyle w:val="a4"/>
        <w:numPr>
          <w:ilvl w:val="0"/>
          <w:numId w:val="2"/>
        </w:numPr>
      </w:pPr>
      <w:r>
        <w:t xml:space="preserve">Платёжные </w:t>
      </w:r>
      <w:proofErr w:type="spellStart"/>
      <w:r>
        <w:t>вебхуки</w:t>
      </w:r>
      <w:proofErr w:type="spellEnd"/>
      <w:r>
        <w:t xml:space="preserve"> от </w:t>
      </w:r>
      <w:r>
        <w:t>банка обрабатываются корректно с обновлением статуса заказа</w:t>
      </w:r>
    </w:p>
    <w:p w14:paraId="2D4259EF" w14:textId="77777777" w:rsidR="00E7674A" w:rsidRDefault="00E7674A"/>
    <w:p w14:paraId="6580E85C" w14:textId="77777777" w:rsidR="00E7674A" w:rsidRDefault="00126D4F">
      <w:pPr>
        <w:pStyle w:val="1"/>
      </w:pPr>
      <w:r>
        <w:t>8. Перспективы развития системы (вне рамок текущего ТЗ)</w:t>
      </w:r>
    </w:p>
    <w:p w14:paraId="1D5EF6A7" w14:textId="77777777" w:rsidR="00E7674A" w:rsidRDefault="00126D4F">
      <w:pPr>
        <w:spacing w:after="120"/>
      </w:pPr>
      <w:r>
        <w:t>Данные функции не входят в первую версию, но могут быть реализованы на последующих этапах:</w:t>
      </w:r>
    </w:p>
    <w:p w14:paraId="5F29275A" w14:textId="77777777" w:rsidR="00E7674A" w:rsidRDefault="00126D4F">
      <w:pPr>
        <w:pStyle w:val="2"/>
      </w:pPr>
      <w:r>
        <w:t>8.1. Расширенная аналитика</w:t>
      </w:r>
    </w:p>
    <w:p w14:paraId="48D79ADC" w14:textId="77777777" w:rsidR="00E7674A" w:rsidRDefault="00126D4F">
      <w:pPr>
        <w:pStyle w:val="a4"/>
        <w:numPr>
          <w:ilvl w:val="0"/>
          <w:numId w:val="2"/>
        </w:numPr>
      </w:pPr>
      <w:r>
        <w:t>Детализированная анал</w:t>
      </w:r>
      <w:r>
        <w:t>итика популярности товаров по дням недели и временным интервалам</w:t>
      </w:r>
    </w:p>
    <w:p w14:paraId="125CCABB" w14:textId="77777777" w:rsidR="00E7674A" w:rsidRDefault="00126D4F">
      <w:pPr>
        <w:pStyle w:val="a4"/>
        <w:numPr>
          <w:ilvl w:val="0"/>
          <w:numId w:val="2"/>
        </w:numPr>
      </w:pPr>
      <w:r>
        <w:t>Прогноз закупок на основе темпов продаж с уведомлениями поставщикам</w:t>
      </w:r>
    </w:p>
    <w:p w14:paraId="0CDA357D" w14:textId="77777777" w:rsidR="00E7674A" w:rsidRDefault="00126D4F">
      <w:pPr>
        <w:pStyle w:val="a4"/>
        <w:numPr>
          <w:ilvl w:val="0"/>
          <w:numId w:val="2"/>
        </w:numPr>
      </w:pPr>
      <w:r>
        <w:t>Динамическое ценообразование в зависимости от времени суток и остатков</w:t>
      </w:r>
    </w:p>
    <w:p w14:paraId="2A42AFD0" w14:textId="77777777" w:rsidR="00E7674A" w:rsidRDefault="00126D4F">
      <w:pPr>
        <w:pStyle w:val="2"/>
      </w:pPr>
      <w:r>
        <w:t>8.2. Дополнительные функции каталога</w:t>
      </w:r>
    </w:p>
    <w:p w14:paraId="5B5F8944" w14:textId="77777777" w:rsidR="00E7674A" w:rsidRDefault="00126D4F">
      <w:pPr>
        <w:pStyle w:val="a4"/>
        <w:numPr>
          <w:ilvl w:val="0"/>
          <w:numId w:val="2"/>
        </w:numPr>
      </w:pPr>
      <w:r>
        <w:t xml:space="preserve">Диетические фильтры (ЗОЖ, </w:t>
      </w:r>
      <w:proofErr w:type="spellStart"/>
      <w:r>
        <w:t>Кето</w:t>
      </w:r>
      <w:proofErr w:type="spellEnd"/>
      <w:r>
        <w:t xml:space="preserve">, </w:t>
      </w:r>
      <w:proofErr w:type="spellStart"/>
      <w:r>
        <w:t>Веган</w:t>
      </w:r>
      <w:proofErr w:type="spellEnd"/>
      <w:r>
        <w:t>) с автоматическим скрытием несоответствующих товаров</w:t>
      </w:r>
    </w:p>
    <w:p w14:paraId="7B21D336" w14:textId="77777777" w:rsidR="00E7674A" w:rsidRDefault="00126D4F">
      <w:pPr>
        <w:pStyle w:val="a4"/>
        <w:numPr>
          <w:ilvl w:val="0"/>
          <w:numId w:val="2"/>
        </w:numPr>
      </w:pPr>
      <w:r>
        <w:t>Рекомендательный блок «Часто покупают вместе»</w:t>
      </w:r>
    </w:p>
    <w:p w14:paraId="5BB0B2D4" w14:textId="77777777" w:rsidR="00E7674A" w:rsidRDefault="00126D4F">
      <w:pPr>
        <w:pStyle w:val="a4"/>
        <w:numPr>
          <w:ilvl w:val="0"/>
          <w:numId w:val="2"/>
        </w:numPr>
      </w:pPr>
      <w:r>
        <w:t>Поиск товаров по названию или категории</w:t>
      </w:r>
    </w:p>
    <w:p w14:paraId="24C964BB" w14:textId="77777777" w:rsidR="00E7674A" w:rsidRDefault="00E7674A"/>
    <w:p w14:paraId="5D2A1B1F" w14:textId="77777777" w:rsidR="00E7674A" w:rsidRDefault="00126D4F">
      <w:pPr>
        <w:pStyle w:val="1"/>
      </w:pPr>
      <w:r>
        <w:t>9. Термины и определения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7674A" w14:paraId="5791DB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4F27" w14:textId="77777777" w:rsidR="00E7674A" w:rsidRDefault="00126D4F">
            <w:r>
              <w:rPr>
                <w:b/>
                <w:bCs/>
              </w:rPr>
              <w:t>Термин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4B4E" w14:textId="77777777" w:rsidR="00E7674A" w:rsidRDefault="00126D4F">
            <w:r>
              <w:rPr>
                <w:b/>
                <w:bCs/>
              </w:rPr>
              <w:t>Определение</w:t>
            </w:r>
          </w:p>
        </w:tc>
      </w:tr>
      <w:tr w:rsidR="00E7674A" w14:paraId="0F3603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74F3" w14:textId="77777777" w:rsidR="00E7674A" w:rsidRDefault="00126D4F">
            <w:r>
              <w:t>PWA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4F18" w14:textId="77777777" w:rsidR="00E7674A" w:rsidRDefault="00126D4F">
            <w:proofErr w:type="spellStart"/>
            <w:r>
              <w:t>Progressive</w:t>
            </w:r>
            <w:proofErr w:type="spellEnd"/>
            <w:r>
              <w:t xml:space="preserve"> Web Application — веб-приложение, работающее в браузере без установки из магазина приложений</w:t>
            </w:r>
          </w:p>
        </w:tc>
      </w:tr>
      <w:tr w:rsidR="00E7674A" w14:paraId="48FF63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4AF3" w14:textId="77777777" w:rsidR="00E7674A" w:rsidRDefault="00126D4F">
            <w:r>
              <w:t>СБП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1076" w14:textId="77777777" w:rsidR="00E7674A" w:rsidRDefault="00126D4F">
            <w:r>
              <w:t>Система быстрых платежей — сервис мгновенных переводов между банками РФ</w:t>
            </w:r>
          </w:p>
        </w:tc>
      </w:tr>
      <w:tr w:rsidR="00E7674A" w14:paraId="485D5D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1608" w14:textId="77777777" w:rsidR="00E7674A" w:rsidRDefault="00126D4F">
            <w:r>
              <w:t>REST API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DF97" w14:textId="77777777" w:rsidR="00E7674A" w:rsidRDefault="00126D4F">
            <w:r>
              <w:t>Программный интерфейс для взаимодействия клиента с сервером по протоколу HTTP</w:t>
            </w:r>
          </w:p>
        </w:tc>
      </w:tr>
      <w:tr w:rsidR="00E7674A" w14:paraId="372F40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BED2" w14:textId="77777777" w:rsidR="00E7674A" w:rsidRDefault="00126D4F">
            <w:proofErr w:type="spellStart"/>
            <w:r>
              <w:lastRenderedPageBreak/>
              <w:t>Clean</w:t>
            </w:r>
            <w:proofErr w:type="spellEnd"/>
            <w:r>
              <w:t xml:space="preserve"> Architecture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42ED" w14:textId="77777777" w:rsidR="00E7674A" w:rsidRDefault="00126D4F">
            <w:r>
              <w:t>Архитектурный паттерн с разделением на слои и направлением зависимостей от в</w:t>
            </w:r>
            <w:r>
              <w:t>нешних слоёв к доменному</w:t>
            </w:r>
          </w:p>
        </w:tc>
      </w:tr>
      <w:tr w:rsidR="00E7674A" w14:paraId="0F6A73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0CBA" w14:textId="77777777" w:rsidR="00E7674A" w:rsidRDefault="00126D4F">
            <w:r>
              <w:t>DDD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12DD" w14:textId="77777777" w:rsidR="00E7674A" w:rsidRDefault="00126D4F">
            <w:r>
              <w:t>Domain-</w:t>
            </w:r>
            <w:proofErr w:type="spellStart"/>
            <w:r>
              <w:t>Driven</w:t>
            </w:r>
            <w:proofErr w:type="spellEnd"/>
            <w:r>
              <w:t xml:space="preserve"> Design — подход к проектированию с фокусом на бизнес-логике в доменных моделях</w:t>
            </w:r>
          </w:p>
        </w:tc>
      </w:tr>
      <w:tr w:rsidR="00E7674A" w14:paraId="08F86D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D109" w14:textId="77777777" w:rsidR="00E7674A" w:rsidRDefault="00126D4F">
            <w:r>
              <w:t>JWT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07C3" w14:textId="77777777" w:rsidR="00E7674A" w:rsidRDefault="00126D4F">
            <w:r>
              <w:t xml:space="preserve">JSON Web </w:t>
            </w:r>
            <w:proofErr w:type="spellStart"/>
            <w:r>
              <w:t>Token</w:t>
            </w:r>
            <w:proofErr w:type="spellEnd"/>
            <w:r>
              <w:t xml:space="preserve"> — стандарт токенов для безопасной передачи данных между сторонами</w:t>
            </w:r>
          </w:p>
        </w:tc>
      </w:tr>
      <w:tr w:rsidR="00E7674A" w14:paraId="62E35B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1765" w14:textId="77777777" w:rsidR="00E7674A" w:rsidRDefault="00126D4F">
            <w:proofErr w:type="spellStart"/>
            <w:r>
              <w:t>Вебхук</w:t>
            </w:r>
            <w:proofErr w:type="spellEnd"/>
            <w:r>
              <w:t xml:space="preserve"> (</w:t>
            </w:r>
            <w:proofErr w:type="spellStart"/>
            <w:r>
              <w:t>Webhook</w:t>
            </w:r>
            <w:proofErr w:type="spellEnd"/>
            <w: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628C" w14:textId="77777777" w:rsidR="00E7674A" w:rsidRDefault="00126D4F">
            <w:r>
              <w:t>HTTP-запрос от внешней системы (банка) для уведомления о событии</w:t>
            </w:r>
          </w:p>
        </w:tc>
      </w:tr>
      <w:tr w:rsidR="00E7674A" w14:paraId="348927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7C95" w14:textId="77777777" w:rsidR="00E7674A" w:rsidRDefault="00126D4F">
            <w:proofErr w:type="spellStart"/>
            <w:r>
              <w:t>Polling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3F11" w14:textId="77777777" w:rsidR="00E7674A" w:rsidRDefault="00126D4F">
            <w:r>
              <w:t>Периодическая проверка статуса через запросы к API (</w:t>
            </w:r>
            <w:proofErr w:type="spellStart"/>
            <w:r>
              <w:t>fallback</w:t>
            </w:r>
            <w:proofErr w:type="spellEnd"/>
            <w:r>
              <w:t>-механизм)</w:t>
            </w:r>
          </w:p>
        </w:tc>
      </w:tr>
      <w:tr w:rsidR="00E7674A" w14:paraId="4DBC9F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4929" w14:textId="77777777" w:rsidR="00E7674A" w:rsidRDefault="00126D4F">
            <w:r>
              <w:t>RPS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6B3C" w14:textId="77777777" w:rsidR="00E7674A" w:rsidRDefault="00126D4F">
            <w:proofErr w:type="spellStart"/>
            <w:r>
              <w:t>Requests</w:t>
            </w:r>
            <w:proofErr w:type="spellEnd"/>
            <w:r>
              <w:t xml:space="preserve"> </w:t>
            </w:r>
            <w:proofErr w:type="spellStart"/>
            <w:r>
              <w:t>Per</w:t>
            </w:r>
            <w:proofErr w:type="spellEnd"/>
            <w:r>
              <w:t xml:space="preserve"> Second — количество запросов к серверу в секунду</w:t>
            </w:r>
          </w:p>
        </w:tc>
      </w:tr>
      <w:tr w:rsidR="00E7674A" w14:paraId="70E365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853C" w14:textId="77777777" w:rsidR="00E7674A" w:rsidRDefault="00126D4F">
            <w:r>
              <w:t>БЖУ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3BF8" w14:textId="77777777" w:rsidR="00E7674A" w:rsidRDefault="00126D4F">
            <w:r>
              <w:t>Белки, жиры, углеводы — основные компон</w:t>
            </w:r>
            <w:r>
              <w:t>енты пищевой ценности</w:t>
            </w:r>
          </w:p>
        </w:tc>
      </w:tr>
    </w:tbl>
    <w:p w14:paraId="5EBA83A5" w14:textId="77777777" w:rsidR="00E7674A" w:rsidRDefault="00E7674A"/>
    <w:p w14:paraId="3459332C" w14:textId="77777777" w:rsidR="00E7674A" w:rsidRDefault="00126D4F">
      <w:pPr>
        <w:spacing w:before="480"/>
      </w:pPr>
      <w:r>
        <w:rPr>
          <w:b/>
          <w:bCs/>
          <w:sz w:val="28"/>
          <w:szCs w:val="28"/>
        </w:rPr>
        <w:t>Подписи сторон</w:t>
      </w:r>
    </w:p>
    <w:p w14:paraId="5D0CFDD8" w14:textId="77777777" w:rsidR="00E7674A" w:rsidRDefault="00E7674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7674A" w14:paraId="5DBC69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6731FA9" w14:textId="77777777" w:rsidR="00E7674A" w:rsidRDefault="00126D4F">
            <w:r>
              <w:rPr>
                <w:b/>
                <w:bCs/>
              </w:rPr>
              <w:t>ЗАКАЗЧИК</w:t>
            </w:r>
          </w:p>
          <w:p w14:paraId="19926838" w14:textId="77777777" w:rsidR="00E7674A" w:rsidRDefault="00E7674A"/>
          <w:p w14:paraId="20B4ED4F" w14:textId="77777777" w:rsidR="00E7674A" w:rsidRDefault="00E7674A"/>
          <w:p w14:paraId="5800B5AE" w14:textId="77777777" w:rsidR="00E7674A" w:rsidRDefault="00126D4F">
            <w:r>
              <w:t>_______________________________</w:t>
            </w:r>
          </w:p>
          <w:p w14:paraId="2E46C714" w14:textId="77777777" w:rsidR="00E7674A" w:rsidRDefault="00126D4F">
            <w:pPr>
              <w:jc w:val="center"/>
            </w:pPr>
            <w:r>
              <w:rPr>
                <w:sz w:val="20"/>
                <w:szCs w:val="20"/>
              </w:rPr>
              <w:t>(подпись)</w:t>
            </w:r>
          </w:p>
          <w:p w14:paraId="6C500F33" w14:textId="77777777" w:rsidR="00E7674A" w:rsidRDefault="00E7674A"/>
          <w:p w14:paraId="5663F590" w14:textId="77777777" w:rsidR="00E7674A" w:rsidRDefault="00126D4F">
            <w:r>
              <w:t>_______________________________</w:t>
            </w:r>
          </w:p>
          <w:p w14:paraId="53D06DA7" w14:textId="77777777" w:rsidR="00E7674A" w:rsidRDefault="00126D4F">
            <w:pPr>
              <w:jc w:val="center"/>
            </w:pPr>
            <w:r>
              <w:rPr>
                <w:sz w:val="20"/>
                <w:szCs w:val="20"/>
              </w:rPr>
              <w:t>(Ф.И.О.)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E0B7F6C" w14:textId="77777777" w:rsidR="00E7674A" w:rsidRDefault="00126D4F">
            <w:r>
              <w:rPr>
                <w:b/>
                <w:bCs/>
              </w:rPr>
              <w:t>ИСПОЛНИТЕЛЬ</w:t>
            </w:r>
          </w:p>
          <w:p w14:paraId="1A2457AF" w14:textId="77777777" w:rsidR="00E7674A" w:rsidRDefault="00E7674A"/>
          <w:p w14:paraId="7F449B61" w14:textId="77777777" w:rsidR="00E7674A" w:rsidRDefault="00E7674A"/>
          <w:p w14:paraId="0609CB08" w14:textId="77777777" w:rsidR="00E7674A" w:rsidRDefault="00126D4F">
            <w:r>
              <w:t>_______________________________</w:t>
            </w:r>
          </w:p>
          <w:p w14:paraId="40BEAFDF" w14:textId="77777777" w:rsidR="00E7674A" w:rsidRDefault="00126D4F">
            <w:pPr>
              <w:jc w:val="center"/>
            </w:pPr>
            <w:r>
              <w:rPr>
                <w:sz w:val="20"/>
                <w:szCs w:val="20"/>
              </w:rPr>
              <w:t>(подпись)</w:t>
            </w:r>
          </w:p>
          <w:p w14:paraId="6E6DE02A" w14:textId="77777777" w:rsidR="00E7674A" w:rsidRDefault="00E7674A"/>
          <w:p w14:paraId="083DA984" w14:textId="77777777" w:rsidR="00E7674A" w:rsidRDefault="00126D4F">
            <w:r>
              <w:t>_______________________________</w:t>
            </w:r>
          </w:p>
          <w:p w14:paraId="409CE2FA" w14:textId="77777777" w:rsidR="00E7674A" w:rsidRDefault="00126D4F">
            <w:pPr>
              <w:jc w:val="center"/>
            </w:pPr>
            <w:r>
              <w:rPr>
                <w:sz w:val="20"/>
                <w:szCs w:val="20"/>
              </w:rPr>
              <w:t>(Ф.И.О.)</w:t>
            </w:r>
          </w:p>
        </w:tc>
      </w:tr>
    </w:tbl>
    <w:p w14:paraId="201E0987" w14:textId="77777777" w:rsidR="00126D4F" w:rsidRDefault="00126D4F"/>
    <w:sectPr w:rsidR="00126D4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52852"/>
    <w:multiLevelType w:val="multilevel"/>
    <w:tmpl w:val="25BA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87259"/>
    <w:multiLevelType w:val="hybridMultilevel"/>
    <w:tmpl w:val="45425A40"/>
    <w:lvl w:ilvl="0" w:tplc="D58627A6">
      <w:start w:val="1"/>
      <w:numFmt w:val="bullet"/>
      <w:lvlText w:val="●"/>
      <w:lvlJc w:val="left"/>
      <w:pPr>
        <w:ind w:left="720" w:hanging="360"/>
      </w:pPr>
    </w:lvl>
    <w:lvl w:ilvl="1" w:tplc="52840726">
      <w:start w:val="1"/>
      <w:numFmt w:val="bullet"/>
      <w:lvlText w:val="○"/>
      <w:lvlJc w:val="left"/>
      <w:pPr>
        <w:ind w:left="1440" w:hanging="360"/>
      </w:pPr>
    </w:lvl>
    <w:lvl w:ilvl="2" w:tplc="C0AC10FE">
      <w:start w:val="1"/>
      <w:numFmt w:val="bullet"/>
      <w:lvlText w:val="■"/>
      <w:lvlJc w:val="left"/>
      <w:pPr>
        <w:ind w:left="2160" w:hanging="360"/>
      </w:pPr>
    </w:lvl>
    <w:lvl w:ilvl="3" w:tplc="48C06CD2">
      <w:start w:val="1"/>
      <w:numFmt w:val="bullet"/>
      <w:lvlText w:val="●"/>
      <w:lvlJc w:val="left"/>
      <w:pPr>
        <w:ind w:left="2880" w:hanging="360"/>
      </w:pPr>
    </w:lvl>
    <w:lvl w:ilvl="4" w:tplc="3760DD9A">
      <w:start w:val="1"/>
      <w:numFmt w:val="bullet"/>
      <w:lvlText w:val="○"/>
      <w:lvlJc w:val="left"/>
      <w:pPr>
        <w:ind w:left="3600" w:hanging="360"/>
      </w:pPr>
    </w:lvl>
    <w:lvl w:ilvl="5" w:tplc="DFA8EB32">
      <w:start w:val="1"/>
      <w:numFmt w:val="bullet"/>
      <w:lvlText w:val="■"/>
      <w:lvlJc w:val="left"/>
      <w:pPr>
        <w:ind w:left="4320" w:hanging="360"/>
      </w:pPr>
    </w:lvl>
    <w:lvl w:ilvl="6" w:tplc="73E8EA90">
      <w:start w:val="1"/>
      <w:numFmt w:val="bullet"/>
      <w:lvlText w:val="●"/>
      <w:lvlJc w:val="left"/>
      <w:pPr>
        <w:ind w:left="5040" w:hanging="360"/>
      </w:pPr>
    </w:lvl>
    <w:lvl w:ilvl="7" w:tplc="5C3A98B4">
      <w:start w:val="1"/>
      <w:numFmt w:val="bullet"/>
      <w:lvlText w:val="●"/>
      <w:lvlJc w:val="left"/>
      <w:pPr>
        <w:ind w:left="5760" w:hanging="360"/>
      </w:pPr>
    </w:lvl>
    <w:lvl w:ilvl="8" w:tplc="A502B6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A1456B"/>
    <w:multiLevelType w:val="hybridMultilevel"/>
    <w:tmpl w:val="CD7C9C8C"/>
    <w:lvl w:ilvl="0" w:tplc="48BE1498">
      <w:start w:val="1"/>
      <w:numFmt w:val="bullet"/>
      <w:lvlText w:val="•"/>
      <w:lvlJc w:val="left"/>
      <w:pPr>
        <w:ind w:left="720" w:hanging="360"/>
      </w:pPr>
    </w:lvl>
    <w:lvl w:ilvl="1" w:tplc="5650BE9A">
      <w:start w:val="1"/>
      <w:numFmt w:val="bullet"/>
      <w:lvlText w:val="◦"/>
      <w:lvlJc w:val="left"/>
      <w:pPr>
        <w:ind w:left="1440" w:hanging="360"/>
      </w:pPr>
    </w:lvl>
    <w:lvl w:ilvl="2" w:tplc="894EF8DA">
      <w:numFmt w:val="decimal"/>
      <w:lvlText w:val=""/>
      <w:lvlJc w:val="left"/>
    </w:lvl>
    <w:lvl w:ilvl="3" w:tplc="66BEF7AA">
      <w:numFmt w:val="decimal"/>
      <w:lvlText w:val=""/>
      <w:lvlJc w:val="left"/>
    </w:lvl>
    <w:lvl w:ilvl="4" w:tplc="00B2FE52">
      <w:numFmt w:val="decimal"/>
      <w:lvlText w:val=""/>
      <w:lvlJc w:val="left"/>
    </w:lvl>
    <w:lvl w:ilvl="5" w:tplc="4C7A40C2">
      <w:numFmt w:val="decimal"/>
      <w:lvlText w:val=""/>
      <w:lvlJc w:val="left"/>
    </w:lvl>
    <w:lvl w:ilvl="6" w:tplc="E56CFB3A">
      <w:numFmt w:val="decimal"/>
      <w:lvlText w:val=""/>
      <w:lvlJc w:val="left"/>
    </w:lvl>
    <w:lvl w:ilvl="7" w:tplc="8878C300">
      <w:numFmt w:val="decimal"/>
      <w:lvlText w:val=""/>
      <w:lvlJc w:val="left"/>
    </w:lvl>
    <w:lvl w:ilvl="8" w:tplc="5008B412">
      <w:numFmt w:val="decimal"/>
      <w:lvlText w:val=""/>
      <w:lvlJc w:val="left"/>
    </w:lvl>
  </w:abstractNum>
  <w:abstractNum w:abstractNumId="3" w15:restartNumberingAfterBreak="0">
    <w:nsid w:val="4EF13060"/>
    <w:multiLevelType w:val="multilevel"/>
    <w:tmpl w:val="41CE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67E9C"/>
    <w:multiLevelType w:val="hybridMultilevel"/>
    <w:tmpl w:val="ED6A79B4"/>
    <w:lvl w:ilvl="0" w:tplc="5B6E0588">
      <w:start w:val="1"/>
      <w:numFmt w:val="decimal"/>
      <w:lvlText w:val="%1."/>
      <w:lvlJc w:val="left"/>
      <w:pPr>
        <w:ind w:left="720" w:hanging="360"/>
      </w:pPr>
    </w:lvl>
    <w:lvl w:ilvl="1" w:tplc="8528F66E">
      <w:numFmt w:val="decimal"/>
      <w:lvlText w:val=""/>
      <w:lvlJc w:val="left"/>
    </w:lvl>
    <w:lvl w:ilvl="2" w:tplc="647EA606">
      <w:numFmt w:val="decimal"/>
      <w:lvlText w:val=""/>
      <w:lvlJc w:val="left"/>
    </w:lvl>
    <w:lvl w:ilvl="3" w:tplc="BE94E72A">
      <w:numFmt w:val="decimal"/>
      <w:lvlText w:val=""/>
      <w:lvlJc w:val="left"/>
    </w:lvl>
    <w:lvl w:ilvl="4" w:tplc="DA0A2B72">
      <w:numFmt w:val="decimal"/>
      <w:lvlText w:val=""/>
      <w:lvlJc w:val="left"/>
    </w:lvl>
    <w:lvl w:ilvl="5" w:tplc="217A88DE">
      <w:numFmt w:val="decimal"/>
      <w:lvlText w:val=""/>
      <w:lvlJc w:val="left"/>
    </w:lvl>
    <w:lvl w:ilvl="6" w:tplc="50B47EE4">
      <w:numFmt w:val="decimal"/>
      <w:lvlText w:val=""/>
      <w:lvlJc w:val="left"/>
    </w:lvl>
    <w:lvl w:ilvl="7" w:tplc="62A8323C">
      <w:numFmt w:val="decimal"/>
      <w:lvlText w:val=""/>
      <w:lvlJc w:val="left"/>
    </w:lvl>
    <w:lvl w:ilvl="8" w:tplc="B8BA68C0">
      <w:numFmt w:val="decimal"/>
      <w:lvlText w:val=""/>
      <w:lvlJc w:val="left"/>
    </w:lvl>
  </w:abstractNum>
  <w:abstractNum w:abstractNumId="5" w15:restartNumberingAfterBreak="0">
    <w:nsid w:val="7B5E2AEA"/>
    <w:multiLevelType w:val="multilevel"/>
    <w:tmpl w:val="1F30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74A"/>
    <w:rsid w:val="00126D4F"/>
    <w:rsid w:val="00B876AB"/>
    <w:rsid w:val="00E7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0650C"/>
  <w15:docId w15:val="{6BCE166D-DB35-4217-9AE2-4222B0392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B876AB"/>
    <w:rPr>
      <w:b/>
      <w:bCs/>
    </w:rPr>
  </w:style>
  <w:style w:type="paragraph" w:styleId="ad">
    <w:name w:val="Normal (Web)"/>
    <w:basedOn w:val="a"/>
    <w:uiPriority w:val="99"/>
    <w:semiHidden/>
    <w:unhideWhenUsed/>
    <w:rsid w:val="00B876A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B876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76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2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20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0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7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04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72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36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38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37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1860</Words>
  <Characters>10603</Characters>
  <Application>Microsoft Office Word</Application>
  <DocSecurity>0</DocSecurity>
  <Lines>88</Lines>
  <Paragraphs>24</Paragraphs>
  <ScaleCrop>false</ScaleCrop>
  <Company/>
  <LinksUpToDate>false</LinksUpToDate>
  <CharactersWithSpaces>12439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Вова Зябкин</cp:lastModifiedBy>
  <cp:revision>2</cp:revision>
  <dcterms:created xsi:type="dcterms:W3CDTF">2026-04-10T16:06:00Z</dcterms:created>
  <dcterms:modified xsi:type="dcterms:W3CDTF">2026-04-10T16:19:00Z</dcterms:modified>
</cp:coreProperties>
</file>