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A22DF">
      <w:bookmarkStart w:id="0" w:name="heading_0"/>
      <w:r>
        <w:rPr>
          <w:rFonts w:hint="eastAsia"/>
          <w:b/>
          <w:bCs/>
          <w:sz w:val="30"/>
        </w:rPr>
        <w:drawing>
          <wp:inline distT="0" distB="0" distL="0" distR="0">
            <wp:extent cx="3831590" cy="892810"/>
            <wp:effectExtent l="0" t="0" r="6985" b="254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7ABB"/>
    <w:p w14:paraId="72FCAFBB"/>
    <w:p w14:paraId="2DE68F3F"/>
    <w:p w14:paraId="3C54B568"/>
    <w:p w14:paraId="38D1E262"/>
    <w:p w14:paraId="6690EE6C">
      <w:pPr>
        <w:tabs>
          <w:tab w:val="left" w:pos="1260"/>
        </w:tabs>
        <w:jc w:val="center"/>
        <w:rPr>
          <w:rFonts w:ascii="宋体" w:hAnsi="宋体"/>
          <w:b/>
          <w:sz w:val="64"/>
        </w:rPr>
      </w:pPr>
      <w:r>
        <w:rPr>
          <w:rFonts w:hint="eastAsia" w:ascii="宋体" w:hAnsi="宋体"/>
          <w:b/>
          <w:sz w:val="64"/>
          <w:szCs w:val="80"/>
          <w:lang w:val="en-US" w:eastAsia="zh-CN"/>
        </w:rPr>
        <w:t>课程</w:t>
      </w:r>
      <w:r>
        <w:rPr>
          <w:rFonts w:hint="eastAsia" w:ascii="宋体" w:hAnsi="宋体"/>
          <w:b/>
          <w:sz w:val="64"/>
          <w:szCs w:val="80"/>
        </w:rPr>
        <w:t>报告</w:t>
      </w:r>
    </w:p>
    <w:p w14:paraId="6FFBB5A1"/>
    <w:p w14:paraId="4A7B1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</w:pPr>
    </w:p>
    <w:p w14:paraId="3A91A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600" w:firstLineChars="500"/>
        <w:textAlignment w:val="auto"/>
        <w:rPr>
          <w:rFonts w:ascii="Calibri" w:hAnsi="宋体" w:eastAsia="宋体" w:cs="Times New Roman"/>
          <w:kern w:val="2"/>
          <w:sz w:val="32"/>
          <w:u w:val="single"/>
          <w:lang w:val="en-US" w:eastAsia="zh-CN" w:bidi="ar-SA"/>
        </w:rPr>
      </w:pPr>
      <w:r>
        <w:rPr>
          <w:rFonts w:hint="eastAsia" w:ascii="Calibri" w:hAnsi="宋体" w:eastAsia="宋体" w:cs="Times New Roman"/>
          <w:kern w:val="2"/>
          <w:sz w:val="32"/>
          <w:lang w:val="en-US" w:eastAsia="zh-CN" w:bidi="ar-SA"/>
        </w:rPr>
        <w:t>题        目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：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>校园失物招领系统</w:t>
      </w:r>
      <w:r>
        <w:rPr>
          <w:rFonts w:hint="eastAsia" w:ascii="Calibri" w:hAnsi="宋体" w:eastAsia="宋体" w:cs="Times New Roman"/>
          <w:kern w:val="2"/>
          <w:sz w:val="32"/>
          <w:u w:val="single"/>
          <w:lang w:val="en-US" w:eastAsia="zh-CN" w:bidi="ar-SA"/>
        </w:rPr>
        <w:t xml:space="preserve">                                             </w:t>
      </w:r>
    </w:p>
    <w:p w14:paraId="602E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600" w:firstLineChars="500"/>
        <w:textAlignment w:val="auto"/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</w:pP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专</w:t>
      </w:r>
      <w:r>
        <w:rPr>
          <w:rFonts w:ascii="Calibri" w:hAnsi="Calibri" w:eastAsia="宋体" w:cs="Times New Roman"/>
          <w:kern w:val="2"/>
          <w:sz w:val="32"/>
          <w:lang w:val="en-US" w:eastAsia="zh-CN" w:bidi="ar-SA"/>
        </w:rPr>
        <w:t xml:space="preserve">  </w:t>
      </w:r>
      <w:r>
        <w:rPr>
          <w:rFonts w:hint="eastAsia" w:ascii="Calibri" w:hAnsi="Calibri" w:eastAsia="宋体" w:cs="Times New Roman"/>
          <w:kern w:val="2"/>
          <w:sz w:val="32"/>
          <w:lang w:val="en-US" w:eastAsia="zh-CN" w:bidi="ar-SA"/>
        </w:rPr>
        <w:t xml:space="preserve">   </w:t>
      </w:r>
      <w:r>
        <w:rPr>
          <w:rFonts w:ascii="Calibri" w:hAnsi="Calibri" w:eastAsia="宋体" w:cs="Times New Roman"/>
          <w:kern w:val="2"/>
          <w:sz w:val="32"/>
          <w:lang w:val="en-US" w:eastAsia="zh-CN" w:bidi="ar-SA"/>
        </w:rPr>
        <w:t xml:space="preserve">  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业：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软件工程          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</w:t>
      </w:r>
    </w:p>
    <w:p w14:paraId="5FF2D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600" w:firstLineChars="500"/>
        <w:textAlignment w:val="auto"/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</w:pP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学生姓名</w:t>
      </w:r>
      <w:r>
        <w:rPr>
          <w:rFonts w:hint="eastAsia" w:ascii="Calibri" w:hAnsi="宋体" w:eastAsia="宋体" w:cs="Times New Roman"/>
          <w:kern w:val="2"/>
          <w:sz w:val="32"/>
          <w:lang w:val="en-US" w:eastAsia="zh-CN" w:bidi="ar-SA"/>
        </w:rPr>
        <w:t>1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：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向帅                       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         </w:t>
      </w:r>
    </w:p>
    <w:p w14:paraId="3C257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600" w:firstLineChars="500"/>
        <w:textAlignment w:val="auto"/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</w:pP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学</w:t>
      </w:r>
      <w:r>
        <w:rPr>
          <w:rFonts w:ascii="Calibri" w:hAnsi="Calibri" w:eastAsia="宋体" w:cs="Times New Roman"/>
          <w:kern w:val="2"/>
          <w:sz w:val="32"/>
          <w:lang w:val="en-US" w:eastAsia="zh-CN" w:bidi="ar-SA"/>
        </w:rPr>
        <w:t xml:space="preserve">    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号</w:t>
      </w:r>
      <w:r>
        <w:rPr>
          <w:rFonts w:hint="eastAsia" w:ascii="Calibri" w:hAnsi="宋体" w:eastAsia="宋体" w:cs="Times New Roman"/>
          <w:kern w:val="2"/>
          <w:sz w:val="32"/>
          <w:lang w:val="en-US" w:eastAsia="zh-CN" w:bidi="ar-SA"/>
        </w:rPr>
        <w:t>1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：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2500320328                       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   </w:t>
      </w:r>
    </w:p>
    <w:p w14:paraId="4BCBC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600" w:firstLineChars="500"/>
        <w:textAlignment w:val="auto"/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</w:pP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学生姓名</w:t>
      </w:r>
      <w:r>
        <w:rPr>
          <w:rFonts w:hint="eastAsia" w:ascii="Calibri" w:hAnsi="宋体" w:eastAsia="宋体" w:cs="Times New Roman"/>
          <w:kern w:val="2"/>
          <w:sz w:val="32"/>
          <w:lang w:val="en-US" w:eastAsia="zh-CN" w:bidi="ar-SA"/>
        </w:rPr>
        <w:t>2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：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 温贤海                  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         </w:t>
      </w:r>
    </w:p>
    <w:p w14:paraId="186D6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600" w:firstLineChars="500"/>
        <w:textAlignment w:val="auto"/>
        <w:rPr>
          <w:rFonts w:hint="default" w:ascii="Calibri" w:hAnsi="Calibri" w:eastAsia="宋体" w:cs="Times New Roman"/>
          <w:w w:val="80"/>
          <w:kern w:val="2"/>
          <w:sz w:val="32"/>
          <w:lang w:val="en-US" w:eastAsia="zh-CN" w:bidi="ar-SA"/>
        </w:rPr>
      </w:pP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学</w:t>
      </w:r>
      <w:r>
        <w:rPr>
          <w:rFonts w:ascii="Calibri" w:hAnsi="Calibri" w:eastAsia="宋体" w:cs="Times New Roman"/>
          <w:kern w:val="2"/>
          <w:sz w:val="32"/>
          <w:lang w:val="en-US" w:eastAsia="zh-CN" w:bidi="ar-SA"/>
        </w:rPr>
        <w:t xml:space="preserve">    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号</w:t>
      </w:r>
      <w:r>
        <w:rPr>
          <w:rFonts w:hint="eastAsia" w:ascii="Calibri" w:hAnsi="宋体" w:eastAsia="宋体" w:cs="Times New Roman"/>
          <w:kern w:val="2"/>
          <w:sz w:val="32"/>
          <w:lang w:val="en-US" w:eastAsia="zh-CN" w:bidi="ar-SA"/>
        </w:rPr>
        <w:t>2</w:t>
      </w:r>
      <w:r>
        <w:rPr>
          <w:rFonts w:ascii="Calibri" w:hAnsi="宋体" w:eastAsia="宋体" w:cs="Times New Roman"/>
          <w:kern w:val="2"/>
          <w:sz w:val="32"/>
          <w:lang w:val="en-US" w:eastAsia="zh-CN" w:bidi="ar-SA"/>
        </w:rPr>
        <w:t>：</w:t>
      </w:r>
      <w:r>
        <w:rPr>
          <w:rFonts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  2500320327                           </w:t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ab/>
      </w:r>
      <w:r>
        <w:rPr>
          <w:rFonts w:hint="eastAsia" w:ascii="Calibri" w:hAnsi="Calibri" w:eastAsia="宋体" w:cs="Times New Roman"/>
          <w:kern w:val="2"/>
          <w:sz w:val="32"/>
          <w:u w:val="single"/>
          <w:lang w:val="en-US" w:eastAsia="zh-CN" w:bidi="ar-SA"/>
        </w:rPr>
        <w:t xml:space="preserve"> </w:t>
      </w:r>
    </w:p>
    <w:p w14:paraId="49905E88">
      <w:pPr>
        <w:ind w:left="3654" w:leftChars="221" w:hanging="3190" w:hangingChars="1450"/>
        <w:rPr>
          <w:rFonts w:ascii="Calibri" w:hAnsi="Calibri" w:eastAsia="宋体" w:cs="Times New Roman"/>
          <w:spacing w:val="-20"/>
          <w:kern w:val="2"/>
          <w:sz w:val="26"/>
          <w:lang w:val="en-US" w:eastAsia="zh-CN" w:bidi="ar-SA"/>
        </w:rPr>
      </w:pPr>
      <w:r>
        <w:rPr>
          <w:rFonts w:hint="eastAsia" w:ascii="Calibri" w:hAnsi="Calibri" w:eastAsia="黑体" w:cs="Times New Roman"/>
          <w:spacing w:val="-20"/>
          <w:kern w:val="2"/>
          <w:sz w:val="26"/>
          <w:lang w:val="en-US" w:eastAsia="zh-CN" w:bidi="ar-SA"/>
        </w:rPr>
        <w:t xml:space="preserve"> </w:t>
      </w:r>
    </w:p>
    <w:p w14:paraId="1EAED890">
      <w:pPr>
        <w:ind w:firstLine="648" w:firstLineChars="300"/>
        <w:rPr>
          <w:rFonts w:ascii="Calibri" w:hAnsi="Calibri" w:eastAsia="宋体" w:cs="Times New Roman"/>
          <w:w w:val="90"/>
          <w:kern w:val="2"/>
          <w:sz w:val="24"/>
          <w:lang w:val="en-US" w:eastAsia="zh-CN" w:bidi="ar-SA"/>
        </w:rPr>
      </w:pPr>
    </w:p>
    <w:p w14:paraId="18EE2794">
      <w:pPr>
        <w:jc w:val="center"/>
        <w:rPr>
          <w:rFonts w:ascii="Calibri" w:hAnsi="Calibri" w:eastAsia="宋体" w:cs="Times New Roman"/>
          <w:kern w:val="2"/>
          <w:sz w:val="3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32"/>
          <w:lang w:val="en-US" w:eastAsia="zh-CN" w:bidi="ar-SA"/>
        </w:rPr>
        <w:t xml:space="preserve">  2026 年    7       月     13      日</w:t>
      </w:r>
    </w:p>
    <w:p w14:paraId="49DC0593"/>
    <w:p w14:paraId="58B08741"/>
    <w:p w14:paraId="55D06F6C"/>
    <w:p w14:paraId="12DC0536"/>
    <w:p w14:paraId="13BC8727"/>
    <w:p w14:paraId="0BE35A6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CB643B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78AD55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bookmarkEnd w:id="0"/>
    <w:p w14:paraId="1F308C6F">
      <w:pPr>
        <w:spacing w:before="380" w:after="140" w:line="288" w:lineRule="auto"/>
        <w:ind w:left="0"/>
        <w:jc w:val="left"/>
        <w:outlineLvl w:val="0"/>
      </w:pPr>
      <w:bookmarkStart w:id="1" w:name="heading_4"/>
      <w:r>
        <w:rPr>
          <w:rFonts w:ascii="Arial" w:hAnsi="Arial" w:eastAsia="等线" w:cs="Arial"/>
          <w:b/>
          <w:sz w:val="36"/>
        </w:rPr>
        <w:t>一、项目概述</w:t>
      </w:r>
    </w:p>
    <w:p w14:paraId="77EED3DB">
      <w:pPr>
        <w:bidi w:val="0"/>
      </w:pPr>
      <w:bookmarkStart w:id="2" w:name="heading_1"/>
      <w:r>
        <w:t>1.1 项目背景与现实痛点</w:t>
      </w:r>
      <w:bookmarkEnd w:id="2"/>
    </w:p>
    <w:p w14:paraId="05FC2139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在校园日常生活中，学生遗失物品或捡到他人丢失物品是极其高频的场景。几乎每个学生都有过丢东西或捡到东西的经历。然而，当前校园中失物信息的传播方式却极为原始且低效。</w:t>
      </w:r>
    </w:p>
    <w:p w14:paraId="3D48715E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目前，失物招领信息主要依赖微信群和QQ群进行传播。这种方式的缺陷十分明显。第一，信息混乱，内容分散在不同聊天群中，缺乏统一的发布渠道，同一件物品可能同时出现在多个群里，而另一件物品则根本无人发布。第二，查找困难，聊天群中的信息是流动的、临时的，一条失物信息发出后很快被其他聊天内容淹没，用户需要在各个群里不断翻查历史记录才能找到有用信息。第三，无统一身份，在群里无法区分发布者的可信度，也无法判断信息是否已经过时或已被处理。第四，匹配效率低，失主和拾取者之间只能靠人工逐条浏览群消息来实现匹配，效率极低。</w:t>
      </w:r>
    </w:p>
    <w:p w14:paraId="64EE04F8">
      <w:pPr>
        <w:bidi w:val="0"/>
        <w:ind w:firstLine="420" w:firstLineChars="200"/>
      </w:pPr>
      <w:r>
        <w:rPr>
          <w:rFonts w:hint="eastAsia"/>
        </w:rPr>
        <w:t>基于以上问题，我们认为有必要开发一个轻量级的校园失物招领系统，将分散在聊天群中的失物信息集中起来，提供统一的发布、浏览和检索能力。</w:t>
      </w:r>
    </w:p>
    <w:p w14:paraId="3798743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" w:name="heading_2"/>
      <w:r>
        <w:rPr>
          <w:rFonts w:ascii="Arial" w:hAnsi="Arial" w:eastAsia="等线" w:cs="Arial"/>
          <w:b/>
          <w:sz w:val="32"/>
        </w:rPr>
        <w:t>1.2 项目研究意义与目标</w:t>
      </w:r>
      <w:bookmarkEnd w:id="3"/>
    </w:p>
    <w:p w14:paraId="12A52631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本项目的核心目标可以概括为一句话：让失物信息可以被统一发布、统一检索，并提高查找效率。</w:t>
      </w:r>
    </w:p>
    <w:p w14:paraId="789E3DA2">
      <w:pPr>
        <w:bidi w:val="0"/>
        <w:rPr>
          <w:rFonts w:hint="eastAsia"/>
        </w:rPr>
      </w:pPr>
    </w:p>
    <w:p w14:paraId="3E544D60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具体而言，系统需要实现以下目标。第一，为校园师生提供一个统一的失物信息发布平台，取代分散的微信群和QQ群，使所有失物信息集中在一处。第二，提供高效的信息检索能力，用户可以通过关键词快速找到与自己相关的失物信息。第三，建立简单的用户身份体系，区分普通用户和管理员，使信息发布有一定的基础秩序。第四，通过文本匹配等技术手段，辅助用户快速定位可能属于自己丢失的物品。</w:t>
      </w:r>
    </w:p>
    <w:p w14:paraId="2847256A">
      <w:pPr>
        <w:bidi w:val="0"/>
        <w:rPr>
          <w:rFonts w:hint="eastAsia"/>
        </w:rPr>
      </w:pPr>
    </w:p>
    <w:p w14:paraId="1E0836F8">
      <w:pPr>
        <w:bidi w:val="0"/>
        <w:ind w:firstLine="420" w:firstLineChars="200"/>
      </w:pPr>
      <w:r>
        <w:rPr>
          <w:rFonts w:hint="eastAsia"/>
        </w:rPr>
        <w:t>项目范围限定在校园场景内，面向在校师生，不涉及校外人员。系统定位为课程实践项目，以功能完整、可用性强为优先目标，不过度追求商业化级别的稳定性和扩展性。</w:t>
      </w:r>
    </w:p>
    <w:p w14:paraId="6612FA9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bookmarkEnd w:id="1"/>
    <w:p w14:paraId="2C311D54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项目需求分析与工程建模</w:t>
      </w:r>
    </w:p>
    <w:p w14:paraId="233724D0">
      <w:pPr>
        <w:pStyle w:val="2"/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120" w:afterAutospacing="0" w:line="288" w:lineRule="auto"/>
        <w:ind w:left="0" w:right="0"/>
      </w:pPr>
      <w:bookmarkStart w:id="4" w:name="_GoBack"/>
      <w:r>
        <w:rPr>
          <w:rFonts w:ascii="Arial" w:hAnsi="Arial" w:cs="Arial"/>
          <w:color w:val="FF0000"/>
          <w:sz w:val="22"/>
          <w:szCs w:val="22"/>
        </w:rPr>
        <w:t>模版中红色字体内容均为说明性内容在最终报告中删除：</w:t>
      </w:r>
    </w:p>
    <w:p w14:paraId="3ADE1671">
      <w:pPr>
        <w:pStyle w:val="2"/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120" w:afterAutospacing="0" w:line="288" w:lineRule="auto"/>
        <w:rPr>
          <w:rFonts w:hint="default"/>
        </w:rPr>
      </w:pPr>
      <w:r>
        <w:rPr>
          <w:rFonts w:hint="default" w:ascii="Arial" w:hAnsi="Arial" w:cs="Arial"/>
          <w:color w:val="FF0000"/>
          <w:sz w:val="22"/>
          <w:szCs w:val="22"/>
        </w:rPr>
        <w:t>分别梳理</w:t>
      </w:r>
      <w:r>
        <w:rPr>
          <w:rFonts w:hint="default" w:ascii="Arial" w:hAnsi="Arial" w:cs="Arial"/>
          <w:b/>
          <w:bCs/>
          <w:color w:val="FF0000"/>
          <w:sz w:val="22"/>
          <w:szCs w:val="22"/>
        </w:rPr>
        <w:t>用户原始需求</w:t>
      </w:r>
      <w:r>
        <w:rPr>
          <w:rFonts w:hint="default" w:ascii="Arial" w:hAnsi="Arial" w:cs="Arial"/>
          <w:color w:val="FF0000"/>
          <w:sz w:val="22"/>
          <w:szCs w:val="22"/>
        </w:rPr>
        <w:t>和</w:t>
      </w:r>
      <w:r>
        <w:rPr>
          <w:rFonts w:hint="default" w:ascii="Arial" w:hAnsi="Arial" w:cs="Arial"/>
          <w:b/>
          <w:bCs/>
          <w:color w:val="FF0000"/>
          <w:sz w:val="22"/>
          <w:szCs w:val="22"/>
        </w:rPr>
        <w:t>软件功能需求</w:t>
      </w:r>
      <w:r>
        <w:rPr>
          <w:rFonts w:hint="default" w:ascii="Arial" w:hAnsi="Arial" w:cs="Arial"/>
          <w:color w:val="FF0000"/>
          <w:sz w:val="22"/>
          <w:szCs w:val="22"/>
        </w:rPr>
        <w:t>，对零散的场景需求进行标准化梳理，明确项目功能性需求、非功能性需求（易用性、稳定性、轻量化等），剔除无效需求，完成需求的界定。</w:t>
      </w:r>
    </w:p>
    <w:p w14:paraId="026F0479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功能性需求分两类。刚需功能5项：用户注册登录、浏览所有失物信息、按关键词搜索、发布拾物/失物帖子、根据文字相似度自动推荐匹配的失物。</w:t>
      </w:r>
    </w:p>
    <w:p w14:paraId="00C141A3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扩展功能8项：管理员审核帖子、删除违规内容、上传图片、不同角色看不同界面、站内通知、关键词订阅（新帖匹配时自动提醒）、公告发布、留言评论。</w:t>
      </w:r>
    </w:p>
    <w:p w14:paraId="0CCC3335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非功能性需求：页面打开要快（一两秒内）、界面简洁统一（蓝色主题）、操作简单（三步以内完成）、密码要加密存储、手机和电脑都能用。</w:t>
      </w:r>
    </w:p>
    <w:p w14:paraId="3F0C6294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我们主动砍掉了一些不做的功能：实时聊天、AI智能推荐、图片文字识别、多级评论楼中楼、跨学校部署。因为我们只有两周时间，这些功能要么太难，要么数据量不够，做了反而影响核心功能的完成度。</w:t>
      </w:r>
    </w:p>
    <w:bookmarkEnd w:id="4"/>
    <w:p w14:paraId="25451A59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三、项目总体设计方案与方案取舍</w:t>
      </w:r>
      <w:bookmarkEnd w:id="5"/>
    </w:p>
    <w:p w14:paraId="6F0D4C83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3.1 软件开发全生命周期流程</w:t>
      </w:r>
      <w:bookmarkEnd w:id="6"/>
    </w:p>
    <w:p w14:paraId="3D5E4027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FF0000"/>
          <w:sz w:val="22"/>
        </w:rPr>
      </w:pPr>
      <w:r>
        <w:rPr>
          <w:rFonts w:ascii="Arial" w:hAnsi="Arial" w:eastAsia="等线" w:cs="Arial"/>
          <w:color w:val="FF0000"/>
          <w:sz w:val="22"/>
        </w:rPr>
        <w:t>完整梳理本项目开发全流程：结合自身项目阐述每个环节的具体工作，体现对软件全生命周期的完整认知。</w:t>
      </w:r>
    </w:p>
    <w:p w14:paraId="16146806">
      <w:pPr>
        <w:spacing w:before="120" w:after="120" w:line="288" w:lineRule="auto"/>
        <w:ind w:left="0" w:firstLine="220" w:firstLineChars="100"/>
        <w:jc w:val="left"/>
        <w:rPr>
          <w:rFonts w:ascii="Arial" w:hAnsi="Arial" w:eastAsia="等线" w:cs="Arial"/>
          <w:color w:val="auto"/>
          <w:sz w:val="22"/>
        </w:rPr>
      </w:pPr>
      <w:r>
        <w:rPr>
          <w:rFonts w:hint="eastAsia" w:ascii="Arial" w:hAnsi="Arial" w:eastAsia="等线" w:cs="Arial"/>
          <w:color w:val="auto"/>
          <w:sz w:val="22"/>
        </w:rPr>
        <w:t xml:space="preserve"> 软件开发流程分了八个阶段走。先是需求分析，观察校园里真实的失物招领场景，写出需求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PPT进行答辩</w:t>
      </w:r>
      <w:r>
        <w:rPr>
          <w:rFonts w:hint="eastAsia" w:ascii="Arial" w:hAnsi="Arial" w:eastAsia="等线" w:cs="Arial"/>
          <w:color w:val="auto"/>
          <w:sz w:val="22"/>
        </w:rPr>
        <w:t>。然后方案设计，对比Flask和Django两个后端框架，对比SQLite和MySQL两个数据库，最终选了Flask+SQLite。接着设计系统架构，把代码拆成多个独立文件（路由、模型、模板分开），避免一个文件太长改一处就出bug。再进入编码实现，先跑通注册登录发帖浏览这四条主干功能，再往上加审核、通知等扩展功能。开发过程中不断测试和修bug，最后统一调整UI颜色和布局，交付部署。</w:t>
      </w:r>
    </w:p>
    <w:p w14:paraId="06545330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3.2 总体架构与模块设计</w:t>
      </w:r>
      <w:bookmarkEnd w:id="7"/>
    </w:p>
    <w:p w14:paraId="7EC1F31D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FF0000"/>
          <w:sz w:val="22"/>
        </w:rPr>
      </w:pPr>
      <w:r>
        <w:rPr>
          <w:rFonts w:ascii="Arial" w:hAnsi="Arial" w:eastAsia="等线" w:cs="Arial"/>
          <w:color w:val="FF0000"/>
          <w:sz w:val="22"/>
        </w:rPr>
        <w:t>绘制或文字描述项目整体功能架构图、模块分布图，详细说明各个功能模块的作用、核心功能、调用关系与数据交互逻辑，清晰展示项目整体设计框架。</w:t>
      </w:r>
    </w:p>
    <w:p w14:paraId="054A427F"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color w:val="auto"/>
          <w:sz w:val="22"/>
        </w:rPr>
      </w:pPr>
      <w:r>
        <w:rPr>
          <w:rFonts w:hint="eastAsia" w:ascii="Arial" w:hAnsi="Arial" w:eastAsia="等线" w:cs="Arial"/>
          <w:color w:val="auto"/>
          <w:sz w:val="22"/>
        </w:rPr>
        <w:t>系统结构比较简单。最上层是用户看到的18个网页模板（首页、搜索、详情、发布、登录、管理后台等）。中间层是10个路由文件，分别处理不同功能（首页浏览是一个文件、用户登录是一个、发帖编辑删除是另一个，等等），每个文件管自己的事不互相干扰。底层是SQLite数据库，7张表存用户、帖子、评论、通知、公告等信息。所有数据操作通过ORM来写，不用手写SQL语句，安全也方便。</w:t>
      </w:r>
    </w:p>
    <w:p w14:paraId="445C4D6B">
      <w:pPr>
        <w:spacing w:before="320" w:after="120" w:line="288" w:lineRule="auto"/>
        <w:ind w:left="0"/>
        <w:jc w:val="left"/>
        <w:outlineLvl w:val="1"/>
      </w:pPr>
      <w:bookmarkStart w:id="8" w:name="heading_10"/>
      <w:r>
        <w:rPr>
          <w:rFonts w:ascii="Arial" w:hAnsi="Arial" w:eastAsia="等线" w:cs="Arial"/>
          <w:b/>
          <w:sz w:val="32"/>
        </w:rPr>
        <w:t>3.3 设计方案对比与取舍</w:t>
      </w:r>
      <w:bookmarkEnd w:id="8"/>
    </w:p>
    <w:p w14:paraId="73D411BE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FF0000"/>
          <w:sz w:val="22"/>
        </w:rPr>
      </w:pPr>
      <w:r>
        <w:rPr>
          <w:rFonts w:ascii="Arial" w:hAnsi="Arial" w:eastAsia="等线" w:cs="Arial"/>
          <w:color w:val="FF0000"/>
          <w:sz w:val="22"/>
        </w:rPr>
        <w:t>针对项目核心功能、技术实现、架构设计等环节，列举2种及以上备选实现方案，从开发成本、实现难度、程序性能、功能实用性、资源占用、后期维护性等维度进行对比分析，详细说明最终选用当前方案的原因，充分体现工程方案权衡与取舍思维。</w:t>
      </w:r>
    </w:p>
    <w:p w14:paraId="6FA37BB5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</w:rPr>
      </w:pPr>
      <w:r>
        <w:rPr>
          <w:rFonts w:hint="eastAsia" w:ascii="Arial" w:hAnsi="Arial" w:eastAsia="等线" w:cs="Arial"/>
          <w:color w:val="auto"/>
          <w:sz w:val="22"/>
        </w:rPr>
        <w:t>我们做了四次关键的技术选择。后端选Flask而不是Django，因为Flask更轻量，代码量少。</w:t>
      </w:r>
    </w:p>
    <w:p w14:paraId="31686855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</w:rPr>
      </w:pPr>
      <w:r>
        <w:rPr>
          <w:rFonts w:hint="eastAsia" w:ascii="Arial" w:hAnsi="Arial" w:eastAsia="等线" w:cs="Arial"/>
          <w:color w:val="auto"/>
          <w:sz w:val="22"/>
        </w:rPr>
        <w:t>数据库选SQLite而不是MySQL，因为SQLite就是一个文件，不需要额外安装配置，拷贝到别的电脑也能跑，MySQL还得装服务建用户配权限。</w:t>
      </w:r>
    </w:p>
    <w:p w14:paraId="39AB4CFB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</w:rPr>
      </w:pPr>
      <w:r>
        <w:rPr>
          <w:rFonts w:hint="eastAsia" w:ascii="Arial" w:hAnsi="Arial" w:eastAsia="等线" w:cs="Arial"/>
          <w:color w:val="auto"/>
          <w:sz w:val="22"/>
        </w:rPr>
        <w:t>前端选服务端渲染模板而不是Vue前后端分离，因为模板方案只需要启动一个Flask服务就行了，分离方案要同时启前端后端两个服务，同学演示容易出问题。</w:t>
      </w:r>
    </w:p>
    <w:p w14:paraId="09FA64AA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关于用户的权限和功能，这是我们考虑最多的问题，这关乎我们使用的底层逻辑，我们最初的想法是建造一个全开放的供所有人使用的平台，后来学长提出建议要做登录系统对这个平台的信息进行管理，我们也采纳了这个建议，但是接下来又出现一个问题，用户的权限范围如何划分：</w:t>
      </w:r>
    </w:p>
    <w:p w14:paraId="002A7810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我们的想法是游客可以浏览，但是发帖必须经过管理员审核，老师则提供了另外一个思路：游客可以发帖然后查看详细信息必须要求注册登录，还有认领验证环节比如学号之类的。最终我们决定还是坚持自己的想法，因为发帖内容非常自由，如果有广告商之类的对平台进行利用或者污染，管理员没有办法对没有来源的信息和内容进行监控和管理。</w:t>
      </w:r>
    </w:p>
    <w:p w14:paraId="77D04E51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但是老师的建议让我们发现额外的问题，比如安全性问题，如何保证失物的安全性，我们采纳了老师关于注册登录查看详细信息的建议，一定程度上保护了失物或者拾物的信息，同时我们的留言板也是仅发布者和帖主以及管理员可见，如果留言板出现了详细的信息其他人是无法看到的。</w:t>
      </w:r>
    </w:p>
    <w:p w14:paraId="37617BEA">
      <w:pPr>
        <w:spacing w:before="120" w:after="120" w:line="288" w:lineRule="auto"/>
        <w:ind w:left="0" w:firstLine="440" w:firstLineChars="200"/>
        <w:jc w:val="left"/>
        <w:rPr>
          <w:rFonts w:hint="eastAsia" w:ascii="Arial" w:hAnsi="Arial" w:eastAsia="等线" w:cs="Arial"/>
          <w:color w:val="auto"/>
          <w:sz w:val="22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还有就是关于认领验证问题，我们曾经考虑过做认领删除帖子避免内存占用，但是后来关注了现实的场景和考虑了实际实现的难度，发现认领验证本身也是件困难的事情，除开拾物放在特定的人管理且有明确的身份信息，其他时候认领都是没有办法去验证的，更何况我们没有验证学号或是身份信息的信息库，也没有办法验证身份信息和使用的人是否匹配，同时做更多的验证也会导致使用复杂度的增加，最终我们放弃了这个部分。</w:t>
      </w:r>
    </w:p>
    <w:p w14:paraId="49F495C0">
      <w:pPr>
        <w:spacing w:before="120" w:after="120" w:line="288" w:lineRule="auto"/>
        <w:ind w:left="0" w:firstLine="440" w:firstLineChars="200"/>
        <w:jc w:val="left"/>
        <w:rPr>
          <w:rFonts w:hint="default" w:ascii="Arial" w:hAnsi="Arial" w:eastAsia="等线" w:cs="Arial"/>
          <w:color w:val="auto"/>
          <w:sz w:val="22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还有就是关于减少使用的步骤，老师的游客发布帖子给了我们启发，我们选择在帖子下面增加了留言板，这样可以在发布帖子前搜索可以直接进行留言帮助失主找到东西。</w:t>
      </w:r>
      <w:bookmarkStart w:id="24" w:name="_GoBack"/>
      <w:bookmarkEnd w:id="24"/>
    </w:p>
    <w:p w14:paraId="47931E86">
      <w:pPr>
        <w:spacing w:before="120" w:after="120" w:line="288" w:lineRule="auto"/>
        <w:ind w:left="0" w:firstLine="440" w:firstLineChars="200"/>
        <w:jc w:val="left"/>
        <w:rPr>
          <w:rFonts w:hint="default" w:ascii="Arial" w:hAnsi="Arial" w:eastAsia="等线" w:cs="Arial"/>
          <w:color w:val="auto"/>
          <w:sz w:val="22"/>
          <w:lang w:val="en-US" w:eastAsia="zh-CN"/>
        </w:rPr>
      </w:pPr>
    </w:p>
    <w:p w14:paraId="7B2A4775">
      <w:pPr>
        <w:spacing w:before="380" w:after="140" w:line="288" w:lineRule="auto"/>
        <w:ind w:left="0"/>
        <w:jc w:val="left"/>
        <w:outlineLvl w:val="0"/>
      </w:pPr>
      <w:bookmarkStart w:id="9" w:name="heading_12"/>
      <w:r>
        <w:rPr>
          <w:rFonts w:ascii="Arial" w:hAnsi="Arial" w:eastAsia="等线" w:cs="Arial"/>
          <w:b/>
          <w:sz w:val="36"/>
        </w:rPr>
        <w:t>四、项目开发实现与测试交付</w:t>
      </w:r>
      <w:bookmarkEnd w:id="9"/>
    </w:p>
    <w:p w14:paraId="43F48A85">
      <w:pPr>
        <w:spacing w:before="320" w:after="120" w:line="288" w:lineRule="auto"/>
        <w:ind w:left="0"/>
        <w:jc w:val="left"/>
        <w:outlineLvl w:val="1"/>
      </w:pPr>
      <w:bookmarkStart w:id="10" w:name="heading_13"/>
      <w:r>
        <w:rPr>
          <w:rFonts w:ascii="Arial" w:hAnsi="Arial" w:eastAsia="等线" w:cs="Arial"/>
          <w:b/>
          <w:sz w:val="32"/>
        </w:rPr>
        <w:t>4.1 核心技术实现</w:t>
      </w:r>
      <w:bookmarkEnd w:id="10"/>
    </w:p>
    <w:p w14:paraId="68C19CE8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FF0000"/>
          <w:sz w:val="22"/>
        </w:rPr>
      </w:pPr>
      <w:r>
        <w:rPr>
          <w:rFonts w:ascii="Arial" w:hAnsi="Arial" w:eastAsia="等线" w:cs="Arial"/>
          <w:color w:val="FF0000"/>
          <w:sz w:val="22"/>
        </w:rPr>
        <w:t>结合代码，介绍项目核心功能的关键技术、核心算法、代码逻辑，说明对Python基础语法、函数、循环、数据结构等知识点的运用，区分自主编写与开源参考内容，体现个人技术掌握程度。可粘贴关键代码片段并辅以文字解析。</w:t>
      </w:r>
    </w:p>
    <w:p w14:paraId="5D408A41">
      <w:pPr>
        <w:spacing w:before="320" w:after="120" w:line="288" w:lineRule="auto"/>
        <w:ind w:left="0"/>
        <w:jc w:val="left"/>
        <w:outlineLvl w:val="1"/>
      </w:pPr>
      <w:bookmarkStart w:id="11" w:name="heading_14"/>
      <w:r>
        <w:rPr>
          <w:rFonts w:ascii="Arial" w:hAnsi="Arial" w:eastAsia="等线" w:cs="Arial"/>
          <w:b/>
          <w:sz w:val="32"/>
        </w:rPr>
        <w:t>4.2 项目测试与问题修复</w:t>
      </w:r>
      <w:bookmarkEnd w:id="11"/>
    </w:p>
    <w:p w14:paraId="0559A69C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FF0000"/>
          <w:sz w:val="22"/>
        </w:rPr>
      </w:pPr>
      <w:r>
        <w:rPr>
          <w:rFonts w:ascii="Arial" w:hAnsi="Arial" w:eastAsia="等线" w:cs="Arial"/>
          <w:color w:val="FF0000"/>
          <w:sz w:val="22"/>
        </w:rPr>
        <w:t>设计多组测试用例（包含常规场景、异常场景、边界场景），记录测试过程、运行结果，如实记录开发与测试过程中发现的BUG、功能缺陷、逻辑漏洞，详细阐述问题分析过程与具体修复方案，体现工程测试思维与问题解决能力。</w:t>
      </w:r>
    </w:p>
    <w:p w14:paraId="3B5A4E28">
      <w:pPr>
        <w:spacing w:before="320" w:after="120" w:line="288" w:lineRule="auto"/>
        <w:ind w:left="0"/>
        <w:jc w:val="left"/>
        <w:outlineLvl w:val="1"/>
      </w:pPr>
      <w:bookmarkStart w:id="12" w:name="heading_15"/>
      <w:r>
        <w:rPr>
          <w:rFonts w:ascii="Arial" w:hAnsi="Arial" w:eastAsia="等线" w:cs="Arial"/>
          <w:b/>
          <w:sz w:val="32"/>
        </w:rPr>
        <w:t>4.3 项目交付成果</w:t>
      </w:r>
      <w:bookmarkEnd w:id="12"/>
    </w:p>
    <w:p w14:paraId="2A9F0BC5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展示</w:t>
      </w:r>
      <w:r>
        <w:rPr>
          <w:rFonts w:ascii="Arial" w:hAnsi="Arial" w:eastAsia="等线" w:cs="Arial"/>
          <w:color w:val="FF0000"/>
          <w:sz w:val="22"/>
        </w:rPr>
        <w:t>最终可运行的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程序界面</w:t>
      </w:r>
      <w:r>
        <w:rPr>
          <w:rFonts w:ascii="Arial" w:hAnsi="Arial" w:eastAsia="等线" w:cs="Arial"/>
          <w:color w:val="FF0000"/>
          <w:sz w:val="22"/>
        </w:rPr>
        <w:t>，操作演示说明等佐证材料。</w:t>
      </w:r>
    </w:p>
    <w:p w14:paraId="6BC313DC">
      <w:pPr>
        <w:spacing w:before="380" w:after="140" w:line="288" w:lineRule="auto"/>
        <w:ind w:left="0"/>
        <w:jc w:val="left"/>
        <w:outlineLvl w:val="0"/>
      </w:pPr>
      <w:bookmarkStart w:id="13" w:name="heading_16"/>
      <w:r>
        <w:rPr>
          <w:rFonts w:ascii="Arial" w:hAnsi="Arial" w:eastAsia="等线" w:cs="Arial"/>
          <w:b/>
          <w:sz w:val="36"/>
        </w:rPr>
        <w:t>五、开发规范与知识产权说明</w:t>
      </w:r>
      <w:bookmarkEnd w:id="13"/>
    </w:p>
    <w:p w14:paraId="37F5AF0A">
      <w:pPr>
        <w:spacing w:before="320" w:after="120" w:line="288" w:lineRule="auto"/>
        <w:ind w:left="0"/>
        <w:jc w:val="left"/>
        <w:outlineLvl w:val="1"/>
      </w:pPr>
      <w:bookmarkStart w:id="14" w:name="heading_17"/>
      <w:r>
        <w:rPr>
          <w:rFonts w:ascii="Arial" w:hAnsi="Arial" w:eastAsia="等线" w:cs="Arial"/>
          <w:b/>
          <w:sz w:val="32"/>
        </w:rPr>
        <w:t>5.1 代码与文档规范执行情况</w:t>
      </w:r>
      <w:bookmarkEnd w:id="14"/>
    </w:p>
    <w:p w14:paraId="1FF7B42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阐述项目开发过程中遵守的软件工程规范，包括代码命名规范、缩进格式、注释规范、文件目录结构规范，以及项目文档的编制标准、完整性，说明规范落地执行情况。</w:t>
      </w:r>
    </w:p>
    <w:p w14:paraId="189A1DC9"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5.2 知识产权与开源合规说明</w:t>
      </w:r>
      <w:bookmarkEnd w:id="15"/>
    </w:p>
    <w:p w14:paraId="2C928E8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如实说明项目代码、素材、资源的来源，明确开源资源的使用范围，阐述软件开发知识产权保护规则，说明项目无抄袭、无侵权行为，树立合规开发意识。</w:t>
      </w:r>
    </w:p>
    <w:p w14:paraId="34588C97">
      <w:pPr>
        <w:spacing w:before="380" w:after="140" w:line="288" w:lineRule="auto"/>
        <w:ind w:left="0"/>
        <w:jc w:val="left"/>
        <w:outlineLvl w:val="0"/>
      </w:pPr>
      <w:bookmarkStart w:id="16" w:name="heading_19"/>
      <w:r>
        <w:rPr>
          <w:rFonts w:ascii="Arial" w:hAnsi="Arial" w:eastAsia="等线" w:cs="Arial"/>
          <w:b/>
          <w:sz w:val="36"/>
        </w:rPr>
        <w:t>六、低碳轻量化与绿色软件工程分析</w:t>
      </w:r>
      <w:bookmarkEnd w:id="16"/>
    </w:p>
    <w:p w14:paraId="58F59B76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6.1 轻量化优化设计思路</w:t>
      </w:r>
      <w:bookmarkEnd w:id="17"/>
    </w:p>
    <w:p w14:paraId="6A35061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结合自身项目，分析程序初始设计存在的冗余问题，如冗余代码、重复运算、无效逻辑、资源占用过高、数据处理低效等问题，阐述绿色低碳、轻量化的优化设计理念与整体思路。</w:t>
      </w:r>
    </w:p>
    <w:p w14:paraId="4E06917C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6.2 具体轻量化、低碳优化措施</w:t>
      </w:r>
      <w:bookmarkEnd w:id="18"/>
    </w:p>
    <w:p w14:paraId="3D9B69D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列举项目中具体落地的优化行为。</w:t>
      </w:r>
    </w:p>
    <w:p w14:paraId="274D3A96">
      <w:pPr>
        <w:spacing w:before="320" w:after="120" w:line="288" w:lineRule="auto"/>
        <w:ind w:left="0"/>
        <w:jc w:val="left"/>
        <w:outlineLvl w:val="1"/>
      </w:pPr>
      <w:bookmarkStart w:id="19" w:name="heading_22"/>
      <w:r>
        <w:rPr>
          <w:rFonts w:ascii="Arial" w:hAnsi="Arial" w:eastAsia="等线" w:cs="Arial"/>
          <w:b/>
          <w:sz w:val="32"/>
        </w:rPr>
        <w:t>6.3 优化效果分析</w:t>
      </w:r>
      <w:bookmarkEnd w:id="19"/>
    </w:p>
    <w:p w14:paraId="13A0723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对比优化前后的程序状态，从运行效率、内存资源占用、代码简洁度、程序稳定性等方面，说明轻量化优化带来的实际效果，佐证低碳绿色软件工程理念的落地成效。</w:t>
      </w:r>
    </w:p>
    <w:p w14:paraId="3BA1EF33">
      <w:pPr>
        <w:spacing w:before="380" w:after="140" w:line="288" w:lineRule="auto"/>
        <w:ind w:left="0"/>
        <w:jc w:val="left"/>
        <w:outlineLvl w:val="0"/>
      </w:pPr>
      <w:bookmarkStart w:id="20" w:name="heading_23"/>
      <w:r>
        <w:rPr>
          <w:rFonts w:ascii="Arial" w:hAnsi="Arial" w:eastAsia="等线" w:cs="Arial"/>
          <w:b/>
          <w:sz w:val="36"/>
        </w:rPr>
        <w:t>七、项目总结、不足与未来优化</w:t>
      </w:r>
      <w:bookmarkEnd w:id="20"/>
    </w:p>
    <w:p w14:paraId="3A9D5D9C">
      <w:pPr>
        <w:spacing w:before="320" w:after="120" w:line="288" w:lineRule="auto"/>
        <w:ind w:left="0"/>
        <w:jc w:val="left"/>
        <w:outlineLvl w:val="1"/>
      </w:pPr>
      <w:bookmarkStart w:id="21" w:name="heading_24"/>
      <w:r>
        <w:rPr>
          <w:rFonts w:ascii="Arial" w:hAnsi="Arial" w:eastAsia="等线" w:cs="Arial"/>
          <w:b/>
          <w:sz w:val="32"/>
        </w:rPr>
        <w:t>7.1 项目收获与能力提升</w:t>
      </w:r>
      <w:bookmarkEnd w:id="21"/>
    </w:p>
    <w:p w14:paraId="57A80E2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总结本次项目体验在需求建模、工程设计、全流程开发、规范遵守、绿色优化等方面的能力提升与学习收获。</w:t>
      </w:r>
    </w:p>
    <w:p w14:paraId="4FB418FD">
      <w:pPr>
        <w:spacing w:before="320" w:after="120" w:line="288" w:lineRule="auto"/>
        <w:ind w:left="0"/>
        <w:jc w:val="left"/>
        <w:outlineLvl w:val="1"/>
      </w:pPr>
      <w:bookmarkStart w:id="22" w:name="heading_25"/>
      <w:r>
        <w:rPr>
          <w:rFonts w:ascii="Arial" w:hAnsi="Arial" w:eastAsia="等线" w:cs="Arial"/>
          <w:b/>
          <w:sz w:val="32"/>
        </w:rPr>
        <w:t>7.2 项目现存缺陷与不足</w:t>
      </w:r>
      <w:bookmarkEnd w:id="22"/>
    </w:p>
    <w:p w14:paraId="2C9140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客观分析项目在功能设计、代码实现、性能优化、交互体验等方面存在的真实问题。</w:t>
      </w:r>
    </w:p>
    <w:p w14:paraId="1C123D5D">
      <w:pPr>
        <w:spacing w:before="320" w:after="120" w:line="288" w:lineRule="auto"/>
        <w:ind w:left="0"/>
        <w:jc w:val="left"/>
        <w:outlineLvl w:val="1"/>
      </w:pPr>
      <w:bookmarkStart w:id="23" w:name="heading_26"/>
      <w:r>
        <w:rPr>
          <w:rFonts w:ascii="Arial" w:hAnsi="Arial" w:eastAsia="等线" w:cs="Arial"/>
          <w:b/>
          <w:sz w:val="32"/>
        </w:rPr>
        <w:t>7.3 后续改进与优化方向</w:t>
      </w:r>
      <w:bookmarkEnd w:id="23"/>
    </w:p>
    <w:p w14:paraId="22A5C40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结合轻量化理念、实用性需求、工程规范，提出具体、可落地的后续优化方案，体现持续迭代的工程思维。</w:t>
      </w:r>
    </w:p>
    <w:p w14:paraId="23A3EFF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DCF45A8">
      <w:pPr>
        <w:numPr>
          <w:ilvl w:val="0"/>
          <w:numId w:val="0"/>
        </w:numPr>
        <w:spacing w:before="320" w:after="120" w:line="288" w:lineRule="auto"/>
        <w:jc w:val="left"/>
        <w:outlineLvl w:val="1"/>
        <w:rPr>
          <w:rFonts w:hint="eastAsia" w:ascii="Arial" w:hAnsi="Arial" w:eastAsia="等线" w:cs="Arial"/>
          <w:b/>
          <w:sz w:val="36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3796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8E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514E3"/>
    <w:multiLevelType w:val="singleLevel"/>
    <w:tmpl w:val="8A1514E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7361A"/>
    <w:rsid w:val="0BA13A0B"/>
    <w:rsid w:val="18291542"/>
    <w:rsid w:val="1BCB2597"/>
    <w:rsid w:val="271856EC"/>
    <w:rsid w:val="2B004385"/>
    <w:rsid w:val="310823C8"/>
    <w:rsid w:val="35BA1854"/>
    <w:rsid w:val="3DCB6A74"/>
    <w:rsid w:val="503D73F9"/>
    <w:rsid w:val="574A5644"/>
    <w:rsid w:val="601061D5"/>
    <w:rsid w:val="63A92B04"/>
    <w:rsid w:val="6A2E72AD"/>
    <w:rsid w:val="6B113005"/>
    <w:rsid w:val="6E071BD6"/>
    <w:rsid w:val="7A340F22"/>
    <w:rsid w:val="7A7261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3096</Words>
  <Characters>3174</Characters>
  <TotalTime>157</TotalTime>
  <ScaleCrop>false</ScaleCrop>
  <LinksUpToDate>false</LinksUpToDate>
  <CharactersWithSpaces>3477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2026-04-30T01:30:00Z</dcterms:created>
  <dc:creator>Apache POI</dc:creator>
  <cp:lastModifiedBy>WPS_1756815644</cp:lastModifiedBy>
  <dcterms:modified xsi:type="dcterms:W3CDTF">2026-07-13T09:54:17Z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eyJoZGlkIjoiM2ExM2ZkN2E4N2EzOTMzYjg4NzM0YmIwMzM0Y2FiNjAiLCJ1c2VySWQiOiIxNzM1MzQwNzE3In0=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CF980BDBFAB9492BAD7D8FC20BF96E75_13</vt:lpwstr>
  </property>
</Properties>
</file>