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E5AC0">
      <w:pPr>
        <w:spacing w:before="480" w:after="480" w:line="288" w:lineRule="auto"/>
        <w:ind w:left="0"/>
        <w:jc w:val="center"/>
      </w:pPr>
      <w:r>
        <w:rPr>
          <w:rFonts w:ascii="Arial" w:hAnsi="Arial" w:eastAsia="等线" w:cs="Arial"/>
          <w:b/>
          <w:sz w:val="30"/>
          <w:szCs w:val="30"/>
        </w:rPr>
        <w:t>每日任务完成与计划填报</w:t>
      </w:r>
    </w:p>
    <w:p w14:paraId="64501291">
      <w:pPr>
        <w:spacing w:before="120" w:after="120" w:line="288" w:lineRule="auto"/>
        <w:ind w:left="0"/>
        <w:jc w:val="left"/>
      </w:pPr>
      <w:r>
        <w:rPr>
          <w:rFonts w:ascii="Arial" w:hAnsi="Arial" w:eastAsia="等线" w:cs="Arial"/>
          <w:b/>
          <w:sz w:val="22"/>
        </w:rPr>
        <w:t>填报人</w:t>
      </w:r>
      <w:r>
        <w:rPr>
          <w:rFonts w:ascii="Arial" w:hAnsi="Arial" w:eastAsia="等线" w:cs="Arial"/>
          <w:sz w:val="22"/>
        </w:rPr>
        <w:t>：_</w:t>
      </w:r>
      <w:r>
        <w:rPr>
          <w:rFonts w:hint="eastAsia" w:ascii="Arial" w:hAnsi="Arial" w:eastAsia="等线" w:cs="Arial"/>
          <w:sz w:val="22"/>
          <w:lang w:val="en-US" w:eastAsia="zh-CN"/>
        </w:rPr>
        <w:t>向帅</w:t>
      </w:r>
      <w:r>
        <w:rPr>
          <w:rFonts w:ascii="Arial" w:hAnsi="Arial" w:eastAsia="等线" w:cs="Arial"/>
          <w:sz w:val="22"/>
        </w:rPr>
        <w:t>_</w:t>
      </w:r>
      <w:r>
        <w:rPr>
          <w:rFonts w:hint="eastAsia" w:ascii="Arial" w:hAnsi="Arial" w:eastAsia="等线" w:cs="Arial"/>
          <w:sz w:val="22"/>
          <w:lang w:val="en-US" w:eastAsia="zh-CN"/>
        </w:rPr>
        <w:t>温贤海</w:t>
      </w:r>
      <w:r>
        <w:rPr>
          <w:rFonts w:ascii="Arial" w:hAnsi="Arial" w:eastAsia="等线" w:cs="Arial"/>
          <w:sz w:val="22"/>
        </w:rPr>
        <w:t>________</w:t>
      </w:r>
      <w:r>
        <w:rPr>
          <w:rFonts w:hint="eastAsia" w:ascii="Arial" w:hAnsi="Arial" w:eastAsia="等线" w:cs="Arial"/>
          <w:b/>
          <w:sz w:val="22"/>
          <w:lang w:val="en-US" w:eastAsia="zh-CN"/>
        </w:rPr>
        <w:t xml:space="preserve">  项目名称</w:t>
      </w:r>
      <w:r>
        <w:rPr>
          <w:rFonts w:ascii="Arial" w:hAnsi="Arial" w:eastAsia="等线" w:cs="Arial"/>
          <w:sz w:val="22"/>
        </w:rPr>
        <w:t>：___</w:t>
      </w:r>
      <w:r>
        <w:rPr>
          <w:rFonts w:hint="eastAsia" w:ascii="Arial" w:hAnsi="Arial" w:eastAsia="等线" w:cs="Arial"/>
          <w:sz w:val="22"/>
          <w:lang w:val="en-US" w:eastAsia="zh-CN"/>
        </w:rPr>
        <w:t>校园失物招领系统</w:t>
      </w:r>
      <w:r>
        <w:rPr>
          <w:rFonts w:ascii="Arial" w:hAnsi="Arial" w:eastAsia="等线" w:cs="Arial"/>
          <w:sz w:val="22"/>
        </w:rPr>
        <w:t xml:space="preserve">_______ </w:t>
      </w:r>
    </w:p>
    <w:p w14:paraId="1A0C3983">
      <w:pPr>
        <w:spacing w:before="120" w:after="120" w:line="288" w:lineRule="auto"/>
        <w:ind w:left="0"/>
        <w:jc w:val="left"/>
      </w:pPr>
      <w:r>
        <w:rPr>
          <w:rFonts w:ascii="Arial" w:hAnsi="Arial" w:eastAsia="等线" w:cs="Arial"/>
          <w:b/>
          <w:sz w:val="22"/>
        </w:rPr>
        <w:t>填报日期</w:t>
      </w:r>
      <w:r>
        <w:rPr>
          <w:rFonts w:ascii="Arial" w:hAnsi="Arial" w:eastAsia="等线" w:cs="Arial"/>
          <w:sz w:val="22"/>
        </w:rPr>
        <w:t>：_</w:t>
      </w:r>
      <w:r>
        <w:rPr>
          <w:rFonts w:hint="eastAsia" w:ascii="Arial" w:hAnsi="Arial" w:eastAsia="等线" w:cs="Arial"/>
          <w:sz w:val="22"/>
          <w:lang w:val="en-US" w:eastAsia="zh-CN"/>
        </w:rPr>
        <w:t>2026</w:t>
      </w:r>
      <w:r>
        <w:rPr>
          <w:rFonts w:ascii="Arial" w:hAnsi="Arial" w:eastAsia="等线" w:cs="Arial"/>
          <w:sz w:val="22"/>
        </w:rPr>
        <w:t>___年_</w:t>
      </w:r>
      <w:r>
        <w:rPr>
          <w:rFonts w:hint="eastAsia" w:ascii="Arial" w:hAnsi="Arial" w:eastAsia="等线" w:cs="Arial"/>
          <w:sz w:val="22"/>
          <w:lang w:val="en-US" w:eastAsia="zh-CN"/>
        </w:rPr>
        <w:t>7</w:t>
      </w:r>
      <w:r>
        <w:rPr>
          <w:rFonts w:ascii="Arial" w:hAnsi="Arial" w:eastAsia="等线" w:cs="Arial"/>
          <w:sz w:val="22"/>
        </w:rPr>
        <w:t>_月_</w:t>
      </w:r>
      <w:r>
        <w:rPr>
          <w:rFonts w:hint="eastAsia" w:ascii="Arial" w:hAnsi="Arial" w:eastAsia="等线" w:cs="Arial"/>
          <w:sz w:val="22"/>
          <w:lang w:val="en-US" w:eastAsia="zh-CN"/>
        </w:rPr>
        <w:t>7</w:t>
      </w:r>
      <w:r>
        <w:rPr>
          <w:rFonts w:ascii="Arial" w:hAnsi="Arial" w:eastAsia="等线" w:cs="Arial"/>
          <w:sz w:val="22"/>
        </w:rPr>
        <w:t xml:space="preserve">_日  </w:t>
      </w:r>
    </w:p>
    <w:p w14:paraId="074D84C8">
      <w:pPr>
        <w:pBdr>
          <w:bottom w:val="single" w:color="DEE0E3" w:sz="2" w:space="0"/>
          <w:between w:val="single" w:color="DEE0E3" w:sz="2" w:space="0"/>
        </w:pBdr>
        <w:spacing w:before="120" w:after="120" w:line="288" w:lineRule="auto"/>
        <w:ind w:left="0"/>
      </w:pPr>
    </w:p>
    <w:p w14:paraId="56ACCEB8">
      <w:pPr>
        <w:spacing w:before="320" w:after="120" w:line="288" w:lineRule="auto"/>
        <w:ind w:left="0"/>
        <w:jc w:val="left"/>
        <w:outlineLvl w:val="1"/>
        <w:rPr>
          <w:sz w:val="24"/>
          <w:szCs w:val="24"/>
        </w:rPr>
      </w:pPr>
      <w:bookmarkStart w:id="0" w:name="heading_0"/>
      <w:r>
        <w:rPr>
          <w:rFonts w:ascii="Arial" w:hAnsi="Arial" w:eastAsia="等线" w:cs="Arial"/>
          <w:b/>
          <w:sz w:val="24"/>
          <w:szCs w:val="24"/>
        </w:rPr>
        <w:t>一、今日小组整体任务完成情况</w:t>
      </w:r>
      <w:bookmarkEnd w:id="0"/>
    </w:p>
    <w:p w14:paraId="2D95AE2E">
      <w:pPr>
        <w:spacing w:before="120" w:after="120" w:line="288" w:lineRule="auto"/>
        <w:ind w:left="0"/>
        <w:jc w:val="left"/>
      </w:pPr>
      <w:r>
        <w:rPr>
          <w:rFonts w:ascii="Arial" w:hAnsi="Arial" w:eastAsia="等线" w:cs="Arial"/>
          <w:sz w:val="22"/>
        </w:rPr>
        <w:t>【填写说明】如实记录今日小组既定任务完成进度、完成质量、未完成事项及原因</w:t>
      </w:r>
    </w:p>
    <w:p w14:paraId="286F22FE">
      <w:pPr>
        <w:spacing w:before="120" w:after="120" w:line="288" w:lineRule="auto"/>
        <w:ind w:left="0"/>
        <w:jc w:val="left"/>
      </w:pPr>
      <w:r>
        <w:rPr>
          <w:rFonts w:ascii="Arial" w:hAnsi="Arial" w:eastAsia="等线" w:cs="Arial"/>
          <w:sz w:val="22"/>
        </w:rPr>
        <w:t>1. 今日既定任务清单及完成进度：</w:t>
      </w:r>
    </w:p>
    <w:p w14:paraId="6E83BFB8">
      <w:pPr>
        <w:spacing w:before="120" w:after="120" w:line="288" w:lineRule="auto"/>
        <w:ind w:left="0" w:firstLine="440" w:firstLineChars="200"/>
        <w:jc w:val="left"/>
        <w:rPr>
          <w:rFonts w:hint="eastAsia" w:ascii="Arial" w:hAnsi="Arial" w:eastAsia="等线" w:cs="Arial"/>
          <w:sz w:val="22"/>
        </w:rPr>
      </w:pPr>
      <w:r>
        <w:rPr>
          <w:rFonts w:hint="eastAsia" w:ascii="Arial" w:hAnsi="Arial" w:eastAsia="等线" w:cs="Arial"/>
          <w:sz w:val="22"/>
        </w:rPr>
        <w:t>今天主要完成了登录与用户系统的开发。后端实现了用户登录功能，采用Session机制管理登录状态，区分</w:t>
      </w:r>
      <w:r>
        <w:rPr>
          <w:rFonts w:hint="eastAsia" w:ascii="Arial" w:hAnsi="Arial" w:eastAsia="等线" w:cs="Arial"/>
          <w:sz w:val="22"/>
          <w:lang w:val="en-US" w:eastAsia="zh-CN"/>
        </w:rPr>
        <w:t>了</w:t>
      </w:r>
      <w:r>
        <w:rPr>
          <w:rFonts w:hint="eastAsia" w:ascii="Arial" w:hAnsi="Arial" w:eastAsia="等线" w:cs="Arial"/>
          <w:sz w:val="22"/>
        </w:rPr>
        <w:t>普通用户和管理员，同时完成了登录状态控制和退出登录功能。</w:t>
      </w:r>
    </w:p>
    <w:p w14:paraId="005FE89F">
      <w:pPr>
        <w:spacing w:before="120" w:after="120" w:line="288" w:lineRule="auto"/>
        <w:ind w:left="0" w:firstLine="440" w:firstLineChars="200"/>
        <w:jc w:val="left"/>
        <w:rPr>
          <w:rFonts w:hint="eastAsia" w:ascii="Arial" w:hAnsi="Arial" w:eastAsia="等线" w:cs="Arial"/>
          <w:sz w:val="22"/>
        </w:rPr>
      </w:pPr>
      <w:r>
        <w:rPr>
          <w:rFonts w:hint="eastAsia" w:ascii="Arial" w:hAnsi="Arial" w:eastAsia="等线" w:cs="Arial"/>
          <w:sz w:val="22"/>
        </w:rPr>
        <w:t>前端方面，创建了登录页面和注册页面，实现了导航栏的动态状态切换，根据登录状态和用户角色显示不同的菜单选项。</w:t>
      </w:r>
    </w:p>
    <w:p w14:paraId="06379AFF">
      <w:pPr>
        <w:spacing w:before="120" w:after="120" w:line="288" w:lineRule="auto"/>
        <w:ind w:left="0" w:firstLine="440" w:firstLineChars="200"/>
        <w:jc w:val="left"/>
        <w:rPr>
          <w:rFonts w:hint="eastAsia" w:ascii="Arial" w:hAnsi="Arial" w:eastAsia="等线" w:cs="Arial"/>
          <w:sz w:val="22"/>
          <w:lang w:eastAsia="zh-CN"/>
        </w:rPr>
      </w:pPr>
      <w:r>
        <w:rPr>
          <w:rFonts w:hint="eastAsia" w:ascii="Arial" w:hAnsi="Arial" w:eastAsia="等线" w:cs="Arial"/>
          <w:sz w:val="22"/>
        </w:rPr>
        <w:t>此外，还将静态页面转换为Flask模板，实现了游客权限控制</w:t>
      </w:r>
      <w:r>
        <w:rPr>
          <w:rFonts w:hint="eastAsia" w:ascii="Arial" w:hAnsi="Arial" w:eastAsia="等线" w:cs="Arial"/>
          <w:sz w:val="22"/>
          <w:lang w:eastAsia="zh-CN"/>
        </w:rPr>
        <w:t>。</w:t>
      </w:r>
    </w:p>
    <w:p w14:paraId="57421B6E">
      <w:pPr>
        <w:spacing w:before="120" w:after="120" w:line="288" w:lineRule="auto"/>
        <w:ind w:left="0" w:firstLine="440" w:firstLineChars="200"/>
        <w:jc w:val="left"/>
        <w:rPr>
          <w:rFonts w:hint="default" w:ascii="Arial" w:hAnsi="Arial" w:eastAsia="等线" w:cs="Arial"/>
          <w:sz w:val="22"/>
          <w:lang w:val="en-US" w:eastAsia="zh-CN"/>
        </w:rPr>
      </w:pPr>
      <w:r>
        <w:rPr>
          <w:rFonts w:hint="eastAsia" w:ascii="Arial" w:hAnsi="Arial" w:eastAsia="等线" w:cs="Arial"/>
          <w:sz w:val="22"/>
          <w:lang w:val="en-US" w:eastAsia="zh-CN"/>
        </w:rPr>
        <w:t>同时实现了游客仅能查看图片和失物，但是具体的信息比如发布时间，放置地点等重要内容需要登录后查看，一定程度上保证了失物的信息不被轻易泄露。</w:t>
      </w:r>
    </w:p>
    <w:p w14:paraId="4663B47E">
      <w:pPr>
        <w:spacing w:before="120" w:after="120" w:line="288" w:lineRule="auto"/>
        <w:ind w:left="0"/>
        <w:jc w:val="left"/>
      </w:pPr>
      <w:r>
        <w:rPr>
          <w:rFonts w:ascii="Arial" w:hAnsi="Arial" w:eastAsia="等线" w:cs="Arial"/>
          <w:sz w:val="22"/>
        </w:rPr>
        <w:t>2. 已完成任务成果简述（资料、图纸、文案、实验、调研、PPT、模型等）：</w:t>
      </w:r>
    </w:p>
    <w:p w14:paraId="0C9F564F">
      <w:pPr>
        <w:spacing w:before="120" w:after="120" w:line="288" w:lineRule="auto"/>
        <w:ind w:left="0"/>
        <w:jc w:val="left"/>
        <w:rPr>
          <w:rFonts w:ascii="Arial" w:hAnsi="Arial" w:eastAsia="等线" w:cs="Arial"/>
          <w:sz w:val="22"/>
        </w:rPr>
      </w:pPr>
      <w:r>
        <w:rPr>
          <w:rFonts w:hint="eastAsia" w:ascii="Arial" w:hAnsi="Arial" w:eastAsia="等线" w:cs="Arial"/>
          <w:sz w:val="22"/>
          <w:lang w:val="en-US" w:eastAsia="zh-CN"/>
        </w:rPr>
        <w:t xml:space="preserve">       </w:t>
      </w:r>
      <w:r>
        <w:rPr>
          <w:rFonts w:ascii="Arial" w:hAnsi="Arial" w:eastAsia="等线" w:cs="Arial"/>
          <w:sz w:val="22"/>
        </w:rPr>
        <w:drawing>
          <wp:inline distT="0" distB="0" distL="114300" distR="114300">
            <wp:extent cx="5266690" cy="6578600"/>
            <wp:effectExtent l="0" t="0" r="3810" b="0"/>
            <wp:docPr id="6" name="图片 6" descr="9903d4a3dd059e9ade2988c76d765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903d4a3dd059e9ade2988c76d76545e"/>
                    <pic:cNvPicPr>
                      <a:picLocks noChangeAspect="1"/>
                    </pic:cNvPicPr>
                  </pic:nvPicPr>
                  <pic:blipFill>
                    <a:blip r:embed="rId6"/>
                    <a:stretch>
                      <a:fillRect/>
                    </a:stretch>
                  </pic:blipFill>
                  <pic:spPr>
                    <a:xfrm>
                      <a:off x="0" y="0"/>
                      <a:ext cx="5266690" cy="6578600"/>
                    </a:xfrm>
                    <a:prstGeom prst="rect">
                      <a:avLst/>
                    </a:prstGeom>
                  </pic:spPr>
                </pic:pic>
              </a:graphicData>
            </a:graphic>
          </wp:inline>
        </w:drawing>
      </w:r>
    </w:p>
    <w:p w14:paraId="48ED7799">
      <w:pPr>
        <w:spacing w:before="120" w:after="120" w:line="288" w:lineRule="auto"/>
        <w:ind w:left="0"/>
        <w:jc w:val="left"/>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5273675" cy="5987415"/>
            <wp:effectExtent l="0" t="0" r="9525" b="6985"/>
            <wp:docPr id="7" name="图片 7" descr="e1c8f0c6824b0a362665e405712ba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1c8f0c6824b0a362665e405712ba73d"/>
                    <pic:cNvPicPr>
                      <a:picLocks noChangeAspect="1"/>
                    </pic:cNvPicPr>
                  </pic:nvPicPr>
                  <pic:blipFill>
                    <a:blip r:embed="rId7"/>
                    <a:stretch>
                      <a:fillRect/>
                    </a:stretch>
                  </pic:blipFill>
                  <pic:spPr>
                    <a:xfrm>
                      <a:off x="0" y="0"/>
                      <a:ext cx="5273675" cy="5987415"/>
                    </a:xfrm>
                    <a:prstGeom prst="rect">
                      <a:avLst/>
                    </a:prstGeom>
                  </pic:spPr>
                </pic:pic>
              </a:graphicData>
            </a:graphic>
          </wp:inline>
        </w:drawing>
      </w:r>
    </w:p>
    <w:p w14:paraId="5BE08E46">
      <w:pPr>
        <w:spacing w:before="120" w:after="120" w:line="288" w:lineRule="auto"/>
        <w:ind w:left="0"/>
        <w:jc w:val="left"/>
        <w:rPr>
          <w:rFonts w:ascii="Arial" w:hAnsi="Arial" w:eastAsia="等线" w:cs="Arial"/>
          <w:sz w:val="22"/>
        </w:rPr>
      </w:pPr>
    </w:p>
    <w:p w14:paraId="6E458942">
      <w:pPr>
        <w:spacing w:before="120" w:after="120" w:line="288" w:lineRule="auto"/>
        <w:ind w:left="0" w:firstLine="440" w:firstLineChars="200"/>
        <w:jc w:val="left"/>
        <w:rPr>
          <w:rFonts w:hint="eastAsia" w:ascii="Arial" w:hAnsi="Arial" w:eastAsia="等线" w:cs="Arial"/>
          <w:sz w:val="22"/>
          <w:lang w:val="en-US" w:eastAsia="zh-CN"/>
        </w:rPr>
      </w:pPr>
      <w:r>
        <w:rPr>
          <w:rFonts w:hint="eastAsia" w:ascii="Arial" w:hAnsi="Arial" w:eastAsia="等线" w:cs="Arial"/>
          <w:sz w:val="22"/>
          <w:lang w:val="en-US" w:eastAsia="zh-CN"/>
        </w:rPr>
        <w:t>除了以上既定任务完成外，关于老师谈及的安全性问题验证问题和发布问题，小组内部以及同AI做了详细的判断和分析，认定平台没有任何法律责任，同时也无法保证绝对的安全性问题：</w:t>
      </w:r>
    </w:p>
    <w:p w14:paraId="452C6B91">
      <w:pPr>
        <w:numPr>
          <w:ilvl w:val="0"/>
          <w:numId w:val="1"/>
        </w:numPr>
        <w:spacing w:before="120" w:after="120" w:line="288" w:lineRule="auto"/>
        <w:ind w:left="0" w:firstLine="440" w:firstLineChars="200"/>
        <w:jc w:val="left"/>
        <w:rPr>
          <w:rFonts w:hint="eastAsia" w:ascii="Arial" w:hAnsi="Arial" w:eastAsia="等线" w:cs="Arial"/>
          <w:sz w:val="22"/>
          <w:lang w:val="en-US" w:eastAsia="zh-CN"/>
        </w:rPr>
      </w:pPr>
      <w:r>
        <w:rPr>
          <w:rFonts w:hint="eastAsia" w:ascii="Arial" w:hAnsi="Arial" w:eastAsia="等线" w:cs="Arial"/>
          <w:sz w:val="22"/>
          <w:lang w:val="en-US" w:eastAsia="zh-CN"/>
        </w:rPr>
        <w:t>验证本身就是一个伪命题，我们没有任何数据库能证明一个人的身份，学号或是手机号是真实的，如果加入了过多的验证，反而会导致用户的体验感下降，反而降低了失物的效率。</w:t>
      </w:r>
    </w:p>
    <w:p w14:paraId="6E74181F">
      <w:pPr>
        <w:numPr>
          <w:ilvl w:val="0"/>
          <w:numId w:val="0"/>
        </w:numPr>
        <w:spacing w:before="120" w:after="120" w:line="288" w:lineRule="auto"/>
        <w:ind w:leftChars="200"/>
        <w:jc w:val="left"/>
      </w:pPr>
      <w:r>
        <w:drawing>
          <wp:inline distT="0" distB="0" distL="114300" distR="114300">
            <wp:extent cx="5270500" cy="45243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0500" cy="4524375"/>
                    </a:xfrm>
                    <a:prstGeom prst="rect">
                      <a:avLst/>
                    </a:prstGeom>
                    <a:noFill/>
                    <a:ln>
                      <a:noFill/>
                    </a:ln>
                  </pic:spPr>
                </pic:pic>
              </a:graphicData>
            </a:graphic>
          </wp:inline>
        </w:drawing>
      </w:r>
    </w:p>
    <w:p w14:paraId="08C0B0FE">
      <w:pPr>
        <w:numPr>
          <w:ilvl w:val="0"/>
          <w:numId w:val="1"/>
        </w:numPr>
        <w:spacing w:before="120" w:after="120" w:line="288" w:lineRule="auto"/>
        <w:ind w:left="0" w:leftChars="0" w:firstLine="420" w:firstLineChars="200"/>
        <w:jc w:val="left"/>
        <w:rPr>
          <w:rFonts w:hint="eastAsia"/>
          <w:lang w:val="en-US" w:eastAsia="zh-CN"/>
        </w:rPr>
      </w:pPr>
      <w:r>
        <w:rPr>
          <w:rFonts w:hint="eastAsia"/>
          <w:lang w:val="en-US" w:eastAsia="zh-CN"/>
        </w:rPr>
        <w:t>关于发布的权限问题，根据老师和学长的建议，以及小组内部的讨论和AI的经验，我们还是决定登录后才可发布信息，因为校园的广告商非常猖狂，如果对游客放开了发布权限，很可能导致发布的广告因为匿名用户而无法追踪，同时删除的时候只能一个个帖子删除而无法对账号进行删除进而直接删除全部广告帖子。</w:t>
      </w:r>
    </w:p>
    <w:p w14:paraId="4F844BEA">
      <w:pPr>
        <w:numPr>
          <w:ilvl w:val="0"/>
          <w:numId w:val="0"/>
        </w:numPr>
        <w:spacing w:before="120" w:after="120" w:line="288" w:lineRule="auto"/>
        <w:ind w:leftChars="200"/>
        <w:jc w:val="left"/>
      </w:pPr>
      <w:r>
        <w:drawing>
          <wp:inline distT="0" distB="0" distL="114300" distR="114300">
            <wp:extent cx="5143500" cy="50266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143500" cy="5026660"/>
                    </a:xfrm>
                    <a:prstGeom prst="rect">
                      <a:avLst/>
                    </a:prstGeom>
                    <a:noFill/>
                    <a:ln>
                      <a:noFill/>
                    </a:ln>
                  </pic:spPr>
                </pic:pic>
              </a:graphicData>
            </a:graphic>
          </wp:inline>
        </w:drawing>
      </w:r>
    </w:p>
    <w:p w14:paraId="6E873029">
      <w:pPr>
        <w:numPr>
          <w:ilvl w:val="0"/>
          <w:numId w:val="0"/>
        </w:numPr>
        <w:spacing w:before="120" w:after="120" w:line="288" w:lineRule="auto"/>
        <w:jc w:val="left"/>
      </w:pPr>
    </w:p>
    <w:p w14:paraId="7CBC9648">
      <w:pPr>
        <w:numPr>
          <w:ilvl w:val="0"/>
          <w:numId w:val="0"/>
        </w:numPr>
        <w:spacing w:before="120" w:after="120" w:line="288" w:lineRule="auto"/>
        <w:jc w:val="left"/>
        <w:rPr>
          <w:rFonts w:hint="eastAsia"/>
          <w:lang w:val="en-US" w:eastAsia="zh-CN"/>
        </w:rPr>
      </w:pPr>
      <w:r>
        <w:rPr>
          <w:rFonts w:hint="eastAsia"/>
          <w:lang w:val="en-US" w:eastAsia="zh-CN"/>
        </w:rPr>
        <w:t>但是我们依旧希望做出一个折中的方案，一定程度上保证安全的同时，不会增加用户的使用难度，最终决定：</w:t>
      </w:r>
    </w:p>
    <w:p w14:paraId="6251FE9E">
      <w:pPr>
        <w:numPr>
          <w:ilvl w:val="0"/>
          <w:numId w:val="0"/>
        </w:numPr>
        <w:spacing w:before="120" w:after="120" w:line="288" w:lineRule="auto"/>
        <w:ind w:firstLine="500" w:firstLineChars="0"/>
        <w:jc w:val="left"/>
        <w:rPr>
          <w:rFonts w:hint="eastAsia"/>
          <w:lang w:val="en-US" w:eastAsia="zh-CN"/>
        </w:rPr>
      </w:pPr>
      <w:r>
        <w:rPr>
          <w:rFonts w:hint="eastAsia"/>
          <w:lang w:val="en-US" w:eastAsia="zh-CN"/>
        </w:rPr>
        <w:t>游客仅能查看图片和标题，但是相关放置地点和发布时间需要登录后查看，一度上减少了失物被随便拿走的可能，保证了一定程度的安全，不加入复杂且无法实现的验证，不增加失主查找的困难。</w:t>
      </w:r>
    </w:p>
    <w:p w14:paraId="41F30244">
      <w:pPr>
        <w:numPr>
          <w:ilvl w:val="0"/>
          <w:numId w:val="0"/>
        </w:numPr>
        <w:spacing w:before="120" w:after="120" w:line="288" w:lineRule="auto"/>
        <w:ind w:firstLine="500" w:firstLineChars="0"/>
        <w:jc w:val="left"/>
      </w:pPr>
      <w:r>
        <w:drawing>
          <wp:inline distT="0" distB="0" distL="114300" distR="114300">
            <wp:extent cx="3102610" cy="1764665"/>
            <wp:effectExtent l="0" t="0" r="889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102610" cy="1764665"/>
                    </a:xfrm>
                    <a:prstGeom prst="rect">
                      <a:avLst/>
                    </a:prstGeom>
                    <a:noFill/>
                    <a:ln>
                      <a:noFill/>
                    </a:ln>
                  </pic:spPr>
                </pic:pic>
              </a:graphicData>
            </a:graphic>
          </wp:inline>
        </w:drawing>
      </w:r>
    </w:p>
    <w:p w14:paraId="04B219C2">
      <w:pPr>
        <w:numPr>
          <w:ilvl w:val="0"/>
          <w:numId w:val="0"/>
        </w:numPr>
        <w:spacing w:before="120" w:after="120" w:line="288" w:lineRule="auto"/>
        <w:ind w:firstLine="500" w:firstLineChars="0"/>
        <w:jc w:val="left"/>
        <w:rPr>
          <w:rFonts w:hint="eastAsia"/>
          <w:lang w:val="en-US" w:eastAsia="zh-CN"/>
        </w:rPr>
      </w:pPr>
      <w:r>
        <w:rPr>
          <w:rFonts w:hint="eastAsia"/>
          <w:lang w:val="en-US" w:eastAsia="zh-CN"/>
        </w:rPr>
        <w:t>类似这样的效果，登陆后可见</w:t>
      </w:r>
    </w:p>
    <w:p w14:paraId="7DCDCB35">
      <w:pPr>
        <w:numPr>
          <w:ilvl w:val="0"/>
          <w:numId w:val="0"/>
        </w:numPr>
        <w:spacing w:before="120" w:after="120" w:line="288" w:lineRule="auto"/>
        <w:ind w:firstLine="500" w:firstLineChars="0"/>
        <w:jc w:val="left"/>
        <w:rPr>
          <w:rFonts w:hint="default"/>
          <w:lang w:val="en-US" w:eastAsia="zh-CN"/>
        </w:rPr>
      </w:pPr>
      <w:r>
        <w:drawing>
          <wp:inline distT="0" distB="0" distL="114300" distR="114300">
            <wp:extent cx="3096260" cy="217741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096260" cy="2177415"/>
                    </a:xfrm>
                    <a:prstGeom prst="rect">
                      <a:avLst/>
                    </a:prstGeom>
                    <a:noFill/>
                    <a:ln>
                      <a:noFill/>
                    </a:ln>
                  </pic:spPr>
                </pic:pic>
              </a:graphicData>
            </a:graphic>
          </wp:inline>
        </w:drawing>
      </w:r>
    </w:p>
    <w:p w14:paraId="3C84D4FE">
      <w:pPr>
        <w:numPr>
          <w:ilvl w:val="0"/>
          <w:numId w:val="2"/>
        </w:numPr>
        <w:spacing w:before="120" w:after="120" w:line="288" w:lineRule="auto"/>
        <w:ind w:left="0"/>
        <w:jc w:val="left"/>
        <w:rPr>
          <w:rFonts w:ascii="Arial" w:hAnsi="Arial" w:eastAsia="等线" w:cs="Arial"/>
          <w:sz w:val="22"/>
        </w:rPr>
      </w:pPr>
      <w:r>
        <w:rPr>
          <w:rFonts w:ascii="Arial" w:hAnsi="Arial" w:eastAsia="等线" w:cs="Arial"/>
          <w:sz w:val="22"/>
        </w:rPr>
        <w:t>未完成任务及延期原因：</w:t>
      </w:r>
    </w:p>
    <w:p w14:paraId="24B38A33">
      <w:pPr>
        <w:numPr>
          <w:ilvl w:val="0"/>
          <w:numId w:val="0"/>
        </w:num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lang w:val="en-US" w:eastAsia="zh-CN"/>
        </w:rPr>
        <w:t>无</w:t>
      </w:r>
    </w:p>
    <w:p w14:paraId="65D187A5">
      <w:pPr>
        <w:numPr>
          <w:ilvl w:val="0"/>
          <w:numId w:val="0"/>
        </w:numPr>
        <w:spacing w:before="120" w:after="120" w:line="288" w:lineRule="auto"/>
        <w:jc w:val="left"/>
        <w:rPr>
          <w:rFonts w:ascii="Arial" w:hAnsi="Arial" w:eastAsia="等线" w:cs="Arial"/>
          <w:sz w:val="22"/>
        </w:rPr>
      </w:pPr>
    </w:p>
    <w:p w14:paraId="42E57AEA">
      <w:pPr>
        <w:spacing w:before="120" w:after="120" w:line="288" w:lineRule="auto"/>
        <w:ind w:left="0"/>
        <w:jc w:val="left"/>
      </w:pPr>
      <w:r>
        <w:rPr>
          <w:rFonts w:hint="eastAsia" w:ascii="Arial" w:hAnsi="Arial" w:eastAsia="等线" w:cs="Arial"/>
          <w:sz w:val="22"/>
          <w:lang w:val="en-US" w:eastAsia="zh-CN"/>
        </w:rPr>
        <w:t>4</w:t>
      </w:r>
      <w:r>
        <w:rPr>
          <w:rFonts w:ascii="Arial" w:hAnsi="Arial" w:eastAsia="等线" w:cs="Arial"/>
          <w:sz w:val="22"/>
        </w:rPr>
        <w:t>. 小组协作问题总结：</w:t>
      </w:r>
    </w:p>
    <w:p w14:paraId="68E9D083">
      <w:pPr>
        <w:pBdr>
          <w:bottom w:val="single" w:color="DEE0E3" w:sz="2" w:space="0"/>
          <w:between w:val="single" w:color="DEE0E3" w:sz="2" w:space="0"/>
        </w:pBdr>
        <w:spacing w:before="120" w:after="120" w:line="288" w:lineRule="auto"/>
        <w:ind w:left="0"/>
        <w:rPr>
          <w:rFonts w:hint="eastAsia" w:eastAsiaTheme="minorEastAsia"/>
          <w:lang w:val="en-US" w:eastAsia="zh-CN"/>
        </w:rPr>
      </w:pPr>
      <w:r>
        <w:rPr>
          <w:rFonts w:hint="eastAsia"/>
          <w:lang w:val="en-US" w:eastAsia="zh-CN"/>
        </w:rPr>
        <w:t>无</w:t>
      </w:r>
    </w:p>
    <w:p w14:paraId="4034BD90">
      <w:pPr>
        <w:pBdr>
          <w:bottom w:val="single" w:color="DEE0E3" w:sz="2" w:space="0"/>
          <w:between w:val="single" w:color="DEE0E3" w:sz="2" w:space="0"/>
        </w:pBdr>
        <w:spacing w:before="120" w:after="120" w:line="288" w:lineRule="auto"/>
        <w:ind w:left="0"/>
      </w:pPr>
    </w:p>
    <w:p w14:paraId="31C42D2C">
      <w:pPr>
        <w:spacing w:before="320" w:after="120" w:line="288" w:lineRule="auto"/>
        <w:ind w:left="0"/>
        <w:jc w:val="left"/>
        <w:outlineLvl w:val="1"/>
        <w:rPr>
          <w:rFonts w:ascii="Arial" w:hAnsi="Arial" w:eastAsia="等线" w:cs="Arial"/>
          <w:b/>
          <w:sz w:val="24"/>
          <w:szCs w:val="24"/>
        </w:rPr>
      </w:pPr>
      <w:bookmarkStart w:id="1" w:name="heading_2"/>
      <w:r>
        <w:rPr>
          <w:rFonts w:hint="eastAsia" w:ascii="Arial" w:hAnsi="Arial" w:eastAsia="等线" w:cs="Arial"/>
          <w:b/>
          <w:sz w:val="24"/>
          <w:szCs w:val="24"/>
          <w:lang w:val="en-US" w:eastAsia="zh-CN"/>
        </w:rPr>
        <w:t>二</w:t>
      </w:r>
      <w:r>
        <w:rPr>
          <w:rFonts w:ascii="Arial" w:hAnsi="Arial" w:eastAsia="等线" w:cs="Arial"/>
          <w:b/>
          <w:sz w:val="24"/>
          <w:szCs w:val="24"/>
        </w:rPr>
        <w:t>、今日AI辅助工作记录</w:t>
      </w:r>
      <w:bookmarkEnd w:id="1"/>
    </w:p>
    <w:p w14:paraId="441B613C">
      <w:pPr>
        <w:spacing w:before="120" w:after="120" w:line="288" w:lineRule="auto"/>
        <w:ind w:left="0"/>
        <w:jc w:val="left"/>
      </w:pPr>
      <w:r>
        <w:rPr>
          <w:rFonts w:ascii="Arial" w:hAnsi="Arial" w:eastAsia="等线" w:cs="Arial"/>
          <w:sz w:val="22"/>
        </w:rPr>
        <w:t>1. 今日使用AI工具：（如文心一言、ChatGPT、AI绘图、AI数据分析等）</w:t>
      </w:r>
    </w:p>
    <w:p w14:paraId="69C9D3F8">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Deepseek trae</w:t>
      </w:r>
    </w:p>
    <w:p w14:paraId="580B1425">
      <w:pPr>
        <w:spacing w:before="120" w:after="120" w:line="288" w:lineRule="auto"/>
        <w:ind w:left="0"/>
        <w:jc w:val="left"/>
        <w:rPr>
          <w:rFonts w:ascii="Arial" w:hAnsi="Arial" w:eastAsia="等线" w:cs="Arial"/>
          <w:sz w:val="22"/>
        </w:rPr>
      </w:pPr>
    </w:p>
    <w:p w14:paraId="3DDCFBF2">
      <w:pPr>
        <w:spacing w:before="120" w:after="120" w:line="288" w:lineRule="auto"/>
        <w:ind w:left="0"/>
        <w:jc w:val="left"/>
      </w:pPr>
      <w:r>
        <w:rPr>
          <w:rFonts w:ascii="Arial" w:hAnsi="Arial" w:eastAsia="等线" w:cs="Arial"/>
          <w:sz w:val="22"/>
        </w:rPr>
        <w:t>2. AI协助完成的具体内容：（资料搜集、文案润色、思路梳理、数据计算、绘图等）</w:t>
      </w:r>
    </w:p>
    <w:p w14:paraId="2F73656D">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辅助编码，以及相关方案的讨论</w:t>
      </w:r>
    </w:p>
    <w:p w14:paraId="5E3E731F">
      <w:pPr>
        <w:spacing w:before="120" w:after="120" w:line="288" w:lineRule="auto"/>
        <w:ind w:left="0"/>
        <w:jc w:val="left"/>
        <w:rPr>
          <w:rFonts w:ascii="Arial" w:hAnsi="Arial" w:eastAsia="等线" w:cs="Arial"/>
          <w:sz w:val="22"/>
        </w:rPr>
      </w:pPr>
    </w:p>
    <w:p w14:paraId="039CF329">
      <w:pPr>
        <w:spacing w:before="120" w:after="120" w:line="288" w:lineRule="auto"/>
        <w:ind w:left="0"/>
        <w:jc w:val="left"/>
      </w:pPr>
      <w:r>
        <w:rPr>
          <w:rFonts w:ascii="Arial" w:hAnsi="Arial" w:eastAsia="等线" w:cs="Arial"/>
          <w:sz w:val="22"/>
        </w:rPr>
        <w:t>3.  AI内容存在的不足、偏差及本人修正方案（必填</w:t>
      </w:r>
      <w:r>
        <w:rPr>
          <w:rFonts w:hint="eastAsia" w:ascii="Arial" w:hAnsi="Arial" w:eastAsia="等线" w:cs="Arial"/>
          <w:sz w:val="22"/>
          <w:lang w:eastAsia="zh-CN"/>
        </w:rPr>
        <w:t>，</w:t>
      </w:r>
      <w:r>
        <w:rPr>
          <w:rFonts w:hint="eastAsia" w:ascii="Arial" w:hAnsi="Arial" w:eastAsia="等线" w:cs="Arial"/>
          <w:sz w:val="22"/>
          <w:lang w:val="en-US" w:eastAsia="zh-CN"/>
        </w:rPr>
        <w:t>若无，填无</w:t>
      </w:r>
      <w:r>
        <w:rPr>
          <w:rFonts w:ascii="Arial" w:hAnsi="Arial" w:eastAsia="等线" w:cs="Arial"/>
          <w:sz w:val="22"/>
        </w:rPr>
        <w:t>）：</w:t>
      </w:r>
    </w:p>
    <w:p w14:paraId="3C74F43C">
      <w:pPr>
        <w:pBdr>
          <w:bottom w:val="single" w:color="DEE0E3" w:sz="2" w:space="0"/>
          <w:between w:val="single" w:color="DEE0E3" w:sz="2" w:space="0"/>
        </w:pBdr>
        <w:spacing w:before="120" w:after="120" w:line="288" w:lineRule="auto"/>
        <w:ind w:left="0"/>
        <w:rPr>
          <w:rFonts w:hint="eastAsia"/>
          <w:lang w:val="en-US" w:eastAsia="zh-CN"/>
        </w:rPr>
      </w:pPr>
      <w:r>
        <w:rPr>
          <w:rFonts w:hint="eastAsia"/>
          <w:lang w:val="en-US" w:eastAsia="zh-CN"/>
        </w:rPr>
        <w:t>AI曾预留了认证功能，但是后续删去了，因为没有信息路径保证绝对的认证，反而会增加一定的使用复杂和难度</w:t>
      </w:r>
    </w:p>
    <w:p w14:paraId="7744A6C7">
      <w:pPr>
        <w:pBdr>
          <w:bottom w:val="single" w:color="DEE0E3" w:sz="2" w:space="0"/>
          <w:between w:val="single" w:color="DEE0E3" w:sz="2" w:space="0"/>
        </w:pBdr>
        <w:spacing w:before="120" w:after="120" w:line="288" w:lineRule="auto"/>
        <w:ind w:left="0"/>
        <w:rPr>
          <w:rFonts w:hint="default"/>
          <w:lang w:val="en-US" w:eastAsia="zh-CN"/>
        </w:rPr>
      </w:pPr>
      <w:r>
        <w:drawing>
          <wp:inline distT="0" distB="0" distL="114300" distR="114300">
            <wp:extent cx="5266690" cy="5518785"/>
            <wp:effectExtent l="0" t="0" r="381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5266690" cy="5518785"/>
                    </a:xfrm>
                    <a:prstGeom prst="rect">
                      <a:avLst/>
                    </a:prstGeom>
                    <a:noFill/>
                    <a:ln>
                      <a:noFill/>
                    </a:ln>
                  </pic:spPr>
                </pic:pic>
              </a:graphicData>
            </a:graphic>
          </wp:inline>
        </w:drawing>
      </w:r>
    </w:p>
    <w:p w14:paraId="453D5134">
      <w:pPr>
        <w:spacing w:before="320" w:after="120" w:line="288" w:lineRule="auto"/>
        <w:ind w:left="0"/>
        <w:jc w:val="left"/>
        <w:outlineLvl w:val="1"/>
        <w:rPr>
          <w:rFonts w:hint="eastAsia" w:ascii="Arial" w:hAnsi="Arial" w:eastAsia="等线" w:cs="Arial"/>
          <w:b/>
          <w:sz w:val="24"/>
          <w:szCs w:val="24"/>
          <w:lang w:eastAsia="zh-CN"/>
        </w:rPr>
      </w:pPr>
      <w:bookmarkStart w:id="2" w:name="heading_4"/>
      <w:r>
        <w:rPr>
          <w:rFonts w:hint="eastAsia" w:ascii="Arial" w:hAnsi="Arial" w:eastAsia="等线" w:cs="Arial"/>
          <w:b/>
          <w:sz w:val="24"/>
          <w:szCs w:val="24"/>
          <w:lang w:val="en-US" w:eastAsia="zh-CN"/>
        </w:rPr>
        <w:t>三</w:t>
      </w:r>
      <w:r>
        <w:rPr>
          <w:rFonts w:ascii="Arial" w:hAnsi="Arial" w:eastAsia="等线" w:cs="Arial"/>
          <w:b/>
          <w:sz w:val="24"/>
          <w:szCs w:val="24"/>
        </w:rPr>
        <w:t>、明日详细工作计划</w:t>
      </w:r>
      <w:bookmarkEnd w:id="2"/>
      <w:r>
        <w:rPr>
          <w:rFonts w:hint="eastAsia" w:ascii="Arial" w:hAnsi="Arial" w:eastAsia="等线" w:cs="Arial"/>
          <w:b/>
          <w:sz w:val="24"/>
          <w:szCs w:val="24"/>
          <w:lang w:eastAsia="zh-CN"/>
        </w:rPr>
        <w:t>（</w:t>
      </w:r>
      <w:r>
        <w:rPr>
          <w:rFonts w:ascii="Arial" w:hAnsi="Arial" w:eastAsia="等线" w:cs="Arial"/>
          <w:sz w:val="22"/>
        </w:rPr>
        <w:t>核心任务目标</w:t>
      </w:r>
      <w:r>
        <w:rPr>
          <w:rFonts w:hint="eastAsia" w:ascii="Arial" w:hAnsi="Arial" w:eastAsia="等线" w:cs="Arial"/>
          <w:sz w:val="22"/>
          <w:lang w:eastAsia="zh-CN"/>
        </w:rPr>
        <w:t>，</w:t>
      </w:r>
      <w:r>
        <w:rPr>
          <w:rFonts w:hint="eastAsia" w:ascii="Arial" w:hAnsi="Arial" w:eastAsia="等线" w:cs="Arial"/>
          <w:sz w:val="22"/>
          <w:lang w:val="en-US" w:eastAsia="zh-CN"/>
        </w:rPr>
        <w:t>分工</w:t>
      </w:r>
      <w:r>
        <w:rPr>
          <w:rFonts w:hint="eastAsia" w:ascii="Arial" w:hAnsi="Arial" w:eastAsia="等线" w:cs="Arial"/>
          <w:b/>
          <w:sz w:val="24"/>
          <w:szCs w:val="24"/>
          <w:lang w:eastAsia="zh-CN"/>
        </w:rPr>
        <w:t>）</w:t>
      </w:r>
    </w:p>
    <w:p w14:paraId="5CF94867">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后端温贤海：</w:t>
      </w:r>
    </w:p>
    <w:p w14:paraId="737DF2D7">
      <w:pPr>
        <w:spacing w:before="120" w:after="120" w:line="288" w:lineRule="auto"/>
        <w:ind w:left="0"/>
        <w:jc w:val="left"/>
        <w:rPr>
          <w:rFonts w:hint="eastAsia" w:ascii="Arial" w:hAnsi="Arial" w:eastAsia="等线" w:cs="Arial"/>
          <w:sz w:val="22"/>
        </w:rPr>
      </w:pPr>
      <w:r>
        <w:rPr>
          <w:rFonts w:hint="eastAsia" w:ascii="Arial" w:hAnsi="Arial" w:eastAsia="等线" w:cs="Arial"/>
          <w:sz w:val="22"/>
        </w:rPr>
        <w:t>1. 实现拾物信息发布功能</w:t>
      </w:r>
    </w:p>
    <w:p w14:paraId="75FC6F3B">
      <w:pPr>
        <w:spacing w:before="120" w:after="120" w:line="288" w:lineRule="auto"/>
        <w:ind w:left="0"/>
        <w:jc w:val="left"/>
        <w:rPr>
          <w:rFonts w:hint="eastAsia" w:ascii="Arial" w:hAnsi="Arial" w:eastAsia="等线" w:cs="Arial"/>
          <w:sz w:val="22"/>
        </w:rPr>
      </w:pPr>
      <w:r>
        <w:rPr>
          <w:rFonts w:hint="eastAsia" w:ascii="Arial" w:hAnsi="Arial" w:eastAsia="等线" w:cs="Arial"/>
          <w:sz w:val="22"/>
        </w:rPr>
        <w:t>2. 完成表单提交与后端接口对接</w:t>
      </w:r>
    </w:p>
    <w:p w14:paraId="6958836F">
      <w:pPr>
        <w:spacing w:before="120" w:after="120" w:line="288" w:lineRule="auto"/>
        <w:ind w:left="0"/>
        <w:jc w:val="left"/>
        <w:rPr>
          <w:rFonts w:hint="eastAsia" w:ascii="Arial" w:hAnsi="Arial" w:eastAsia="等线" w:cs="Arial"/>
          <w:sz w:val="22"/>
        </w:rPr>
      </w:pPr>
      <w:r>
        <w:rPr>
          <w:rFonts w:hint="eastAsia" w:ascii="Arial" w:hAnsi="Arial" w:eastAsia="等线" w:cs="Arial"/>
          <w:sz w:val="22"/>
        </w:rPr>
        <w:t>3. 实现图片上传或编码存储功能</w:t>
      </w:r>
    </w:p>
    <w:p w14:paraId="04761567">
      <w:pPr>
        <w:spacing w:before="120" w:after="120" w:line="288" w:lineRule="auto"/>
        <w:ind w:left="0"/>
        <w:jc w:val="left"/>
        <w:rPr>
          <w:rFonts w:hint="eastAsia" w:ascii="Arial" w:hAnsi="Arial" w:eastAsia="等线" w:cs="Arial"/>
          <w:sz w:val="22"/>
        </w:rPr>
      </w:pPr>
      <w:r>
        <w:rPr>
          <w:rFonts w:hint="eastAsia" w:ascii="Arial" w:hAnsi="Arial" w:eastAsia="等线" w:cs="Arial"/>
          <w:sz w:val="22"/>
        </w:rPr>
        <w:t>4. 数据写入数据库（或JSON）</w:t>
      </w:r>
    </w:p>
    <w:p w14:paraId="533DB0D3">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前端，测试，文档</w:t>
      </w:r>
      <w:bookmarkStart w:id="3" w:name="_GoBack"/>
      <w:bookmarkEnd w:id="3"/>
      <w:r>
        <w:rPr>
          <w:rFonts w:hint="eastAsia" w:ascii="Arial" w:hAnsi="Arial" w:eastAsia="等线" w:cs="Arial"/>
          <w:sz w:val="22"/>
          <w:lang w:val="en-US" w:eastAsia="zh-CN"/>
        </w:rPr>
        <w:t>：向帅</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1385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C04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18E637"/>
    <w:multiLevelType w:val="singleLevel"/>
    <w:tmpl w:val="C118E637"/>
    <w:lvl w:ilvl="0" w:tentative="0">
      <w:start w:val="1"/>
      <w:numFmt w:val="decimal"/>
      <w:lvlText w:val="%1."/>
      <w:lvlJc w:val="left"/>
      <w:pPr>
        <w:tabs>
          <w:tab w:val="left" w:pos="312"/>
        </w:tabs>
      </w:pPr>
    </w:lvl>
  </w:abstractNum>
  <w:abstractNum w:abstractNumId="1">
    <w:nsid w:val="0F0C830A"/>
    <w:multiLevelType w:val="singleLevel"/>
    <w:tmpl w:val="0F0C830A"/>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5180B"/>
    <w:rsid w:val="1B6034CD"/>
    <w:rsid w:val="1C827473"/>
    <w:rsid w:val="26B11081"/>
    <w:rsid w:val="27B37815"/>
    <w:rsid w:val="2F0757D5"/>
    <w:rsid w:val="35505F08"/>
    <w:rsid w:val="475C1BD6"/>
    <w:rsid w:val="4B43477A"/>
    <w:rsid w:val="54D03C93"/>
    <w:rsid w:val="57E712BA"/>
    <w:rsid w:val="5AF80E2D"/>
    <w:rsid w:val="5BF94A8F"/>
    <w:rsid w:val="5FBE1B3D"/>
    <w:rsid w:val="65FE0EE5"/>
    <w:rsid w:val="68703BF0"/>
    <w:rsid w:val="6D342C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1095</Words>
  <Characters>1171</Characters>
  <TotalTime>63</TotalTime>
  <ScaleCrop>false</ScaleCrop>
  <LinksUpToDate>false</LinksUpToDate>
  <CharactersWithSpaces>1195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2026-07-06T03:44:00Z</dcterms:created>
  <dc:creator>Apache POI</dc:creator>
  <cp:lastModifiedBy>WPS_1756815644</cp:lastModifiedBy>
  <dcterms:modified xsi:type="dcterms:W3CDTF">2026-07-08T00:21:41Z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{"Label":"1","ContentProducer":"001191110102MACQD9K64010000","ProduceID":"7659255767037561807","ReservedCode1":"","ContentPropagator":"","PropagateID":"","ReservedCode2":""}</vt:lpwstr>
  </property>
  <property fmtid="{D5CDD505-2E9C-101B-9397-08002B2CF9AE}" pid="3" name="KSOTemplateDocerSaveRecord">
    <vt:lpwstr>eyJoZGlkIjoiODUwNTgxNjQ0MTU0YTI0ZmI3NjA1ODNjNDBlNDRlMTQiLCJ1c2VySWQiOiIxNzM1MzQwNzE3In0=</vt:lpwstr>
  </property>
  <property fmtid="{D5CDD505-2E9C-101B-9397-08002B2CF9AE}" pid="4" name="KSOProductBuildVer">
    <vt:lpwstr>2052-12.1.0.26895</vt:lpwstr>
  </property>
  <property fmtid="{D5CDD505-2E9C-101B-9397-08002B2CF9AE}" pid="5" name="ICV">
    <vt:lpwstr>F0FCEE713AB94B1DAB10BD796A58C1ED_13</vt:lpwstr>
  </property>
</Properties>
</file>