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DA" w:rsidRDefault="00C3754A">
      <w:r>
        <w:t xml:space="preserve">Within the application, samples are automatically tracked throughout the testing process, starting with scheduling a specimen collection to final reporting.  When a study participant schedules a specimen collection, the application automatically generates a unique specimen identifier that is uniquely associated with one participant.  During collection, participant information </w:t>
      </w:r>
      <w:r>
        <w:t>and specimen</w:t>
      </w:r>
      <w:r>
        <w:t xml:space="preserve"> identity are verified by study staff and the date and time of collection is recorded.  As necessary, study staff will use the application to generate a list of collected specimens awaiting laboratory testing, i.e. a sample sheet.  This sample sheet is utilized by the Molecular Evolution Core to facilitate sample tracking during the RNA extraction and RT-PCR process.  Output from </w:t>
      </w:r>
      <w:proofErr w:type="spellStart"/>
      <w:r>
        <w:rPr>
          <w:rFonts w:eastAsia="Times New Roman"/>
          <w:color w:val="000000"/>
          <w:sz w:val="24"/>
          <w:szCs w:val="24"/>
        </w:rPr>
        <w:t>QuantStudio</w:t>
      </w:r>
      <w:proofErr w:type="spellEnd"/>
      <w:r>
        <w:rPr>
          <w:rFonts w:eastAsia="Times New Roman"/>
          <w:color w:val="000000"/>
          <w:sz w:val="24"/>
          <w:szCs w:val="24"/>
        </w:rPr>
        <w:t>, the RT-PCR instrumentation software,</w:t>
      </w:r>
      <w:r w:rsidR="0080175E">
        <w:rPr>
          <w:rFonts w:eastAsia="Times New Roman"/>
          <w:color w:val="000000"/>
          <w:sz w:val="24"/>
          <w:szCs w:val="24"/>
        </w:rPr>
        <w:t xml:space="preserve"> which included the unique sample identifiers</w:t>
      </w:r>
      <w:r>
        <w:rPr>
          <w:rFonts w:eastAsia="Times New Roman"/>
          <w:color w:val="000000"/>
          <w:sz w:val="24"/>
          <w:szCs w:val="24"/>
        </w:rPr>
        <w:t xml:space="preserve"> will be uploaded to the application.</w:t>
      </w:r>
      <w:r w:rsidR="0080175E">
        <w:rPr>
          <w:rFonts w:eastAsia="Times New Roman"/>
          <w:color w:val="000000"/>
          <w:sz w:val="24"/>
          <w:szCs w:val="24"/>
        </w:rPr>
        <w:t xml:space="preserve">  After uploading, the application automatically updates the database of results and sends email notifications to all participants whose results were updated.  At this time, the application will also generate a report of GTIDs that test positive, which will be securely transferred to Stamps Health Services staff for follow up and legally mandated public health reporting.</w:t>
      </w:r>
      <w:bookmarkStart w:id="0" w:name="_GoBack"/>
      <w:bookmarkEnd w:id="0"/>
    </w:p>
    <w:sectPr w:rsidR="0090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bYwNDAwMzC2NDBR0lEKTi0uzszPAykwrAUA2FKp0ywAAAA="/>
  </w:docVars>
  <w:rsids>
    <w:rsidRoot w:val="00C3754A"/>
    <w:rsid w:val="00324B4E"/>
    <w:rsid w:val="005121C5"/>
    <w:rsid w:val="00783299"/>
    <w:rsid w:val="0080175E"/>
    <w:rsid w:val="00B4699A"/>
    <w:rsid w:val="00C3754A"/>
    <w:rsid w:val="00CC6B7D"/>
    <w:rsid w:val="00E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BDC2"/>
  <w15:chartTrackingRefBased/>
  <w15:docId w15:val="{A7C3A113-BFDC-4229-8242-A112259C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-Luz">
    <w:name w:val="Subtitle-Luz"/>
    <w:basedOn w:val="Subtitle"/>
    <w:link w:val="Subtitle-LuzChar"/>
    <w:autoRedefine/>
    <w:qFormat/>
    <w:rsid w:val="00E678EC"/>
    <w:rPr>
      <w:rFonts w:ascii="Arial" w:hAnsi="Arial" w:cs="Arial"/>
      <w:b/>
      <w:i/>
      <w:color w:val="000000" w:themeColor="text1"/>
    </w:rPr>
  </w:style>
  <w:style w:type="character" w:customStyle="1" w:styleId="Subtitle-LuzChar">
    <w:name w:val="Subtitle-Luz Char"/>
    <w:basedOn w:val="SubtitleChar"/>
    <w:link w:val="Subtitle-Luz"/>
    <w:rsid w:val="00E678EC"/>
    <w:rPr>
      <w:rFonts w:ascii="Arial" w:eastAsiaTheme="minorEastAsia" w:hAnsi="Arial" w:cs="Arial"/>
      <w:b/>
      <w:i/>
      <w:color w:val="000000" w:themeColor="text1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8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Chande</dc:creator>
  <cp:keywords/>
  <dc:description/>
  <cp:lastModifiedBy>Aroon Chande</cp:lastModifiedBy>
  <cp:revision>1</cp:revision>
  <dcterms:created xsi:type="dcterms:W3CDTF">2020-06-04T14:16:00Z</dcterms:created>
  <dcterms:modified xsi:type="dcterms:W3CDTF">2020-06-04T14:29:00Z</dcterms:modified>
</cp:coreProperties>
</file>