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Perceived goalkeeper position based on background motion direction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Condition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 [m]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SD [m]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Right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-0.06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0.18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Left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0.03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0.17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