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5C"/>
          <w:sz w:val="30"/>
          <w:szCs w:val="30"/>
        </w:rPr>
        <w:t xml:space="preserve">CFO Decision Tool HTML Generator — Code Transfer Package</w:t>
      </w:r>
    </w:p>
    <w:p>
      <w:pPr>
        <w:spacing w:after="80"/>
      </w:pPr>
      <w:r>
        <w:rPr>
          <w:i/>
          <w:iCs/>
          <w:color w:val="5A6A7A"/>
          <w:sz w:val="20"/>
          <w:szCs w:val="20"/>
        </w:rPr>
        <w:t xml:space="preserve">Moving build_cfo_html.py across the security boundary as text, not as an executable file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What this is</w:t>
      </w:r>
    </w:p>
    <w:p>
      <w:pPr>
        <w:spacing w:after="120"/>
      </w:pPr>
      <w:r>
        <w:t xml:space="preserve">This document carries the full source of build_cfo_html.py as plain text, so it can be reconstructed inside your security boundary without moving an executable file through the firewall. It completes the three-script set alongside build_cfo_workbook.py and paces_analytics.py.</w:t>
      </w:r>
    </w:p>
    <w:p>
      <w:pPr>
        <w:spacing w:after="120"/>
      </w:pPr>
      <w:r>
        <w:t xml:space="preserve">build_cfo_html.py reads a Colorado APCD facility-episode CSV and produces the interactive CFO Decision Tool — a single self-contained .html page used by HCPF Finance (the calculator, sensitivity grid, lever models, and concentration views). It is pure Python standard library; it does not need openpyxl, because it writes HTML rather than Excel.</w:t>
      </w:r>
    </w:p>
    <w:p>
      <w:pPr>
        <w:spacing w:after="120"/>
      </w:pPr>
      <w:r>
        <w:t xml:space="preserve">Verification: this package reconstructs the original script byte-for-byte. SHA-256 of the source: 3a40b32bd1d6d9db… (the reconstructor prints the full hash to confirm).</w:t>
      </w:r>
    </w:p>
    <w:p>
      <w:pPr>
        <w:pStyle w:val="Heading1"/>
      </w:pPr>
      <w:r>
        <w:t xml:space="preserve">Important — this script needs two companion files present</w:t>
      </w:r>
    </w:p>
    <w:p>
      <w:pPr>
        <w:spacing w:after="120"/>
      </w:pPr>
      <w:r>
        <w:t xml:space="preserve">Unlike the workbook generator, build_cfo_html.py will not run on its own. Before you run it, two files must already be in place inside the boundary: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paces_analytics.py — the shared analytics module it imports. Use the PACES Analytics Module transfer package to reconstruct it (it must sit in the same folder as this script).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templates/cfo_decision_tool.html — the HTML template it fills in. The script expects it at  templates/cfo_decision_tool.html  beside the script (or pass a path with --template). If it is missing, the script exits with “Template not found.” This template is text too, so it can be transferred the same way (as a document/text), or moved as an .html file if your environment permits.</w:t>
      </w:r>
    </w:p>
    <w:p>
      <w:pPr>
        <w:spacing w:after="120"/>
      </w:pPr>
      <w:r>
        <w:t xml:space="preserve">config.json is optional — without it, built-in defaults apply (the 12 classified episodes; others default to Heterogeneous, with a printed warning).</w:t>
      </w:r>
    </w:p>
    <w:p>
      <w:pPr>
        <w:pStyle w:val="Heading1"/>
      </w:pPr>
      <w:r>
        <w:t xml:space="preserve">Step 1 — Confirm Python is present (about 10 seconds)</w:t>
      </w:r>
    </w:p>
    <w:p>
      <w:pPr>
        <w:spacing w:after="120"/>
      </w:pPr>
      <w:r>
        <w:t xml:space="preserve">This generator needs only Python — no third-party packages. At a command prompt inside the boundary: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--version</w:t>
      </w:r>
    </w:p>
    <w:p>
      <w:pPr>
        <w:spacing w:after="120"/>
      </w:pPr>
      <w:r>
        <w:t xml:space="preserve">If that prints a version, you are ready. If python is not recognized, try  py --version  or  python3 --version .</w:t>
      </w:r>
    </w:p>
    <w:p>
      <w:pPr>
        <w:pStyle w:val="Heading1"/>
      </w:pPr>
      <w:r>
        <w:t xml:space="preserve">Step 2 — Reconstruct the script (safe blob method)</w:t>
      </w:r>
    </w:p>
    <w:p>
      <w:pPr>
        <w:spacing w:after="120"/>
      </w:pPr>
      <w:r>
        <w:t xml:space="preserve">The block below is gzip-compressed, base64-encoded text — only letters, digits, + and / — so copy-paste cannot corrupt it (no indentation or smart-quote pitfalls).</w:t>
      </w:r>
    </w:p>
    <w:p>
      <w:pPr>
        <w:spacing w:after="120"/>
      </w:pPr>
      <w:r>
        <w:rPr>
          <w:b/>
          <w:bCs/>
        </w:rPr>
        <w:t xml:space="preserve">Do this: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plain-text editor inside the boundary (Notepad is fine).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the entire block below — from the line beginning  import base64  through the final  print(...)  line — into the editor.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it as  rebuild_html.py  in the folder where the generators live (the same folder as paces_analytics.py).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Run:  python rebuild_html.py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writes build_cfo_html.py beside it and prints the byte count and SHA-256. A hash starting with 3a40b32b means you have an exact, verified copy.</w:t>
      </w:r>
    </w:p>
    <w:p>
      <w:pPr>
        <w:spacing w:after="80" w:before="80"/>
      </w:pPr>
      <w:r>
        <w:rPr>
          <w:b/>
          <w:bCs/>
          <w:color w:val="0F2540"/>
        </w:rPr>
        <w:t xml:space="preserve">rebuild_html.py — copy everything between the lines</w:t>
      </w:r>
    </w:p>
    <w:p>
      <w:pPr>
        <w:pBdr>
          <w:bottom w:val="single" w:color="2E75B6" w:sz="6" w:space="1"/>
        </w:pBdr>
        <w:spacing w:after="160"/>
      </w:pP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base64, gzip, hashlib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_blob =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H4sIAN5cLWoC/+U923LbxpLv/IpZJDkCbBKiqKOchDa1pinK1oluR6RzWUWFAoEhiQgEeABQto5KVedpq/Z1d6v2B/Yf9n33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T/Il290zAwxAUJYTnye5ElsAenp6unv6NhcZhtGYrILQd7xp7MyzRWgvbxu//uffn8J/jfP+YDhig8MzdsC9IA3iiI3jOGRv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xyfH7A2PeOJmcdIYxGGcuH7MTrgfeG7gs//9H/bd+ckbNoxm7owveJThq+EySGOfpyyesoGbcDaKw1UGWNNGY+xewweX5bj6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54MDNnW9IAyy2xYXTVkSpNct1/9llWbcZ16cZmww+p65KQui5SpjbuQ3lknsrzzAls05vM6ASi8LbvimgSyBRLZKAd/klr0d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nB+ywyByI4/bjca7Uf/N8MnIm7HlbTYH5qypPDs6PX83tr305lFArNWKVxkKRKmEA8x3FPMdZL6NrR6LzYujaTBj4h/7lxQa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tFoZXyxDN+MgwWy+ncXb6sUnoV4EUesGFHHB2R7SzVvZPOHpPA59tmPvtB/C02rNebhsNM7ejQHhE9KTPkuDaBZylvJwitLJ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3CCCGUScZ9Mg5DY7W/II5yVMylu2gNmbAAuT+H3KExtQjLhHc78LPzPgNBsD2zn73k0CdxLC9B3P3YwdJDhzcSafrhYTnjBz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lMEkdxOf3aTsLYfZHc/AEsWrtEmI4M+SJ2kABgKmcBNVxgP7A5YKOrMIpIN9cXbMbwCQmRd8ypPEDdko4zyBYTXZX4400yUa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7YpGAzf0ViGaPWZCP7lhAjXPkGxhh9Imy+Jl6xTZA8OMkyYLsTdFIVqlKA2ygANkiCNMuBcvoCVQnIpPN2D32CwJfNH/H232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w5wnghdj7i4khTCA9BYGuwg8BnMuDGBMqvease/paIYfwEym7BgIQD70h+yCzwC0yQ7OjtgqmbgRENFkb+N0CcMDDlFPAtPX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kiGHZ1spmNUpUo0MeBMDoEmDAks8S7AHEJXHwZJHM9H2T3beguw7+4MY0uEqIqVoNA6G58PTg+Hp4Gg4ekLz6lxYml372+do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d1yQj+NGbnibBV6KFgf+mDClsnmQsimYKJ4gR5XhS7fROvnKzGbKzNY20o1p8acC2GTxEiXihlYD2pzGjH+AOQfPzOcwwX2Y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ZaDFNsunZRhMEje5ZXEU3oIHJVPLLoZ/eXd0MTwZno6fkjhHYNCIAc7ofDg4Ojwa9MdHZ6f2wgeGuQuuopZU8y3v4+R6EsfX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IG37ybDKgDi7ESyWcQLcSGZLN0m5ekYFVT+DqWtMk3hBLh80jcn35/DYaHzBjmMPNFO8TBsAbSOgHUTgdDKzDcY1S0wENh0H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vZTjWACRoJW3VB+VWYfSWboNxP4kRPEFezs8Ph9ejJ7KgH0+ZdNF5vhxGILeOQvzpsnAnIIW9HYsEZ6Afh7GyQICEpdFIhAB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O7kIwhBDmCbj9sxmnT175xvW2mdb8FNny0alxsYJz1YQ+0yNuxu2zXacdruN/3ftO9HL/fQetD+n49qJE0HEwpFkdNbJSNmX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P/74HQumbAVGOGFf7pwAGWHK4b39448nNvhy7DZFlQfHy94H2RyithnGYz40CrI0pxCwuJPUvLHYfk8jUIUrD4xAkQhjOKmO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NomBNDNvYXWb99+pgf4CMwyCrltnCfDZrRmACwM+BuhQMn289O8FpzG64Fwg44P0EZKKjGamy/48YoQJvmGqB7FHGgazeRbe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sijwoFU2dyMyIra/WixTyyaUI+JKiokf8+MVRi5/XcXgQl9IAafEJ7DEIXcjNAEpZpQwptncLhEHzIvijNEI1lhmXF4JKAh+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IMjqsUvj0riiN1OIIYMmtUNl4tAtJtRc8MIqUKWr6TT4AG2NpoG9BewlhJORhGMttiMEL+nBP1+wd/Diz6MzDEEhoA6Dv1EQ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SJ1i6BdPfoHAFIbnQ3w3AR+0imj47DqK30eMaIGI8pqDwVVIERioKFhJFIDWRekq4Y6bekHQO3SBFCtvQ8O23SWGCqbBDPZM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ypg9F/iey+FZjXXwK8PSVcr4OTLsX+IgMgnMKlQJ1cGBoNpBek2/0J5ccRCC3SEITC4xI7psGsZudp+rkeSJ1CO7Il9/XbZ3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9wJi6QYJybYQ7HWT3aBUU/Ao3Dd9m4RlWk1kaS90FxPfZR+6mAmYHy7bV5Ymb0KnmDA1GNFtXlv3XXZHJMNE7dq7YDXK7LkD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/gA/jWbOJ8Jk4bufI7IxT8aHnZwdDI9bby7O3kEWccBG/e+PTt+M2EX/9M2QmYsgSWIQGdV/QPIy95IFKhbGs8CznpL/kwxw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UsgXIQGPndS9QfNoyvw2lQlsWkmom8z1/cRZgjUuJt0JcZfMzBpvt+VjPwzZVGZ7kFK4HtjrfMa5kLlgutljXv5Tm74sgpnj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wpMg5tKA575xhR6mLQD8sPTdD8ufeTRzPO07PA9KAAn3SwDwXAbAyc2XZLAla7qa1UVuQMJLlYCvuuRckA0SFBJlYLa7CjOt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jPGn9leAvlTJYHvtrywNq+QPGirEprTWj7GWGoG6un4OreQBY8hFY894BpK8NLwwddI5mCTjqsna9l7RycRNwYJr1PcYNpAV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BYdTpQAY8azo4FlZFXJUVPKA9N+Zulj6AEw7aEMRnfoEiMhjtQs/gfwm0endAoKVG1K3pb7gWWjCMyHwZ9VOc7wRpMEIms6x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4IyktPKmm9oIWlAL1rjyrILwmdSoZ0JxCilIvX3eUyPLP3nVT55uxPOGCk46OTVBsY4WOjMKraDHxI1mXJuklckpUnzdHVIn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5AwhioogBfWZmvMp+/Vf/53Jic9kNFzMSaVMQoGAOXf5kIw0842u7O3S0BiGLZzJreOFED4F08AjwoyrS0PpP2higWfOs0/F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U5o4Ctm9cMvQmmdpmVRwoHECndwJ29Fle01GZqILUxx+JIvQZbv4M01+eL93r9E4cUNcHPB1HNRyHcmehqTT1pFABMIzb17C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UU/I13saDkXIva4y1cGB3iw7beLjBqPe0Oo9rFAeya9LyaOrijqRFekAaW2rWVWHHKNVw6nfT1DO889K0+4/kKbdT6BJKsPv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J0lp1WejyA3Dz0TPjt3+aNf30talq9mMp5lzy92k42RuAuRLSyfMH/1cSRFHohGG+kUt+ifA0OrQwp9Aw6ipyN+O4/dgvf0u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poJIJoO0ehwvW7ttZk5jD1cEW7xYwEy4i9knJEVyWMJ5voVcU6BZBP4Sgm6yrBJlS+LDTFK9wsjHdL15wG/IpVBevlqmgS/T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ptcxvJAGnmUxi2AQOLIv99rt7yj+8DAlZUtIWoEa0MLZylWDUuwIYXA9prHrsqJmIlWZI/U9Zj4ECL6o9jMqx5UFsUtHRF4g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OaIa2jlA6rX5wVpLmURJ4AM02hMlBAtcp/yxUYXLEcFgQHHL75By6yllNKPhAGvHbE/Ef2b9Ms6TylpE0TwVC4nOHi3LmonL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mxC9BE0m1sVoNQwCKS1BkVsXZGweZQHuRRBYgL2TMPau87hHRL7OAmZJuUgokK6HyGISf4GmRFGQV1281QIXD3FtDCKcVcIJ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FubZngOfZNierhYm4MWIJ56KIBAmIaKg1VSJ87K7d0VLMtjXYQAGBm1Np9RlhIUx7E11A1MYg2D4+7J9hUE5PlMkfhpHAgq4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GUe+BrhDgFhvgieL7atqE7WQ/eNyoeh+cqtWIRlyWFiGOHBwujrE815eE0EZadUQMKEtv+AnAiNHFEcXPEtiaB3xD5lp+jRA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HxkCeJBCaAo/GVc2WAuemBbr9ZhBjQwwHkhtmV1YhhILWBmYI+M0lqubsuijfZV95rbMTNekgQSgwxMYChoAwjSiWIIZEMqZ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kPTKIJb7lmFpbhdpFE85pbgmW5YiCMHJ3zhLN8m0yhN+9HAHjbNwl6W49wspH5QDlUc58W6WcA4klpMr8F/xEpdCsEh8a2kR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Jw6bKt/QkWbb10lS1atShDA1Xk72i1VmdpdcbkHbrav7l9uT/S6Dr1/elScZQJTn1xbEEh3r/oQZFdQmYtPnDKD9ykLEBaS1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zkGsquLeJFkwqxlKLguhHhVxCMFulkjdtNUqu7WtNzPvLr3cEm1yplU5ln4Cx9IajlW5VSWxwrD6EeQ8e40WmrRY7I7A7R+5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EPChzCkwCEm5Fo42p+BXrr3QbAvisNuQ9yAQ965FQtz9gn8z3ePfvjC2RJ0cTEB7rTY+icFpCFMrmFqjOKQ3VRy4pLEOapTm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AY6pXn5bL7PkLh/A/f7LzN/H+ZDPBQPaG0KsLyfJ/la1ebqEoE+OeRpHWSsN/sa7f1pmL2jKd2/cxGy1FhCp+9YLA4dlQDju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JcEyw2wOECOG/Zfb0PEa8sxnZJZ6RoLkGTUzcc3TCb16JL47xfZ7agB/6UOsKAz6k4rCoBNZVxjlAOpVRBO6cBDrvgUXvPa0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la5HadnU49/wr0HLyjol3dua3EHFavsWalZm3cN0lhMu0smtTbi3KhNZZ+Inaeid8qyfTzUBY+TIzZ0BB1W6Z8XT79NT/7Po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KTLyMYoqfUKhqwziwiXbK9nOdbXd7BGKGbuuSQYabJ1vYH70QKVs4J9D5JEaMjApc5v9U69YM7Sq+vfb4pga1aylVz6t04qU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fZTaW60jq+pGH9bsXJ218X1Gjc7l9jvtbPp79XctdUAzU6fIH+Mcce0hJ7tPvcchDrdndAzkLmY9e1qeQwwuU15HNcpFT4O6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9s5UmMcq7aXQGKTQ8nARZT3TEQ5e5jxr2RTomUqHtIUImfvINCxPhOpaa2mShgAjAKDJyYIsLLsCmAySqvuvcDYh9XeKOhkF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N9ldQYEGplEiIUt+TQ0Ei0wFaKM0F41BKcKHLA0wG2WGotNdZyj79e//yZaBd00JbPY+JveI9Sippi1yex78NYsTmLB5XYmM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KBm+crKm5YIPe7ury27nSi3BYwJaYKWNKp1uybHVM14yv2gKCe3lFsCjMfoD0z+0iw9zF0ZufARJle6tq67dnt7/+vf/eKhl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e3PLr0q5c1oNxVGSm4dsnOltUZK3KGe1i9eopDEbpo40CDriqSEmtUp1e6wyVQXlU1kqMYqaRgoQ64UTWd9YW1qsrXA02Y5V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TcidDNLxIrzDKL34WDCopkVNSnVUQIHz/tm405ppydbPhiXyrapoq/a71PzRmVip1VpORnPQWI9BBsP+gG2zixVue0qX3MOV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MYZjJQCPu16FV1QPUYEqPdROP2CpKLeQ8dgVBd6EuvnEAgw1KgowiqxPRYNtylgIsRoJPWwaiaBbs9LEF9kSf97UkAjV2gnm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aQVBzbyXdKDC2MKP71gV1hrtkhHO984Zxks/uFFOUlY4W6E74aGxX5QqIQ/fsJsfNeYNj2eJu5wHXpMcyR/cxfKFmv/fB/z9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y23oZL/xct7Zx638I3QPkI567MRddgFzzN5CMCw2HXx5pwaOoQi0aDReLtcjpG8hQmI1IRJbuMksiFqTOMviRXfnj8sPEEBg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r3TQS54W4pE4+pHRUZA0p8cPFrikE0ei8qatyixDN4qCaGazoYtLOGLJmI6S+cF0ynFrLzPeE5P8mL3nDPuJVwmY+MiHiPOv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K/BltDMOtxVn+YmGGzfK8GAYLenYL7eXOGBNJjC6tIXHM4x9EF3li7CsNzv0bf2rlONr8sKyGiZlUQdOhhgTej26uNcbLPeV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8RdC0pb/gBV+4i7AwntuGJJLEB3CnOh7HkR0InkZRhkexAA/7s2Rsza7KxXD7m1xYIb1mZmoEzOpPDFjsXjJRWdyiySNDM8F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4eE7oY4kNdyJWhP7rAVkW1v34PJdnyfpPFgyN4SJDxArD0IPtohJ5V0sm9CCkgytLOGHaH9jUcAUwgMuKYbVC6vzUWFhgPRO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utNHiKvkoCviOiETUGQ5jI6bIeGLuAit2MtgX1qVl9vBPjO/vCvboPsTiBkLm14JICyxsxOcHDoKdF96j+YgCUgp2BAmDEhf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KARqz4DjqUkIsjCkxBoVWtBqewqRSvEK8h4D+dy+igheYbkrTLb8AFN1KbbggGKiinQgdtr9v/8SjCAWITQdNAKdSBcu7hor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SACvGdwE/ooUG6QIEU+I9MtJgIPHTTppBhqcqgkwdROhQGFwjf1mMZvkA0lt/cyqNEC3bLECofiII5qtgnTeZSEuJ7cEjaot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dSax4moxHkSb4nZtmIts5i7TF8IXbZPfzlvF04xH0GCK25GYK0QAPfs8nk7FLmQauTqleIMn5BAlcqwwcn85QmN4S0dHHqfx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ux/V+MrBr0cofTV+rOj9IWYUqGwkP3luEHxLES5CeCSnsO5xckUTr2x2V43u7u+qpej7kizdjJAKIDZopasAAgDcgRXmy3Ni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P5Q3B5pSYOYKvYgXx4kfRC4umECGnMToZkBnAj1u9GI6SrghLkbUeL4PYMjUarYJ454p8gRYgSgoPUsr8pP/gJ/e3S98OgR+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0pWXczvUisMVTJQx+VLw1bvKdUlvDYqMmtJF7/WCjhjmR2lbHupYlHbZzjRR/79A5RUuW7lxGGj3G3LhUrukhIUvkXqBTkiq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GH6agznfF4WYOS4DQVI/x58rpQD0ZOzLDR+Jn2MMjAUA1gXwJ0Sdd4T7yvfz0OzOmyfmTtsS6xVb6vUWe86S0oIWVUGse4Vm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W8MDDziwtTn1qaNGDzIQmfLtbxk+fGQX0P4zD16Vhf+xg1c25LdI/R8hcq329diB5zNRm01aZUxEvJNZyw0zCHknYDk4mFM+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zboweVgah4HPBJDcQgVQS4hZ8TTCTgdAdr4uJhnNONbO8YBHCFZpt8124fWu+FQOvMVsnCjK9DA878/YL5+8jfDQB9oMzwUX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uwg+sAAcK5o19Jc2+ekz5arMsy6kETMI8e/E9gfaWbYVcyc/M7/VpFPzVtfuTO9FBBFB6hKXUPz6b//9aAwT3A5FwYYoEtKu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izyznieqfoIFQ6o7tfCSCCacJZFvqs7zgCZHg7t561GJljrpljjwTNjFFRTkWALcK4thbQCO4Jd4QswshQSFp48wosNbKzCc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a9KxEni3BMNNLspbYbgKvaAIRNolj9lTVCjOJ0Jekm9xEyKkFKWL4NAZtItiZmDsAy8gvHGvEYt3Dc5TdgRZT8JxatDRmBs3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CGkKZ3kko8dY4nSZypIw05KzgI5sPp3tV6/fHR0fsNG716Px0fgd7sQasYOjwfgJ7rdaTUAXMnFzC+SC6SrMmmwm91T5jg9/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96hQk2+4EotlqM9q6/mrVyf9i++GF69e0a7zGzdcgZrqmPOoLL/VQ23JkpeB9Jjo+9IQL+SWRjG1ta/ihfyqdqlq39UrCYEu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rIy7CK4ApJEfr5uu8Aw83k/hqyODBQHy6AItQYh9YuosgwYj85QCplox0vH5fqJjK/bGS7DckOkIi5c51DQIIbkDmnUo9TKH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0vhUQFU4paiV9coUw2GsipUGt13mxzM8SGOJdF97rVXZ1CZhRKnskV5qMzV+bJcZWUUuX2vI89LpmC7IgAQNhYvXaOQLRztt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LAuC1Mkz7dCuaYE5B+mUQDp1ILslkN06kL0SyJ4Oouq77jJbUeGKagCYw3CRfgDxGsFUjKxwojoC7diuNo4HW3Y2t9x9uOXu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5pZ7D7fcW28pmdHXjuEUcsNATkx/sXyR+Y52AgrPTRYHb37b8RRNaqLyPOfZ5+mjcnSl1JEc9AluvG6p4z75UR11SkeUpYvN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2aRQjz4olJ8PIjRit30Yv2/KH+Xe8EfuxlcUn+M5aT2cQwbFyiqjTc/L15q5BtOnNQFe9HJWwgdlaDSAfDUrr4WLXdG5G6JL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NXAnr6WWdsUmYTzVVbdtWNupLgw/7cZq5o+0JlE8yjUqfCVGUJYbns5zM1ecTE/ly+H50ejsYDgSEWKEtac5bgTmqsaOpyWL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+4USyHDSktNyfqHl1CLPKa0jGVi+MLqMX4qftINV9NkDJ0hf9VOAZRDpo8SxZF74LKsCJ4LrAk4+r8GVNnLk0OXtHettcpel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tSjcWBW+4jPzNmv7sje0q465evaw2i4/w9ilywGwSXGscRPwMSgiHRmrNpEf9Ib3xaoSrnXoR03pS6H7P43Gw5OjAemTFrIr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rwkNd5+X26qroj6iSYAMaMWTYPICvjVNAUQCQm2lYUCrtol6k5CWspn+oopb+gYFWjxWAXOR40letchWAVEhiwDKA5hN7KYF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6PIkDzwZ7+SMH5+dO2fvxsdHwwsxmTNxzKd6XWERVCj1fRTf4wf4zpcCQPawYR7HqJ1iaQTXIbnYQ7SJe3Ed98psiXW26AOq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sqZci6RoHxkElg2vZhAXNWZ8BtqZXy1RirAFg+SFB2oMN022a5WuVaB4QV6pcK/6fpPbfkxBxMaVVRjCM63tCYfSpNvp2CIL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FryJSuutEqqf++q4AoSP5WQGc2rMZ4qtBZXvPWacuLes0+58bTTqj2aKiBPvrSjlCiSIV6/GZ+P+sdMfjN/BPyevXoFQag6b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SJOEy8jN9dZSIZ3hj4PhaPQAFiHrDVj6BwcX0Lz/+nj4ECEQ3jwGgXN+MRwcjYYfQdR5xHhO3wly8AIn1A59LFa5vWp5Phg7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Z4d49dbpgaDAuKvLWajgY5RQ4ChUe4lOYajJT6oIcBqsoqwk4lNHuf98GEVCVab/NDcuGmhehSrTedo//ml8NAB+XZz9oMOr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jK6OtRf9H8rgdLpHBToQt4A/svThHBKy0nhOjk6d78+O350McywqYlsEkSMiAklFyb2hgIbO+C1oyduz41wwsvFWXbiHNblO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hcP16UCJxNH4wFGCzInUM4QyVW+H43VwPdi3yhLWDZ1GAdkdcUbelLZO1B2XCd7Lx5m5w/CGvgVeqVcSzTmmcqpzuWFwp12j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nQjaWQPtbALdXQPd3QS6twa6twlU0OocnRbMKhbjd9qWtYHkDS06dS12H2qxW9di76EWe23rARkK28TcBc1d/X6vmqHX20aZ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jD8rstca40aM2NS+85j2u5vb7z6m/d7m9nsPtt+ckFISqPdzeHx2duFAb5123pW82ax0mli/sqBiJl73j/ung+HBI7BUrhp4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ANHu4xHtriEajS+G48HbR+CpnKGuR9M/Pn4UEnHSuoTip2H/ouOM+xdvwGodn/1QxaNl8/ktcjsPoHh79OZtPQ4sA2xAAurA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Mxcdho73zfB0eNEfA7sP4G9CWo6XdARF/i62CNFZ3CKJpwy+xDpxChqy9sHZ6XioprnK5XXUNTm4RKI8sYMXpBGC6nV0WsZd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EZ3MuTY31VKs9ZmnHPvm5pVsoYwCxjyAMV/QLaIlHOUb0KohtXbBwtO5Aax/dPqUFmcWbhCZcsmF7k/Fsrm6S9XuJ7MVLlee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0xdz7bwR6EmvfC5+w235lEpV7+kfjL63tQiBNj1lGd5tROv4ORUX7vuDosO3PFweKtCiNcy9MJ71HPBMnuM0tcqrGJYN8RjM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GTEe06ArdB0vvTGaDG9j7xl4v6vYooN7PfH3A2DKZ2zGUUwxdW+9Hu60Yu1J9HAmtqvKXx8AvZnyXq9u+cJ7eemZg5db19x+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r+3pNiYcbwCRv7MAkFvGx0auU63WyNYoVbzI78oXZdKc3I/eHC3pEkL7NKLkspzOSm+dlfJ6acFHoFS/lrqgE6KE6/T3EJP7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lJZfw6ctcR0o9s8hOxe70o1RvIKw3sCtiOTlNHqKhN/a+hQyit82AOqa3S55D4y2UtyzG54kOEC5009kT3mvxVqHZXxCl/pv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NNDGTZ3TdZJrIlFk4FYNVUws6vl15OgsACKwhiPJon+QsNSU1XExYUncPbq42cSvdj6PrdKtqjmwzT8EaZaa+kWZCVYCpsbw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4uLsosuOaL5TeQebTmlPDtaSFArIYuhzDy+GhkQQhlk6RIhdZGZH0iksgSK0YGlBsoCw9MNY2vvyCSxtIHjjj4Ml+vJxFONT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TEf1bJCkWU3nh6hWMOt0qy9lymuvy8YrM3LbYeBTvf3QFVWKtETjx6U6VpZLl2kJx6eJVaH/OXrcr7dRfkM2Y0LNulS91VWr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CiZ8BMLdaZq0DqfGtz6q4qjjKmJT3NJJl5KnQcpuApfRDYQ+Ky4qh9xhFQrheWHgxHIaVy7AW6/OdIX0iw+axa5dfZMN9CW7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8r10WEkiE2Anq8hB0h1Fuqmdz1JMUQuR9NAj3KpYWxpIr/Sk671gp3baksmaFfIfBoXHBe9khWtL4N66utxa4wWdwjQ0PGgC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9+ua1tep7kuGOZex+s1H3QKTWDVETEUZENtbm8ZTOeGBGxi9eMnxBpB1nNWDZ90m7kYujcz1khjw1BKkEhDtwHaxqFE5Nir2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9pS27lTmGUGgd9WBaG0APX9ya9u2HDYCFAu0j9lnRMpSfldl/h1WNxGZdV/ZYQQpF1ozv5hpx7Hrs5IZpOvZgM+RWZqdeOu1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F+OoesYqm7a+MSxc3JgWZiyPuHpsauNarlncJKOo4DY7Upv6MMaJcGFk4SbXuItnGiRphhGJexMHPvpTOqOxwBM6PLUlrofK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5ex9vALZxLgz8D2WHiccQncY9TT4AJFISqgw1HkYF2Cy86sLBHXa1dbIUpuyzvLl1tdd1kLOX+tXW2tMybd1gRCwtGAKzE2S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0aV4KG64GtGpGwYj9wCxH/j0W4VWUS5QsISKcQnHXOifhc8Rv9MhkVdV4V5cNCC0wcueBpHvhqGZQGptXvZb/9JufetcPbcg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qW6yspukE8iibdVTVQ5z/hwx9kP/4vTo9E1X6h7PTNXYAiWspxo4KvxEt7J4WnFtzZoLEEgwukxKPZZvNykmBmMtEPnd4p7G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u+ZBJed/SPCghBbSaN5MBgP24toPElM8pL1xsuIwP9CxO/E1PVqVuaThAHv73vj4dJra75EQsxBLxcocxBHH36qC2/HIg2dx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F2VR8r4/RzjXGyBNhyIwx6HjpY6DGuM4huhPpNKN/wfoqUIp/W8AAA==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_data = gzip.decompress(base64.b64decode("".join(_blob.split())))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with open("build_cfo_html.py", "wb") as _f: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_f.write(_data)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print("Wrote build_cfo_html.py:", len(_data), "bytes")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print("SHA-256:", hashlib.sha256(_data).hexdigest())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Step 3 — Run it</w:t>
      </w:r>
    </w:p>
    <w:p>
      <w:pPr>
        <w:spacing w:after="120"/>
      </w:pPr>
      <w:r>
        <w:t xml:space="preserve">With paces_analytics.py and templates/cfo_decision_tool.html in place, point the script at your APCD CSV (quote the name if it contains spaces):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build_cfo_html.py "Latest and Greatest_ All Cost Risk Adjusted (Selected) Episode Data by Facility.csv"</w:t>
      </w:r>
    </w:p>
    <w:p>
      <w:pPr>
        <w:spacing w:after="120"/>
      </w:pPr>
      <w:r>
        <w:t xml:space="preserve">By default it writes Medicaid_CFO_Episode_Team_Decision_Tool.html beside the input. Useful options: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build_cfo_html.py INPUT.csv --output CFO_Decision_Tool.html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build_cfo_html.py INPUT.csv --template path/to/cfo_decision_tool.html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python build_cfo_html.py INPUT.csv --min-volume 5 --oe-threshold 1.10</w:t>
      </w:r>
    </w:p>
    <w:p>
      <w:pPr>
        <w:spacing w:after="120"/>
      </w:pPr>
      <w:r>
        <w:t xml:space="preserve">If the run prints a warning about unsubstituted @@MARKER@@ tokens, the template and the script versions are out of sync — use the template that ships with this script's repo version.</w:t>
      </w:r>
    </w:p>
    <w:p>
      <w:pPr>
        <w:pStyle w:val="Heading1"/>
        <w:pageBreakBefore/>
      </w:pPr>
      <w:r>
        <w:t xml:space="preserve">Appendix A — Readable source (for review)</w:t>
      </w:r>
    </w:p>
    <w:p>
      <w:pPr>
        <w:spacing w:after="120"/>
      </w:pPr>
      <w:r>
        <w:t xml:space="preserve">The full script in human-readable form. Straight quotes throughout. If you paste this version instead of the blob, paste into a code editor (not Word) to preserve indentation. For a guaranteed-clean copy, use the blob method above.</w:t>
      </w:r>
    </w:p>
    <w:p>
      <w:pPr>
        <w:spacing w:after="120"/>
      </w:pPr>
      <w:r>
        <w:rPr>
          <w:b/>
          <w:bCs/>
          <w:color w:val="0F2540"/>
        </w:rPr>
        <w:t xml:space="preserve">build_cfo_html.py — 640 lines</w:t>
      </w:r>
    </w:p>
    <w:p>
      <w:pPr>
        <w:pBdr>
          <w:bottom w:val="single" w:color="2E75B6" w:sz="6" w:space="1"/>
        </w:pBdr>
        <w:spacing w:after="160"/>
      </w:pP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build_cfo_html.py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PACES CFO Decision Tool HTML Generator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Colorado Medicaid · KPMG Engagement · Episodes of Care Solutions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Takes a Colorado APCD facility-episode risk-adjusted cost CSV as input and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produces the interactive CFO Decision Tool HTML page used by HCPF Finance.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USAGE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build_cfo_html.py INPUT.csv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build_cfo_html.py INPUT.csv --output Medicaid_CFO_Decision_Tool.html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build_cfo_html.py INPUT.csv --config config.json --template path/to/template.html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build_cfo_html.py INPUT.csv --min-volume 5 --oe-threshold 1.10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build_cfo_html.py --help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OUTPUT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A single self-contained .html file. Opens in any modern browser.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Sections: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1. Three Variables That Drive the Number (Standard vs Heterogeneous,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persistence, concentration)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2. The Levers (Referral Steering, QI Engagement)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3. The Calculator (per-episode editable inputs, top-N selector, lever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intensities, live recompute, sensitivity grid)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4. Where the Team Engages (systemic outliers, top-N concentration)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5. Where the Excess Lives (RAE Region, DOI urbanity, Hospital System)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6. The CFO's Defensible Goal (live progress vs ceiling)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7. Defensibility &amp; Team Function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DEPENDENCIES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Python 3.9+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paces_analytics.py    (in this folder)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templates/cfo_decision_tool.html  (in this folder)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config.json           (in this folder, optional)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No external dependencies. Standard library only.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INPUT REQUIREMENTS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See INPUT_SPECIFICATION.md. Same input as build_cfo_workbook.py.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argparse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from pathlib import Path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Local imports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sys.path.insert(0, str(Path(__file__).parent))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import paces_analytics as pa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HELPERS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fmt_dollars_m(v, places=1):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"""Format a number in millions, e.g. 25.18 -&gt; '25.2'."""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f"{v / 1_000_000:.{places}f}"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fmt_k_or_m(v, m_places=2):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"""Format as $XXK if under $1M, else $X.XXM. Returns string with sign and units."""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abs(v) &gt;= 1_000_000: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f"{v / 1_000_000:.{m_places}f}M"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f"{round(v / 1_000):,}K"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js_array_pretty(items, indent=2):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Render a list of dicts as a JS array literal (slightly nicer than json.dumps).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Strings use double quotes; numbers and booleans pass through.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not items: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"[]"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lines = ["["]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i, item in enumerate(items):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suffix = "," if i &lt; len(items) - 1 else 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Use JSON serialization for the object body, but unquote known numeric keys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body = json.dumps(item, ensure_ascii=False)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lines.append(" " * indent + body + suffix)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lines.append("]")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"\n".join(lines)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js_dict_int_keys(d):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"""Render a dict {int_or_string: float} as a JS object literal."""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not d: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"{}"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pairs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k, v in sorted(d.items(), key=lambda x: int(x[0])):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pairs.append(f"  {int(k)}: {float(v):.3f}")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"{\n" + ",\n".join(pairs) + "\n}"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MODEL-GROUNDED SAVINGS RANGE (mirrors HTML JS computeEpisode logic)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compute_scenario_savings(episodes, levers, concentration, addr_pcts):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"""Mirror the JS computeEpisode/computeAll function exactly."""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a_total = c_total =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mig_a = levers["migA"] /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dl_a = levers["dlA"] /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eng_c = levers["engC"] /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red_c = levers["redC"] /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ep in episodes: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addressable %: use the episode's default (Standard 70% / Heterogeneous 50%)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exactly as the HTML JS does on load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addr_pct = addr_pcts.get(ep["cls_short"], 0.5)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base_addressable = ep["outlier_excess"] * addr_pct * concentration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elective_factor = 1 if ep["elective"]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lever_a = ep["outlier_actual"] * concentration * mig_a * dl_a * elective_factor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non_mig_share = 1 - mig_a * elective_factor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lever_c = base_addressable * non_mig_share * eng_c * red_c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a_total += lever_a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c_total += lever_c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a_total + c_total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compute_model_grounded_range(episodes, concentration, config):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"""Return dict of named scenarios → savings dollars."""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addr_pcts_short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"std": config["addressable_pct_by_classification"]["Standard"],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"het": config["addressable_pct_by_classification"]["Heterogeneous"],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presets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"floor": {"migA": 5, "dlA": 10, "engC": 30, "redC": 15},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"balanced": {"migA": 10, "dlA": 10, "engC": 50, "redC": 20},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"stretch": {"migA": 15, "dlA": 10, "engC": 65, "redC": 25},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"floor_top20": compute_scenario_savings(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episodes, presets["floor"], concentration.get(20, 0), addr_pcts_short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"balanced_top20": compute_scenario_savings(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episodes, presets["balanced"], concentration.get(20, 0), addr_pcts_short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"balanced_top30": compute_scenario_savings(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episodes, presets["balanced"], concentration.get(30, 0), addr_pcts_short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"stretch_top30": compute_scenario_savings(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episodes, presets["stretch"], concentration.get(30, 0), addr_pcts_short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"stretch_all": compute_scenario_savings(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episodes, presets["stretch"], 1.0, addr_pcts_short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suggest_year2_target_range(model_range):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Suggest a defensible Year-2 CFO target range.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Low end: Stretch at Top-30 (focused-engagement realistic stretch)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High end: midpoint of Stretch-Top-30 and Stretch-All (achievable with upside)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Both rounded to nearest $500K for clean public language.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low = model_range["stretch_top30"]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high = (model_range["stretch_top30"] + model_range["stretch_all"]) / 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def round_to_500k(x):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return round(x / 500_000) * 500_000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round_to_500k(low), round_to_500k(high)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SECTION 5 HTML (Where the Excess Lives)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build_section_5_html(rae, doi, systems, totals):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"""Generate the entire Section 5 block."""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excess_m = fmt_dollars_m(totals["outlier_excess"])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Top systems for the cumulative figure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top5_cum_pct = sum(s["pct_of_total"] for s in systems[:5])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Find Top-2 systems for narrative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top_rae = rae[0] if rae else None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second_rae = rae[1] if len(rae) &gt; 1 else None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DOI Top-2 by outlier rate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doi_high_rate = sorted(doi, key=lambda d: -d["outlier_rate_pct"])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metro = next((d for d in doi if d["doi"].lower() == "metro"), None)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Find independent / "No System"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independent = next(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(s for s in systems if s["system"].lower() in ("no system", "(unclassified)")),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None,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RAE narrative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rae_narrative_parts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rae_color_map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Top-2 highlighted in green (concentration of opportunity)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r in rae: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rae_narrative_parts.append(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f"&lt;b&gt;RAE Region {r['rae']}&lt;/b&gt;: &lt;b&gt;${fmt_dollars_m(r['outlier_excess'], 2)}M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f"({r['pct_of_total']}%)&lt;/b&gt;"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rae_narrative = " · ".join(rae_narrative_parts)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System narrative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system_narrative_parts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s in systems[:5]: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system_narrative_parts.append(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f"&lt;b&gt;{s['system']}&lt;/b&gt;: ${fmt_dollars_m(s['outlier_excess'], 2)}M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f"({s['pct_of_total']}%)"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system_narrative = " · ".join(system_narrative_parts)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Build RAE table rows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rae_rows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i, r in enumerate(rae):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highlight = ' style="background:#e8f5e9;"' if i == 0 else 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bold_pct = f"&lt;b&gt;{r['pct_of_total']}%&lt;/b&gt;" if i == 0 else f"{r['pct_of_total']}%"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rae_rows.append(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f'&lt;tr{highlight}&gt;&lt;td&gt;&lt;b&gt;Region {r["rae"]}&lt;/b&gt;&lt;br&gt;'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f'&lt;span style="font-size:7pt;color:var(--muted);"&gt;{r["descriptor"]}&lt;/span&gt;&lt;/td&gt;'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f'&lt;td class="right"&gt;${fmt_dollars_m(r["outlier_excess"], 2)}M&lt;/td&gt;'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f'&lt;td class="right"&gt;{bold_pct}&lt;/td&gt;&lt;/tr&gt;'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Build DOI table rows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doi_rows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d in doi: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highlight = 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d["outlier_rate_pct"] &gt;= 50: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highlight = ' style="background:#fce8e6;"'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bold_rate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f'&lt;b&gt;{d["outlier_rate_pct"]}%&lt;/b&gt;'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if d["outlier_rate_pct"] &gt;= 50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else f'{d["outlier_rate_pct"]}%'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doi_rows.append(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f'&lt;tr{highlight}&gt;&lt;td&gt;&lt;b&gt;{d["doi"]}&lt;/b&gt;&lt;br&gt;'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f'&lt;span style="font-size:7pt;color:var(--muted);"&gt;{d["n_facilities"]} facilities&lt;/span&gt;&lt;/td&gt;'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f'&lt;td class="right"&gt;${fmt_dollars_m(d["outlier_excess"], 2)}M&lt;/td&gt;'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f'&lt;td class="right"&gt;{bold_rate}&lt;/td&gt;&lt;/tr&gt;'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Build System table rows (top 5)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system_rows = []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s in systems[:5]: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descriptor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f"{s['n_facilities']} independent"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+ ("s" if s["n_facilities"] != 1 else "")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if s["system"].lower() in ("no system", "(unclassified)")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else f"{s['n_facilities']} facilit"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+ ("ies" if s["n_facilities"] != 1 else "y")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system_rows.append(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f'&lt;tr&gt;&lt;td&gt;&lt;b&gt;{s["system"]}&lt;/b&gt;&lt;br&gt;'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f'&lt;span style="font-size:7pt;color:var(--muted);"&gt;{descriptor}&lt;/span&gt;&lt;/td&gt;'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f'&lt;td class="right"&gt;${fmt_dollars_m(s["outlier_excess"], 2)}M&lt;/td&gt;'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f'&lt;td class="right"&gt;{s["pct_of_total"]}%&lt;/td&gt;&lt;/tr&gt;'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system_rows.append(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f'&lt;tr style="background:#e8f5e9;"&gt;&lt;td colspan="2"&gt;&lt;b&gt;Top 5 cumulative&lt;/b&gt;&lt;/td&gt;'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f'&lt;td class="right"&gt;&lt;b&gt;{top5_cum_pct:.1f}%&lt;/b&gt;&lt;/td&gt;&lt;/tr&gt;'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RAE var-card narrative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top_pct = top_rae["pct_of_total"] if top_rae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second_pct = second_rae["pct_of_total"] if second_rae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rae_var_title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f"{top_pct}% in RAE {top_rae['rae']}, {second_pct}% in RAE {second_rae['rae']}"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top_rae and second_rae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 "Concentration by RAE"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DOI var-card narrative — pick the two highest outlier-rate categories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high_rates = [d for d in doi_high_rate if d["outlier_rate_pct"] &gt;= 50][:2]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len(high_rates) &gt;= 2: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doi_var_title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f"{high_rates[1]['doi']} &amp; {high_rates[0]['doi']} have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f"{high_rates[1]['outlier_rate_pct']:.0f}–"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f"{high_rates[0]['outlier_rate_pct']:.0f}% outlier rates"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else: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doi_var_title = "Outlier rates vary by urbanity"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System var-card narrative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system_var_title = f"Top 5 systems = {top5_cum_pct:.0f}% of excess"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top5_sum_m = fmt_dollars_m(sum(s["outlier_excess"] for s in systems[:5]), 1)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independent_text = 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independent: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independent_text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f"&lt;b&gt;Independents (\"{independent['system']}\")&lt;/b&gt;: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f"${fmt_dollars_m(independent['outlier_excess'], 2)}M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f"({independent['pct_of_total']}%) —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CEAC / Rural specific text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ceac_text = 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metro_rate = metro["outlier_rate_pct"] if metro else 32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rural = next((d for d in doi if d["doi"].lower() == "rural"), None)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ceac = next((d for d in doi if d["doi"].lower() == "ceac"), None)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rural_rate = rural["outlier_rate_pct"] if rural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ceac_rate = ceac["outlier_rate_pct"] if ceac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metro_excess_m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fmt_dollars_m(metro["outlier_excess"], 1) if metro else "0"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f"""&lt;div class="section-label"&gt;Section 5 · Where the Excess Lives — Geographic, RAE &amp;amp; System View&lt;/div&gt;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&lt;h2&gt;The Strategic Map: Who Holds the ${excess_m}M&lt;/h2&gt;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&lt;p style="font-size:9pt; color:var(--muted); margin-bottom:14px;"&gt;The APCD output enables three strategic dimensions for engagement planning. Each addresses a different "where do we put our hands" question from the CFO's vantage point.&lt;/p&gt;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&lt;div class="vars-grid"&gt;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&lt;div class="var-card v1"&gt;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&lt;div class="var-label"&gt;By RAE Region&lt;/div&gt;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&lt;div class="var-title"&gt;{rae_var_title}&lt;/div&gt;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&lt;p&gt;Outlier excess concentrates dramatically by Regional Accountable Entity catchment. {rae_narrative}. Lever A (referral steering) operates through RAE contracts — engaging RAE {top_rae['rae'] if top_rae else ''} leadership alone touches more than {round(top_pct)}% of the opportunity.&lt;/p&gt;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&lt;div class="var-card v2"&gt;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&lt;div class="var-label"&gt;By DOI Urbanity&lt;/div&gt;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&lt;div class="var-title"&gt;{doi_var_title}&lt;/div&gt;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&lt;p&gt;Metro facilities hold the most outlier &lt;i&gt;dollars&lt;/i&gt; (${metro_excess_m}M, {metro_rate}% outlier rate), but &lt;b&gt;CEAC&lt;/b&gt; facilities (Critical Essential Access Centers) and &lt;b&gt;Rural&lt;/b&gt; facilities have outlier rates of &lt;b&gt;{ceac_rate}%&lt;/b&gt; and &lt;b&gt;{rural_rate}%&lt;/b&gt; respectively — 2–3× the metro rate. These small facilities individually carry less excess but are statistically far more likely to be outliers. Engagement strategy must distinguish: large-metro outliers are likely real performance gaps; rural/CEAC outliers often reflect access tradeoffs and small-volume variance — different QI playbook.&lt;/p&gt;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&lt;div class="var-card v3"&gt;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&lt;div class="var-label"&gt;By Hospital System&lt;/div&gt;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&lt;div class="var-title"&gt;{system_var_title}&lt;/div&gt;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&lt;p&gt;Five entities contain ${top5_sum_m}M of the ${excess_m}M outlier excess. {independent_text}{system_narrative}. Engagement at the system C-suite level for the named chains plus a coordinated approach to independents covers {top5_cum_pct:.0f}% of the recoverable opportunity in five conversations.&lt;/p&gt;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&lt;h3&gt;Geographic / System Concentration — Full Tables&lt;/h3&gt;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&lt;div style="display:grid; grid-template-columns: 1fr 1fr 1fr; gap:14px; margin-top:8px;"&gt;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&lt;table class="conc"&gt;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&lt;thead&gt;&lt;tr&gt;&lt;th&gt;RAE&lt;/th&gt;&lt;th class="right"&gt;Outl $&lt;/th&gt;&lt;th class="right"&gt;% of Total&lt;/th&gt;&lt;/tr&gt;&lt;/thead&gt;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&lt;tbody&gt;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{chr(10).join('        ' + r for r in rae_rows)}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&lt;/tbody&gt;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&lt;/table&gt;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&lt;table class="conc"&gt;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&lt;thead&gt;&lt;tr&gt;&lt;th&gt;DOI Category&lt;/th&gt;&lt;th class="right"&gt;Outl $&lt;/th&gt;&lt;th class="right"&gt;Out Rate&lt;/th&gt;&lt;/tr&gt;&lt;/thead&gt;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&lt;tbody&gt;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{chr(10).join('        ' + r for r in doi_rows)}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&lt;/tbody&gt;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&lt;/table&gt;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&lt;table class="conc"&gt;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&lt;thead&gt;&lt;tr&gt;&lt;th&gt;System&lt;/th&gt;&lt;th class="right"&gt;Outl $&lt;/th&gt;&lt;th class="right"&gt;% Total&lt;/th&gt;&lt;/tr&gt;&lt;/thead&gt;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&lt;tbody&gt;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{chr(10).join('        ' + r for r in system_rows)}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&lt;/tbody&gt;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&lt;/table&gt;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&lt;div style="background:var(--bg-alt); border-left:4px solid var(--savings); padding:12px 16px; margin:14px 0; border-radius:0 3px 3px 0; font-size:9pt;"&gt;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&lt;b style="color:var(--savings);"&gt;Defensibility note — case mix is identical.&lt;/b&gt; Outliers (O:E &amp;gt; {totals.get('oe_threshold', 1.10):.2f}) and non-outliers (O:E ≤ {totals.get('oe_threshold', 1.10):.2f}) both have &lt;b&gt;{totals['outlier_hr_pct']:.1f}% high-risk volume&lt;/b&gt; (outliers) and &lt;b&gt;{totals['non_outlier_hr_pct']:.1f}%&lt;/b&gt; (non-outliers). The risk adjustment is doing its job — outliers are outliers on &lt;i&gt;cost&lt;/i&gt;, not on patient acuity. This is the single most important defensibility point: there is no "but they take sicker patients" rejoinder available to outlier facilities under questioning.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&lt;/div&gt;"""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BUILD SUBSTITUTIONS DICT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build_substitutions(result, generated_date=None):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"""Build the dict of @@MARKER@@ → value substitutions for the template."""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config = result["config"]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totals = result["totals"]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episodes = result["episodes"]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conc = result["concentration"]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Useful derived numbers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total_actual = totals["actual"]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total_excess = totals["outlier_excess"]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total_addr = totals["addressable"]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n_outliers = totals["n_outliers"]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n_filtered = totals["n_filtered"]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n_episodes = totals["n_episodes"]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outlier_pct_of_spend = (total_excess / total_actual * 100) if total_actual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addr_pct_of_outlier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(total_addr / total_excess * 100) if total_excess else 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Top-N percentages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top_10 = conc.get(10, 0) *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top_20 = conc.get(20, 0) *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top_30 = conc.get(30, 0) *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top_50 = conc.get(50, 0) *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Capture dollars at each top-N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top_10_m = total_excess * conc.get(10, 0) / 1_000_000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top_20_m = total_excess * conc.get(20, 0) / 1_000_000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top_30_m = total_excess * conc.get(30, 0) / 1_000_000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top_50_m = total_excess * conc.get(50, 0) / 1_000_000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Addressable percentage in config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std_addr_pct = 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config["addressable_pct_by_classification"]["Standard"] *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het_addr_pct = 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config["addressable_pct_by_classification"]["Heterogeneous"] * 100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Model-grounded scenario savings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model_range = compute_model_grounded_range(episodes, conc, config)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year2_low, year2_high = suggest_year2_target_range(model_range)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Pass oe_threshold into totals for Section 5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totals["oe_threshold"] = config["oe_outlier_threshold"]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Section 5 HTML (generated as block)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section_5 = build_section_5_html(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result["rae"], result["doi"], result["systems"], totals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JS data arrays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EPISODES — only the fields the JS calculator reads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episodes_js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"name": e["name"],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"cls": e["cls_short"],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"actual": int(e["actual"]),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"volume": int(e["volume"]),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"n_facilities": int(e["n_facilities"]),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"n_outliers": int(e["n_outliers"]),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"outlier_excess": int(e["outlier_excess"]),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"outlier_actual": int(e["outlier_actual"]),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"elective": bool(e["elective"]),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"electiveLocked": bool(e["electiveLocked"]),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e in episodes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SYSTEMIC — facilities outlier in 3+ episodes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systemic_js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"fac": s["facility"],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"sys": s["system"] or "No System",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"outlier_eps": s["outlier_eps"],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"total_eps": s["total_eps"],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"excess": s["excess"],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"episodes": s["episodes"],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s in result["systemic"]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TOP_OUTLIERS — top-30 facility-episodes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top_outliers_js = [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"fac": o["facility"],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"ep": o["episode_short"],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"oe": round(o["oe"], 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"excess": o["excess"],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o in result["top_outliers"]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Concentration dict — JS keys as integer keys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concentration_js = {int(k): round(v, 3) for k, v in conc.items()}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Generated date — pulled from config, file mtime, or current date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generated_date is None: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generated_date = "May 2026"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return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Top-line numbers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"@@TOTAL_ACTUAL_M@@": fmt_dollars_m(total_actual,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"@@TOTAL_OUTLIER_EXCESS_M@@": fmt_dollars_m(total_excess,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"@@TOTAL_ADDRESSABLE_M@@": fmt_dollars_m(total_addr, 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"@@TOTAL_ADDRESSABLE_M_PRECISE@@": fmt_dollars_m(total_addr, 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"@@TOTAL_OUTLIER_EXCESS_NUM@@": str(int(total_excess)),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"@@OUTLIER_PCT_OF_SPEND@@": f"{outlier_pct_of_spend:.1f}",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"@@ADDR_PCT_OF_OUTLIER@@": f"{addr_pct_of_outlier:.1f}",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Counts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"@@N_EPISODES@@": str(n_episodes),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"@@N_OUTLIERS@@": str(n_outliers),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"@@ANALYTICAL_ROWS@@": str(n_filtered),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"@@TOTAL_RAW_ROWS@@": str(len(result["data"])),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Filters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"@@MIN_VOLUME@@": str(config["min_volume_filter"]),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"@@OE_THRESHOLD@@": f"{config['oe_outlier_threshold']:.2f}",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Addressable percentages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"@@STD_ADDR_PCT@@": str(std_addr_pct),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"@@HET_ADDR_PCT@@": str(het_addr_pct),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Concentration percentages — short (integer) and precise (1 decimal)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"@@TOP_10_PCT@@": f"{top_10:.1f}",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"@@TOP_20_PCT@@": f"{top_20:.1f}",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"@@TOP_30_PCT@@": f"{top_30:.1f}",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"@@TOP_50_PCT@@": f"{top_50:.1f}",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"@@TOP_10_PCT_INT@@": str(round(top_10)),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"@@TOP_20_PCT_INT@@": str(round(top_20)),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"@@TOP_30_PCT_INT@@": str(round(top_30)),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"@@TOP_50_PCT_INT@@": str(round(top_50)),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Concentration dollar amounts in millions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"@@TOP_10_M@@": fmt_dollars_m(top_10_m * 1_000_000, 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"@@TOP_20_M@@": fmt_dollars_m(top_20_m * 1_000_000, 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"@@TOP_30_M@@": fmt_dollars_m(top_30_m * 1_000_000, 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"@@TOP_50_M@@": fmt_dollars_m(top_50_m * 1_000_000, 2),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Model-grounded scenario range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"@@FLOOR_TOP20@@": fmt_k_or_m(model_range["floor_top20"]),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"@@BALANCED_TOP20@@": fmt_k_or_m(model_range["balanced_top20"]),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"@@BALANCED_TOP30@@": fmt_k_or_m(model_range["balanced_top30"]),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"@@STRETCH_TOP30@@": fmt_k_or_m(model_range["stretch_top30"]),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"@@STRETCH_ALL@@": fmt_k_or_m(model_range["stretch_all"]),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"@@YEAR2_TARGET_LOW@@": fmt_k_or_m(year2_low, m_places=1),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"@@YEAR2_TARGET_HIGH@@": fmt_k_or_m(year2_high, m_places=1),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Metadata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"@@GENERATED_DATE@@": generated_date,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Section 5 — entire generated block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"@@SECTION_5_CONTENT@@": section_5,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# JS data arrays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"@@EPISODES_JSON@@": js_array_pretty(episodes_js),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"@@SYSTEMIC_JSON@@": js_array_pretty(systemic_js),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"@@TOP_OUTLIERS_JSON@@": js_array_pretty(top_outliers_js),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"@@CONCENTRATION_JSON@@": js_dict_int_keys(concentration_js),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MAIN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def main():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 = argparse.ArgumentParser(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description="Generate the CFO Decision Tool HTML from a Colorado APCD CSV.",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formatter_class=argparse.RawDescriptionHelpFormatter,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epilog=__doc__,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parser.add_argument("input_csv", help="Path to input CSV file")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"--output",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"-o",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help="Output HTML path (default: Medicaid_CFO_Episode_Team_Decision_Tool.html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"beside the input)",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"--template",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help="Path to template HTML (default: templates/cfo_decision_tool.html beside script)",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"--config",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"-c",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help="Optional path to config.json (default: looks beside script)",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"--generated-date",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help='String to embed for "Source" metadata (default: "May 2026")',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"--min-volume", type=int, help="Override volume filter (default in config)"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parser.add_argument(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"--oe-threshold",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type=float,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help="Override O:E outlier threshold (default in config)",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args = parser.parse_args()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input_path = Path(args.input_csv)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not input_path.exists():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print(f"ERROR: Input file not found: {input_path}",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sys.exit(2)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output_path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Path(args.output)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args.output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 input_path.with_name(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"Medicaid_CFO_Episode_Team_Decision_Tool.html"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template_path = 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Path(args.template)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if args.template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else Path(__file__).parent / "templates" / "cfo_decision_tool.html"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not template_path.exists():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print(f"ERROR: Template not found: {template_path}",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sys.exit(2)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print(f"\nPACES CFO Decision Tool HTML Generator")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Input:    {input_path}")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Output:   {output_path}")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Template: {template_path}")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Run full analysis via shared analytics module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cli_overrides = {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"min_volume_filter": args.min_volume,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"oe_outlier_threshold": args.oe_threshold,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result = pa.run_full_analysis(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input_path, config_path=args.config, cli_overrides=cli_overrides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  Filter:   vol &gt;= {result['config']['min_volume_filter']},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f"O:E &gt; {result['config']['oe_outlier_threshold']}"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Episodes: {result['totals']['n_episodes']}")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  Outlier excess in scope: ${result['totals']['outlier_excess']:,.0f} 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f"across {result['totals']['n_outliers']} facility-episodes"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Build substitutions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print(f"\nBuilding substitution dictionary...")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subs = build_substitutions(result, generated_date=args.generated_date)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  {len(subs)} substitutions prepared")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Load template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with open(template_path, encoding="utf-8")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template = f.read()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Substitute. Important: longer markers first to avoid partial matches.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@@TOTAL_OUTLIER_EXCESS_NUM@@ would otherwise be a prefix-mismatch for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@@TOTAL_OUTLIER_EXCESS_M@@.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for marker in sorted(subs.keys(), key=lambda k: -len(k)):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template = template.replace(marker, subs[marker])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Sanity check: did any unsubstituted markers remain?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import re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leftover = re.findall(r"@@([A-Z0-9_]+)@@", template)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if leftover: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print(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f"\n  WARNING: {len(set(leftover))} unsubstituted markers in output:",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file=sys.stderr,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for m in sorted(set(leftover)):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    print(f"    - @@{m}@@", file=sys.stderr)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# Write output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output_path.parent.mkdir(parents=True, exist_ok=True)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with open(output_path, "w", encoding="utf-8") as f: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    f.write(template)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print(f"\nDone. Saved HTML to:\n  {output_path}\n")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   main()</w:t>
      </w:r>
    </w:p>
    <w:p>
      <w:pPr>
        <w:spacing w:after="0" w:line="220" w:lineRule="exact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A7A"/>
        <w:sz w:val="16"/>
        <w:szCs w:val="16"/>
      </w:rPr>
      <w:t xml:space="preserve">CFO Decision Tool HTML Generator — Code Transfer Package   ·   Page </w:t>
    </w:r>
    <w:r>
      <w:rPr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EOCS</dc:creator>
  <cp:lastModifiedBy>Un-named</cp:lastModifiedBy>
  <cp:revision>1</cp:revision>
  <dcterms:created xsi:type="dcterms:W3CDTF">2026-06-13T13:37:17.800Z</dcterms:created>
  <dcterms:modified xsi:type="dcterms:W3CDTF">2026-06-13T13:37:17.801Z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