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7DDB" w14:textId="77777777" w:rsidR="003A69A9" w:rsidRDefault="00F11795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6"/>
        </w:rPr>
        <w:t>洗衣机模糊推理系统</w:t>
      </w:r>
      <w:r>
        <w:rPr>
          <w:rFonts w:ascii="Times New Roman" w:eastAsia="黑体" w:hAnsi="Times New Roman" w:cs="Times New Roman"/>
          <w:b/>
          <w:bCs/>
          <w:sz w:val="32"/>
          <w:szCs w:val="36"/>
        </w:rPr>
        <w:t>实验程序使用说明</w:t>
      </w:r>
    </w:p>
    <w:p w14:paraId="37182DE0" w14:textId="77777777" w:rsidR="003A69A9" w:rsidRDefault="003A69A9">
      <w:pPr>
        <w:spacing w:line="360" w:lineRule="auto"/>
        <w:rPr>
          <w:rFonts w:ascii="Times New Roman" w:hAnsi="Times New Roman" w:cs="Times New Roman"/>
        </w:rPr>
      </w:pPr>
    </w:p>
    <w:p w14:paraId="35A4B2C2" w14:textId="77777777" w:rsidR="003A69A9" w:rsidRDefault="00F11795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0A6A81CA" w14:textId="77777777" w:rsidR="003A69A9" w:rsidRDefault="00F117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</w:p>
    <w:p w14:paraId="3301D689" w14:textId="77777777" w:rsidR="003A69A9" w:rsidRDefault="00F117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6890096D" w14:textId="77777777" w:rsidR="003A69A9" w:rsidRDefault="003A69A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78C69B9F" w14:textId="77777777" w:rsidR="003A69A9" w:rsidRDefault="00F117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版本：</w:t>
      </w:r>
      <w:r>
        <w:rPr>
          <w:rFonts w:ascii="Times New Roman" w:hAnsi="Times New Roman" w:cs="Times New Roman"/>
        </w:rPr>
        <w:t>Python 3</w:t>
      </w:r>
      <w:r>
        <w:rPr>
          <w:rFonts w:ascii="Times New Roman" w:hAnsi="Times New Roman" w:cs="Times New Roman"/>
        </w:rPr>
        <w:t>及以上</w:t>
      </w:r>
    </w:p>
    <w:p w14:paraId="764D1AB8" w14:textId="77777777" w:rsidR="003A69A9" w:rsidRDefault="00F117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</w:p>
    <w:p w14:paraId="0706FDB5" w14:textId="77777777" w:rsidR="003A69A9" w:rsidRDefault="003A69A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323FBBC8" w14:textId="77777777" w:rsidR="003A69A9" w:rsidRDefault="00F11795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所需要的依赖包：</w:t>
      </w:r>
    </w:p>
    <w:p w14:paraId="5213B5E1" w14:textId="77777777" w:rsidR="003A69A9" w:rsidRDefault="00F1179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59356ADA" w14:textId="77777777" w:rsidR="003A69A9" w:rsidRDefault="003A69A9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71511F88" w14:textId="45D0D731" w:rsidR="003A69A9" w:rsidRDefault="00F11795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77DC4E6F" w14:textId="68678897" w:rsidR="00F11795" w:rsidRDefault="00F11795" w:rsidP="00F11795">
      <w:pPr>
        <w:ind w:firstLine="420"/>
        <w:jc w:val="left"/>
        <w:rPr>
          <w:rFonts w:hint="eastAsia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>
        <w:rPr>
          <w:rFonts w:ascii="Times New Roman" w:hAnsi="Times New Roman" w:cs="Times New Roman"/>
        </w:rPr>
        <w:t>等集成开发环境下</w:t>
      </w: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cgan</w:t>
      </w:r>
      <w:r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，界面如图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</w:p>
    <w:p w14:paraId="5033ABA7" w14:textId="77777777" w:rsidR="003A69A9" w:rsidRDefault="00F11795">
      <w:pPr>
        <w:jc w:val="center"/>
      </w:pPr>
      <w:r>
        <w:rPr>
          <w:rFonts w:hint="eastAsia"/>
          <w:noProof/>
        </w:rPr>
        <w:drawing>
          <wp:inline distT="0" distB="0" distL="114300" distR="114300" wp14:anchorId="10685DE0" wp14:editId="2F20416E">
            <wp:extent cx="3636645" cy="3608658"/>
            <wp:effectExtent l="0" t="0" r="1905" b="0"/>
            <wp:docPr id="1" name="图片 1" descr="0257b448398c45fcfdff9b134f654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57b448398c45fcfdff9b134f6541f"/>
                    <pic:cNvPicPr>
                      <a:picLocks noChangeAspect="1"/>
                    </pic:cNvPicPr>
                  </pic:nvPicPr>
                  <pic:blipFill>
                    <a:blip r:embed="rId5"/>
                    <a:srcRect r="4185"/>
                    <a:stretch>
                      <a:fillRect/>
                    </a:stretch>
                  </pic:blipFill>
                  <pic:spPr>
                    <a:xfrm>
                      <a:off x="0" y="0"/>
                      <a:ext cx="3648981" cy="36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FA43" w14:textId="5D5BE5F7" w:rsidR="003A69A9" w:rsidRDefault="00F1179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>
        <w:rPr>
          <w:rFonts w:ascii="Times New Roman" w:hAnsi="Times New Roman" w:cs="Times New Roman" w:hint="eastAsia"/>
        </w:rPr>
        <w:t>界面</w:t>
      </w:r>
    </w:p>
    <w:p w14:paraId="29922DBE" w14:textId="7CDE88B5" w:rsidR="00F11795" w:rsidRDefault="00F11795" w:rsidP="00F11795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数据根据课后实验中给出的隶属度计算。读者可以自行修改隶属度函数。</w:t>
      </w:r>
    </w:p>
    <w:p w14:paraId="002F95AC" w14:textId="3C8D9C29" w:rsidR="00F11795" w:rsidRDefault="00F11795" w:rsidP="00F11795">
      <w:pPr>
        <w:ind w:firstLine="420"/>
        <w:jc w:val="left"/>
        <w:rPr>
          <w:rFonts w:ascii="Times New Roman" w:hAnsi="Times New Roman" w:cs="Times New Roman" w:hint="eastAsia"/>
        </w:rPr>
      </w:pPr>
      <w:r>
        <w:rPr>
          <w:rFonts w:hint="eastAsia"/>
        </w:rPr>
        <w:t>在命令行终端输入命令“</w:t>
      </w:r>
      <w:r>
        <w:t>python</w:t>
      </w:r>
      <w:r>
        <w:rPr>
          <w:rFonts w:hint="eastAsia"/>
        </w:rPr>
        <w:t xml:space="preserve"> fuccy_wash</w:t>
      </w:r>
      <w:r>
        <w:t>.py</w:t>
      </w:r>
      <w:r>
        <w:rPr>
          <w:rFonts w:hint="eastAsia"/>
        </w:rPr>
        <w:t>”，运行</w:t>
      </w:r>
      <w:r>
        <w:rPr>
          <w:rFonts w:hint="eastAsia"/>
        </w:rPr>
        <w:t>fuccy_wash</w:t>
      </w:r>
      <w:r>
        <w:t>.py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文件，如图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60A92F99" w14:textId="77777777" w:rsidR="003A69A9" w:rsidRDefault="00F117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2E688AEF" wp14:editId="7BA6B2BC">
            <wp:extent cx="5273040" cy="152400"/>
            <wp:effectExtent l="0" t="0" r="0" b="0"/>
            <wp:docPr id="2" name="图片 2" descr="7c76a9cff8e67fd0c8b9b23d604f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76a9cff8e67fd0c8b9b23d604f6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DAF2" w14:textId="1FAC9EF9" w:rsidR="003A69A9" w:rsidRDefault="00F117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fuccy_wash</w:t>
      </w:r>
      <w:r>
        <w:t>.py</w:t>
      </w:r>
      <w:r>
        <w:rPr>
          <w:rFonts w:hint="eastAsia"/>
        </w:rPr>
        <w:t>文件</w:t>
      </w:r>
    </w:p>
    <w:p w14:paraId="3C5B82A9" w14:textId="2BDB3AA9" w:rsidR="00F11795" w:rsidRDefault="00F11795" w:rsidP="00F11795">
      <w:pPr>
        <w:ind w:firstLine="420"/>
        <w:jc w:val="left"/>
        <w:rPr>
          <w:rFonts w:hint="eastAsia"/>
        </w:rPr>
      </w:pPr>
      <w:r>
        <w:rPr>
          <w:rFonts w:hint="eastAsia"/>
        </w:rPr>
        <w:t>运行结果如图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24435201" w14:textId="77777777" w:rsidR="003A69A9" w:rsidRDefault="00F117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523D42D" wp14:editId="0A8FA22F">
            <wp:extent cx="3810000" cy="228600"/>
            <wp:effectExtent l="0" t="0" r="0" b="0"/>
            <wp:docPr id="3" name="图片 3" descr="f7b4f00bb493922eaac958a82524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7b4f00bb493922eaac958a82524c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ACE8" w14:textId="14664010" w:rsidR="003A69A9" w:rsidRDefault="00F117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结果</w:t>
      </w:r>
    </w:p>
    <w:p w14:paraId="31B4510C" w14:textId="77777777" w:rsidR="00F11795" w:rsidRDefault="00F11795">
      <w:pPr>
        <w:jc w:val="center"/>
        <w:rPr>
          <w:rFonts w:hint="eastAsia"/>
        </w:rPr>
      </w:pPr>
    </w:p>
    <w:p w14:paraId="32CF1121" w14:textId="6952E2FF" w:rsidR="003A69A9" w:rsidRDefault="00F11795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434DA4C3" wp14:editId="14B6B5D1">
            <wp:extent cx="4823460" cy="1516380"/>
            <wp:effectExtent l="0" t="0" r="7620" b="7620"/>
            <wp:docPr id="4" name="图片 4" descr="444404271cdc0345d6bb8ee401d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4404271cdc0345d6bb8ee401d6d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874" w14:textId="77777777" w:rsidR="003A69A9" w:rsidRDefault="00F1179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模糊控制规则</w:t>
      </w:r>
    </w:p>
    <w:p w14:paraId="07D84F56" w14:textId="77777777" w:rsidR="003A69A9" w:rsidRDefault="00F11795">
      <w:pPr>
        <w:ind w:firstLine="420"/>
        <w:jc w:val="left"/>
        <w:rPr>
          <w:rFonts w:ascii="Times New Roman" w:hAnsi="Times New Roman" w:cs="Times New Roman"/>
        </w:rPr>
      </w:pPr>
      <w:r>
        <w:rPr>
          <w:rFonts w:hint="eastAsia"/>
        </w:rPr>
        <w:t>本实验使用的</w:t>
      </w:r>
      <w:r>
        <w:rPr>
          <w:rFonts w:hint="eastAsia"/>
        </w:rPr>
        <w:t>隶属度规则</w:t>
      </w: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所示，</w:t>
      </w:r>
      <w:r>
        <w:rPr>
          <w:rFonts w:hint="eastAsia"/>
        </w:rPr>
        <w:t>读者可以根据自己的喜好制定相应的隶属度函数，计算最后答案，并思考隶属度函数在其中的作用。</w:t>
      </w:r>
    </w:p>
    <w:sectPr w:rsidR="003A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F6846"/>
    <w:rsid w:val="003A69A9"/>
    <w:rsid w:val="003C7AAF"/>
    <w:rsid w:val="003E655F"/>
    <w:rsid w:val="00515867"/>
    <w:rsid w:val="007E4132"/>
    <w:rsid w:val="008D3346"/>
    <w:rsid w:val="00C6172C"/>
    <w:rsid w:val="00E93238"/>
    <w:rsid w:val="00F11795"/>
    <w:rsid w:val="01FC12E7"/>
    <w:rsid w:val="2F7F6846"/>
    <w:rsid w:val="3AB35714"/>
    <w:rsid w:val="59AF68F8"/>
    <w:rsid w:val="65AF40DC"/>
    <w:rsid w:val="6B53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6F68"/>
  <w15:docId w15:val="{EEB88684-3BB7-4187-82A4-CCCA2697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jyw</dc:creator>
  <cp:lastModifiedBy>睿睿</cp:lastModifiedBy>
  <cp:revision>8</cp:revision>
  <dcterms:created xsi:type="dcterms:W3CDTF">2021-01-24T09:38:00Z</dcterms:created>
  <dcterms:modified xsi:type="dcterms:W3CDTF">2021-01-30T04:37:00Z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