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358" w:rsidRDefault="00B37358" w:rsidP="00B37358">
      <w:pPr>
        <w:jc w:val="center"/>
        <w:rPr>
          <w:rFonts w:cs="Times New Roman"/>
          <w:b/>
          <w:bCs/>
          <w:sz w:val="28"/>
          <w:szCs w:val="28"/>
        </w:rPr>
      </w:pPr>
      <w:r>
        <w:rPr>
          <w:rFonts w:cs="Times New Roman"/>
          <w:b/>
          <w:bCs/>
          <w:sz w:val="28"/>
          <w:szCs w:val="28"/>
        </w:rPr>
        <w:t>RECRUITMENT FOR GOA STATE</w:t>
      </w:r>
      <w:r w:rsidR="00DF30F7">
        <w:rPr>
          <w:rFonts w:cs="Times New Roman"/>
          <w:b/>
          <w:bCs/>
          <w:sz w:val="28"/>
          <w:szCs w:val="28"/>
        </w:rPr>
        <w:t xml:space="preserve"> RURAL</w:t>
      </w:r>
      <w:r>
        <w:rPr>
          <w:rFonts w:cs="Times New Roman"/>
          <w:b/>
          <w:bCs/>
          <w:sz w:val="28"/>
          <w:szCs w:val="28"/>
        </w:rPr>
        <w:t xml:space="preserve"> LIVELIHOOD MISSION</w:t>
      </w:r>
    </w:p>
    <w:p w:rsidR="00B37358" w:rsidRDefault="00B37358" w:rsidP="00B37358">
      <w:pPr>
        <w:rPr>
          <w:rFonts w:cs="Times New Roman"/>
          <w:b/>
          <w:bCs/>
          <w:sz w:val="28"/>
          <w:szCs w:val="28"/>
        </w:rPr>
      </w:pPr>
    </w:p>
    <w:p w:rsidR="00B37358" w:rsidRDefault="00B37358" w:rsidP="00B37358">
      <w:pPr>
        <w:rPr>
          <w:rFonts w:cs="Times New Roman"/>
          <w:b/>
          <w:bCs/>
          <w:sz w:val="28"/>
          <w:szCs w:val="28"/>
        </w:rPr>
      </w:pPr>
    </w:p>
    <w:p w:rsidR="00B37358" w:rsidRDefault="00B37358" w:rsidP="00B37358">
      <w:r>
        <w:rPr>
          <w:rFonts w:cs="Times New Roman"/>
          <w:b/>
          <w:bCs/>
          <w:sz w:val="28"/>
          <w:szCs w:val="28"/>
        </w:rPr>
        <w:t>Position – State Programme Manager (Number of vacancies – 4)</w:t>
      </w:r>
    </w:p>
    <w:p w:rsidR="00B37358" w:rsidRDefault="00B37358" w:rsidP="00B37358">
      <w:pPr>
        <w:rPr>
          <w:rFonts w:cs="Times New Roman"/>
        </w:rPr>
      </w:pPr>
    </w:p>
    <w:p w:rsidR="00B37358" w:rsidRDefault="00B37358" w:rsidP="00B37358">
      <w:pPr>
        <w:jc w:val="both"/>
        <w:rPr>
          <w:rFonts w:cs="Times New Roman"/>
        </w:rPr>
      </w:pPr>
      <w:r w:rsidRPr="00412352">
        <w:rPr>
          <w:rFonts w:cs="Times New Roman"/>
          <w:bCs/>
        </w:rPr>
        <w:t>State Programme Manager</w:t>
      </w:r>
      <w:r>
        <w:rPr>
          <w:rFonts w:cs="Times New Roman"/>
          <w:bCs/>
        </w:rPr>
        <w:t xml:space="preserve">s </w:t>
      </w:r>
      <w:r>
        <w:rPr>
          <w:rFonts w:cs="Times New Roman"/>
        </w:rPr>
        <w:t xml:space="preserve">are </w:t>
      </w:r>
      <w:r>
        <w:rPr>
          <w:rFonts w:cs="Times New Roman"/>
          <w:shd w:val="clear" w:color="auto" w:fill="FFFFFF"/>
          <w:lang w:bidi="ml-IN"/>
        </w:rPr>
        <w:t>responsible for coordination of all activities within the respective thematic area. The thematic areas for which vacancies are being notified are:</w:t>
      </w:r>
    </w:p>
    <w:p w:rsidR="00B37358" w:rsidRDefault="00B37358" w:rsidP="00B37358">
      <w:pPr>
        <w:rPr>
          <w:rFonts w:cs="Times New Roman"/>
        </w:rPr>
      </w:pPr>
    </w:p>
    <w:p w:rsidR="00B37358" w:rsidRDefault="00B37358" w:rsidP="00B37358">
      <w:pPr>
        <w:spacing w:line="200" w:lineRule="atLeast"/>
        <w:jc w:val="both"/>
        <w:rPr>
          <w:rFonts w:cs="Times New Roman"/>
          <w:b/>
          <w:bCs/>
          <w:shd w:val="clear" w:color="auto" w:fill="FFFFFF"/>
          <w:lang w:bidi="ml-IN"/>
        </w:rPr>
      </w:pPr>
      <w:r>
        <w:rPr>
          <w:rFonts w:cs="Times New Roman"/>
          <w:b/>
          <w:bCs/>
          <w:shd w:val="clear" w:color="auto" w:fill="FFFFFF"/>
          <w:lang w:bidi="ml-IN"/>
        </w:rPr>
        <w:t>Brief Description of responsibilities – Thematic Anchor</w:t>
      </w:r>
    </w:p>
    <w:p w:rsidR="00B37358" w:rsidRDefault="00B37358" w:rsidP="00B37358">
      <w:pPr>
        <w:spacing w:line="200" w:lineRule="atLeast"/>
        <w:jc w:val="both"/>
        <w:rPr>
          <w:rFonts w:cs="Times New Roman"/>
        </w:rPr>
      </w:pPr>
    </w:p>
    <w:tbl>
      <w:tblPr>
        <w:tblW w:w="9990" w:type="dxa"/>
        <w:tblInd w:w="219"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698"/>
        <w:gridCol w:w="7292"/>
      </w:tblGrid>
      <w:tr w:rsidR="00B37358" w:rsidTr="00673D0E">
        <w:trPr>
          <w:cantSplit/>
          <w:tblHeader/>
        </w:trPr>
        <w:tc>
          <w:tcPr>
            <w:tcW w:w="2698" w:type="dxa"/>
            <w:tcBorders>
              <w:top w:val="single" w:sz="2" w:space="0" w:color="000001"/>
              <w:left w:val="single" w:sz="2" w:space="0" w:color="000001"/>
              <w:bottom w:val="single" w:sz="2" w:space="0" w:color="000001"/>
            </w:tcBorders>
            <w:shd w:val="clear" w:color="auto" w:fill="auto"/>
            <w:tcMar>
              <w:left w:w="39" w:type="dxa"/>
            </w:tcMar>
          </w:tcPr>
          <w:p w:rsidR="00B37358" w:rsidRDefault="00B37358" w:rsidP="00673D0E">
            <w:pPr>
              <w:spacing w:line="200" w:lineRule="atLeast"/>
              <w:jc w:val="center"/>
              <w:rPr>
                <w:rFonts w:cs="Times New Roman"/>
              </w:rPr>
            </w:pPr>
            <w:r>
              <w:rPr>
                <w:rFonts w:cs="Times New Roman"/>
                <w:b/>
                <w:bCs/>
                <w:shd w:val="clear" w:color="auto" w:fill="FFFFFF"/>
              </w:rPr>
              <w:t>Position</w:t>
            </w:r>
          </w:p>
        </w:tc>
        <w:tc>
          <w:tcPr>
            <w:tcW w:w="72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37358" w:rsidRDefault="00B37358" w:rsidP="00673D0E">
            <w:pPr>
              <w:spacing w:line="200" w:lineRule="atLeast"/>
              <w:jc w:val="center"/>
              <w:rPr>
                <w:rFonts w:cs="Times New Roman"/>
              </w:rPr>
            </w:pPr>
            <w:r>
              <w:rPr>
                <w:rFonts w:cs="Times New Roman"/>
                <w:b/>
                <w:bCs/>
                <w:shd w:val="clear" w:color="auto" w:fill="FFFFFF"/>
                <w:lang w:bidi="ml-IN"/>
              </w:rPr>
              <w:t>Brief Description</w:t>
            </w:r>
          </w:p>
        </w:tc>
      </w:tr>
      <w:tr w:rsidR="00B37358" w:rsidTr="00673D0E">
        <w:trPr>
          <w:cantSplit/>
        </w:trPr>
        <w:tc>
          <w:tcPr>
            <w:tcW w:w="2698" w:type="dxa"/>
            <w:tcBorders>
              <w:top w:val="single" w:sz="2" w:space="0" w:color="000001"/>
              <w:left w:val="single" w:sz="2" w:space="0" w:color="000001"/>
              <w:bottom w:val="single" w:sz="2" w:space="0" w:color="000001"/>
            </w:tcBorders>
            <w:shd w:val="clear" w:color="auto" w:fill="auto"/>
            <w:tcMar>
              <w:left w:w="39" w:type="dxa"/>
            </w:tcMar>
            <w:vAlign w:val="center"/>
          </w:tcPr>
          <w:p w:rsidR="00B37358" w:rsidRPr="00734024" w:rsidRDefault="00B37358" w:rsidP="00673D0E">
            <w:pPr>
              <w:pStyle w:val="Default"/>
              <w:spacing w:line="228" w:lineRule="auto"/>
              <w:jc w:val="left"/>
              <w:rPr>
                <w:rFonts w:ascii="Times New Roman" w:eastAsia="Times New Roman" w:hAnsi="Times New Roman" w:cs="Times New Roman"/>
                <w:sz w:val="22"/>
                <w:szCs w:val="22"/>
              </w:rPr>
            </w:pPr>
            <w:r w:rsidRPr="00734024">
              <w:rPr>
                <w:rFonts w:ascii="Times New Roman" w:eastAsia="Times New Roman" w:hAnsi="Times New Roman" w:cs="Times New Roman"/>
                <w:color w:val="auto"/>
                <w:sz w:val="22"/>
                <w:szCs w:val="22"/>
              </w:rPr>
              <w:t>State Project Manager</w:t>
            </w:r>
            <w:r w:rsidRPr="00734024">
              <w:rPr>
                <w:rFonts w:ascii="Times New Roman" w:eastAsia="Times New Roman" w:hAnsi="Times New Roman" w:cs="Times New Roman"/>
                <w:sz w:val="22"/>
                <w:szCs w:val="22"/>
              </w:rPr>
              <w:t xml:space="preserve"> (SPM)</w:t>
            </w:r>
          </w:p>
          <w:p w:rsidR="00B37358" w:rsidRPr="00734024" w:rsidRDefault="00B37358" w:rsidP="00673D0E">
            <w:pPr>
              <w:pStyle w:val="Default"/>
              <w:spacing w:line="228" w:lineRule="auto"/>
              <w:jc w:val="left"/>
              <w:rPr>
                <w:rFonts w:ascii="Times New Roman" w:eastAsia="Times New Roman" w:hAnsi="Times New Roman" w:cs="Times New Roman"/>
                <w:color w:val="auto"/>
                <w:sz w:val="22"/>
                <w:szCs w:val="22"/>
              </w:rPr>
            </w:pPr>
            <w:r w:rsidRPr="00734024">
              <w:rPr>
                <w:rFonts w:ascii="Times New Roman" w:eastAsia="Times New Roman" w:hAnsi="Times New Roman" w:cs="Times New Roman"/>
                <w:sz w:val="22"/>
                <w:szCs w:val="22"/>
              </w:rPr>
              <w:t>IB-CB</w:t>
            </w:r>
          </w:p>
        </w:tc>
        <w:tc>
          <w:tcPr>
            <w:tcW w:w="72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Work/interact directly with the community- minimum 10-day fieldwork including </w:t>
            </w:r>
            <w:proofErr w:type="spellStart"/>
            <w:r w:rsidRPr="00734024">
              <w:rPr>
                <w:rFonts w:cs="Times New Roman"/>
                <w:color w:val="000000"/>
                <w:sz w:val="22"/>
                <w:szCs w:val="22"/>
              </w:rPr>
              <w:t>upto</w:t>
            </w:r>
            <w:proofErr w:type="spellEnd"/>
            <w:r w:rsidRPr="00734024">
              <w:rPr>
                <w:rFonts w:cs="Times New Roman"/>
                <w:color w:val="000000"/>
                <w:sz w:val="22"/>
                <w:szCs w:val="22"/>
              </w:rPr>
              <w:t xml:space="preserve"> 5 days of village visit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Anchor (as In-charge/nodal officer of) a set of districts/blocks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Anchor social mobilisation and community institution development activities in the state</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Anchor capacity building activities of community, institutions, cadre, staff and other stakeholders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Facilitate development of community cadre and </w:t>
            </w:r>
            <w:proofErr w:type="spellStart"/>
            <w:r w:rsidRPr="00734024">
              <w:rPr>
                <w:rFonts w:cs="Times New Roman"/>
                <w:color w:val="000000"/>
                <w:sz w:val="22"/>
                <w:szCs w:val="22"/>
              </w:rPr>
              <w:t>communitisation</w:t>
            </w:r>
            <w:proofErr w:type="spellEnd"/>
            <w:r w:rsidRPr="00734024">
              <w:rPr>
                <w:rFonts w:cs="Times New Roman"/>
                <w:color w:val="000000"/>
                <w:sz w:val="22"/>
                <w:szCs w:val="22"/>
              </w:rPr>
              <w:t xml:space="preserve"> (ensuring role of community cadre in management activities) in the programme</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cs="Times New Roman"/>
                <w:color w:val="000000"/>
                <w:sz w:val="22"/>
                <w:szCs w:val="22"/>
              </w:rPr>
              <w:t>Mentor/monitor/guide staff at state, district and block team to ensure effective rollout of Mission activities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Develop training modules/materials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sz w:val="22"/>
                <w:szCs w:val="22"/>
              </w:rPr>
              <w:t xml:space="preserve">Facilitate planning, managing, and budgeting at various levels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Provide support in programme, systems, data and fund management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sz w:val="22"/>
                <w:szCs w:val="22"/>
              </w:rPr>
              <w:t>Play active role in the preparation of Annual Action Plan</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 xml:space="preserve">Develop necessary policy/documents in consultation with NMMU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Support roll-out of transaction based accounting systems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Represent at different forums and liaison with different line departments and NMMU related to the mission activities and reports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Be a part of the state management team and support the SMD/COO in mission management</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 xml:space="preserve">Any other task assigned by reporting officer </w:t>
            </w:r>
          </w:p>
        </w:tc>
      </w:tr>
      <w:tr w:rsidR="00B37358" w:rsidTr="00673D0E">
        <w:trPr>
          <w:cantSplit/>
        </w:trPr>
        <w:tc>
          <w:tcPr>
            <w:tcW w:w="2698" w:type="dxa"/>
            <w:tcBorders>
              <w:top w:val="single" w:sz="2" w:space="0" w:color="000001"/>
              <w:left w:val="single" w:sz="2" w:space="0" w:color="000001"/>
              <w:bottom w:val="single" w:sz="2" w:space="0" w:color="000001"/>
            </w:tcBorders>
            <w:shd w:val="clear" w:color="auto" w:fill="auto"/>
            <w:tcMar>
              <w:left w:w="39" w:type="dxa"/>
            </w:tcMar>
            <w:vAlign w:val="center"/>
          </w:tcPr>
          <w:p w:rsidR="00B37358" w:rsidRPr="00734024" w:rsidRDefault="00B37358" w:rsidP="00673D0E">
            <w:pPr>
              <w:rPr>
                <w:rFonts w:cs="Times New Roman"/>
                <w:bCs/>
              </w:rPr>
            </w:pPr>
            <w:r w:rsidRPr="00734024">
              <w:rPr>
                <w:rFonts w:cs="Times New Roman"/>
                <w:bCs/>
                <w:sz w:val="22"/>
                <w:szCs w:val="22"/>
              </w:rPr>
              <w:lastRenderedPageBreak/>
              <w:t>SPM-Financial Inclusion</w:t>
            </w:r>
            <w:r w:rsidR="003F525D">
              <w:rPr>
                <w:rFonts w:cs="Times New Roman"/>
                <w:bCs/>
                <w:sz w:val="22"/>
                <w:szCs w:val="22"/>
              </w:rPr>
              <w:t>/Bank Mitra/Bank Linkage</w:t>
            </w:r>
          </w:p>
          <w:p w:rsidR="00B37358" w:rsidRPr="00734024" w:rsidRDefault="00B37358" w:rsidP="00673D0E">
            <w:pPr>
              <w:pStyle w:val="Default"/>
              <w:spacing w:line="228" w:lineRule="auto"/>
              <w:jc w:val="left"/>
              <w:rPr>
                <w:rFonts w:ascii="Times New Roman" w:eastAsia="Times New Roman" w:hAnsi="Times New Roman" w:cs="Times New Roman"/>
                <w:bCs/>
                <w:color w:val="auto"/>
                <w:sz w:val="22"/>
                <w:szCs w:val="22"/>
              </w:rPr>
            </w:pPr>
            <w:bookmarkStart w:id="0" w:name="_GoBack"/>
            <w:bookmarkEnd w:id="0"/>
          </w:p>
        </w:tc>
        <w:tc>
          <w:tcPr>
            <w:tcW w:w="72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Work/interact directly with the community- minimum 10 day fieldwork including </w:t>
            </w:r>
            <w:proofErr w:type="spellStart"/>
            <w:r w:rsidRPr="00734024">
              <w:rPr>
                <w:rFonts w:cs="Times New Roman"/>
                <w:color w:val="000000"/>
                <w:sz w:val="22"/>
                <w:szCs w:val="22"/>
              </w:rPr>
              <w:t>upto</w:t>
            </w:r>
            <w:proofErr w:type="spellEnd"/>
            <w:r w:rsidRPr="00734024">
              <w:rPr>
                <w:rFonts w:cs="Times New Roman"/>
                <w:color w:val="000000"/>
                <w:sz w:val="22"/>
                <w:szCs w:val="22"/>
              </w:rPr>
              <w:t xml:space="preserve"> 5 days of village visit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Anchor (as In-charge/nodal officer of) a set of districts/blocks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Anchor financial inclusion activities (financial literacy, SHG bank linkage, formation of CBRM committee, insurance, tracking NPA and others) in the state</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Formation of bankers committee at State, district and block level and participating in review meeting</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Anchor capacity building activities of community, institutions, cadre, staff and bankers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Facilitate development of community cadre and </w:t>
            </w:r>
            <w:proofErr w:type="spellStart"/>
            <w:r w:rsidRPr="00734024">
              <w:rPr>
                <w:rFonts w:cs="Times New Roman"/>
                <w:color w:val="000000"/>
                <w:sz w:val="22"/>
                <w:szCs w:val="22"/>
              </w:rPr>
              <w:t>communitisation</w:t>
            </w:r>
            <w:proofErr w:type="spellEnd"/>
            <w:r w:rsidRPr="00734024">
              <w:rPr>
                <w:rFonts w:cs="Times New Roman"/>
                <w:color w:val="000000"/>
                <w:sz w:val="22"/>
                <w:szCs w:val="22"/>
              </w:rPr>
              <w:t xml:space="preserve"> (ensuring role of community cadre in management activities) in the programme</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cs="Times New Roman"/>
                <w:color w:val="000000"/>
                <w:sz w:val="22"/>
                <w:szCs w:val="22"/>
              </w:rPr>
              <w:t>Mentor/monitor/guide staff at state, district and block team to ensure effective rollout of Mission activities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Develop training modules/materials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sz w:val="22"/>
                <w:szCs w:val="22"/>
              </w:rPr>
              <w:t xml:space="preserve">Facilitate planning, managing, and budgeting at various levels  </w:t>
            </w:r>
          </w:p>
          <w:p w:rsidR="00B37358" w:rsidRPr="00734024" w:rsidRDefault="00B37358" w:rsidP="00673D0E">
            <w:pPr>
              <w:pStyle w:val="ListParagraph"/>
              <w:widowControl/>
              <w:numPr>
                <w:ilvl w:val="0"/>
                <w:numId w:val="5"/>
              </w:numPr>
              <w:tabs>
                <w:tab w:val="clear" w:pos="720"/>
              </w:tabs>
              <w:suppressAutoHyphens w:val="0"/>
              <w:ind w:left="413"/>
              <w:jc w:val="both"/>
              <w:rPr>
                <w:rFonts w:cs="Times New Roman"/>
                <w:color w:val="000000"/>
                <w:szCs w:val="22"/>
              </w:rPr>
            </w:pPr>
            <w:r w:rsidRPr="00734024">
              <w:rPr>
                <w:rFonts w:cs="Times New Roman"/>
                <w:color w:val="000000"/>
                <w:sz w:val="22"/>
                <w:szCs w:val="22"/>
              </w:rPr>
              <w:t xml:space="preserve">Provide support in programme, systems, data and fund management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cs="Times New Roman"/>
                <w:color w:val="000000"/>
                <w:szCs w:val="22"/>
              </w:rPr>
            </w:pPr>
            <w:r w:rsidRPr="00734024">
              <w:rPr>
                <w:rFonts w:cs="Times New Roman"/>
                <w:sz w:val="22"/>
                <w:szCs w:val="22"/>
              </w:rPr>
              <w:t>Play active role in the preparation of Annual Action Plan</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 xml:space="preserve">Develop necessary policy/documents in consultation with NMMU </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Support roll-out of transaction based accounting systems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Represent at different forums and liaison with different line departments and NMMU related to the mission activities and reports</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Be a part of the state management team and support the SMD/COO in mission management</w:t>
            </w:r>
          </w:p>
          <w:p w:rsidR="00B37358" w:rsidRPr="00734024" w:rsidRDefault="00B37358" w:rsidP="00673D0E">
            <w:pPr>
              <w:pStyle w:val="ListParagraph"/>
              <w:widowControl/>
              <w:numPr>
                <w:ilvl w:val="0"/>
                <w:numId w:val="5"/>
              </w:numPr>
              <w:shd w:val="clear" w:color="auto" w:fill="FFFFFF"/>
              <w:tabs>
                <w:tab w:val="clear" w:pos="720"/>
              </w:tabs>
              <w:suppressAutoHyphens w:val="0"/>
              <w:ind w:left="413"/>
              <w:jc w:val="both"/>
              <w:rPr>
                <w:rFonts w:eastAsia="Times New Roman" w:cs="Times New Roman"/>
                <w:color w:val="000000"/>
                <w:szCs w:val="22"/>
                <w:lang w:eastAsia="en-IN"/>
              </w:rPr>
            </w:pPr>
            <w:r w:rsidRPr="00734024">
              <w:rPr>
                <w:rFonts w:eastAsia="Times New Roman" w:cs="Times New Roman"/>
                <w:color w:val="000000"/>
                <w:sz w:val="22"/>
                <w:szCs w:val="22"/>
                <w:lang w:eastAsia="en-IN"/>
              </w:rPr>
              <w:t xml:space="preserve">Any other task assigned by reporting officer </w:t>
            </w:r>
          </w:p>
        </w:tc>
      </w:tr>
      <w:tr w:rsidR="00B37358" w:rsidTr="00673D0E">
        <w:trPr>
          <w:cantSplit/>
        </w:trPr>
        <w:tc>
          <w:tcPr>
            <w:tcW w:w="2698" w:type="dxa"/>
            <w:tcBorders>
              <w:top w:val="single" w:sz="2" w:space="0" w:color="000001"/>
              <w:left w:val="single" w:sz="2" w:space="0" w:color="000001"/>
              <w:bottom w:val="single" w:sz="2" w:space="0" w:color="000001"/>
            </w:tcBorders>
            <w:shd w:val="clear" w:color="auto" w:fill="auto"/>
            <w:tcMar>
              <w:left w:w="39" w:type="dxa"/>
            </w:tcMar>
            <w:vAlign w:val="center"/>
          </w:tcPr>
          <w:p w:rsidR="00B37358" w:rsidRPr="0095551B" w:rsidRDefault="00B37358" w:rsidP="00673D0E">
            <w:pPr>
              <w:rPr>
                <w:rFonts w:cs="Times New Roman"/>
                <w:bCs/>
              </w:rPr>
            </w:pPr>
            <w:r>
              <w:rPr>
                <w:rFonts w:cs="Times New Roman"/>
                <w:bCs/>
              </w:rPr>
              <w:t>SPM-</w:t>
            </w:r>
            <w:r w:rsidRPr="0095551B">
              <w:rPr>
                <w:rFonts w:cs="Times New Roman"/>
                <w:bCs/>
              </w:rPr>
              <w:t>Livelihoods</w:t>
            </w:r>
          </w:p>
        </w:tc>
        <w:tc>
          <w:tcPr>
            <w:tcW w:w="72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 xml:space="preserve">Work/interact directly with the community- minimum 10 day fieldwork including </w:t>
            </w:r>
            <w:proofErr w:type="spellStart"/>
            <w:r w:rsidRPr="00395D76">
              <w:rPr>
                <w:rFonts w:cs="Times New Roman"/>
                <w:color w:val="000000"/>
                <w:szCs w:val="24"/>
              </w:rPr>
              <w:t>upto</w:t>
            </w:r>
            <w:proofErr w:type="spellEnd"/>
            <w:r w:rsidRPr="00395D76">
              <w:rPr>
                <w:rFonts w:cs="Times New Roman"/>
                <w:color w:val="000000"/>
                <w:szCs w:val="24"/>
              </w:rPr>
              <w:t xml:space="preserve"> 5 days of village visit </w:t>
            </w:r>
          </w:p>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 xml:space="preserve">Anchor (as In-charge/nodal officer of) a set of districts/blocks </w:t>
            </w:r>
          </w:p>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Anchor livelihoods activities in the state</w:t>
            </w:r>
          </w:p>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 xml:space="preserve">Develop training modules/materials for LH activities </w:t>
            </w:r>
          </w:p>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 xml:space="preserve">Anchor capacity building activities </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eastAsia="Times New Roman" w:cs="Times New Roman"/>
                <w:color w:val="000000"/>
                <w:szCs w:val="24"/>
                <w:lang w:eastAsia="en-IN"/>
              </w:rPr>
            </w:pPr>
            <w:r w:rsidRPr="00395D76">
              <w:rPr>
                <w:rFonts w:cs="Times New Roman"/>
                <w:color w:val="000000"/>
                <w:szCs w:val="24"/>
              </w:rPr>
              <w:t>Mentor/monitor/guide staff at state, district and block team to ensure effective rollout of Mission activities</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cs="Times New Roman"/>
                <w:color w:val="000000"/>
                <w:szCs w:val="24"/>
              </w:rPr>
            </w:pPr>
            <w:r w:rsidRPr="00395D76">
              <w:rPr>
                <w:rFonts w:cs="Times New Roman"/>
                <w:szCs w:val="24"/>
              </w:rPr>
              <w:t xml:space="preserve">Facilitate planning, managing, and budgeting at various levels  </w:t>
            </w:r>
          </w:p>
          <w:p w:rsidR="00B37358" w:rsidRPr="00395D76" w:rsidRDefault="00B37358" w:rsidP="00673D0E">
            <w:pPr>
              <w:pStyle w:val="ListParagraph"/>
              <w:widowControl/>
              <w:numPr>
                <w:ilvl w:val="0"/>
                <w:numId w:val="5"/>
              </w:numPr>
              <w:tabs>
                <w:tab w:val="clear" w:pos="720"/>
                <w:tab w:val="num" w:pos="413"/>
              </w:tabs>
              <w:suppressAutoHyphens w:val="0"/>
              <w:ind w:left="413"/>
              <w:jc w:val="both"/>
              <w:rPr>
                <w:rFonts w:cs="Times New Roman"/>
                <w:color w:val="000000"/>
                <w:szCs w:val="24"/>
              </w:rPr>
            </w:pPr>
            <w:r w:rsidRPr="00395D76">
              <w:rPr>
                <w:rFonts w:cs="Times New Roman"/>
                <w:color w:val="000000"/>
                <w:szCs w:val="24"/>
              </w:rPr>
              <w:t xml:space="preserve">Provide support in programme, systems, data and fund management </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cs="Times New Roman"/>
                <w:color w:val="000000"/>
                <w:szCs w:val="24"/>
              </w:rPr>
            </w:pPr>
            <w:r w:rsidRPr="00395D76">
              <w:rPr>
                <w:rFonts w:cs="Times New Roman"/>
                <w:szCs w:val="24"/>
              </w:rPr>
              <w:t>Play active role in the preparation of Annual Action Plan/project proposal</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cs="Times New Roman"/>
                <w:color w:val="000000"/>
                <w:szCs w:val="24"/>
              </w:rPr>
            </w:pPr>
            <w:r w:rsidRPr="00395D76">
              <w:rPr>
                <w:rFonts w:cs="Times New Roman"/>
                <w:szCs w:val="24"/>
              </w:rPr>
              <w:t xml:space="preserve">Playing active role in convergence/partnership activities to enhance the livelihoods of the community </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eastAsia="Times New Roman" w:cs="Times New Roman"/>
                <w:color w:val="000000"/>
                <w:szCs w:val="24"/>
                <w:lang w:eastAsia="en-IN"/>
              </w:rPr>
            </w:pPr>
            <w:r w:rsidRPr="00395D76">
              <w:rPr>
                <w:rFonts w:eastAsia="Times New Roman" w:cs="Times New Roman"/>
                <w:color w:val="000000"/>
                <w:szCs w:val="24"/>
                <w:lang w:eastAsia="en-IN"/>
              </w:rPr>
              <w:t xml:space="preserve">Develop necessary policy/documents in consultation with NMMU </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eastAsia="Times New Roman" w:cs="Times New Roman"/>
                <w:color w:val="000000"/>
                <w:szCs w:val="24"/>
                <w:lang w:eastAsia="en-IN"/>
              </w:rPr>
            </w:pPr>
            <w:r w:rsidRPr="00395D76">
              <w:rPr>
                <w:rFonts w:eastAsia="Times New Roman" w:cs="Times New Roman"/>
                <w:color w:val="000000"/>
                <w:szCs w:val="24"/>
                <w:lang w:eastAsia="en-IN"/>
              </w:rPr>
              <w:t>Represent at different forums and liaison with different line departments and NMMU related to the mission activities and reports</w:t>
            </w:r>
          </w:p>
          <w:p w:rsidR="00B37358" w:rsidRPr="00395D76"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eastAsia="Times New Roman" w:cs="Times New Roman"/>
                <w:color w:val="000000"/>
                <w:szCs w:val="24"/>
                <w:lang w:eastAsia="en-IN"/>
              </w:rPr>
            </w:pPr>
            <w:r w:rsidRPr="00395D76">
              <w:rPr>
                <w:rFonts w:eastAsia="Times New Roman" w:cs="Times New Roman"/>
                <w:color w:val="000000"/>
                <w:szCs w:val="24"/>
                <w:lang w:eastAsia="en-IN"/>
              </w:rPr>
              <w:t>Be a part of the state management team and support the SMD/COO in mission management</w:t>
            </w:r>
          </w:p>
          <w:p w:rsidR="00B37358" w:rsidRPr="00734024" w:rsidRDefault="00B37358" w:rsidP="00673D0E">
            <w:pPr>
              <w:pStyle w:val="ListParagraph"/>
              <w:widowControl/>
              <w:numPr>
                <w:ilvl w:val="0"/>
                <w:numId w:val="5"/>
              </w:numPr>
              <w:shd w:val="clear" w:color="auto" w:fill="FFFFFF"/>
              <w:tabs>
                <w:tab w:val="clear" w:pos="720"/>
                <w:tab w:val="num" w:pos="413"/>
              </w:tabs>
              <w:suppressAutoHyphens w:val="0"/>
              <w:ind w:left="413"/>
              <w:jc w:val="both"/>
              <w:rPr>
                <w:rFonts w:eastAsia="Times New Roman" w:cs="Times New Roman"/>
                <w:color w:val="000000"/>
                <w:szCs w:val="24"/>
                <w:lang w:eastAsia="en-IN"/>
              </w:rPr>
            </w:pPr>
            <w:r w:rsidRPr="00395D76">
              <w:rPr>
                <w:rFonts w:eastAsia="Times New Roman" w:cs="Times New Roman"/>
                <w:color w:val="000000"/>
                <w:szCs w:val="24"/>
                <w:lang w:eastAsia="en-IN"/>
              </w:rPr>
              <w:t xml:space="preserve">Any other task assigned by reporting officer </w:t>
            </w:r>
          </w:p>
        </w:tc>
      </w:tr>
      <w:tr w:rsidR="00B37358" w:rsidTr="00673D0E">
        <w:trPr>
          <w:cantSplit/>
        </w:trPr>
        <w:tc>
          <w:tcPr>
            <w:tcW w:w="2698" w:type="dxa"/>
            <w:tcBorders>
              <w:top w:val="single" w:sz="2" w:space="0" w:color="000001"/>
              <w:left w:val="single" w:sz="2" w:space="0" w:color="000001"/>
              <w:bottom w:val="single" w:sz="2" w:space="0" w:color="000001"/>
            </w:tcBorders>
            <w:shd w:val="clear" w:color="auto" w:fill="auto"/>
            <w:tcMar>
              <w:left w:w="39" w:type="dxa"/>
            </w:tcMar>
            <w:vAlign w:val="center"/>
          </w:tcPr>
          <w:p w:rsidR="00B37358" w:rsidRPr="0095551B" w:rsidRDefault="00B37358" w:rsidP="00673D0E">
            <w:pPr>
              <w:rPr>
                <w:rFonts w:cs="Times New Roman"/>
                <w:bCs/>
              </w:rPr>
            </w:pPr>
            <w:r>
              <w:rPr>
                <w:rFonts w:cs="Times New Roman"/>
                <w:bCs/>
              </w:rPr>
              <w:lastRenderedPageBreak/>
              <w:t>SPM-</w:t>
            </w:r>
            <w:r w:rsidRPr="0095551B">
              <w:rPr>
                <w:rFonts w:cs="Times New Roman"/>
                <w:bCs/>
              </w:rPr>
              <w:t xml:space="preserve">Management Information System (MIS) </w:t>
            </w:r>
          </w:p>
          <w:p w:rsidR="00B37358" w:rsidRPr="0095551B" w:rsidRDefault="00B37358" w:rsidP="00673D0E">
            <w:pPr>
              <w:rPr>
                <w:rFonts w:cs="Times New Roman"/>
                <w:bCs/>
              </w:rPr>
            </w:pPr>
          </w:p>
          <w:p w:rsidR="00B37358" w:rsidRPr="0095551B" w:rsidRDefault="00B37358" w:rsidP="00673D0E">
            <w:pPr>
              <w:rPr>
                <w:rFonts w:cs="Times New Roman"/>
                <w:bCs/>
              </w:rPr>
            </w:pPr>
          </w:p>
        </w:tc>
        <w:tc>
          <w:tcPr>
            <w:tcW w:w="72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37358" w:rsidRPr="00395D76" w:rsidRDefault="00B37358" w:rsidP="00673D0E">
            <w:pPr>
              <w:pStyle w:val="ListParagraph"/>
              <w:widowControl/>
              <w:numPr>
                <w:ilvl w:val="0"/>
                <w:numId w:val="5"/>
              </w:numPr>
              <w:suppressAutoHyphens w:val="0"/>
              <w:jc w:val="both"/>
              <w:rPr>
                <w:rFonts w:cs="Times New Roman"/>
                <w:color w:val="000000"/>
                <w:szCs w:val="24"/>
              </w:rPr>
            </w:pPr>
            <w:r w:rsidRPr="00395D76">
              <w:rPr>
                <w:rFonts w:cs="Times New Roman"/>
                <w:color w:val="000000"/>
                <w:szCs w:val="24"/>
              </w:rPr>
              <w:t xml:space="preserve">Work/interact directly with the community- minimum 5 days fieldwork </w:t>
            </w:r>
          </w:p>
          <w:p w:rsidR="00B37358" w:rsidRPr="00395D76" w:rsidRDefault="00B37358" w:rsidP="00673D0E">
            <w:pPr>
              <w:pStyle w:val="ListParagraph"/>
              <w:widowControl/>
              <w:numPr>
                <w:ilvl w:val="0"/>
                <w:numId w:val="5"/>
              </w:numPr>
              <w:suppressAutoHyphens w:val="0"/>
              <w:jc w:val="both"/>
              <w:rPr>
                <w:rFonts w:cs="Times New Roman"/>
                <w:color w:val="000000"/>
                <w:szCs w:val="24"/>
              </w:rPr>
            </w:pPr>
            <w:r w:rsidRPr="00395D76">
              <w:rPr>
                <w:rFonts w:cs="Times New Roman"/>
                <w:color w:val="000000"/>
                <w:szCs w:val="24"/>
              </w:rPr>
              <w:t xml:space="preserve">Anchor (as In-charge/nodal officer of) a set of districts/blocks </w:t>
            </w:r>
          </w:p>
          <w:p w:rsidR="00B37358" w:rsidRPr="00395D76" w:rsidRDefault="00B37358" w:rsidP="00673D0E">
            <w:pPr>
              <w:pStyle w:val="ListParagraph"/>
              <w:widowControl/>
              <w:numPr>
                <w:ilvl w:val="0"/>
                <w:numId w:val="5"/>
              </w:numPr>
              <w:suppressAutoHyphens w:val="0"/>
              <w:autoSpaceDE w:val="0"/>
              <w:autoSpaceDN w:val="0"/>
              <w:adjustRightInd w:val="0"/>
              <w:jc w:val="both"/>
              <w:rPr>
                <w:rFonts w:cs="Times New Roman"/>
                <w:szCs w:val="24"/>
              </w:rPr>
            </w:pPr>
            <w:r w:rsidRPr="00395D76">
              <w:rPr>
                <w:rFonts w:cs="Times New Roman"/>
                <w:szCs w:val="24"/>
              </w:rPr>
              <w:t xml:space="preserve">Offer handholding support to district/block on M&amp;E component and ensuring timely flow of data in order to generate required Progress reports. </w:t>
            </w:r>
          </w:p>
          <w:p w:rsidR="00B37358" w:rsidRPr="00395D76" w:rsidRDefault="00B37358" w:rsidP="00673D0E">
            <w:pPr>
              <w:pStyle w:val="ListParagraph"/>
              <w:widowControl/>
              <w:numPr>
                <w:ilvl w:val="0"/>
                <w:numId w:val="5"/>
              </w:numPr>
              <w:suppressAutoHyphens w:val="0"/>
              <w:autoSpaceDE w:val="0"/>
              <w:autoSpaceDN w:val="0"/>
              <w:adjustRightInd w:val="0"/>
              <w:jc w:val="both"/>
              <w:rPr>
                <w:rFonts w:cs="Times New Roman"/>
                <w:szCs w:val="24"/>
              </w:rPr>
            </w:pPr>
            <w:r w:rsidRPr="00395D76">
              <w:rPr>
                <w:rFonts w:cs="Times New Roman"/>
                <w:szCs w:val="24"/>
              </w:rPr>
              <w:t xml:space="preserve">Undertake field visits proactively for sample check of data through consultations with stakeholders </w:t>
            </w:r>
          </w:p>
          <w:p w:rsidR="00B37358" w:rsidRPr="00395D76" w:rsidRDefault="00B37358" w:rsidP="00673D0E">
            <w:pPr>
              <w:pStyle w:val="ListParagraph"/>
              <w:widowControl/>
              <w:numPr>
                <w:ilvl w:val="0"/>
                <w:numId w:val="5"/>
              </w:numPr>
              <w:suppressAutoHyphens w:val="0"/>
              <w:autoSpaceDE w:val="0"/>
              <w:autoSpaceDN w:val="0"/>
              <w:adjustRightInd w:val="0"/>
              <w:jc w:val="both"/>
              <w:rPr>
                <w:rFonts w:cs="Times New Roman"/>
                <w:szCs w:val="24"/>
              </w:rPr>
            </w:pPr>
            <w:r w:rsidRPr="00395D76">
              <w:rPr>
                <w:rFonts w:cs="Times New Roman"/>
                <w:szCs w:val="24"/>
              </w:rPr>
              <w:t xml:space="preserve">Monitor the Management Information System of the Project and streamlining information flow through periodic analysis of data based on project health indicators and documenting the same </w:t>
            </w:r>
          </w:p>
          <w:p w:rsidR="00B37358" w:rsidRDefault="00B37358" w:rsidP="00673D0E">
            <w:pPr>
              <w:pStyle w:val="ListParagraph"/>
              <w:widowControl/>
              <w:numPr>
                <w:ilvl w:val="0"/>
                <w:numId w:val="5"/>
              </w:numPr>
              <w:shd w:val="clear" w:color="auto" w:fill="FFFFFF"/>
              <w:suppressAutoHyphens w:val="0"/>
              <w:jc w:val="both"/>
              <w:rPr>
                <w:rFonts w:eastAsia="Times New Roman" w:cs="Times New Roman"/>
                <w:color w:val="000000"/>
                <w:szCs w:val="24"/>
                <w:lang w:eastAsia="en-IN"/>
              </w:rPr>
            </w:pPr>
            <w:r>
              <w:rPr>
                <w:rFonts w:eastAsia="Times New Roman" w:cs="Times New Roman"/>
                <w:color w:val="000000"/>
                <w:szCs w:val="24"/>
                <w:lang w:eastAsia="en-IN"/>
              </w:rPr>
              <w:t>Ensure roll-out of transaction based accounting systems (SHG/VO/CLF and others)</w:t>
            </w:r>
          </w:p>
          <w:p w:rsidR="00B37358" w:rsidRPr="00395D76" w:rsidRDefault="00B37358" w:rsidP="00673D0E">
            <w:pPr>
              <w:pStyle w:val="ListParagraph"/>
              <w:widowControl/>
              <w:numPr>
                <w:ilvl w:val="0"/>
                <w:numId w:val="5"/>
              </w:numPr>
              <w:suppressAutoHyphens w:val="0"/>
              <w:autoSpaceDE w:val="0"/>
              <w:autoSpaceDN w:val="0"/>
              <w:adjustRightInd w:val="0"/>
              <w:jc w:val="both"/>
              <w:rPr>
                <w:rFonts w:cs="Times New Roman"/>
                <w:szCs w:val="24"/>
              </w:rPr>
            </w:pPr>
            <w:r w:rsidRPr="00395D76">
              <w:rPr>
                <w:rFonts w:cs="Times New Roman"/>
                <w:szCs w:val="24"/>
              </w:rPr>
              <w:t xml:space="preserve">Ensure timely and accurate data entry of all MIS related data for the project as well as community level </w:t>
            </w:r>
          </w:p>
          <w:p w:rsidR="00B37358" w:rsidRPr="00734024" w:rsidRDefault="00B37358" w:rsidP="00673D0E">
            <w:pPr>
              <w:pStyle w:val="ListParagraph"/>
              <w:widowControl/>
              <w:numPr>
                <w:ilvl w:val="0"/>
                <w:numId w:val="5"/>
              </w:numPr>
              <w:suppressAutoHyphens w:val="0"/>
              <w:autoSpaceDE w:val="0"/>
              <w:autoSpaceDN w:val="0"/>
              <w:adjustRightInd w:val="0"/>
              <w:jc w:val="both"/>
              <w:rPr>
                <w:rFonts w:cs="Times New Roman"/>
                <w:szCs w:val="24"/>
              </w:rPr>
            </w:pPr>
            <w:r w:rsidRPr="00395D76">
              <w:rPr>
                <w:rFonts w:cs="Times New Roman"/>
                <w:color w:val="000000"/>
                <w:szCs w:val="24"/>
              </w:rPr>
              <w:t>Take up any other task as allocated by competent authority</w:t>
            </w:r>
          </w:p>
        </w:tc>
      </w:tr>
    </w:tbl>
    <w:p w:rsidR="00B37358" w:rsidRDefault="00B37358" w:rsidP="00B37358">
      <w:pPr>
        <w:spacing w:line="200" w:lineRule="atLeast"/>
        <w:jc w:val="both"/>
        <w:rPr>
          <w:rFonts w:cs="Times New Roman"/>
          <w:b/>
          <w:bCs/>
          <w:shd w:val="clear" w:color="auto" w:fill="FFFFFF"/>
          <w:lang w:bidi="ml-IN"/>
        </w:rPr>
      </w:pPr>
    </w:p>
    <w:p w:rsidR="00B37358" w:rsidRDefault="00B37358" w:rsidP="00B37358">
      <w:pPr>
        <w:spacing w:line="200" w:lineRule="atLeast"/>
        <w:jc w:val="both"/>
      </w:pPr>
      <w:r>
        <w:rPr>
          <w:rFonts w:cs="Times New Roman"/>
          <w:b/>
          <w:bCs/>
          <w:shd w:val="clear" w:color="auto" w:fill="FFFFFF"/>
          <w:lang w:bidi="ml-IN"/>
        </w:rPr>
        <w:t>Eligibility Criteria – SPM</w:t>
      </w:r>
    </w:p>
    <w:p w:rsidR="00B37358" w:rsidRDefault="00B37358" w:rsidP="00B37358">
      <w:pPr>
        <w:rPr>
          <w:rFonts w:cs="Times New Roman"/>
          <w:u w:val="single"/>
        </w:rPr>
      </w:pPr>
    </w:p>
    <w:tbl>
      <w:tblPr>
        <w:tblW w:w="93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2340"/>
        <w:gridCol w:w="2340"/>
        <w:gridCol w:w="1673"/>
      </w:tblGrid>
      <w:tr w:rsidR="00B37358" w:rsidRPr="00395D76" w:rsidTr="00673D0E">
        <w:trPr>
          <w:trHeight w:val="321"/>
          <w:tblHeader/>
        </w:trPr>
        <w:tc>
          <w:tcPr>
            <w:tcW w:w="3037" w:type="dxa"/>
            <w:shd w:val="clear" w:color="auto" w:fill="FFC000"/>
            <w:vAlign w:val="center"/>
          </w:tcPr>
          <w:p w:rsidR="00B37358" w:rsidRPr="00395D76" w:rsidRDefault="00B37358" w:rsidP="00673D0E">
            <w:pPr>
              <w:pStyle w:val="Default"/>
              <w:jc w:val="center"/>
              <w:rPr>
                <w:rFonts w:ascii="Times New Roman" w:eastAsia="Times New Roman" w:hAnsi="Times New Roman" w:cs="Times New Roman"/>
                <w:b/>
              </w:rPr>
            </w:pPr>
            <w:r w:rsidRPr="00395D76">
              <w:rPr>
                <w:rFonts w:ascii="Times New Roman" w:hAnsi="Times New Roman" w:cs="Times New Roman"/>
              </w:rPr>
              <w:br w:type="page"/>
            </w:r>
            <w:r w:rsidRPr="00395D76">
              <w:rPr>
                <w:rFonts w:ascii="Times New Roman" w:eastAsia="Times New Roman" w:hAnsi="Times New Roman" w:cs="Times New Roman"/>
                <w:b/>
              </w:rPr>
              <w:t>Level</w:t>
            </w:r>
          </w:p>
        </w:tc>
        <w:tc>
          <w:tcPr>
            <w:tcW w:w="2340" w:type="dxa"/>
            <w:shd w:val="clear" w:color="auto" w:fill="FFC000"/>
            <w:vAlign w:val="center"/>
          </w:tcPr>
          <w:p w:rsidR="00B37358" w:rsidRPr="00395D76" w:rsidRDefault="00B37358" w:rsidP="00673D0E">
            <w:pPr>
              <w:pStyle w:val="Default"/>
              <w:jc w:val="center"/>
              <w:rPr>
                <w:rFonts w:ascii="Times New Roman" w:eastAsia="Times New Roman" w:hAnsi="Times New Roman" w:cs="Times New Roman"/>
                <w:b/>
              </w:rPr>
            </w:pPr>
            <w:r w:rsidRPr="00395D76">
              <w:rPr>
                <w:rFonts w:ascii="Times New Roman" w:eastAsia="Times New Roman" w:hAnsi="Times New Roman" w:cs="Times New Roman"/>
                <w:b/>
              </w:rPr>
              <w:t>Qualifications</w:t>
            </w:r>
          </w:p>
        </w:tc>
        <w:tc>
          <w:tcPr>
            <w:tcW w:w="2340" w:type="dxa"/>
            <w:shd w:val="clear" w:color="auto" w:fill="FFC000"/>
            <w:vAlign w:val="center"/>
          </w:tcPr>
          <w:p w:rsidR="00B37358" w:rsidRPr="00395D76" w:rsidRDefault="00B37358" w:rsidP="00673D0E">
            <w:pPr>
              <w:pStyle w:val="Default"/>
              <w:jc w:val="center"/>
              <w:rPr>
                <w:rFonts w:ascii="Times New Roman" w:eastAsia="Times New Roman" w:hAnsi="Times New Roman" w:cs="Times New Roman"/>
                <w:b/>
              </w:rPr>
            </w:pPr>
            <w:r w:rsidRPr="00395D76">
              <w:rPr>
                <w:rFonts w:ascii="Times New Roman" w:eastAsia="Times New Roman" w:hAnsi="Times New Roman" w:cs="Times New Roman"/>
                <w:b/>
              </w:rPr>
              <w:t>Experience</w:t>
            </w:r>
          </w:p>
        </w:tc>
        <w:tc>
          <w:tcPr>
            <w:tcW w:w="1673" w:type="dxa"/>
            <w:shd w:val="clear" w:color="auto" w:fill="FFC000"/>
          </w:tcPr>
          <w:p w:rsidR="00B37358" w:rsidRPr="00395D76" w:rsidRDefault="00B37358" w:rsidP="00673D0E">
            <w:pPr>
              <w:pStyle w:val="Default"/>
              <w:jc w:val="center"/>
              <w:rPr>
                <w:rFonts w:ascii="Times New Roman" w:eastAsia="Times New Roman" w:hAnsi="Times New Roman" w:cs="Times New Roman"/>
                <w:b/>
              </w:rPr>
            </w:pPr>
            <w:r w:rsidRPr="00395D76">
              <w:rPr>
                <w:rFonts w:ascii="Times New Roman" w:eastAsia="Times New Roman" w:hAnsi="Times New Roman" w:cs="Times New Roman"/>
                <w:b/>
              </w:rPr>
              <w:t>Remuneration/ month (</w:t>
            </w:r>
            <w:proofErr w:type="spellStart"/>
            <w:r w:rsidRPr="00395D76">
              <w:rPr>
                <w:rFonts w:ascii="Times New Roman" w:eastAsia="Times New Roman" w:hAnsi="Times New Roman" w:cs="Times New Roman"/>
                <w:b/>
              </w:rPr>
              <w:t>Rs</w:t>
            </w:r>
            <w:proofErr w:type="spellEnd"/>
            <w:r w:rsidRPr="00395D76">
              <w:rPr>
                <w:rFonts w:ascii="Times New Roman" w:eastAsia="Times New Roman" w:hAnsi="Times New Roman" w:cs="Times New Roman"/>
                <w:b/>
              </w:rPr>
              <w:t>.)</w:t>
            </w:r>
          </w:p>
        </w:tc>
      </w:tr>
      <w:tr w:rsidR="00B37358" w:rsidRPr="00395D76" w:rsidTr="00673D0E">
        <w:tc>
          <w:tcPr>
            <w:tcW w:w="3037" w:type="dxa"/>
            <w:vAlign w:val="center"/>
          </w:tcPr>
          <w:p w:rsidR="00B37358" w:rsidRPr="00395D76" w:rsidRDefault="00B37358" w:rsidP="00673D0E">
            <w:pPr>
              <w:pStyle w:val="Default"/>
              <w:spacing w:line="228" w:lineRule="auto"/>
              <w:jc w:val="left"/>
              <w:rPr>
                <w:rFonts w:ascii="Times New Roman" w:eastAsia="Times New Roman" w:hAnsi="Times New Roman" w:cs="Times New Roman"/>
              </w:rPr>
            </w:pPr>
            <w:r w:rsidRPr="00395D76">
              <w:rPr>
                <w:rFonts w:ascii="Times New Roman" w:eastAsia="Times New Roman" w:hAnsi="Times New Roman" w:cs="Times New Roman"/>
                <w:color w:val="auto"/>
              </w:rPr>
              <w:t>Project Manager</w:t>
            </w:r>
            <w:r w:rsidRPr="00395D76">
              <w:rPr>
                <w:rFonts w:ascii="Times New Roman" w:eastAsia="Times New Roman" w:hAnsi="Times New Roman" w:cs="Times New Roman"/>
              </w:rPr>
              <w:t xml:space="preserve"> (PM)</w:t>
            </w:r>
          </w:p>
          <w:p w:rsidR="00B37358" w:rsidRPr="00395D76" w:rsidRDefault="00B37358" w:rsidP="00673D0E">
            <w:pPr>
              <w:pStyle w:val="Default"/>
              <w:spacing w:line="228" w:lineRule="auto"/>
              <w:jc w:val="left"/>
              <w:rPr>
                <w:rFonts w:ascii="Times New Roman" w:eastAsia="Times New Roman" w:hAnsi="Times New Roman" w:cs="Times New Roman"/>
                <w:color w:val="auto"/>
              </w:rPr>
            </w:pPr>
            <w:r>
              <w:rPr>
                <w:rFonts w:ascii="Times New Roman" w:eastAsia="Times New Roman" w:hAnsi="Times New Roman" w:cs="Times New Roman"/>
              </w:rPr>
              <w:t>IB-CB</w:t>
            </w: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 xml:space="preserve">Post-Graduate degree </w:t>
            </w:r>
            <w:r>
              <w:rPr>
                <w:rFonts w:ascii="Times New Roman" w:eastAsia="Times New Roman" w:hAnsi="Times New Roman" w:cs="Times New Roman"/>
                <w:color w:val="auto"/>
              </w:rPr>
              <w:t xml:space="preserve">in Social Work or Rural Management </w:t>
            </w: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5+ years post qualification relevant  experience</w:t>
            </w:r>
          </w:p>
        </w:tc>
        <w:tc>
          <w:tcPr>
            <w:tcW w:w="1673" w:type="dxa"/>
            <w:vAlign w:val="center"/>
          </w:tcPr>
          <w:p w:rsidR="00B37358" w:rsidRPr="00395D76" w:rsidRDefault="00B37358" w:rsidP="00673D0E">
            <w:pPr>
              <w:pStyle w:val="Default"/>
              <w:spacing w:line="228" w:lineRule="auto"/>
              <w:jc w:val="left"/>
              <w:rPr>
                <w:rFonts w:ascii="Times New Roman" w:eastAsia="Times New Roman" w:hAnsi="Times New Roman" w:cs="Times New Roman"/>
              </w:rPr>
            </w:pPr>
            <w:r>
              <w:rPr>
                <w:rFonts w:ascii="Times New Roman" w:eastAsia="Times New Roman" w:hAnsi="Times New Roman" w:cs="Times New Roman"/>
              </w:rPr>
              <w:t>45000/- to 50000/-</w:t>
            </w:r>
          </w:p>
        </w:tc>
      </w:tr>
      <w:tr w:rsidR="00B37358" w:rsidRPr="00395D76" w:rsidTr="00673D0E">
        <w:tc>
          <w:tcPr>
            <w:tcW w:w="3037" w:type="dxa"/>
            <w:vAlign w:val="center"/>
          </w:tcPr>
          <w:p w:rsidR="00B37358" w:rsidRPr="0095551B" w:rsidRDefault="00B37358" w:rsidP="00673D0E">
            <w:pPr>
              <w:rPr>
                <w:rFonts w:cs="Times New Roman"/>
                <w:bCs/>
              </w:rPr>
            </w:pPr>
            <w:r w:rsidRPr="0095551B">
              <w:rPr>
                <w:rFonts w:cs="Times New Roman"/>
                <w:bCs/>
              </w:rPr>
              <w:t>Financial Inclusion</w:t>
            </w:r>
            <w:r w:rsidR="00D70EC7">
              <w:rPr>
                <w:rFonts w:cs="Times New Roman"/>
                <w:bCs/>
              </w:rPr>
              <w:t>/Bank Mitra/Bank Linkage</w:t>
            </w:r>
          </w:p>
          <w:p w:rsidR="00B37358" w:rsidRPr="0095551B" w:rsidRDefault="00B37358" w:rsidP="00673D0E">
            <w:pPr>
              <w:pStyle w:val="Default"/>
              <w:spacing w:line="228" w:lineRule="auto"/>
              <w:jc w:val="left"/>
              <w:rPr>
                <w:rFonts w:ascii="Times New Roman" w:eastAsia="Times New Roman" w:hAnsi="Times New Roman" w:cs="Times New Roman"/>
                <w:bCs/>
                <w:color w:val="auto"/>
              </w:rPr>
            </w:pP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 xml:space="preserve">Post-Graduate degree </w:t>
            </w:r>
            <w:r>
              <w:rPr>
                <w:rFonts w:ascii="Times New Roman" w:eastAsia="Times New Roman" w:hAnsi="Times New Roman" w:cs="Times New Roman"/>
                <w:color w:val="auto"/>
              </w:rPr>
              <w:t xml:space="preserve">in Social Work or Rural Management </w:t>
            </w: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5+ years post qualification relevant  experience</w:t>
            </w:r>
          </w:p>
        </w:tc>
        <w:tc>
          <w:tcPr>
            <w:tcW w:w="1673" w:type="dxa"/>
            <w:vAlign w:val="center"/>
          </w:tcPr>
          <w:p w:rsidR="00B37358" w:rsidRPr="00395D76" w:rsidRDefault="00B37358" w:rsidP="00673D0E">
            <w:pPr>
              <w:pStyle w:val="Default"/>
              <w:spacing w:line="228" w:lineRule="auto"/>
              <w:jc w:val="left"/>
              <w:rPr>
                <w:rFonts w:ascii="Times New Roman" w:eastAsia="Times New Roman" w:hAnsi="Times New Roman" w:cs="Times New Roman"/>
              </w:rPr>
            </w:pPr>
            <w:r>
              <w:rPr>
                <w:rFonts w:ascii="Times New Roman" w:eastAsia="Times New Roman" w:hAnsi="Times New Roman" w:cs="Times New Roman"/>
              </w:rPr>
              <w:t>40000/-45000</w:t>
            </w:r>
          </w:p>
        </w:tc>
      </w:tr>
      <w:tr w:rsidR="00B37358" w:rsidRPr="00395D76" w:rsidTr="00673D0E">
        <w:tc>
          <w:tcPr>
            <w:tcW w:w="3037" w:type="dxa"/>
            <w:vAlign w:val="center"/>
          </w:tcPr>
          <w:p w:rsidR="00B37358" w:rsidRPr="0095551B" w:rsidRDefault="00B37358" w:rsidP="00673D0E">
            <w:pPr>
              <w:rPr>
                <w:rFonts w:cs="Times New Roman"/>
                <w:bCs/>
              </w:rPr>
            </w:pPr>
            <w:r w:rsidRPr="0095551B">
              <w:rPr>
                <w:rFonts w:cs="Times New Roman"/>
                <w:bCs/>
              </w:rPr>
              <w:t>Livelihoods</w:t>
            </w: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 xml:space="preserve">Post-Graduate degree </w:t>
            </w:r>
            <w:r>
              <w:rPr>
                <w:rFonts w:ascii="Times New Roman" w:eastAsia="Times New Roman" w:hAnsi="Times New Roman" w:cs="Times New Roman"/>
                <w:color w:val="auto"/>
              </w:rPr>
              <w:t xml:space="preserve">in Social Work or Rural Management </w:t>
            </w:r>
          </w:p>
        </w:tc>
        <w:tc>
          <w:tcPr>
            <w:tcW w:w="2340" w:type="dxa"/>
            <w:vAlign w:val="center"/>
          </w:tcPr>
          <w:p w:rsidR="00B37358" w:rsidRPr="0095551B" w:rsidRDefault="00B37358" w:rsidP="00673D0E">
            <w:pPr>
              <w:pStyle w:val="Default"/>
              <w:spacing w:line="228" w:lineRule="auto"/>
              <w:jc w:val="left"/>
              <w:rPr>
                <w:rFonts w:ascii="Times New Roman" w:eastAsia="Times New Roman" w:hAnsi="Times New Roman" w:cs="Times New Roman"/>
                <w:b/>
                <w:bCs/>
                <w:color w:val="auto"/>
              </w:rPr>
            </w:pPr>
            <w:r w:rsidRPr="00395D76">
              <w:rPr>
                <w:rFonts w:ascii="Times New Roman" w:eastAsia="Times New Roman" w:hAnsi="Times New Roman" w:cs="Times New Roman"/>
                <w:color w:val="auto"/>
              </w:rPr>
              <w:t>5+ years post qualification relevant  experience</w:t>
            </w:r>
          </w:p>
        </w:tc>
        <w:tc>
          <w:tcPr>
            <w:tcW w:w="1673" w:type="dxa"/>
            <w:vAlign w:val="center"/>
          </w:tcPr>
          <w:p w:rsidR="00B37358" w:rsidRPr="00395D76" w:rsidRDefault="00B37358" w:rsidP="00673D0E">
            <w:pPr>
              <w:pStyle w:val="Default"/>
              <w:spacing w:line="228" w:lineRule="auto"/>
              <w:jc w:val="left"/>
              <w:rPr>
                <w:rFonts w:ascii="Times New Roman" w:eastAsia="Times New Roman" w:hAnsi="Times New Roman" w:cs="Times New Roman"/>
              </w:rPr>
            </w:pPr>
            <w:r>
              <w:rPr>
                <w:rFonts w:ascii="Times New Roman" w:eastAsia="Times New Roman" w:hAnsi="Times New Roman" w:cs="Times New Roman"/>
              </w:rPr>
              <w:t>45000/- to 50000/-</w:t>
            </w:r>
          </w:p>
        </w:tc>
      </w:tr>
      <w:tr w:rsidR="00B37358" w:rsidRPr="00395D76" w:rsidTr="00673D0E">
        <w:tc>
          <w:tcPr>
            <w:tcW w:w="3037" w:type="dxa"/>
            <w:vAlign w:val="center"/>
          </w:tcPr>
          <w:p w:rsidR="00B37358" w:rsidRPr="0095551B" w:rsidRDefault="00B37358" w:rsidP="00673D0E">
            <w:pPr>
              <w:rPr>
                <w:rFonts w:cs="Times New Roman"/>
                <w:bCs/>
              </w:rPr>
            </w:pPr>
            <w:r w:rsidRPr="0095551B">
              <w:rPr>
                <w:rFonts w:cs="Times New Roman"/>
                <w:bCs/>
              </w:rPr>
              <w:t xml:space="preserve">Management Information System (MIS) </w:t>
            </w:r>
          </w:p>
          <w:p w:rsidR="00B37358" w:rsidRPr="0095551B" w:rsidRDefault="00B37358" w:rsidP="00673D0E">
            <w:pPr>
              <w:rPr>
                <w:rFonts w:cs="Times New Roman"/>
                <w:bCs/>
              </w:rPr>
            </w:pPr>
          </w:p>
          <w:p w:rsidR="00B37358" w:rsidRPr="0095551B" w:rsidRDefault="00B37358" w:rsidP="00673D0E">
            <w:pPr>
              <w:rPr>
                <w:rFonts w:cs="Times New Roman"/>
                <w:bCs/>
              </w:rPr>
            </w:pP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Masters in Computer Applications </w:t>
            </w:r>
          </w:p>
        </w:tc>
        <w:tc>
          <w:tcPr>
            <w:tcW w:w="2340" w:type="dxa"/>
            <w:vAlign w:val="center"/>
          </w:tcPr>
          <w:p w:rsidR="00B37358" w:rsidRPr="00395D76" w:rsidRDefault="00B37358" w:rsidP="00673D0E">
            <w:pPr>
              <w:pStyle w:val="Default"/>
              <w:spacing w:line="228" w:lineRule="auto"/>
              <w:jc w:val="left"/>
              <w:rPr>
                <w:rFonts w:ascii="Times New Roman" w:eastAsia="Times New Roman" w:hAnsi="Times New Roman" w:cs="Times New Roman"/>
                <w:color w:val="auto"/>
              </w:rPr>
            </w:pPr>
            <w:r w:rsidRPr="00395D76">
              <w:rPr>
                <w:rFonts w:ascii="Times New Roman" w:eastAsia="Times New Roman" w:hAnsi="Times New Roman" w:cs="Times New Roman"/>
                <w:color w:val="auto"/>
              </w:rPr>
              <w:t>5+ years post qualification relevant  experience</w:t>
            </w:r>
          </w:p>
        </w:tc>
        <w:tc>
          <w:tcPr>
            <w:tcW w:w="1673" w:type="dxa"/>
            <w:vAlign w:val="center"/>
          </w:tcPr>
          <w:p w:rsidR="00B37358" w:rsidRPr="00395D76" w:rsidRDefault="00B37358" w:rsidP="00673D0E">
            <w:pPr>
              <w:pStyle w:val="Default"/>
              <w:spacing w:line="228" w:lineRule="auto"/>
              <w:jc w:val="left"/>
              <w:rPr>
                <w:rFonts w:ascii="Times New Roman" w:eastAsia="Times New Roman" w:hAnsi="Times New Roman" w:cs="Times New Roman"/>
              </w:rPr>
            </w:pPr>
            <w:r>
              <w:rPr>
                <w:rFonts w:ascii="Times New Roman" w:eastAsia="Times New Roman" w:hAnsi="Times New Roman" w:cs="Times New Roman"/>
              </w:rPr>
              <w:t>45000/- to 50000/-</w:t>
            </w:r>
          </w:p>
        </w:tc>
      </w:tr>
    </w:tbl>
    <w:p w:rsidR="00B37358" w:rsidRDefault="00B37358" w:rsidP="00B37358">
      <w:pPr>
        <w:rPr>
          <w:rFonts w:cs="Times New Roman"/>
          <w:b/>
          <w:bCs/>
        </w:rPr>
      </w:pPr>
    </w:p>
    <w:p w:rsidR="00B37358" w:rsidRDefault="00B37358" w:rsidP="00B37358">
      <w:r>
        <w:rPr>
          <w:rFonts w:cs="Times New Roman"/>
          <w:b/>
          <w:bCs/>
        </w:rPr>
        <w:t>Terms of appointment</w:t>
      </w:r>
    </w:p>
    <w:p w:rsidR="00B37358" w:rsidRDefault="00B37358" w:rsidP="00B37358">
      <w:pPr>
        <w:rPr>
          <w:rFonts w:cs="Times New Roman"/>
        </w:rPr>
      </w:pPr>
    </w:p>
    <w:p w:rsidR="00B37358" w:rsidRDefault="00B37358" w:rsidP="00B37358">
      <w:pPr>
        <w:jc w:val="both"/>
      </w:pPr>
      <w:r>
        <w:rPr>
          <w:rFonts w:cs="Times New Roman"/>
        </w:rPr>
        <w:t>The appointment to all the above positions shall be on annual contract basis. The contract may be renewed on annual basis, subject to review of performance of the incumbent and continuation of the GSRLM Project. Consolidated monthly remuneration fixed according to the number of years of relevant experience as approved will be paid.</w:t>
      </w:r>
    </w:p>
    <w:p w:rsidR="00B37358" w:rsidRDefault="00B37358" w:rsidP="00B37358">
      <w:pPr>
        <w:rPr>
          <w:rFonts w:cs="Times New Roman"/>
        </w:rPr>
      </w:pPr>
    </w:p>
    <w:p w:rsidR="00B37358" w:rsidRDefault="00B37358" w:rsidP="00B37358">
      <w:r>
        <w:rPr>
          <w:rFonts w:cs="Times New Roman"/>
          <w:b/>
          <w:bCs/>
        </w:rPr>
        <w:t>Selection Process</w:t>
      </w:r>
    </w:p>
    <w:p w:rsidR="00B37358" w:rsidRDefault="00B37358" w:rsidP="00B37358">
      <w:pPr>
        <w:rPr>
          <w:rFonts w:cs="Times New Roman"/>
        </w:rPr>
      </w:pPr>
    </w:p>
    <w:p w:rsidR="00B37358" w:rsidRDefault="00B37358" w:rsidP="00B37358">
      <w:r>
        <w:rPr>
          <w:rFonts w:cs="Times New Roman"/>
        </w:rPr>
        <w:t>The applicants will be selected through a multi-stage selection process:</w:t>
      </w:r>
    </w:p>
    <w:p w:rsidR="00B37358" w:rsidRDefault="00B37358" w:rsidP="00B37358">
      <w:pPr>
        <w:numPr>
          <w:ilvl w:val="0"/>
          <w:numId w:val="1"/>
        </w:numPr>
      </w:pPr>
      <w:r>
        <w:rPr>
          <w:rFonts w:cs="Times New Roman"/>
        </w:rPr>
        <w:t>Short-listing of suitable candidates based on review of application in the prescribed format</w:t>
      </w:r>
    </w:p>
    <w:p w:rsidR="00B37358" w:rsidRDefault="00B37358" w:rsidP="00B37358">
      <w:pPr>
        <w:numPr>
          <w:ilvl w:val="0"/>
          <w:numId w:val="1"/>
        </w:numPr>
      </w:pPr>
      <w:r>
        <w:rPr>
          <w:rFonts w:cs="Times New Roman"/>
        </w:rPr>
        <w:t>Written test administered through email for the position of SPM if need.</w:t>
      </w:r>
    </w:p>
    <w:p w:rsidR="00B37358" w:rsidRDefault="00B37358" w:rsidP="00B37358">
      <w:pPr>
        <w:numPr>
          <w:ilvl w:val="0"/>
          <w:numId w:val="1"/>
        </w:numPr>
      </w:pPr>
      <w:r>
        <w:rPr>
          <w:rFonts w:cs="Times New Roman"/>
        </w:rPr>
        <w:t>Personal Interview for final selection</w:t>
      </w:r>
    </w:p>
    <w:p w:rsidR="00B37358" w:rsidRDefault="00B37358" w:rsidP="00B37358">
      <w:pPr>
        <w:rPr>
          <w:rFonts w:cs="Times New Roman"/>
        </w:rPr>
      </w:pPr>
    </w:p>
    <w:p w:rsidR="00B37358" w:rsidRDefault="00B37358" w:rsidP="00B37358">
      <w:pPr>
        <w:rPr>
          <w:rFonts w:cs="Times New Roman"/>
        </w:rPr>
      </w:pPr>
    </w:p>
    <w:p w:rsidR="00B37358" w:rsidRDefault="00B37358" w:rsidP="00B37358">
      <w:pPr>
        <w:rPr>
          <w:rFonts w:cs="Times New Roman"/>
        </w:rPr>
      </w:pPr>
    </w:p>
    <w:p w:rsidR="00B37358" w:rsidRDefault="00B37358" w:rsidP="00B37358">
      <w:r>
        <w:rPr>
          <w:rFonts w:cs="Times New Roman"/>
          <w:b/>
          <w:bCs/>
        </w:rPr>
        <w:lastRenderedPageBreak/>
        <w:t>Submission of applications</w:t>
      </w:r>
    </w:p>
    <w:p w:rsidR="00B37358" w:rsidRDefault="00B37358" w:rsidP="00B37358">
      <w:r>
        <w:rPr>
          <w:rFonts w:cs="Times New Roman"/>
        </w:rPr>
        <w:t>Applications for the positions will consist of the following.</w:t>
      </w:r>
    </w:p>
    <w:p w:rsidR="00B37358" w:rsidRDefault="00B37358" w:rsidP="00B37358">
      <w:pPr>
        <w:numPr>
          <w:ilvl w:val="0"/>
          <w:numId w:val="3"/>
        </w:numPr>
      </w:pPr>
      <w:r>
        <w:rPr>
          <w:rFonts w:cs="Times New Roman"/>
        </w:rPr>
        <w:t>Covering letter</w:t>
      </w:r>
    </w:p>
    <w:p w:rsidR="00B37358" w:rsidRDefault="00B37358" w:rsidP="00B37358">
      <w:pPr>
        <w:numPr>
          <w:ilvl w:val="0"/>
          <w:numId w:val="3"/>
        </w:numPr>
      </w:pPr>
      <w:r>
        <w:rPr>
          <w:rFonts w:cs="Times New Roman"/>
        </w:rPr>
        <w:t>Application in the format below</w:t>
      </w:r>
    </w:p>
    <w:p w:rsidR="00B37358" w:rsidRDefault="00B37358" w:rsidP="00B37358">
      <w:pPr>
        <w:numPr>
          <w:ilvl w:val="0"/>
          <w:numId w:val="3"/>
        </w:numPr>
      </w:pPr>
      <w:r>
        <w:rPr>
          <w:rFonts w:cs="Times New Roman"/>
        </w:rPr>
        <w:t>Copy of Curriculum Vitae</w:t>
      </w:r>
    </w:p>
    <w:p w:rsidR="00B37358" w:rsidRDefault="00B37358" w:rsidP="00B37358">
      <w:pPr>
        <w:widowControl/>
        <w:suppressAutoHyphens w:val="0"/>
        <w:jc w:val="both"/>
        <w:rPr>
          <w:rFonts w:eastAsia="Times New Roman" w:cs="Times New Roman"/>
          <w:color w:val="auto"/>
          <w:lang w:eastAsia="en-GB" w:bidi="ar-SA"/>
        </w:rPr>
      </w:pPr>
      <w:r w:rsidRPr="00635F06">
        <w:rPr>
          <w:rFonts w:cs="Times New Roman"/>
        </w:rPr>
        <w:t xml:space="preserve">Completed applications </w:t>
      </w:r>
      <w:r>
        <w:rPr>
          <w:rFonts w:cs="Times New Roman"/>
        </w:rPr>
        <w:t>shoul</w:t>
      </w:r>
      <w:r w:rsidRPr="00635F06">
        <w:rPr>
          <w:rFonts w:cs="Times New Roman"/>
        </w:rPr>
        <w:t>d</w:t>
      </w:r>
      <w:r>
        <w:rPr>
          <w:rFonts w:cs="Times New Roman"/>
        </w:rPr>
        <w:t xml:space="preserve"> be a</w:t>
      </w:r>
      <w:r w:rsidRPr="00635F06">
        <w:rPr>
          <w:rFonts w:cs="Times New Roman"/>
        </w:rPr>
        <w:t xml:space="preserve">ddressed to </w:t>
      </w:r>
      <w:r>
        <w:rPr>
          <w:rFonts w:cs="Times New Roman"/>
        </w:rPr>
        <w:t>‘Chief Executive Officer</w:t>
      </w:r>
      <w:r w:rsidRPr="00635F06">
        <w:rPr>
          <w:rFonts w:cs="Times New Roman"/>
        </w:rPr>
        <w:t xml:space="preserve">, Goa State Rural Livelihood Mission’ and submitted through email to </w:t>
      </w:r>
      <w:hyperlink r:id="rId5" w:history="1">
        <w:r w:rsidRPr="00635F06">
          <w:rPr>
            <w:rStyle w:val="Hyperlink"/>
            <w:rFonts w:eastAsia="Times New Roman" w:cs="Times New Roman"/>
            <w:b/>
            <w:bCs/>
            <w:shd w:val="clear" w:color="auto" w:fill="F5F5F5"/>
            <w:lang w:eastAsia="en-GB" w:bidi="ar-SA"/>
          </w:rPr>
          <w:t>gsrlmrecruitment2018@gmail.com</w:t>
        </w:r>
      </w:hyperlink>
      <w:r w:rsidRPr="00635F06">
        <w:rPr>
          <w:rFonts w:eastAsia="Times New Roman" w:cs="Times New Roman"/>
          <w:color w:val="auto"/>
          <w:lang w:eastAsia="en-GB" w:bidi="ar-SA"/>
        </w:rPr>
        <w:t xml:space="preserve"> </w:t>
      </w:r>
    </w:p>
    <w:p w:rsidR="00B37358" w:rsidRDefault="00B37358" w:rsidP="00B37358">
      <w:pPr>
        <w:widowControl/>
        <w:suppressAutoHyphens w:val="0"/>
        <w:jc w:val="both"/>
        <w:rPr>
          <w:rFonts w:cs="Times New Roman"/>
        </w:rPr>
      </w:pPr>
    </w:p>
    <w:p w:rsidR="00B37358" w:rsidRDefault="00B37358" w:rsidP="00B37358">
      <w:r>
        <w:rPr>
          <w:rFonts w:cs="Times New Roman"/>
        </w:rPr>
        <w:t>Note:</w:t>
      </w:r>
    </w:p>
    <w:p w:rsidR="00B37358" w:rsidRDefault="00B37358" w:rsidP="00B37358">
      <w:pPr>
        <w:numPr>
          <w:ilvl w:val="0"/>
          <w:numId w:val="2"/>
        </w:numPr>
      </w:pPr>
      <w:r>
        <w:rPr>
          <w:rFonts w:cs="Times New Roman"/>
        </w:rPr>
        <w:t>Only applications complete in all respects will be considered. Covering letter, Application in the given format and copy of CV should be submitted together and should be signed by the applicant.</w:t>
      </w:r>
    </w:p>
    <w:p w:rsidR="00B37358" w:rsidRDefault="00B37358" w:rsidP="00B37358">
      <w:pPr>
        <w:numPr>
          <w:ilvl w:val="0"/>
          <w:numId w:val="2"/>
        </w:numPr>
      </w:pPr>
      <w:r>
        <w:rPr>
          <w:rFonts w:cs="Times New Roman"/>
        </w:rPr>
        <w:t>Submissions through e-mail should be in .pdf format and all documents should carry the signature of the applicant</w:t>
      </w:r>
    </w:p>
    <w:p w:rsidR="00B37358" w:rsidRDefault="00B37358" w:rsidP="00B37358">
      <w:pPr>
        <w:numPr>
          <w:ilvl w:val="0"/>
          <w:numId w:val="2"/>
        </w:numPr>
      </w:pPr>
      <w:r>
        <w:rPr>
          <w:rFonts w:cs="Times New Roman"/>
        </w:rPr>
        <w:t>No supporting document is to be provided along with the application. Applicant will provide authenticated copies of certificates &amp; credentials when asked for, and make available originals for verification.</w:t>
      </w:r>
    </w:p>
    <w:p w:rsidR="00B37358" w:rsidRDefault="00B37358" w:rsidP="00B37358">
      <w:pPr>
        <w:numPr>
          <w:ilvl w:val="0"/>
          <w:numId w:val="2"/>
        </w:numPr>
        <w:sectPr w:rsidR="00B37358" w:rsidSect="00734024">
          <w:pgSz w:w="11906" w:h="16838"/>
          <w:pgMar w:top="1134" w:right="566" w:bottom="540" w:left="1134" w:header="0" w:footer="0" w:gutter="0"/>
          <w:cols w:space="720"/>
          <w:formProt w:val="0"/>
          <w:docGrid w:linePitch="240" w:charSpace="-6145"/>
        </w:sectPr>
      </w:pPr>
      <w:r>
        <w:rPr>
          <w:rFonts w:cs="Times New Roman"/>
        </w:rPr>
        <w:t>No enquiries related to the Selection process will be entertained.</w:t>
      </w:r>
    </w:p>
    <w:p w:rsidR="00B37358" w:rsidRDefault="00B37358" w:rsidP="00B37358">
      <w:pPr>
        <w:spacing w:after="113" w:line="200" w:lineRule="atLeast"/>
        <w:jc w:val="center"/>
        <w:rPr>
          <w:rFonts w:cs="Times New Roman"/>
          <w:b/>
          <w:bCs/>
        </w:rPr>
      </w:pPr>
      <w:r>
        <w:rPr>
          <w:rFonts w:cs="Times New Roman"/>
          <w:b/>
          <w:bCs/>
        </w:rPr>
        <w:lastRenderedPageBreak/>
        <w:t>Goa State Rural Livelihood Mission</w:t>
      </w:r>
    </w:p>
    <w:p w:rsidR="00B37358" w:rsidRDefault="00B37358" w:rsidP="00B37358">
      <w:pPr>
        <w:spacing w:after="227" w:line="200" w:lineRule="atLeast"/>
        <w:jc w:val="center"/>
        <w:rPr>
          <w:rFonts w:cs="Times New Roman"/>
        </w:rPr>
      </w:pPr>
      <w:r>
        <w:rPr>
          <w:rFonts w:cs="Times New Roman"/>
          <w:b/>
          <w:bCs/>
        </w:rPr>
        <w:t>Selection of Personnel</w:t>
      </w:r>
    </w:p>
    <w:p w:rsidR="00B37358" w:rsidRDefault="00B37358" w:rsidP="00B37358">
      <w:pPr>
        <w:spacing w:after="227" w:line="200" w:lineRule="atLeast"/>
        <w:jc w:val="center"/>
        <w:rPr>
          <w:rFonts w:cs="Times New Roman"/>
          <w:b/>
          <w:bCs/>
          <w:u w:val="single"/>
        </w:rPr>
      </w:pPr>
      <w:r>
        <w:rPr>
          <w:rFonts w:cs="Times New Roman"/>
          <w:b/>
          <w:bCs/>
          <w:u w:val="single"/>
        </w:rPr>
        <w:t>Format for Application</w:t>
      </w:r>
    </w:p>
    <w:p w:rsidR="00B37358" w:rsidRDefault="00B37358" w:rsidP="00B37358">
      <w:pPr>
        <w:spacing w:after="227" w:line="200" w:lineRule="atLeast"/>
        <w:jc w:val="center"/>
        <w:rPr>
          <w:rFonts w:cs="Times New Roman"/>
          <w:i/>
          <w:iCs/>
        </w:rPr>
      </w:pPr>
      <w:r>
        <w:rPr>
          <w:rFonts w:cs="Times New Roman"/>
          <w:i/>
          <w:iCs/>
        </w:rPr>
        <w:t>(All sections are to be filled in. Incomplete applications will be summarily rejected)</w:t>
      </w:r>
    </w:p>
    <w:p w:rsidR="00B37358" w:rsidRDefault="00B37358" w:rsidP="00B37358">
      <w:pPr>
        <w:spacing w:after="227" w:line="200" w:lineRule="atLeast"/>
        <w:rPr>
          <w:rFonts w:cs="Times New Roman"/>
          <w:b/>
          <w:bCs/>
        </w:rPr>
      </w:pPr>
      <w:r>
        <w:rPr>
          <w:rFonts w:cs="Times New Roman"/>
          <w:b/>
          <w:bCs/>
        </w:rPr>
        <w:t xml:space="preserve">Position Applied For: _____ </w:t>
      </w:r>
    </w:p>
    <w:p w:rsidR="00B37358" w:rsidRDefault="00B37358" w:rsidP="00B37358">
      <w:pPr>
        <w:numPr>
          <w:ilvl w:val="0"/>
          <w:numId w:val="4"/>
        </w:numPr>
        <w:spacing w:after="227" w:line="200" w:lineRule="atLeast"/>
        <w:rPr>
          <w:rFonts w:cs="Times New Roman"/>
          <w:b/>
          <w:bCs/>
        </w:rPr>
      </w:pPr>
      <w:r>
        <w:rPr>
          <w:rFonts w:cs="Times New Roman"/>
          <w:b/>
          <w:bCs/>
        </w:rPr>
        <w:t>Name:</w:t>
      </w:r>
    </w:p>
    <w:p w:rsidR="00B37358" w:rsidRDefault="00B37358" w:rsidP="00B37358">
      <w:pPr>
        <w:numPr>
          <w:ilvl w:val="0"/>
          <w:numId w:val="4"/>
        </w:numPr>
        <w:spacing w:after="227" w:line="200" w:lineRule="atLeast"/>
        <w:rPr>
          <w:rFonts w:cs="Times New Roman"/>
        </w:rPr>
      </w:pPr>
      <w:r>
        <w:rPr>
          <w:rFonts w:cs="Times New Roman"/>
          <w:b/>
          <w:bCs/>
        </w:rPr>
        <w:t>Father’s Name</w:t>
      </w:r>
      <w:r>
        <w:rPr>
          <w:rFonts w:cs="Times New Roman"/>
        </w:rPr>
        <w:t>:</w:t>
      </w:r>
    </w:p>
    <w:p w:rsidR="00B37358" w:rsidRDefault="00B37358" w:rsidP="00B37358">
      <w:pPr>
        <w:numPr>
          <w:ilvl w:val="0"/>
          <w:numId w:val="4"/>
        </w:numPr>
        <w:spacing w:after="227" w:line="200" w:lineRule="atLeast"/>
        <w:rPr>
          <w:rFonts w:cs="Times New Roman"/>
        </w:rPr>
      </w:pPr>
      <w:r>
        <w:rPr>
          <w:rFonts w:cs="Times New Roman"/>
          <w:b/>
          <w:bCs/>
        </w:rPr>
        <w:t>Sex</w:t>
      </w:r>
      <w:r>
        <w:rPr>
          <w:rFonts w:cs="Times New Roman"/>
        </w:rPr>
        <w:t>:</w:t>
      </w:r>
    </w:p>
    <w:p w:rsidR="00B37358" w:rsidRDefault="00B37358" w:rsidP="00B37358">
      <w:pPr>
        <w:numPr>
          <w:ilvl w:val="0"/>
          <w:numId w:val="4"/>
        </w:numPr>
        <w:spacing w:after="227" w:line="200" w:lineRule="atLeast"/>
        <w:rPr>
          <w:rFonts w:cs="Times New Roman"/>
        </w:rPr>
      </w:pPr>
      <w:r>
        <w:rPr>
          <w:rFonts w:cs="Times New Roman"/>
          <w:b/>
          <w:bCs/>
        </w:rPr>
        <w:t>Date Of Birth</w:t>
      </w:r>
      <w:r>
        <w:rPr>
          <w:rFonts w:cs="Times New Roman"/>
        </w:rPr>
        <w:t>:</w:t>
      </w:r>
    </w:p>
    <w:p w:rsidR="00B37358" w:rsidRDefault="00B37358" w:rsidP="00B37358">
      <w:pPr>
        <w:numPr>
          <w:ilvl w:val="0"/>
          <w:numId w:val="4"/>
        </w:numPr>
        <w:spacing w:after="227" w:line="200" w:lineRule="atLeast"/>
        <w:rPr>
          <w:rFonts w:cs="Times New Roman"/>
        </w:rPr>
      </w:pPr>
      <w:r>
        <w:rPr>
          <w:rFonts w:cs="Times New Roman"/>
          <w:b/>
          <w:bCs/>
        </w:rPr>
        <w:t>Permanent Address</w:t>
      </w:r>
      <w:r>
        <w:rPr>
          <w:rFonts w:cs="Times New Roman"/>
        </w:rPr>
        <w:t>:</w:t>
      </w:r>
    </w:p>
    <w:p w:rsidR="00B37358" w:rsidRDefault="00B37358" w:rsidP="00B37358">
      <w:pPr>
        <w:numPr>
          <w:ilvl w:val="0"/>
          <w:numId w:val="4"/>
        </w:numPr>
        <w:spacing w:after="227" w:line="200" w:lineRule="atLeast"/>
        <w:rPr>
          <w:rFonts w:cs="Times New Roman"/>
        </w:rPr>
      </w:pPr>
      <w:r>
        <w:rPr>
          <w:rFonts w:cs="Times New Roman"/>
          <w:b/>
          <w:bCs/>
        </w:rPr>
        <w:t>Address For Correspondence (with Pin Code)</w:t>
      </w:r>
      <w:r>
        <w:rPr>
          <w:rFonts w:cs="Times New Roman"/>
        </w:rPr>
        <w:t>:</w:t>
      </w:r>
    </w:p>
    <w:p w:rsidR="00B37358" w:rsidRDefault="00B37358" w:rsidP="00B37358">
      <w:pPr>
        <w:spacing w:after="227" w:line="200" w:lineRule="atLeast"/>
        <w:rPr>
          <w:rFonts w:cs="Times New Roman"/>
          <w:b/>
          <w:bCs/>
        </w:rPr>
      </w:pPr>
      <w:r>
        <w:rPr>
          <w:rFonts w:cs="Times New Roman"/>
          <w:b/>
          <w:bCs/>
        </w:rPr>
        <w:tab/>
        <w:t>E-Mail:</w:t>
      </w:r>
    </w:p>
    <w:p w:rsidR="00B37358" w:rsidRDefault="00B37358" w:rsidP="00B37358">
      <w:pPr>
        <w:spacing w:after="227" w:line="200" w:lineRule="atLeast"/>
        <w:rPr>
          <w:rFonts w:cs="Times New Roman"/>
        </w:rPr>
      </w:pPr>
      <w:r>
        <w:rPr>
          <w:rFonts w:cs="Times New Roman"/>
          <w:b/>
          <w:bCs/>
        </w:rPr>
        <w:tab/>
        <w:t>Mobile No.</w:t>
      </w:r>
      <w:r>
        <w:rPr>
          <w:rFonts w:cs="Times New Roman"/>
        </w:rPr>
        <w:t>:</w:t>
      </w:r>
    </w:p>
    <w:p w:rsidR="00B37358" w:rsidRDefault="00B37358" w:rsidP="00B37358">
      <w:pPr>
        <w:numPr>
          <w:ilvl w:val="0"/>
          <w:numId w:val="4"/>
        </w:numPr>
        <w:spacing w:after="227" w:line="200" w:lineRule="atLeast"/>
        <w:rPr>
          <w:rFonts w:cs="Times New Roman"/>
          <w:i/>
          <w:iCs/>
        </w:rPr>
      </w:pPr>
      <w:r>
        <w:rPr>
          <w:rFonts w:cs="Times New Roman"/>
          <w:b/>
          <w:bCs/>
        </w:rPr>
        <w:t>Educational Qualification</w:t>
      </w:r>
      <w:r>
        <w:rPr>
          <w:rFonts w:cs="Times New Roman"/>
        </w:rPr>
        <w:t>:(</w:t>
      </w:r>
      <w:r>
        <w:rPr>
          <w:rFonts w:cs="Times New Roman"/>
          <w:i/>
          <w:iCs/>
        </w:rPr>
        <w:t xml:space="preserve">in reverse order – last degree first; provide information up to </w:t>
      </w:r>
      <w:r>
        <w:rPr>
          <w:rFonts w:cs="Times New Roman"/>
          <w:i/>
          <w:iCs/>
        </w:rPr>
        <w:tab/>
        <w:t>High School level)</w:t>
      </w:r>
    </w:p>
    <w:tbl>
      <w:tblPr>
        <w:tblW w:w="9056" w:type="dxa"/>
        <w:tblInd w:w="674" w:type="dxa"/>
        <w:tblBorders>
          <w:top w:val="single" w:sz="2" w:space="0" w:color="000001"/>
          <w:left w:val="single" w:sz="2" w:space="0" w:color="000001"/>
          <w:bottom w:val="single" w:sz="2" w:space="0" w:color="000001"/>
          <w:insideH w:val="single" w:sz="2" w:space="0" w:color="000001"/>
        </w:tblBorders>
        <w:tblCellMar>
          <w:left w:w="83" w:type="dxa"/>
        </w:tblCellMar>
        <w:tblLook w:val="04A0" w:firstRow="1" w:lastRow="0" w:firstColumn="1" w:lastColumn="0" w:noHBand="0" w:noVBand="1"/>
      </w:tblPr>
      <w:tblGrid>
        <w:gridCol w:w="1866"/>
        <w:gridCol w:w="780"/>
        <w:gridCol w:w="1399"/>
        <w:gridCol w:w="2457"/>
        <w:gridCol w:w="1120"/>
        <w:gridCol w:w="1434"/>
      </w:tblGrid>
      <w:tr w:rsidR="00B37358" w:rsidTr="00673D0E">
        <w:tc>
          <w:tcPr>
            <w:tcW w:w="18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Degree/Diploma Certificate</w:t>
            </w:r>
          </w:p>
        </w:tc>
        <w:tc>
          <w:tcPr>
            <w:tcW w:w="78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Year</w:t>
            </w:r>
          </w:p>
        </w:tc>
        <w:tc>
          <w:tcPr>
            <w:tcW w:w="139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College/ Institute</w:t>
            </w:r>
          </w:p>
        </w:tc>
        <w:tc>
          <w:tcPr>
            <w:tcW w:w="2457"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Board/University/ Institution</w:t>
            </w:r>
          </w:p>
        </w:tc>
        <w:tc>
          <w:tcPr>
            <w:tcW w:w="11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Subjects</w:t>
            </w:r>
          </w:p>
        </w:tc>
        <w:tc>
          <w:tcPr>
            <w:tcW w:w="14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Division/ Marks/ GPA</w:t>
            </w:r>
          </w:p>
        </w:tc>
      </w:tr>
      <w:tr w:rsidR="00B37358" w:rsidTr="00673D0E">
        <w:tc>
          <w:tcPr>
            <w:tcW w:w="18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78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39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2457"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1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4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r>
      <w:tr w:rsidR="00B37358" w:rsidTr="00673D0E">
        <w:tc>
          <w:tcPr>
            <w:tcW w:w="18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78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39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2457"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1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4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r>
    </w:tbl>
    <w:p w:rsidR="00B37358" w:rsidRDefault="00B37358" w:rsidP="00B37358">
      <w:pPr>
        <w:spacing w:after="227" w:line="200" w:lineRule="atLeast"/>
        <w:rPr>
          <w:rFonts w:cs="Times New Roman"/>
        </w:rPr>
      </w:pPr>
    </w:p>
    <w:p w:rsidR="00B37358" w:rsidRDefault="00B37358" w:rsidP="00B37358">
      <w:pPr>
        <w:numPr>
          <w:ilvl w:val="0"/>
          <w:numId w:val="4"/>
        </w:numPr>
        <w:spacing w:after="227" w:line="200" w:lineRule="atLeast"/>
        <w:rPr>
          <w:rFonts w:cs="Times New Roman"/>
        </w:rPr>
      </w:pPr>
      <w:r>
        <w:rPr>
          <w:rFonts w:cs="Times New Roman"/>
          <w:b/>
          <w:bCs/>
        </w:rPr>
        <w:t>Work Experience</w:t>
      </w:r>
      <w:r>
        <w:rPr>
          <w:rFonts w:cs="Times New Roman"/>
        </w:rPr>
        <w:t>: (</w:t>
      </w:r>
      <w:r>
        <w:rPr>
          <w:rFonts w:cs="Times New Roman"/>
          <w:i/>
          <w:iCs/>
        </w:rPr>
        <w:t>in reverse chronological order – latest first</w:t>
      </w:r>
      <w:r>
        <w:rPr>
          <w:rFonts w:cs="Times New Roman"/>
        </w:rPr>
        <w:t>):</w:t>
      </w:r>
    </w:p>
    <w:tbl>
      <w:tblPr>
        <w:tblW w:w="9058" w:type="dxa"/>
        <w:tblInd w:w="674" w:type="dxa"/>
        <w:tblBorders>
          <w:top w:val="single" w:sz="2" w:space="0" w:color="000001"/>
          <w:left w:val="single" w:sz="2" w:space="0" w:color="000001"/>
          <w:bottom w:val="single" w:sz="2" w:space="0" w:color="000001"/>
          <w:insideH w:val="single" w:sz="2" w:space="0" w:color="000001"/>
        </w:tblBorders>
        <w:tblCellMar>
          <w:left w:w="83" w:type="dxa"/>
        </w:tblCellMar>
        <w:tblLook w:val="04A0" w:firstRow="1" w:lastRow="0" w:firstColumn="1" w:lastColumn="0" w:noHBand="0" w:noVBand="1"/>
      </w:tblPr>
      <w:tblGrid>
        <w:gridCol w:w="566"/>
        <w:gridCol w:w="1579"/>
        <w:gridCol w:w="1413"/>
        <w:gridCol w:w="946"/>
        <w:gridCol w:w="2920"/>
        <w:gridCol w:w="1634"/>
      </w:tblGrid>
      <w:tr w:rsidR="00B37358" w:rsidTr="00673D0E">
        <w:trPr>
          <w:cantSplit/>
          <w:tblHeader/>
        </w:trPr>
        <w:tc>
          <w:tcPr>
            <w:tcW w:w="5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Sl. No.</w:t>
            </w:r>
          </w:p>
        </w:tc>
        <w:tc>
          <w:tcPr>
            <w:tcW w:w="157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Name Of Organisation</w:t>
            </w:r>
          </w:p>
        </w:tc>
        <w:tc>
          <w:tcPr>
            <w:tcW w:w="1413"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Designation</w:t>
            </w:r>
          </w:p>
        </w:tc>
        <w:tc>
          <w:tcPr>
            <w:tcW w:w="946"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Tenure</w:t>
            </w:r>
          </w:p>
        </w:tc>
        <w:tc>
          <w:tcPr>
            <w:tcW w:w="29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Responsibility/Assignment</w:t>
            </w:r>
          </w:p>
        </w:tc>
        <w:tc>
          <w:tcPr>
            <w:tcW w:w="16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jc w:val="center"/>
              <w:rPr>
                <w:rFonts w:cs="Times New Roman"/>
                <w:b/>
                <w:bCs/>
              </w:rPr>
            </w:pPr>
            <w:r>
              <w:rPr>
                <w:rFonts w:cs="Times New Roman"/>
                <w:b/>
                <w:bCs/>
              </w:rPr>
              <w:t>Achievements</w:t>
            </w:r>
          </w:p>
        </w:tc>
      </w:tr>
      <w:tr w:rsidR="00B37358" w:rsidTr="00673D0E">
        <w:trPr>
          <w:cantSplit/>
        </w:trPr>
        <w:tc>
          <w:tcPr>
            <w:tcW w:w="5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57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413"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946"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29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6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r>
      <w:tr w:rsidR="00B37358" w:rsidTr="00673D0E">
        <w:trPr>
          <w:cantSplit/>
        </w:trPr>
        <w:tc>
          <w:tcPr>
            <w:tcW w:w="565"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579"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413"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946"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2920" w:type="dxa"/>
            <w:tcBorders>
              <w:top w:val="single" w:sz="2" w:space="0" w:color="000001"/>
              <w:left w:val="single" w:sz="2" w:space="0" w:color="000001"/>
              <w:bottom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c>
          <w:tcPr>
            <w:tcW w:w="1634" w:type="dxa"/>
            <w:tcBorders>
              <w:top w:val="single" w:sz="2" w:space="0" w:color="000001"/>
              <w:left w:val="single" w:sz="2" w:space="0" w:color="000001"/>
              <w:bottom w:val="single" w:sz="2" w:space="0" w:color="000001"/>
              <w:right w:val="single" w:sz="2" w:space="0" w:color="000001"/>
            </w:tcBorders>
            <w:shd w:val="clear" w:color="auto" w:fill="FFFFFF"/>
            <w:tcMar>
              <w:left w:w="83" w:type="dxa"/>
            </w:tcMar>
          </w:tcPr>
          <w:p w:rsidR="00B37358" w:rsidRDefault="00B37358" w:rsidP="00673D0E">
            <w:pPr>
              <w:spacing w:after="227" w:line="200" w:lineRule="atLeast"/>
              <w:rPr>
                <w:rFonts w:cs="Times New Roman"/>
              </w:rPr>
            </w:pPr>
          </w:p>
        </w:tc>
      </w:tr>
    </w:tbl>
    <w:p w:rsidR="00B37358" w:rsidRDefault="00B37358" w:rsidP="00B37358">
      <w:pPr>
        <w:spacing w:after="227" w:line="200" w:lineRule="atLeast"/>
        <w:rPr>
          <w:rFonts w:cs="Times New Roman"/>
        </w:rPr>
      </w:pPr>
    </w:p>
    <w:p w:rsidR="00B37358" w:rsidRDefault="00B37358" w:rsidP="00B37358">
      <w:pPr>
        <w:spacing w:after="227" w:line="200" w:lineRule="atLeast"/>
        <w:rPr>
          <w:rFonts w:cs="Times New Roman"/>
        </w:rPr>
      </w:pPr>
    </w:p>
    <w:p w:rsidR="00B37358" w:rsidRDefault="00B37358" w:rsidP="00B37358">
      <w:pPr>
        <w:spacing w:after="227" w:line="200" w:lineRule="atLeast"/>
        <w:rPr>
          <w:rFonts w:cs="Times New Roman"/>
        </w:rPr>
      </w:pPr>
    </w:p>
    <w:p w:rsidR="00B37358" w:rsidRDefault="00B37358" w:rsidP="00B37358">
      <w:pPr>
        <w:spacing w:after="227" w:line="200" w:lineRule="atLeast"/>
        <w:rPr>
          <w:rFonts w:cs="Times New Roman"/>
        </w:rPr>
      </w:pPr>
    </w:p>
    <w:p w:rsidR="00B37358" w:rsidRDefault="00B37358" w:rsidP="00B37358">
      <w:pPr>
        <w:spacing w:after="227" w:line="200" w:lineRule="atLeast"/>
        <w:rPr>
          <w:rFonts w:cs="Times New Roman"/>
        </w:rPr>
      </w:pPr>
    </w:p>
    <w:p w:rsidR="00B37358" w:rsidRDefault="00B37358" w:rsidP="00B37358">
      <w:pPr>
        <w:numPr>
          <w:ilvl w:val="0"/>
          <w:numId w:val="4"/>
        </w:numPr>
        <w:spacing w:after="227" w:line="200" w:lineRule="atLeast"/>
        <w:rPr>
          <w:rFonts w:cs="Times New Roman"/>
          <w:i/>
          <w:iCs/>
        </w:rPr>
      </w:pPr>
      <w:r>
        <w:rPr>
          <w:rFonts w:cs="Times New Roman"/>
          <w:b/>
          <w:bCs/>
        </w:rPr>
        <w:lastRenderedPageBreak/>
        <w:t>Language Proficiency:</w:t>
      </w:r>
      <w:r>
        <w:rPr>
          <w:rFonts w:cs="Times New Roman"/>
        </w:rPr>
        <w:t>(</w:t>
      </w:r>
      <w:r>
        <w:rPr>
          <w:rFonts w:cs="Times New Roman"/>
          <w:i/>
          <w:iCs/>
        </w:rPr>
        <w:t xml:space="preserve">Indicate level of proficiency in languages as Native/Proficient/ </w:t>
      </w:r>
      <w:r>
        <w:rPr>
          <w:rFonts w:cs="Times New Roman"/>
          <w:i/>
          <w:iCs/>
        </w:rPr>
        <w:tab/>
        <w:t>Working)</w:t>
      </w:r>
    </w:p>
    <w:tbl>
      <w:tblPr>
        <w:tblW w:w="8611" w:type="dxa"/>
        <w:tblInd w:w="635" w:type="dxa"/>
        <w:tblBorders>
          <w:top w:val="single" w:sz="4" w:space="0" w:color="000001"/>
          <w:left w:val="single" w:sz="4" w:space="0" w:color="000001"/>
          <w:bottom w:val="single" w:sz="4" w:space="0" w:color="000001"/>
          <w:insideH w:val="single" w:sz="4" w:space="0" w:color="000001"/>
        </w:tblBorders>
        <w:tblCellMar>
          <w:left w:w="63" w:type="dxa"/>
        </w:tblCellMar>
        <w:tblLook w:val="04A0" w:firstRow="1" w:lastRow="0" w:firstColumn="1" w:lastColumn="0" w:noHBand="0" w:noVBand="1"/>
      </w:tblPr>
      <w:tblGrid>
        <w:gridCol w:w="2153"/>
        <w:gridCol w:w="2077"/>
        <w:gridCol w:w="2092"/>
        <w:gridCol w:w="2289"/>
      </w:tblGrid>
      <w:tr w:rsidR="00B37358" w:rsidTr="00673D0E">
        <w:tc>
          <w:tcPr>
            <w:tcW w:w="215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r>
              <w:rPr>
                <w:rFonts w:cs="Times New Roman"/>
                <w:b/>
                <w:bCs/>
              </w:rPr>
              <w:t>Language</w:t>
            </w:r>
          </w:p>
        </w:tc>
        <w:tc>
          <w:tcPr>
            <w:tcW w:w="2077"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r>
              <w:rPr>
                <w:rFonts w:cs="Times New Roman"/>
                <w:b/>
                <w:bCs/>
              </w:rPr>
              <w:t xml:space="preserve">Read </w:t>
            </w:r>
          </w:p>
        </w:tc>
        <w:tc>
          <w:tcPr>
            <w:tcW w:w="209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r>
              <w:rPr>
                <w:rFonts w:cs="Times New Roman"/>
                <w:b/>
                <w:bCs/>
              </w:rPr>
              <w:t>Write</w:t>
            </w:r>
          </w:p>
        </w:tc>
        <w:tc>
          <w:tcPr>
            <w:tcW w:w="22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r>
              <w:rPr>
                <w:rFonts w:cs="Times New Roman"/>
                <w:b/>
                <w:bCs/>
              </w:rPr>
              <w:t>Speak</w:t>
            </w:r>
          </w:p>
        </w:tc>
      </w:tr>
      <w:tr w:rsidR="00B37358" w:rsidTr="00673D0E">
        <w:tc>
          <w:tcPr>
            <w:tcW w:w="215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2077"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c>
          <w:tcPr>
            <w:tcW w:w="209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c>
          <w:tcPr>
            <w:tcW w:w="22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r>
      <w:tr w:rsidR="00B37358" w:rsidTr="00673D0E">
        <w:tc>
          <w:tcPr>
            <w:tcW w:w="215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2077"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c>
          <w:tcPr>
            <w:tcW w:w="2092"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c>
          <w:tcPr>
            <w:tcW w:w="22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p>
        </w:tc>
      </w:tr>
    </w:tbl>
    <w:p w:rsidR="00B37358" w:rsidRDefault="00B37358" w:rsidP="00B37358">
      <w:pPr>
        <w:spacing w:after="227" w:line="200" w:lineRule="atLeast"/>
        <w:rPr>
          <w:rFonts w:cs="Times New Roman"/>
        </w:rPr>
      </w:pPr>
    </w:p>
    <w:p w:rsidR="00B37358" w:rsidRDefault="00B37358" w:rsidP="00B37358">
      <w:pPr>
        <w:numPr>
          <w:ilvl w:val="0"/>
          <w:numId w:val="4"/>
        </w:numPr>
        <w:spacing w:after="227" w:line="200" w:lineRule="atLeast"/>
        <w:rPr>
          <w:rFonts w:cs="Times New Roman"/>
        </w:rPr>
      </w:pPr>
      <w:r>
        <w:rPr>
          <w:rFonts w:cs="Times New Roman"/>
          <w:b/>
          <w:bCs/>
        </w:rPr>
        <w:t>Computer Proficiency</w:t>
      </w:r>
      <w:r>
        <w:rPr>
          <w:rFonts w:cs="Times New Roman"/>
        </w:rPr>
        <w:t xml:space="preserve">: </w:t>
      </w:r>
    </w:p>
    <w:p w:rsidR="00B37358" w:rsidRDefault="00B37358" w:rsidP="00B37358">
      <w:pPr>
        <w:numPr>
          <w:ilvl w:val="0"/>
          <w:numId w:val="4"/>
        </w:numPr>
        <w:spacing w:after="227" w:line="200" w:lineRule="atLeast"/>
        <w:rPr>
          <w:rFonts w:cs="Times New Roman"/>
          <w:i/>
          <w:iCs/>
        </w:rPr>
      </w:pPr>
      <w:r>
        <w:rPr>
          <w:rFonts w:cs="Times New Roman"/>
          <w:b/>
          <w:bCs/>
        </w:rPr>
        <w:t>Suitability of the applicant to the position applied</w:t>
      </w:r>
      <w:r>
        <w:rPr>
          <w:rFonts w:cs="Times New Roman"/>
        </w:rPr>
        <w:t>: (</w:t>
      </w:r>
      <w:r>
        <w:rPr>
          <w:rFonts w:cs="Times New Roman"/>
          <w:i/>
          <w:iCs/>
        </w:rPr>
        <w:t>Please write a brief note not exceeding 500 words as to why the applicant considers her/himself suitable for the position applied for. Use separate sheet if required)</w:t>
      </w:r>
    </w:p>
    <w:p w:rsidR="00B37358" w:rsidRDefault="00B37358" w:rsidP="00B37358">
      <w:pPr>
        <w:numPr>
          <w:ilvl w:val="0"/>
          <w:numId w:val="4"/>
        </w:numPr>
        <w:spacing w:after="227" w:line="200" w:lineRule="atLeast"/>
        <w:rPr>
          <w:rFonts w:cs="Times New Roman"/>
        </w:rPr>
      </w:pPr>
      <w:r>
        <w:rPr>
          <w:rFonts w:cs="Times New Roman"/>
          <w:b/>
          <w:bCs/>
        </w:rPr>
        <w:t xml:space="preserve">Any other information relevant to position applied </w:t>
      </w:r>
      <w:proofErr w:type="spellStart"/>
      <w:r>
        <w:rPr>
          <w:rFonts w:cs="Times New Roman"/>
          <w:b/>
          <w:bCs/>
        </w:rPr>
        <w:t>for:</w:t>
      </w:r>
      <w:r>
        <w:rPr>
          <w:rFonts w:cs="Times New Roman"/>
          <w:i/>
          <w:iCs/>
        </w:rPr>
        <w:t>that</w:t>
      </w:r>
      <w:proofErr w:type="spellEnd"/>
      <w:r>
        <w:rPr>
          <w:rFonts w:cs="Times New Roman"/>
          <w:i/>
          <w:iCs/>
        </w:rPr>
        <w:t xml:space="preserve"> applicant may like to add</w:t>
      </w:r>
    </w:p>
    <w:p w:rsidR="00B37358" w:rsidRDefault="00B37358" w:rsidP="00B37358">
      <w:pPr>
        <w:numPr>
          <w:ilvl w:val="0"/>
          <w:numId w:val="4"/>
        </w:numPr>
        <w:spacing w:after="227" w:line="200" w:lineRule="atLeast"/>
        <w:rPr>
          <w:rFonts w:cs="Times New Roman"/>
        </w:rPr>
      </w:pPr>
      <w:r>
        <w:rPr>
          <w:rFonts w:cs="Times New Roman"/>
          <w:b/>
          <w:bCs/>
        </w:rPr>
        <w:t>References</w:t>
      </w:r>
      <w:r>
        <w:rPr>
          <w:rFonts w:cs="Times New Roman"/>
          <w:i/>
          <w:iCs/>
        </w:rPr>
        <w:t xml:space="preserve"> – Give contact details of two persons who can provide reference on the candidate. One referee shall be the reporting officer of the applicant in her/his latest job</w:t>
      </w:r>
    </w:p>
    <w:tbl>
      <w:tblPr>
        <w:tblW w:w="8613" w:type="dxa"/>
        <w:tblInd w:w="635" w:type="dxa"/>
        <w:tblBorders>
          <w:top w:val="single" w:sz="4" w:space="0" w:color="000001"/>
          <w:left w:val="single" w:sz="4" w:space="0" w:color="000001"/>
          <w:bottom w:val="single" w:sz="4" w:space="0" w:color="000001"/>
          <w:insideH w:val="single" w:sz="4" w:space="0" w:color="000001"/>
        </w:tblBorders>
        <w:tblCellMar>
          <w:left w:w="63" w:type="dxa"/>
        </w:tblCellMar>
        <w:tblLook w:val="04A0" w:firstRow="1" w:lastRow="0" w:firstColumn="1" w:lastColumn="0" w:noHBand="0" w:noVBand="1"/>
      </w:tblPr>
      <w:tblGrid>
        <w:gridCol w:w="2564"/>
        <w:gridCol w:w="2564"/>
        <w:gridCol w:w="3485"/>
      </w:tblGrid>
      <w:tr w:rsidR="00B37358" w:rsidTr="00673D0E">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r>
              <w:rPr>
                <w:rFonts w:cs="Times New Roman"/>
                <w:b/>
                <w:bCs/>
              </w:rPr>
              <w:t>Name and Designation</w:t>
            </w:r>
          </w:p>
        </w:tc>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rPr>
            </w:pPr>
            <w:r>
              <w:rPr>
                <w:rFonts w:cs="Times New Roman"/>
                <w:b/>
                <w:bCs/>
              </w:rPr>
              <w:t>Contact Address (Postal)</w:t>
            </w:r>
          </w:p>
        </w:tc>
        <w:tc>
          <w:tcPr>
            <w:tcW w:w="348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jc w:val="center"/>
              <w:rPr>
                <w:rFonts w:cs="Times New Roman"/>
                <w:b/>
                <w:bCs/>
              </w:rPr>
            </w:pPr>
          </w:p>
        </w:tc>
      </w:tr>
      <w:tr w:rsidR="00B37358" w:rsidTr="00673D0E">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348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rPr>
                <w:rFonts w:cs="Times New Roman"/>
              </w:rPr>
            </w:pPr>
            <w:r>
              <w:rPr>
                <w:rFonts w:cs="Times New Roman"/>
              </w:rPr>
              <w:t>Tel. No:                                         E-Mail:</w:t>
            </w:r>
          </w:p>
        </w:tc>
      </w:tr>
      <w:tr w:rsidR="00B37358" w:rsidTr="00673D0E">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2564" w:type="dxa"/>
            <w:tcBorders>
              <w:top w:val="single" w:sz="4" w:space="0" w:color="000001"/>
              <w:left w:val="single" w:sz="4" w:space="0" w:color="000001"/>
              <w:bottom w:val="single" w:sz="4" w:space="0" w:color="000001"/>
            </w:tcBorders>
            <w:shd w:val="clear" w:color="auto" w:fill="FFFFFF"/>
            <w:tcMar>
              <w:left w:w="63" w:type="dxa"/>
            </w:tcMar>
          </w:tcPr>
          <w:p w:rsidR="00B37358" w:rsidRDefault="00B37358" w:rsidP="00673D0E">
            <w:pPr>
              <w:spacing w:after="227" w:line="200" w:lineRule="atLeast"/>
              <w:rPr>
                <w:rFonts w:cs="Times New Roman"/>
              </w:rPr>
            </w:pPr>
          </w:p>
        </w:tc>
        <w:tc>
          <w:tcPr>
            <w:tcW w:w="348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B37358" w:rsidRDefault="00B37358" w:rsidP="00673D0E">
            <w:pPr>
              <w:spacing w:after="227" w:line="200" w:lineRule="atLeast"/>
              <w:rPr>
                <w:rFonts w:cs="Times New Roman"/>
              </w:rPr>
            </w:pPr>
            <w:r>
              <w:rPr>
                <w:rFonts w:cs="Times New Roman"/>
              </w:rPr>
              <w:t>Tel. No:                                         E-Mail:</w:t>
            </w:r>
          </w:p>
        </w:tc>
      </w:tr>
    </w:tbl>
    <w:p w:rsidR="00B37358" w:rsidRDefault="00B37358" w:rsidP="00B37358">
      <w:pPr>
        <w:spacing w:after="227" w:line="200" w:lineRule="atLeast"/>
        <w:rPr>
          <w:rFonts w:cs="Times New Roman"/>
        </w:rPr>
      </w:pPr>
    </w:p>
    <w:p w:rsidR="00B37358" w:rsidRDefault="00B37358" w:rsidP="00B37358">
      <w:pPr>
        <w:spacing w:after="227" w:line="200" w:lineRule="atLeast"/>
        <w:jc w:val="center"/>
        <w:rPr>
          <w:rFonts w:cs="Times New Roman"/>
          <w:b/>
          <w:bCs/>
        </w:rPr>
      </w:pPr>
      <w:r>
        <w:rPr>
          <w:rFonts w:cs="Times New Roman"/>
          <w:b/>
          <w:bCs/>
        </w:rPr>
        <w:t>Undertaking by the Applicant</w:t>
      </w:r>
    </w:p>
    <w:p w:rsidR="00B37358" w:rsidRDefault="00B37358" w:rsidP="00B37358">
      <w:pPr>
        <w:spacing w:after="227" w:line="200" w:lineRule="atLeast"/>
        <w:jc w:val="both"/>
        <w:rPr>
          <w:rFonts w:cs="Times New Roman"/>
        </w:rPr>
      </w:pPr>
      <w:r>
        <w:rPr>
          <w:rFonts w:cs="Times New Roman"/>
        </w:rPr>
        <w:t>The information provided above is true, accurate and complete in all respects. As part of the procedure for processing the application, my personal and employment references may be checked. If it is found later that any of the facts has been misrepresented or omitted on this application, I may be summarily discharged from the job. Authenticated copies of certificates and credentials to substantiate claims made in this application will be provided when asked for and originals will be produced for verification.</w:t>
      </w:r>
    </w:p>
    <w:p w:rsidR="00B37358" w:rsidRDefault="00B37358" w:rsidP="00B37358">
      <w:pPr>
        <w:spacing w:after="227" w:line="200" w:lineRule="atLeast"/>
        <w:rPr>
          <w:rFonts w:cs="Times New Roman"/>
        </w:rPr>
      </w:pPr>
      <w:r>
        <w:rPr>
          <w:rFonts w:cs="Times New Roman"/>
        </w:rPr>
        <w:t>I understand and agree to the information shown above.</w:t>
      </w:r>
    </w:p>
    <w:p w:rsidR="00B37358" w:rsidRDefault="00B37358" w:rsidP="00B37358">
      <w:pPr>
        <w:spacing w:after="227" w:line="200" w:lineRule="atLeast"/>
        <w:rPr>
          <w:rFonts w:cs="Times New Roman"/>
        </w:rPr>
      </w:pPr>
      <w:r>
        <w:rPr>
          <w:rFonts w:cs="Times New Roman"/>
        </w:rPr>
        <w:t>Date:                                                                                                        Name:</w:t>
      </w:r>
    </w:p>
    <w:p w:rsidR="00B37358" w:rsidRDefault="00B37358" w:rsidP="00B37358">
      <w:pPr>
        <w:spacing w:after="227" w:line="200" w:lineRule="atLeast"/>
        <w:rPr>
          <w:rFonts w:cs="Times New Roman"/>
        </w:rPr>
      </w:pPr>
      <w:r>
        <w:rPr>
          <w:rFonts w:cs="Times New Roman"/>
        </w:rPr>
        <w:t>Place:                                                                                                       Signature:</w:t>
      </w:r>
    </w:p>
    <w:p w:rsidR="00B37358" w:rsidRDefault="00B37358" w:rsidP="00B37358">
      <w:pPr>
        <w:spacing w:after="227" w:line="200" w:lineRule="atLeast"/>
      </w:pPr>
    </w:p>
    <w:p w:rsidR="00B37358" w:rsidRPr="00BB3C77" w:rsidRDefault="00B37358" w:rsidP="00B37358">
      <w:pPr>
        <w:pStyle w:val="NoSpacing"/>
        <w:jc w:val="both"/>
        <w:rPr>
          <w:b/>
          <w:sz w:val="28"/>
          <w:szCs w:val="28"/>
          <w:u w:val="single"/>
        </w:rPr>
      </w:pPr>
    </w:p>
    <w:p w:rsidR="00B37358" w:rsidRPr="00BB3C77" w:rsidRDefault="00B37358" w:rsidP="00B37358">
      <w:pPr>
        <w:pStyle w:val="NoSpacing"/>
        <w:ind w:left="180" w:firstLine="900"/>
        <w:jc w:val="both"/>
        <w:rPr>
          <w:sz w:val="28"/>
          <w:szCs w:val="28"/>
        </w:rPr>
      </w:pPr>
    </w:p>
    <w:p w:rsidR="00B37358" w:rsidRPr="00BB3C77" w:rsidRDefault="00B37358" w:rsidP="00B37358">
      <w:pPr>
        <w:jc w:val="both"/>
        <w:rPr>
          <w:sz w:val="28"/>
          <w:szCs w:val="28"/>
        </w:rPr>
      </w:pPr>
    </w:p>
    <w:p w:rsidR="006B77E7" w:rsidRDefault="006B77E7"/>
    <w:sectPr w:rsidR="006B77E7" w:rsidSect="00D018BA">
      <w:pgSz w:w="11907" w:h="16839" w:code="9"/>
      <w:pgMar w:top="810" w:right="74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916"/>
    <w:multiLevelType w:val="hybridMultilevel"/>
    <w:tmpl w:val="8E8E617E"/>
    <w:lvl w:ilvl="0" w:tplc="D2520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D06BA9"/>
    <w:multiLevelType w:val="multilevel"/>
    <w:tmpl w:val="0FEE8E4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9D339D2"/>
    <w:multiLevelType w:val="multilevel"/>
    <w:tmpl w:val="C6DC8202"/>
    <w:lvl w:ilvl="0">
      <w:start w:val="1"/>
      <w:numFmt w:val="decimal"/>
      <w:lvlText w:val="%1."/>
      <w:lvlJc w:val="left"/>
      <w:pPr>
        <w:tabs>
          <w:tab w:val="num" w:pos="720"/>
        </w:tabs>
        <w:ind w:left="720" w:hanging="360"/>
      </w:pPr>
      <w:rPr>
        <w:b w:val="0"/>
        <w:bCs w:val="0"/>
        <w:i/>
        <w:i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2587D19"/>
    <w:multiLevelType w:val="multilevel"/>
    <w:tmpl w:val="D2EC64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C723958"/>
    <w:multiLevelType w:val="multilevel"/>
    <w:tmpl w:val="548602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EA3068B"/>
    <w:multiLevelType w:val="multilevel"/>
    <w:tmpl w:val="658AB3E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1D"/>
    <w:rsid w:val="003F525D"/>
    <w:rsid w:val="006B77E7"/>
    <w:rsid w:val="00B37358"/>
    <w:rsid w:val="00D70EC7"/>
    <w:rsid w:val="00DF30F7"/>
    <w:rsid w:val="00F34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F0627-BBBC-4076-B694-CD116F29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7358"/>
    <w:pPr>
      <w:widowControl w:val="0"/>
      <w:suppressAutoHyphens/>
      <w:spacing w:after="0" w:line="240" w:lineRule="auto"/>
    </w:pPr>
    <w:rPr>
      <w:rFonts w:ascii="Times New Roman" w:eastAsia="Droid Sans Fallback" w:hAnsi="Times New Roman" w:cs="FreeSans"/>
      <w:color w:val="00000A"/>
      <w:sz w:val="24"/>
      <w:szCs w:val="24"/>
      <w:lang w:val="en-GB" w:eastAsia="zh-CN" w:bidi="hi-IN"/>
    </w:rPr>
  </w:style>
  <w:style w:type="paragraph" w:styleId="Heading2">
    <w:name w:val="heading 2"/>
    <w:basedOn w:val="Normal"/>
    <w:next w:val="Normal"/>
    <w:link w:val="Heading2Char"/>
    <w:uiPriority w:val="9"/>
    <w:unhideWhenUsed/>
    <w:qFormat/>
    <w:rsid w:val="00B37358"/>
    <w:pPr>
      <w:keepNext/>
      <w:keepLines/>
      <w:spacing w:before="200"/>
      <w:outlineLvl w:val="1"/>
    </w:pPr>
    <w:rPr>
      <w:rFonts w:asciiTheme="majorHAnsi" w:eastAsiaTheme="majorEastAsia" w:hAnsiTheme="majorHAnsi" w:cs="Mangal"/>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358"/>
    <w:rPr>
      <w:rFonts w:asciiTheme="majorHAnsi" w:eastAsiaTheme="majorEastAsia" w:hAnsiTheme="majorHAnsi" w:cs="Mangal"/>
      <w:b/>
      <w:bCs/>
      <w:color w:val="5B9BD5" w:themeColor="accent1"/>
      <w:sz w:val="26"/>
      <w:szCs w:val="23"/>
      <w:lang w:val="en-GB" w:eastAsia="zh-CN" w:bidi="hi-IN"/>
    </w:rPr>
  </w:style>
  <w:style w:type="paragraph" w:styleId="NoSpacing">
    <w:name w:val="No Spacing"/>
    <w:uiPriority w:val="1"/>
    <w:qFormat/>
    <w:rsid w:val="00B37358"/>
    <w:pPr>
      <w:spacing w:after="0" w:line="240" w:lineRule="auto"/>
    </w:pPr>
    <w:rPr>
      <w:lang w:val="en-US"/>
    </w:rPr>
  </w:style>
  <w:style w:type="character" w:styleId="Hyperlink">
    <w:name w:val="Hyperlink"/>
    <w:basedOn w:val="DefaultParagraphFont"/>
    <w:uiPriority w:val="99"/>
    <w:unhideWhenUsed/>
    <w:rsid w:val="00B37358"/>
    <w:rPr>
      <w:color w:val="0563C1" w:themeColor="hyperlink"/>
      <w:u w:val="single"/>
    </w:rPr>
  </w:style>
  <w:style w:type="paragraph" w:styleId="ListParagraph">
    <w:name w:val="List Paragraph"/>
    <w:aliases w:val="Bullet List,FooterText,List with no spacing,ICR Paragraph,References,List_Paragraph,Multilevel para_II,List Paragraph1"/>
    <w:basedOn w:val="Normal"/>
    <w:link w:val="ListParagraphChar"/>
    <w:uiPriority w:val="34"/>
    <w:qFormat/>
    <w:rsid w:val="00B37358"/>
    <w:pPr>
      <w:ind w:left="720"/>
      <w:contextualSpacing/>
    </w:pPr>
    <w:rPr>
      <w:rFonts w:cs="Mangal"/>
      <w:szCs w:val="21"/>
    </w:rPr>
  </w:style>
  <w:style w:type="paragraph" w:customStyle="1" w:styleId="Default">
    <w:name w:val="Default"/>
    <w:rsid w:val="00B37358"/>
    <w:pPr>
      <w:autoSpaceDE w:val="0"/>
      <w:autoSpaceDN w:val="0"/>
      <w:adjustRightInd w:val="0"/>
      <w:spacing w:after="0" w:line="240" w:lineRule="auto"/>
      <w:jc w:val="both"/>
    </w:pPr>
    <w:rPr>
      <w:rFonts w:ascii="Candara" w:eastAsia="Calibri" w:hAnsi="Candara" w:cs="Candara"/>
      <w:color w:val="000000"/>
      <w:sz w:val="24"/>
      <w:szCs w:val="24"/>
    </w:rPr>
  </w:style>
  <w:style w:type="character" w:customStyle="1" w:styleId="ListParagraphChar">
    <w:name w:val="List Paragraph Char"/>
    <w:aliases w:val="Bullet List Char,FooterText Char,List with no spacing Char,ICR Paragraph Char,References Char,List_Paragraph Char,Multilevel para_II Char,List Paragraph1 Char"/>
    <w:basedOn w:val="DefaultParagraphFont"/>
    <w:link w:val="ListParagraph"/>
    <w:uiPriority w:val="34"/>
    <w:locked/>
    <w:rsid w:val="00B37358"/>
    <w:rPr>
      <w:rFonts w:ascii="Times New Roman" w:eastAsia="Droid Sans Fallback" w:hAnsi="Times New Roman" w:cs="Mangal"/>
      <w:color w:val="00000A"/>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rlmrecruitment20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2018-05-16T11:05:00Z</dcterms:created>
  <dcterms:modified xsi:type="dcterms:W3CDTF">2018-05-21T09:53:00Z</dcterms:modified>
</cp:coreProperties>
</file>