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 xml:space="preserve">Business Case: [Initiative Name]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Sponsor: </w:t>
      </w: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Prepared by: </w:t>
      </w: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Status: </w:t>
      </w:r>
      <w:r>
        <w:rPr>
          <w:sz w:val="21"/>
          <w:szCs w:val="21"/>
        </w:rPr>
        <w:t xml:space="preserve">Draft  |  Under review  |  Approved</w:t>
      </w:r>
    </w:p>
    <w:p>
      <w:pPr>
        <w:pBdr>
          <w:bottom w:val="single" w:color="DCDAD2" w:sz="6" w:space="1"/>
        </w:pBdr>
        <w:spacing w:after="200" w:before="10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Problem Statement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problem or opportunity does this address? Quantify the cost of inaction where possible.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Proposed Solution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are we proposing to do, in plain language? One paragraph.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Costs and Benefits by Year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Year 1</w:t>
            </w:r>
          </w:p>
        </w:tc>
        <w:tc>
          <w:tcPr>
            <w:tcW w:type="dxa" w:w="144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Year 2</w:t>
            </w:r>
          </w:p>
        </w:tc>
        <w:tc>
          <w:tcPr>
            <w:tcW w:type="dxa" w:w="144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Year 3</w:t>
            </w:r>
          </w:p>
        </w:tc>
        <w:tc>
          <w:tcPr>
            <w:tcW w:type="dxa" w:w="144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Year 4</w:t>
            </w:r>
          </w:p>
        </w:tc>
        <w:tc>
          <w:tcPr>
            <w:tcW w:type="dxa" w:w="144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Year 5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Costs ($)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Benefits ($)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Net ($)</w:t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Financial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Metric</w:t>
            </w:r>
          </w:p>
        </w:tc>
        <w:tc>
          <w:tcPr>
            <w:tcW w:type="dxa" w:w="45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NPV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IRR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Benefit-to-cost ratio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>Discount rate (WACC) used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Strategic Rationale (Beyond the Numbers)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value does this create that doesn't show up in the financial model? Competitive positioning, risk reduction, optionality, talent retention.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Risks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00"/>
        <w:gridCol w:w="1600"/>
        <w:gridCol w:w="3100"/>
      </w:tblGrid>
      <w:tr>
        <w:trPr>
          <w:tblHeader/>
        </w:trPr>
        <w:tc>
          <w:tcPr>
            <w:tcW w:type="dxa" w:w="27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6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Impact</w:t>
            </w:r>
          </w:p>
        </w:tc>
        <w:tc>
          <w:tcPr>
            <w:tcW w:type="dxa" w:w="31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Alternatives Considered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Option</w:t>
            </w:r>
          </w:p>
        </w:tc>
        <w:tc>
          <w:tcPr>
            <w:tcW w:type="dxa" w:w="60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Why not chosen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Recommendation</w:t>
      </w:r>
    </w:p>
    <w:p>
      <w:pPr>
        <w:spacing w:after="140"/>
      </w:pPr>
      <w:r>
        <w:rPr>
          <w:i/>
          <w:iCs/>
          <w:color w:val="52564F"/>
          <w:sz w:val="21"/>
          <w:szCs w:val="21"/>
        </w:rPr>
        <w:t xml:space="preserve">[Proceed / Proceed with reduced scope / Do not proceed]</w:t>
      </w:r>
    </w:p>
    <w:p>
      <w:pPr>
        <w:pStyle w:val="Heading1"/>
        <w:spacing w:after="120" w:before="300"/>
      </w:pPr>
      <w:r>
        <w:rPr>
          <w:b/>
          <w:bCs/>
          <w:color w:val="2E5E4E"/>
          <w:sz w:val="26"/>
          <w:szCs w:val="26"/>
        </w:rPr>
        <w:t xml:space="preserve">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Decision</w:t>
            </w:r>
          </w:p>
        </w:tc>
        <w:tc>
          <w:tcPr>
            <w:tcW w:type="dxa" w:w="1800"/>
            <w:shd w:fill="E4ED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2564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C1E1B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2026-08-29T05:31:43.115Z</dcterms:created>
  <dcterms:modified xsi:type="dcterms:W3CDTF">2026-08-29T05:31:43.115Z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