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E1941B" w14:textId="77777777" w:rsidR="009839B8" w:rsidRDefault="00000000">
      <w:pPr>
        <w:pStyle w:val="Title"/>
        <w:spacing w:after="120"/>
      </w:pPr>
      <w:r>
        <w:rPr>
          <w:b/>
          <w:bCs/>
          <w:color w:val="1C1E1B"/>
          <w:sz w:val="44"/>
          <w:szCs w:val="44"/>
        </w:rPr>
        <w:t>Business Case: [Initiative Name]</w:t>
      </w:r>
    </w:p>
    <w:p w14:paraId="35FBA53A" w14:textId="77777777" w:rsidR="009839B8" w:rsidRDefault="00000000">
      <w:pPr>
        <w:spacing w:after="60"/>
      </w:pPr>
      <w:r>
        <w:rPr>
          <w:b/>
          <w:bCs/>
          <w:sz w:val="21"/>
          <w:szCs w:val="21"/>
        </w:rPr>
        <w:t xml:space="preserve">Sponsor: </w:t>
      </w:r>
    </w:p>
    <w:p w14:paraId="11FE7E9C" w14:textId="77777777" w:rsidR="009839B8" w:rsidRDefault="00000000">
      <w:pPr>
        <w:spacing w:after="60"/>
      </w:pPr>
      <w:r>
        <w:rPr>
          <w:b/>
          <w:bCs/>
          <w:sz w:val="21"/>
          <w:szCs w:val="21"/>
        </w:rPr>
        <w:t xml:space="preserve">Prepared by: </w:t>
      </w:r>
    </w:p>
    <w:p w14:paraId="6B4BE6A9" w14:textId="77777777" w:rsidR="009839B8" w:rsidRDefault="00000000">
      <w:pPr>
        <w:spacing w:after="60"/>
      </w:pPr>
      <w:r>
        <w:rPr>
          <w:b/>
          <w:bCs/>
          <w:sz w:val="21"/>
          <w:szCs w:val="21"/>
        </w:rPr>
        <w:t xml:space="preserve">Date: </w:t>
      </w:r>
    </w:p>
    <w:p w14:paraId="59DCBFE1" w14:textId="77777777" w:rsidR="009839B8" w:rsidRDefault="00000000">
      <w:pPr>
        <w:spacing w:after="60"/>
      </w:pPr>
      <w:r>
        <w:rPr>
          <w:b/>
          <w:bCs/>
          <w:sz w:val="21"/>
          <w:szCs w:val="21"/>
        </w:rPr>
        <w:t xml:space="preserve">Status: </w:t>
      </w:r>
      <w:proofErr w:type="gramStart"/>
      <w:r>
        <w:rPr>
          <w:sz w:val="21"/>
          <w:szCs w:val="21"/>
        </w:rPr>
        <w:t>Draft  |</w:t>
      </w:r>
      <w:proofErr w:type="gramEnd"/>
      <w:r>
        <w:rPr>
          <w:sz w:val="21"/>
          <w:szCs w:val="21"/>
        </w:rPr>
        <w:t xml:space="preserve">  Under </w:t>
      </w:r>
      <w:proofErr w:type="gramStart"/>
      <w:r>
        <w:rPr>
          <w:sz w:val="21"/>
          <w:szCs w:val="21"/>
        </w:rPr>
        <w:t>review  |</w:t>
      </w:r>
      <w:proofErr w:type="gramEnd"/>
      <w:r>
        <w:rPr>
          <w:sz w:val="21"/>
          <w:szCs w:val="21"/>
        </w:rPr>
        <w:t xml:space="preserve">  Approved</w:t>
      </w:r>
    </w:p>
    <w:p w14:paraId="04B9F688" w14:textId="77777777" w:rsidR="009839B8" w:rsidRDefault="009839B8">
      <w:pPr>
        <w:pBdr>
          <w:bottom w:val="single" w:sz="6" w:space="1" w:color="DCDAD2"/>
        </w:pBdr>
        <w:spacing w:before="100" w:after="200"/>
      </w:pPr>
    </w:p>
    <w:p w14:paraId="6D336013" w14:textId="77777777" w:rsidR="009839B8" w:rsidRDefault="00000000">
      <w:pPr>
        <w:pStyle w:val="Heading1"/>
        <w:spacing w:before="300" w:after="120"/>
      </w:pPr>
      <w:r>
        <w:rPr>
          <w:b/>
          <w:bCs/>
          <w:color w:val="2E5E4E"/>
          <w:sz w:val="26"/>
          <w:szCs w:val="26"/>
        </w:rPr>
        <w:t>Problem Statement</w:t>
      </w:r>
    </w:p>
    <w:p w14:paraId="66F99A3B" w14:textId="77777777" w:rsidR="009839B8" w:rsidRDefault="00000000">
      <w:pPr>
        <w:spacing w:after="140"/>
      </w:pPr>
      <w:r>
        <w:rPr>
          <w:i/>
          <w:iCs/>
          <w:color w:val="52564F"/>
          <w:sz w:val="21"/>
          <w:szCs w:val="21"/>
        </w:rPr>
        <w:t>What problem or opportunity does this address? Quantify the cost of inaction where possible.</w:t>
      </w:r>
    </w:p>
    <w:p w14:paraId="109EC7D7" w14:textId="77777777" w:rsidR="009839B8" w:rsidRDefault="00000000">
      <w:pPr>
        <w:pStyle w:val="Heading1"/>
        <w:spacing w:before="300" w:after="120"/>
      </w:pPr>
      <w:r>
        <w:rPr>
          <w:b/>
          <w:bCs/>
          <w:color w:val="2E5E4E"/>
          <w:sz w:val="26"/>
          <w:szCs w:val="26"/>
        </w:rPr>
        <w:t>Proposed Solution</w:t>
      </w:r>
    </w:p>
    <w:p w14:paraId="366546FE" w14:textId="77777777" w:rsidR="009839B8" w:rsidRDefault="00000000">
      <w:pPr>
        <w:spacing w:after="140"/>
      </w:pPr>
      <w:r>
        <w:rPr>
          <w:i/>
          <w:iCs/>
          <w:color w:val="52564F"/>
          <w:sz w:val="21"/>
          <w:szCs w:val="21"/>
        </w:rPr>
        <w:t>What are we proposing to do, in plain language? One paragraph.</w:t>
      </w:r>
    </w:p>
    <w:p w14:paraId="6661477A" w14:textId="77777777" w:rsidR="009839B8" w:rsidRDefault="00000000">
      <w:pPr>
        <w:pStyle w:val="Heading1"/>
        <w:spacing w:before="300" w:after="120"/>
      </w:pPr>
      <w:r>
        <w:rPr>
          <w:b/>
          <w:bCs/>
          <w:color w:val="2E5E4E"/>
          <w:sz w:val="26"/>
          <w:szCs w:val="26"/>
        </w:rPr>
        <w:t>Costs and Benefits by Year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440"/>
        <w:gridCol w:w="1440"/>
        <w:gridCol w:w="1440"/>
        <w:gridCol w:w="1440"/>
        <w:gridCol w:w="1440"/>
      </w:tblGrid>
      <w:tr w:rsidR="009839B8" w14:paraId="6974FE48" w14:textId="77777777">
        <w:trPr>
          <w:tblHeader/>
        </w:trPr>
        <w:tc>
          <w:tcPr>
            <w:tcW w:w="1800" w:type="dxa"/>
            <w:shd w:val="clear" w:color="auto" w:fill="E4ED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FFEEB" w14:textId="77777777" w:rsidR="009839B8" w:rsidRDefault="009839B8"/>
        </w:tc>
        <w:tc>
          <w:tcPr>
            <w:tcW w:w="1440" w:type="dxa"/>
            <w:shd w:val="clear" w:color="auto" w:fill="E4ED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350EB" w14:textId="77777777" w:rsidR="009839B8" w:rsidRDefault="00000000">
            <w:r>
              <w:rPr>
                <w:b/>
                <w:bCs/>
                <w:color w:val="52564F"/>
                <w:sz w:val="19"/>
                <w:szCs w:val="19"/>
              </w:rPr>
              <w:t>Year 1</w:t>
            </w:r>
          </w:p>
        </w:tc>
        <w:tc>
          <w:tcPr>
            <w:tcW w:w="1440" w:type="dxa"/>
            <w:shd w:val="clear" w:color="auto" w:fill="E4ED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40F28" w14:textId="77777777" w:rsidR="009839B8" w:rsidRDefault="00000000">
            <w:r>
              <w:rPr>
                <w:b/>
                <w:bCs/>
                <w:color w:val="52564F"/>
                <w:sz w:val="19"/>
                <w:szCs w:val="19"/>
              </w:rPr>
              <w:t>Year 2</w:t>
            </w:r>
          </w:p>
        </w:tc>
        <w:tc>
          <w:tcPr>
            <w:tcW w:w="1440" w:type="dxa"/>
            <w:shd w:val="clear" w:color="auto" w:fill="E4ED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62574" w14:textId="77777777" w:rsidR="009839B8" w:rsidRDefault="00000000">
            <w:r>
              <w:rPr>
                <w:b/>
                <w:bCs/>
                <w:color w:val="52564F"/>
                <w:sz w:val="19"/>
                <w:szCs w:val="19"/>
              </w:rPr>
              <w:t>Year 3</w:t>
            </w:r>
          </w:p>
        </w:tc>
        <w:tc>
          <w:tcPr>
            <w:tcW w:w="1440" w:type="dxa"/>
            <w:shd w:val="clear" w:color="auto" w:fill="E4ED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7CEA1" w14:textId="77777777" w:rsidR="009839B8" w:rsidRDefault="00000000">
            <w:r>
              <w:rPr>
                <w:b/>
                <w:bCs/>
                <w:color w:val="52564F"/>
                <w:sz w:val="19"/>
                <w:szCs w:val="19"/>
              </w:rPr>
              <w:t>Year 4</w:t>
            </w:r>
          </w:p>
        </w:tc>
        <w:tc>
          <w:tcPr>
            <w:tcW w:w="1440" w:type="dxa"/>
            <w:shd w:val="clear" w:color="auto" w:fill="E4ED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EA7B7" w14:textId="77777777" w:rsidR="009839B8" w:rsidRDefault="00000000">
            <w:r>
              <w:rPr>
                <w:b/>
                <w:bCs/>
                <w:color w:val="52564F"/>
                <w:sz w:val="19"/>
                <w:szCs w:val="19"/>
              </w:rPr>
              <w:t>Year 5</w:t>
            </w:r>
          </w:p>
        </w:tc>
      </w:tr>
      <w:tr w:rsidR="009839B8" w14:paraId="1B9822D5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BF216" w14:textId="77777777" w:rsidR="009839B8" w:rsidRDefault="00000000">
            <w:r>
              <w:rPr>
                <w:color w:val="1C1E1B"/>
                <w:sz w:val="19"/>
                <w:szCs w:val="19"/>
              </w:rPr>
              <w:t>Costs ($)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31F58" w14:textId="77777777" w:rsidR="009839B8" w:rsidRDefault="009839B8"/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63548" w14:textId="77777777" w:rsidR="009839B8" w:rsidRDefault="009839B8"/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6DB7B" w14:textId="77777777" w:rsidR="009839B8" w:rsidRDefault="009839B8"/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ECCBC" w14:textId="77777777" w:rsidR="009839B8" w:rsidRDefault="009839B8"/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113F9" w14:textId="77777777" w:rsidR="009839B8" w:rsidRDefault="009839B8"/>
        </w:tc>
      </w:tr>
      <w:tr w:rsidR="009839B8" w14:paraId="7C8694F1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D0405" w14:textId="77777777" w:rsidR="009839B8" w:rsidRDefault="00000000">
            <w:r>
              <w:rPr>
                <w:color w:val="1C1E1B"/>
                <w:sz w:val="19"/>
                <w:szCs w:val="19"/>
              </w:rPr>
              <w:t>Benefits ($)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007F5" w14:textId="77777777" w:rsidR="009839B8" w:rsidRDefault="009839B8"/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E4189" w14:textId="77777777" w:rsidR="009839B8" w:rsidRDefault="009839B8"/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4DE17" w14:textId="77777777" w:rsidR="009839B8" w:rsidRDefault="009839B8"/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8F079" w14:textId="77777777" w:rsidR="009839B8" w:rsidRDefault="009839B8"/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E33CF" w14:textId="77777777" w:rsidR="009839B8" w:rsidRDefault="009839B8"/>
        </w:tc>
      </w:tr>
      <w:tr w:rsidR="009839B8" w14:paraId="79437F26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CCE6C" w14:textId="77777777" w:rsidR="009839B8" w:rsidRDefault="00000000">
            <w:r>
              <w:rPr>
                <w:color w:val="1C1E1B"/>
                <w:sz w:val="19"/>
                <w:szCs w:val="19"/>
              </w:rPr>
              <w:t>Net ($)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7DC3A" w14:textId="77777777" w:rsidR="009839B8" w:rsidRDefault="009839B8"/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8727D" w14:textId="77777777" w:rsidR="009839B8" w:rsidRDefault="009839B8"/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D01F3" w14:textId="77777777" w:rsidR="009839B8" w:rsidRDefault="009839B8"/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08744" w14:textId="77777777" w:rsidR="009839B8" w:rsidRDefault="009839B8"/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21A30" w14:textId="77777777" w:rsidR="009839B8" w:rsidRDefault="009839B8"/>
        </w:tc>
      </w:tr>
    </w:tbl>
    <w:p w14:paraId="2D71BB3C" w14:textId="77777777" w:rsidR="009839B8" w:rsidRDefault="009839B8">
      <w:pPr>
        <w:spacing w:before="240"/>
      </w:pPr>
    </w:p>
    <w:p w14:paraId="7F28ABF5" w14:textId="77777777" w:rsidR="009839B8" w:rsidRDefault="00000000">
      <w:pPr>
        <w:pStyle w:val="Heading1"/>
        <w:spacing w:before="300" w:after="120"/>
      </w:pPr>
      <w:r>
        <w:rPr>
          <w:b/>
          <w:bCs/>
          <w:color w:val="2E5E4E"/>
          <w:sz w:val="26"/>
          <w:szCs w:val="26"/>
        </w:rPr>
        <w:t>Financial Summary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9839B8" w14:paraId="7361EC99" w14:textId="77777777">
        <w:trPr>
          <w:tblHeader/>
        </w:trPr>
        <w:tc>
          <w:tcPr>
            <w:tcW w:w="4500" w:type="dxa"/>
            <w:shd w:val="clear" w:color="auto" w:fill="E4ED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9DAED" w14:textId="77777777" w:rsidR="009839B8" w:rsidRDefault="00000000">
            <w:r>
              <w:rPr>
                <w:b/>
                <w:bCs/>
                <w:color w:val="52564F"/>
                <w:sz w:val="19"/>
                <w:szCs w:val="19"/>
              </w:rPr>
              <w:t>Metric</w:t>
            </w:r>
          </w:p>
        </w:tc>
        <w:tc>
          <w:tcPr>
            <w:tcW w:w="4500" w:type="dxa"/>
            <w:shd w:val="clear" w:color="auto" w:fill="E4ED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3098C7" w14:textId="77777777" w:rsidR="009839B8" w:rsidRDefault="00000000">
            <w:r>
              <w:rPr>
                <w:b/>
                <w:bCs/>
                <w:color w:val="52564F"/>
                <w:sz w:val="19"/>
                <w:szCs w:val="19"/>
              </w:rPr>
              <w:t>Value</w:t>
            </w:r>
          </w:p>
        </w:tc>
      </w:tr>
      <w:tr w:rsidR="009839B8" w14:paraId="2609870D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E8F6A" w14:textId="77777777" w:rsidR="009839B8" w:rsidRDefault="00000000">
            <w:r>
              <w:rPr>
                <w:color w:val="1C1E1B"/>
                <w:sz w:val="19"/>
                <w:szCs w:val="19"/>
              </w:rPr>
              <w:t>NPV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0834A" w14:textId="77777777" w:rsidR="009839B8" w:rsidRDefault="009839B8"/>
        </w:tc>
      </w:tr>
      <w:tr w:rsidR="009839B8" w14:paraId="72319863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EB70B" w14:textId="77777777" w:rsidR="009839B8" w:rsidRDefault="00000000">
            <w:r>
              <w:rPr>
                <w:color w:val="1C1E1B"/>
                <w:sz w:val="19"/>
                <w:szCs w:val="19"/>
              </w:rPr>
              <w:t>IRR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0F91D" w14:textId="77777777" w:rsidR="009839B8" w:rsidRDefault="009839B8"/>
        </w:tc>
      </w:tr>
      <w:tr w:rsidR="009839B8" w14:paraId="3C69D7FF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FF969" w14:textId="77777777" w:rsidR="009839B8" w:rsidRDefault="00000000">
            <w:r>
              <w:rPr>
                <w:color w:val="1C1E1B"/>
                <w:sz w:val="19"/>
                <w:szCs w:val="19"/>
              </w:rPr>
              <w:t>Benefit-to-cost ratio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01D1E" w14:textId="77777777" w:rsidR="009839B8" w:rsidRDefault="009839B8"/>
        </w:tc>
      </w:tr>
      <w:tr w:rsidR="009839B8" w14:paraId="7AA091EE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03225" w14:textId="77777777" w:rsidR="009839B8" w:rsidRDefault="00000000">
            <w:r>
              <w:rPr>
                <w:color w:val="1C1E1B"/>
                <w:sz w:val="19"/>
                <w:szCs w:val="19"/>
              </w:rPr>
              <w:t>Payback period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08D7C" w14:textId="77777777" w:rsidR="009839B8" w:rsidRDefault="009839B8"/>
        </w:tc>
      </w:tr>
      <w:tr w:rsidR="009839B8" w14:paraId="7C3DEF91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0B4707" w14:textId="77777777" w:rsidR="009839B8" w:rsidRDefault="00000000">
            <w:r>
              <w:rPr>
                <w:color w:val="1C1E1B"/>
                <w:sz w:val="19"/>
                <w:szCs w:val="19"/>
              </w:rPr>
              <w:t>Discount rate (WACC) used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0C337" w14:textId="77777777" w:rsidR="009839B8" w:rsidRDefault="009839B8"/>
        </w:tc>
      </w:tr>
    </w:tbl>
    <w:p w14:paraId="6F1C7EAA" w14:textId="77777777" w:rsidR="009839B8" w:rsidRDefault="009839B8">
      <w:pPr>
        <w:spacing w:before="240"/>
      </w:pPr>
    </w:p>
    <w:p w14:paraId="33343CAA" w14:textId="77777777" w:rsidR="009839B8" w:rsidRDefault="00000000">
      <w:pPr>
        <w:pStyle w:val="Heading1"/>
        <w:spacing w:before="300" w:after="120"/>
      </w:pPr>
      <w:r>
        <w:rPr>
          <w:b/>
          <w:bCs/>
          <w:color w:val="2E5E4E"/>
          <w:sz w:val="26"/>
          <w:szCs w:val="26"/>
        </w:rPr>
        <w:t>Strategic Rationale (Beyond the Numbers)</w:t>
      </w:r>
    </w:p>
    <w:p w14:paraId="760817CD" w14:textId="77777777" w:rsidR="009839B8" w:rsidRDefault="00000000">
      <w:pPr>
        <w:spacing w:after="140"/>
      </w:pPr>
      <w:r>
        <w:rPr>
          <w:i/>
          <w:iCs/>
          <w:color w:val="52564F"/>
          <w:sz w:val="21"/>
          <w:szCs w:val="21"/>
        </w:rPr>
        <w:t>What value does this create that doesn't show up in the financial model? Competitive positioning, risk reduction, optionality, talent retention.</w:t>
      </w:r>
    </w:p>
    <w:p w14:paraId="2F860FB5" w14:textId="77777777" w:rsidR="009839B8" w:rsidRDefault="00000000">
      <w:pPr>
        <w:pStyle w:val="Heading1"/>
        <w:spacing w:before="300" w:after="120"/>
      </w:pPr>
      <w:r>
        <w:rPr>
          <w:b/>
          <w:bCs/>
          <w:color w:val="2E5E4E"/>
          <w:sz w:val="26"/>
          <w:szCs w:val="26"/>
        </w:rPr>
        <w:t>Risks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1600"/>
        <w:gridCol w:w="1600"/>
        <w:gridCol w:w="3100"/>
      </w:tblGrid>
      <w:tr w:rsidR="009839B8" w14:paraId="22595E20" w14:textId="77777777">
        <w:trPr>
          <w:tblHeader/>
        </w:trPr>
        <w:tc>
          <w:tcPr>
            <w:tcW w:w="2700" w:type="dxa"/>
            <w:shd w:val="clear" w:color="auto" w:fill="E4ED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54C60" w14:textId="77777777" w:rsidR="009839B8" w:rsidRDefault="00000000">
            <w:r>
              <w:rPr>
                <w:b/>
                <w:bCs/>
                <w:color w:val="52564F"/>
                <w:sz w:val="19"/>
                <w:szCs w:val="19"/>
              </w:rPr>
              <w:t>Risk</w:t>
            </w:r>
          </w:p>
        </w:tc>
        <w:tc>
          <w:tcPr>
            <w:tcW w:w="1600" w:type="dxa"/>
            <w:shd w:val="clear" w:color="auto" w:fill="E4ED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FCC80" w14:textId="77777777" w:rsidR="009839B8" w:rsidRDefault="00000000">
            <w:r>
              <w:rPr>
                <w:b/>
                <w:bCs/>
                <w:color w:val="52564F"/>
                <w:sz w:val="19"/>
                <w:szCs w:val="19"/>
              </w:rPr>
              <w:t>Likelihood</w:t>
            </w:r>
          </w:p>
        </w:tc>
        <w:tc>
          <w:tcPr>
            <w:tcW w:w="1600" w:type="dxa"/>
            <w:shd w:val="clear" w:color="auto" w:fill="E4ED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52B3C" w14:textId="77777777" w:rsidR="009839B8" w:rsidRDefault="00000000">
            <w:r>
              <w:rPr>
                <w:b/>
                <w:bCs/>
                <w:color w:val="52564F"/>
                <w:sz w:val="19"/>
                <w:szCs w:val="19"/>
              </w:rPr>
              <w:t>Impact</w:t>
            </w:r>
          </w:p>
        </w:tc>
        <w:tc>
          <w:tcPr>
            <w:tcW w:w="3100" w:type="dxa"/>
            <w:shd w:val="clear" w:color="auto" w:fill="E4ED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86362" w14:textId="77777777" w:rsidR="009839B8" w:rsidRDefault="00000000">
            <w:r>
              <w:rPr>
                <w:b/>
                <w:bCs/>
                <w:color w:val="52564F"/>
                <w:sz w:val="19"/>
                <w:szCs w:val="19"/>
              </w:rPr>
              <w:t>Mitigation</w:t>
            </w:r>
          </w:p>
        </w:tc>
      </w:tr>
      <w:tr w:rsidR="009839B8" w14:paraId="5B652677" w14:textId="77777777"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CBBF4" w14:textId="77777777" w:rsidR="009839B8" w:rsidRDefault="009839B8"/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360AD" w14:textId="77777777" w:rsidR="009839B8" w:rsidRDefault="009839B8"/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088F1" w14:textId="77777777" w:rsidR="009839B8" w:rsidRDefault="009839B8"/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252F4" w14:textId="77777777" w:rsidR="009839B8" w:rsidRDefault="009839B8"/>
        </w:tc>
      </w:tr>
      <w:tr w:rsidR="009839B8" w14:paraId="507EFF5F" w14:textId="77777777"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19C8A" w14:textId="77777777" w:rsidR="009839B8" w:rsidRDefault="009839B8"/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F36E5" w14:textId="77777777" w:rsidR="009839B8" w:rsidRDefault="009839B8"/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C9C416" w14:textId="77777777" w:rsidR="009839B8" w:rsidRDefault="009839B8"/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4521C" w14:textId="77777777" w:rsidR="009839B8" w:rsidRDefault="009839B8"/>
        </w:tc>
      </w:tr>
    </w:tbl>
    <w:p w14:paraId="3317BB73" w14:textId="77777777" w:rsidR="009839B8" w:rsidRDefault="009839B8">
      <w:pPr>
        <w:spacing w:before="240"/>
      </w:pPr>
    </w:p>
    <w:p w14:paraId="307EFFBF" w14:textId="77777777" w:rsidR="009839B8" w:rsidRDefault="00000000">
      <w:pPr>
        <w:pStyle w:val="Heading1"/>
        <w:spacing w:before="300" w:after="120"/>
      </w:pPr>
      <w:r>
        <w:rPr>
          <w:b/>
          <w:bCs/>
          <w:color w:val="2E5E4E"/>
          <w:sz w:val="26"/>
          <w:szCs w:val="26"/>
        </w:rPr>
        <w:t>Alternatives Considered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9839B8" w14:paraId="641D6581" w14:textId="77777777">
        <w:trPr>
          <w:tblHeader/>
        </w:trPr>
        <w:tc>
          <w:tcPr>
            <w:tcW w:w="3000" w:type="dxa"/>
            <w:shd w:val="clear" w:color="auto" w:fill="E4ED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61B7B" w14:textId="77777777" w:rsidR="009839B8" w:rsidRDefault="00000000">
            <w:r>
              <w:rPr>
                <w:b/>
                <w:bCs/>
                <w:color w:val="52564F"/>
                <w:sz w:val="19"/>
                <w:szCs w:val="19"/>
              </w:rPr>
              <w:t>Option</w:t>
            </w:r>
          </w:p>
        </w:tc>
        <w:tc>
          <w:tcPr>
            <w:tcW w:w="6000" w:type="dxa"/>
            <w:shd w:val="clear" w:color="auto" w:fill="E4ED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8F009" w14:textId="77777777" w:rsidR="009839B8" w:rsidRDefault="00000000">
            <w:r>
              <w:rPr>
                <w:b/>
                <w:bCs/>
                <w:color w:val="52564F"/>
                <w:sz w:val="19"/>
                <w:szCs w:val="19"/>
              </w:rPr>
              <w:t>Why not chosen</w:t>
            </w:r>
          </w:p>
        </w:tc>
      </w:tr>
      <w:tr w:rsidR="009839B8" w14:paraId="29CC11A3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BF6B4" w14:textId="77777777" w:rsidR="009839B8" w:rsidRDefault="009839B8"/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4465B" w14:textId="77777777" w:rsidR="009839B8" w:rsidRDefault="009839B8"/>
        </w:tc>
      </w:tr>
      <w:tr w:rsidR="009839B8" w14:paraId="035C7AED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D685E" w14:textId="77777777" w:rsidR="009839B8" w:rsidRDefault="009839B8"/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9A2EF" w14:textId="77777777" w:rsidR="009839B8" w:rsidRDefault="009839B8"/>
        </w:tc>
      </w:tr>
    </w:tbl>
    <w:p w14:paraId="0DE4903F" w14:textId="77777777" w:rsidR="009839B8" w:rsidRDefault="009839B8">
      <w:pPr>
        <w:spacing w:before="240"/>
      </w:pPr>
    </w:p>
    <w:p w14:paraId="147E7291" w14:textId="77777777" w:rsidR="009839B8" w:rsidRDefault="00000000">
      <w:pPr>
        <w:pStyle w:val="Heading1"/>
        <w:spacing w:before="300" w:after="120"/>
      </w:pPr>
      <w:r>
        <w:rPr>
          <w:b/>
          <w:bCs/>
          <w:color w:val="2E5E4E"/>
          <w:sz w:val="26"/>
          <w:szCs w:val="26"/>
        </w:rPr>
        <w:t>Recommendation</w:t>
      </w:r>
    </w:p>
    <w:p w14:paraId="51FDE88F" w14:textId="77777777" w:rsidR="009839B8" w:rsidRDefault="00000000">
      <w:pPr>
        <w:spacing w:after="140"/>
      </w:pPr>
      <w:r>
        <w:rPr>
          <w:i/>
          <w:iCs/>
          <w:color w:val="52564F"/>
          <w:sz w:val="21"/>
          <w:szCs w:val="21"/>
        </w:rPr>
        <w:t>[Proceed / Proceed with reduced scope / Do not proceed]</w:t>
      </w:r>
    </w:p>
    <w:p w14:paraId="14CFA585" w14:textId="77777777" w:rsidR="009839B8" w:rsidRDefault="00000000">
      <w:pPr>
        <w:pStyle w:val="Heading1"/>
        <w:spacing w:before="300" w:after="120"/>
      </w:pPr>
      <w:r>
        <w:rPr>
          <w:b/>
          <w:bCs/>
          <w:color w:val="2E5E4E"/>
          <w:sz w:val="26"/>
          <w:szCs w:val="26"/>
        </w:rPr>
        <w:t>Approval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1800"/>
      </w:tblGrid>
      <w:tr w:rsidR="009839B8" w14:paraId="06869FC6" w14:textId="77777777">
        <w:trPr>
          <w:tblHeader/>
        </w:trPr>
        <w:tc>
          <w:tcPr>
            <w:tcW w:w="2400" w:type="dxa"/>
            <w:shd w:val="clear" w:color="auto" w:fill="E4ED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0DA48C" w14:textId="77777777" w:rsidR="009839B8" w:rsidRDefault="00000000">
            <w:r>
              <w:rPr>
                <w:b/>
                <w:bCs/>
                <w:color w:val="52564F"/>
                <w:sz w:val="19"/>
                <w:szCs w:val="19"/>
              </w:rPr>
              <w:t>Name</w:t>
            </w:r>
          </w:p>
        </w:tc>
        <w:tc>
          <w:tcPr>
            <w:tcW w:w="2400" w:type="dxa"/>
            <w:shd w:val="clear" w:color="auto" w:fill="E4ED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E88C5" w14:textId="77777777" w:rsidR="009839B8" w:rsidRDefault="00000000">
            <w:r>
              <w:rPr>
                <w:b/>
                <w:bCs/>
                <w:color w:val="52564F"/>
                <w:sz w:val="19"/>
                <w:szCs w:val="19"/>
              </w:rPr>
              <w:t>Role</w:t>
            </w:r>
          </w:p>
        </w:tc>
        <w:tc>
          <w:tcPr>
            <w:tcW w:w="2400" w:type="dxa"/>
            <w:shd w:val="clear" w:color="auto" w:fill="E4ED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1B56D" w14:textId="77777777" w:rsidR="009839B8" w:rsidRDefault="00000000">
            <w:r>
              <w:rPr>
                <w:b/>
                <w:bCs/>
                <w:color w:val="52564F"/>
                <w:sz w:val="19"/>
                <w:szCs w:val="19"/>
              </w:rPr>
              <w:t>Decision</w:t>
            </w:r>
          </w:p>
        </w:tc>
        <w:tc>
          <w:tcPr>
            <w:tcW w:w="1800" w:type="dxa"/>
            <w:shd w:val="clear" w:color="auto" w:fill="E4ED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9D17D" w14:textId="77777777" w:rsidR="009839B8" w:rsidRDefault="00000000">
            <w:r>
              <w:rPr>
                <w:b/>
                <w:bCs/>
                <w:color w:val="52564F"/>
                <w:sz w:val="19"/>
                <w:szCs w:val="19"/>
              </w:rPr>
              <w:t>Date</w:t>
            </w:r>
          </w:p>
        </w:tc>
      </w:tr>
      <w:tr w:rsidR="009839B8" w14:paraId="6B0D5AC2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C300A" w14:textId="77777777" w:rsidR="009839B8" w:rsidRDefault="009839B8"/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BE9EA" w14:textId="77777777" w:rsidR="009839B8" w:rsidRDefault="009839B8"/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9A0A1" w14:textId="77777777" w:rsidR="009839B8" w:rsidRDefault="009839B8"/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642C89" w14:textId="77777777" w:rsidR="009839B8" w:rsidRDefault="009839B8"/>
        </w:tc>
      </w:tr>
      <w:tr w:rsidR="009839B8" w14:paraId="349AA9E0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FC041" w14:textId="77777777" w:rsidR="009839B8" w:rsidRDefault="009839B8"/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F8083" w14:textId="77777777" w:rsidR="009839B8" w:rsidRDefault="009839B8"/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20804" w14:textId="77777777" w:rsidR="009839B8" w:rsidRDefault="009839B8"/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A66E9" w14:textId="77777777" w:rsidR="009839B8" w:rsidRDefault="009839B8"/>
        </w:tc>
      </w:tr>
    </w:tbl>
    <w:p w14:paraId="2C73B6D1" w14:textId="77777777" w:rsidR="00DA2B84" w:rsidRDefault="00DA2B84"/>
    <w:sectPr w:rsidR="00DA2B8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C73A70"/>
    <w:multiLevelType w:val="hybridMultilevel"/>
    <w:tmpl w:val="10807754"/>
    <w:lvl w:ilvl="0" w:tplc="4A5AF580">
      <w:start w:val="1"/>
      <w:numFmt w:val="bullet"/>
      <w:lvlText w:val="●"/>
      <w:lvlJc w:val="left"/>
      <w:pPr>
        <w:ind w:left="720" w:hanging="360"/>
      </w:pPr>
    </w:lvl>
    <w:lvl w:ilvl="1" w:tplc="B1325AD0">
      <w:start w:val="1"/>
      <w:numFmt w:val="bullet"/>
      <w:lvlText w:val="○"/>
      <w:lvlJc w:val="left"/>
      <w:pPr>
        <w:ind w:left="1440" w:hanging="360"/>
      </w:pPr>
    </w:lvl>
    <w:lvl w:ilvl="2" w:tplc="4314ADF4">
      <w:start w:val="1"/>
      <w:numFmt w:val="bullet"/>
      <w:lvlText w:val="■"/>
      <w:lvlJc w:val="left"/>
      <w:pPr>
        <w:ind w:left="2160" w:hanging="360"/>
      </w:pPr>
    </w:lvl>
    <w:lvl w:ilvl="3" w:tplc="1F9AC16A">
      <w:start w:val="1"/>
      <w:numFmt w:val="bullet"/>
      <w:lvlText w:val="●"/>
      <w:lvlJc w:val="left"/>
      <w:pPr>
        <w:ind w:left="2880" w:hanging="360"/>
      </w:pPr>
    </w:lvl>
    <w:lvl w:ilvl="4" w:tplc="A2926934">
      <w:start w:val="1"/>
      <w:numFmt w:val="bullet"/>
      <w:lvlText w:val="○"/>
      <w:lvlJc w:val="left"/>
      <w:pPr>
        <w:ind w:left="3600" w:hanging="360"/>
      </w:pPr>
    </w:lvl>
    <w:lvl w:ilvl="5" w:tplc="65B073D6">
      <w:start w:val="1"/>
      <w:numFmt w:val="bullet"/>
      <w:lvlText w:val="■"/>
      <w:lvlJc w:val="left"/>
      <w:pPr>
        <w:ind w:left="4320" w:hanging="360"/>
      </w:pPr>
    </w:lvl>
    <w:lvl w:ilvl="6" w:tplc="43CC5DB0">
      <w:start w:val="1"/>
      <w:numFmt w:val="bullet"/>
      <w:lvlText w:val="●"/>
      <w:lvlJc w:val="left"/>
      <w:pPr>
        <w:ind w:left="5040" w:hanging="360"/>
      </w:pPr>
    </w:lvl>
    <w:lvl w:ilvl="7" w:tplc="C1B27B32">
      <w:start w:val="1"/>
      <w:numFmt w:val="bullet"/>
      <w:lvlText w:val="●"/>
      <w:lvlJc w:val="left"/>
      <w:pPr>
        <w:ind w:left="5760" w:hanging="360"/>
      </w:pPr>
    </w:lvl>
    <w:lvl w:ilvl="8" w:tplc="90B4E656">
      <w:start w:val="1"/>
      <w:numFmt w:val="bullet"/>
      <w:lvlText w:val="●"/>
      <w:lvlJc w:val="left"/>
      <w:pPr>
        <w:ind w:left="6480" w:hanging="360"/>
      </w:pPr>
    </w:lvl>
  </w:abstractNum>
  <w:num w:numId="1" w16cid:durableId="13696034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9B8"/>
    <w:rsid w:val="00323D28"/>
    <w:rsid w:val="008367C1"/>
    <w:rsid w:val="009839B8"/>
    <w:rsid w:val="00DA2B84"/>
    <w:rsid w:val="00F850C2"/>
    <w:rsid w:val="00F96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67B040"/>
  <w15:docId w15:val="{99AC2993-DA11-D643-BFCD-65650A4F3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131</Words>
  <Characters>733</Characters>
  <Application>Microsoft Office Word</Application>
  <DocSecurity>0</DocSecurity>
  <Lines>90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KF</dc:creator>
  <cp:keywords/>
  <dc:description/>
  <cp:lastModifiedBy>Kevin Forbes</cp:lastModifiedBy>
  <cp:revision>4</cp:revision>
  <dcterms:created xsi:type="dcterms:W3CDTF">2026-08-29T05:31:00Z</dcterms:created>
  <dcterms:modified xsi:type="dcterms:W3CDTF">2026-09-01T05:09:00Z</dcterms:modified>
  <cp:category/>
</cp:coreProperties>
</file>