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rPr>
          <w:b/>
        </w:rPr>
        <w:t xml:space="preserve">, and</w:t>
      </w:r>
      <w:r>
        <w:rPr>
          <w:b/>
        </w:rPr>
        <w:t xml:space="preserve"> </w:t>
      </w:r>
      <m:oMath>
        <m:sSub>
          <m:e>
            <m:r>
              <m:t>R</m:t>
            </m:r>
          </m:e>
          <m:sub>
            <m:r>
              <m:t>s</m:t>
            </m:r>
            <m:r>
              <m:t>o</m:t>
            </m:r>
            <m:r>
              <m:t>i</m:t>
            </m:r>
            <m:r>
              <m:t>l</m:t>
            </m:r>
            <m:r>
              <m:t>−</m:t>
            </m:r>
            <m:r>
              <m:t>h</m:t>
            </m:r>
            <m:r>
              <m:t>e</m:t>
            </m:r>
            <m:r>
              <m:t>t</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auto}-R{root}, where R_{auto}=NPP(1/CUE-1), where CUE is TEMPORARILY 0.5;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 </w:t>
      </w:r>
      <w:r>
        <w:t xml:space="preserve">is TEMPORARILY 0.5;</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r>
        <w:t xml:space="preserve"> </w:t>
      </w:r>
      <w:r>
        <w:rPr>
          <w:i/>
        </w:rPr>
        <w:t xml:space="preserve">(paragraph on young vs mature)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2021-01-19T18:59:28Z</dcterms:created>
  <dcterms:modified xsi:type="dcterms:W3CDTF">2021-01-19T18:59:28Z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