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DAC" w:rsidRDefault="007A3636">
      <w:pPr>
        <w:rPr>
          <w:rFonts w:ascii="Arial" w:hAnsi="Arial" w:cs="Arial"/>
          <w:color w:val="222222"/>
          <w:shd w:val="clear" w:color="auto" w:fill="FFFFFF"/>
        </w:rPr>
      </w:pPr>
      <w:r>
        <w:rPr>
          <w:rStyle w:val="a3"/>
          <w:rFonts w:ascii="Arial" w:hAnsi="Arial" w:cs="Arial"/>
          <w:color w:val="222222"/>
          <w:shd w:val="clear" w:color="auto" w:fill="FFFFFF"/>
        </w:rPr>
        <w:t>О</w:t>
      </w:r>
      <w:r>
        <w:rPr>
          <w:rStyle w:val="a3"/>
          <w:rFonts w:ascii="Arial" w:hAnsi="Arial" w:cs="Arial"/>
          <w:color w:val="222222"/>
          <w:shd w:val="clear" w:color="auto" w:fill="FFFFFF"/>
        </w:rPr>
        <w:t>дносвязный список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724525" cy="847725"/>
            <wp:effectExtent l="0" t="0" r="9525" b="9525"/>
            <wp:docPr id="1" name="Рисунок 1" descr="https://proproprogs.ru/htm/structure_data/files/std-odnosvyaznyy-spisok-struktura-i-osnovnye-operacii.files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odnosvyaznyy-spisok-struktura-i-osnovnye-operacii.files/image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934075" cy="733425"/>
            <wp:effectExtent l="0" t="0" r="9525" b="9525"/>
            <wp:docPr id="2" name="Рисунок 2" descr="https://proproprogs.ru/htm/structure_data/files/std-odnosvyaznyy-spisok-struktura-i-osnovnye-operacii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odnosvyaznyy-spisok-struktura-i-osnovnye-operacii.files/image0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Pr="007A3636" w:rsidRDefault="007A3636" w:rsidP="007A3636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24"/>
          <w:szCs w:val="36"/>
          <w:lang w:eastAsia="ru-RU"/>
        </w:rPr>
      </w:pPr>
      <w:r w:rsidRPr="007A3636">
        <w:rPr>
          <w:rFonts w:ascii="Arial" w:eastAsia="Times New Roman" w:hAnsi="Arial" w:cs="Arial"/>
          <w:b/>
          <w:bCs/>
          <w:color w:val="222222"/>
          <w:sz w:val="24"/>
          <w:szCs w:val="36"/>
          <w:lang w:eastAsia="ru-RU"/>
        </w:rPr>
        <w:t>Добавление элементов в конец и начало односвязного списка</w:t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3286125" cy="1466850"/>
            <wp:effectExtent l="0" t="0" r="9525" b="0"/>
            <wp:docPr id="3" name="Рисунок 3" descr="https://proproprogs.ru/htm/structure_data/files/std-odnosvyaznyy-spisok-struktura-i-osnovnye-operacii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odnosvyaznyy-spisok-struktura-i-osnovnye-operacii.files/image0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400675" cy="1571625"/>
            <wp:effectExtent l="0" t="0" r="9525" b="9525"/>
            <wp:docPr id="4" name="Рисунок 4" descr="https://proproprogs.ru/htm/structure_data/files/std-odnosvyaznyy-spisok-struktura-i-osnovnye-operacii.files/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roproprogs.ru/htm/structure_data/files/std-odnosvyaznyy-spisok-struktura-i-osnovnye-operacii.files/image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4514850" cy="1571625"/>
            <wp:effectExtent l="0" t="0" r="0" b="9525"/>
            <wp:docPr id="5" name="Рисунок 5" descr="https://proproprogs.ru/htm/structure_data/files/std-odnosvyaznyy-spisok-struktura-i-osnovnye-operacii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roproprogs.ru/htm/structure_data/files/std-odnosvyaznyy-spisok-struktura-i-osnovnye-operacii.files/image0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/>
    <w:p w:rsidR="007A3636" w:rsidRDefault="007A3636"/>
    <w:p w:rsidR="007A3636" w:rsidRDefault="007A3636"/>
    <w:p w:rsidR="007A3636" w:rsidRDefault="007A3636"/>
    <w:p w:rsidR="007A3636" w:rsidRDefault="007A3636"/>
    <w:p w:rsidR="007A3636" w:rsidRPr="007A3636" w:rsidRDefault="007A3636" w:rsidP="007A3636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  <w:sz w:val="24"/>
        </w:rPr>
      </w:pPr>
      <w:r w:rsidRPr="007A3636">
        <w:rPr>
          <w:rFonts w:ascii="Arial" w:hAnsi="Arial" w:cs="Arial"/>
          <w:color w:val="222222"/>
          <w:sz w:val="24"/>
        </w:rPr>
        <w:t>Доступ к произвольному элементу односвязного списка</w:t>
      </w:r>
    </w:p>
    <w:p w:rsidR="007A3636" w:rsidRDefault="007A3636"/>
    <w:p w:rsidR="007A3636" w:rsidRDefault="007A3636">
      <w:r>
        <w:rPr>
          <w:noProof/>
          <w:lang w:eastAsia="ru-RU"/>
        </w:rPr>
        <w:drawing>
          <wp:inline distT="0" distB="0" distL="0" distR="0" wp14:anchorId="4D5F2AEE" wp14:editId="56FED895">
            <wp:extent cx="5791200" cy="1543050"/>
            <wp:effectExtent l="0" t="0" r="0" b="0"/>
            <wp:docPr id="6" name="Рисунок 6" descr="https://proproprogs.ru/htm/structure_data/files/std-odnosvyaznyy-spisok-struktura-i-osnovnye-operacii.files/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roproprogs.ru/htm/structure_data/files/std-odnosvyaznyy-spisok-struktura-i-osnovnye-operacii.files/image0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Pr="007A3636" w:rsidRDefault="007A3636" w:rsidP="007A3636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  <w:sz w:val="24"/>
        </w:rPr>
      </w:pPr>
      <w:r w:rsidRPr="007A3636">
        <w:rPr>
          <w:rFonts w:ascii="Arial" w:hAnsi="Arial" w:cs="Arial"/>
          <w:color w:val="222222"/>
          <w:sz w:val="24"/>
        </w:rPr>
        <w:t>Вставка элемента в односвязный список</w:t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934075" cy="1800225"/>
            <wp:effectExtent l="0" t="0" r="9525" b="9525"/>
            <wp:docPr id="7" name="Рисунок 7" descr="https://proproprogs.ru/htm/structure_data/files/std-odnosvyaznyy-spisok-struktura-i-osnovnye-operacii.files/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roproprogs.ru/htm/structure_data/files/std-odnosvyaznyy-spisok-struktura-i-osnovnye-operacii.files/image00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Pr="007A3636" w:rsidRDefault="007A3636" w:rsidP="007A3636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  <w:sz w:val="24"/>
        </w:rPr>
      </w:pPr>
      <w:r w:rsidRPr="007A3636">
        <w:rPr>
          <w:rFonts w:ascii="Arial" w:hAnsi="Arial" w:cs="Arial"/>
          <w:color w:val="222222"/>
          <w:sz w:val="24"/>
        </w:rPr>
        <w:t>Удаление элементов из односвязного списка</w:t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934075" cy="1914525"/>
            <wp:effectExtent l="0" t="0" r="9525" b="9525"/>
            <wp:docPr id="8" name="Рисунок 8" descr="https://proproprogs.ru/htm/structure_data/files/std-odnosvyaznyy-spisok-struktura-i-osnovnye-operacii.files/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roproprogs.ru/htm/structure_data/files/std-odnosvyaznyy-spisok-struktura-i-osnovnye-operacii.files/image00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934075" cy="1914525"/>
            <wp:effectExtent l="0" t="0" r="9525" b="9525"/>
            <wp:docPr id="9" name="Рисунок 9" descr="https://proproprogs.ru/htm/structure_data/files/std-odnosvyaznyy-spisok-struktura-i-osnovnye-operacii.files/image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proproprogs.ru/htm/structure_data/files/std-odnosvyaznyy-spisok-struktura-i-osnovnye-operacii.files/image00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/>
    <w:p w:rsidR="007A3636" w:rsidRDefault="007A3636"/>
    <w:p w:rsidR="007A3636" w:rsidRDefault="007A3636">
      <w:r>
        <w:rPr>
          <w:noProof/>
          <w:lang w:eastAsia="ru-RU"/>
        </w:rPr>
        <w:lastRenderedPageBreak/>
        <w:drawing>
          <wp:inline distT="0" distB="0" distL="0" distR="0">
            <wp:extent cx="5857875" cy="2276475"/>
            <wp:effectExtent l="0" t="0" r="9525" b="9525"/>
            <wp:docPr id="10" name="Рисунок 10" descr="https://proproprogs.ru/htm/structure_data/files/std-odnosvyaznyy-spisok-struktura-i-osnovnye-operacii.files/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proproprogs.ru/htm/structure_data/files/std-odnosvyaznyy-spisok-struktura-i-osnovnye-operacii.files/image0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636" w:rsidRDefault="007A3636">
      <w:r>
        <w:rPr>
          <w:noProof/>
          <w:lang w:eastAsia="ru-RU"/>
        </w:rPr>
        <w:drawing>
          <wp:inline distT="0" distB="0" distL="0" distR="0">
            <wp:extent cx="5791200" cy="2276475"/>
            <wp:effectExtent l="0" t="0" r="0" b="9525"/>
            <wp:docPr id="11" name="Рисунок 11" descr="https://proproprogs.ru/htm/structure_data/files/std-odnosvyaznyy-spisok-struktura-i-osnovnye-operacii.files/image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proproprogs.ru/htm/structure_data/files/std-odnosvyaznyy-spisok-struktura-i-osnovnye-operacii.files/image0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4C"/>
    <w:rsid w:val="00604DAC"/>
    <w:rsid w:val="007A3636"/>
    <w:rsid w:val="00FA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C42"/>
  <w15:chartTrackingRefBased/>
  <w15:docId w15:val="{19DBEAEC-8D59-4689-A2C6-919424EA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3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363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A36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</Words>
  <Characters>205</Characters>
  <Application>Microsoft Office Word</Application>
  <DocSecurity>0</DocSecurity>
  <Lines>1</Lines>
  <Paragraphs>1</Paragraphs>
  <ScaleCrop>false</ScaleCrop>
  <Company>Microsoft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2026-02-28T06:58:00Z</dcterms:created>
  <dcterms:modified xsi:type="dcterms:W3CDTF">2026-02-28T07:01:00Z</dcterms:modified>
</cp:coreProperties>
</file>