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rPr>
          <w:lang w:val="en-US"/>
        </w:rP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hd w:val="clear" w:color="auto" w:fill="DBE5F1"/>
        <w:spacing w:before="240" w:after="120"/>
        <w:rPr>
          <w:rFonts w:hint="eastAsia" w:eastAsia="宋体" w:cs="宋体"/>
        </w:rPr>
      </w:pPr>
      <w:bookmarkStart w:id="1" w:name="_Toc1048771017"/>
      <w:bookmarkStart w:id="2" w:name="文件名称"/>
      <w:r>
        <w:rPr>
          <w:rFonts w:hint="eastAsia" w:eastAsia="宋体" w:cs="宋体"/>
        </w:rPr>
        <w:t>数据管理计划</w:t>
      </w:r>
      <w:bookmarkEnd w:id="1"/>
      <w:bookmarkEnd w:id="2"/>
    </w:p>
    <w:p w14:paraId="0E85674A">
      <w:pPr>
        <w:pStyle w:val="7"/>
        <w:ind w:firstLine="480"/>
      </w:pPr>
    </w:p>
    <w:p w14:paraId="6A4A0527">
      <w:pPr>
        <w:pStyle w:val="7"/>
        <w:ind w:firstLine="0" w:firstLineChars="0"/>
        <w:jc w:val="center"/>
        <w:rPr>
          <w:sz w:val="28"/>
          <w:szCs w:val="28"/>
        </w:rPr>
      </w:pPr>
      <w:r>
        <w:rPr>
          <w:rFonts w:hint="eastAsia"/>
          <w:sz w:val="28"/>
          <w:szCs w:val="28"/>
        </w:rPr>
        <w:t>版本号：请输入版本号</w:t>
      </w:r>
    </w:p>
    <w:p w14:paraId="6DD006CB">
      <w:pPr>
        <w:pStyle w:val="7"/>
        <w:ind w:firstLine="0" w:firstLineChars="0"/>
        <w:jc w:val="center"/>
        <w:rPr>
          <w:color w:val="FF0000"/>
          <w:szCs w:val="24"/>
          <w:lang w:val="en-US"/>
        </w:rPr>
      </w:pPr>
      <w:r>
        <w:rPr>
          <w:rFonts w:hint="eastAsia"/>
          <w:sz w:val="28"/>
          <w:szCs w:val="28"/>
        </w:rPr>
        <w:t>版本日期：</w:t>
      </w:r>
      <w:r>
        <w:rPr>
          <w:rStyle w:val="157"/>
          <w:rFonts w:hint="eastAsia"/>
          <w:sz w:val="28"/>
          <w:szCs w:val="28"/>
        </w:rPr>
        <w:t>请输入版本日期</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3" w:name="方案名称选项"/>
            <w:r>
              <w:rPr>
                <w:rFonts w:hint="eastAsia"/>
              </w:rPr>
              <w:t>临床试验方案名称</w:t>
            </w:r>
            <w:bookmarkEnd w:id="3"/>
            <w:r>
              <w:rPr>
                <w:rFonts w:hint="eastAsia"/>
              </w:rPr>
              <w:t>：</w:t>
            </w:r>
          </w:p>
        </w:tc>
        <w:tc>
          <w:tcPr>
            <w:tcW w:w="6616" w:type="dxa"/>
          </w:tcPr>
          <w:p w14:paraId="0D110C6B">
            <w:pPr>
              <w:pStyle w:val="172"/>
              <w:rPr>
                <w:lang w:val="en-US"/>
              </w:rPr>
            </w:pPr>
            <w:bookmarkStart w:id="4" w:name="方案名称"/>
            <w:r>
              <w:rPr>
                <w:rFonts w:hint="eastAsia"/>
              </w:rPr>
              <w:t>请输入临床试验方案名称</w:t>
            </w:r>
          </w:p>
          <w:bookmarkEnd w:id="4"/>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5" w:name="方案编号"/>
            <w:r>
              <w:rPr>
                <w:rFonts w:hint="eastAsia"/>
              </w:rPr>
              <w:t>请输入临床试验方案编号</w:t>
            </w:r>
          </w:p>
          <w:bookmarkEnd w:id="5"/>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6" w:name="方案版本号"/>
            <w:r>
              <w:rPr>
                <w:rFonts w:hint="eastAsia"/>
              </w:rPr>
              <w:t>请输入临床试验方案版本号</w:t>
            </w:r>
          </w:p>
          <w:bookmarkEnd w:id="6"/>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请输入方案版本日期</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7" w:name="申办者选项"/>
            <w:r>
              <w:rPr>
                <w:rFonts w:hint="eastAsia"/>
              </w:rPr>
              <w:t>申办者</w:t>
            </w:r>
            <w:bookmarkEnd w:id="7"/>
            <w:r>
              <w:rPr>
                <w:rFonts w:hint="eastAsia"/>
              </w:rPr>
              <w:t>：</w:t>
            </w:r>
          </w:p>
        </w:tc>
        <w:tc>
          <w:tcPr>
            <w:tcW w:w="6616" w:type="dxa"/>
          </w:tcPr>
          <w:p w14:paraId="4E8C14C1">
            <w:pPr>
              <w:pStyle w:val="172"/>
            </w:pPr>
            <w:bookmarkStart w:id="8" w:name="申办者"/>
            <w:r>
              <w:rPr>
                <w:rFonts w:hint="eastAsia"/>
              </w:rPr>
              <w:t>请输入申办者名称</w:t>
            </w:r>
          </w:p>
          <w:bookmarkEnd w:id="8"/>
        </w:tc>
      </w:tr>
      <w:tr w14:paraId="7CD54BFF">
        <w:trPr>
          <w:trHeight w:val="567" w:hRule="atLeast"/>
        </w:trPr>
        <w:tc>
          <w:tcPr>
            <w:tcW w:w="3114" w:type="dxa"/>
          </w:tcPr>
          <w:p w14:paraId="2E67524E">
            <w:pPr>
              <w:pStyle w:val="172"/>
            </w:pPr>
            <w:bookmarkStart w:id="9" w:name="其他团队1选项"/>
            <w:r>
              <w:rPr>
                <w:rFonts w:hint="eastAsia"/>
              </w:rPr>
              <w:t>临床监查方</w:t>
            </w:r>
            <w:bookmarkEnd w:id="9"/>
            <w:r>
              <w:rPr>
                <w:rFonts w:hint="eastAsia"/>
              </w:rPr>
              <w:t>：</w:t>
            </w:r>
          </w:p>
        </w:tc>
        <w:tc>
          <w:tcPr>
            <w:tcW w:w="6616" w:type="dxa"/>
          </w:tcPr>
          <w:p w14:paraId="4CCD58D2">
            <w:pPr>
              <w:pStyle w:val="172"/>
            </w:pPr>
            <w:bookmarkStart w:id="10" w:name="单位1"/>
            <w:r>
              <w:rPr>
                <w:rFonts w:hint="eastAsia"/>
              </w:rPr>
              <w:t>请输入临床监查方名称</w:t>
            </w:r>
          </w:p>
          <w:bookmarkEnd w:id="10"/>
        </w:tc>
      </w:tr>
      <w:tr w14:paraId="5FEB2B2F">
        <w:trPr>
          <w:trHeight w:val="567" w:hRule="atLeast"/>
        </w:trPr>
        <w:tc>
          <w:tcPr>
            <w:tcW w:w="3114" w:type="dxa"/>
          </w:tcPr>
          <w:p w14:paraId="1DD1826E">
            <w:pPr>
              <w:pStyle w:val="172"/>
            </w:pPr>
            <w:bookmarkStart w:id="11" w:name="其他团队2选项"/>
            <w:r>
              <w:rPr>
                <w:rFonts w:hint="eastAsia"/>
              </w:rPr>
              <w:t>数据管理单位</w:t>
            </w:r>
            <w:bookmarkEnd w:id="11"/>
            <w:r>
              <w:rPr>
                <w:rFonts w:hint="eastAsia"/>
              </w:rPr>
              <w:t>：</w:t>
            </w:r>
          </w:p>
        </w:tc>
        <w:tc>
          <w:tcPr>
            <w:tcW w:w="6616" w:type="dxa"/>
          </w:tcPr>
          <w:p w14:paraId="09857521">
            <w:pPr>
              <w:pStyle w:val="172"/>
            </w:pPr>
            <w:bookmarkStart w:id="12" w:name="单位2"/>
            <w:r>
              <w:rPr>
                <w:rFonts w:hint="eastAsia"/>
              </w:rPr>
              <w:t>蓝气球（北京）医学研究有限公司</w:t>
            </w:r>
          </w:p>
          <w:bookmarkEnd w:id="12"/>
        </w:tc>
      </w:tr>
      <w:tr w14:paraId="03AEB0B4">
        <w:trPr>
          <w:trHeight w:val="567" w:hRule="atLeast"/>
        </w:trPr>
        <w:tc>
          <w:tcPr>
            <w:tcW w:w="3114" w:type="dxa"/>
          </w:tcPr>
          <w:p w14:paraId="5BE48CC1">
            <w:pPr>
              <w:pStyle w:val="172"/>
            </w:pPr>
            <w:bookmarkStart w:id="13" w:name="其他团队3选项"/>
            <w:r>
              <w:rPr>
                <w:rFonts w:hint="eastAsia"/>
              </w:rPr>
              <w:t>统计分析单位</w:t>
            </w:r>
            <w:bookmarkEnd w:id="13"/>
            <w:r>
              <w:rPr>
                <w:rFonts w:hint="eastAsia"/>
              </w:rPr>
              <w:t>：</w:t>
            </w:r>
          </w:p>
        </w:tc>
        <w:tc>
          <w:tcPr>
            <w:tcW w:w="6616" w:type="dxa"/>
          </w:tcPr>
          <w:p w14:paraId="69F8AA6B">
            <w:pPr>
              <w:pStyle w:val="172"/>
            </w:pPr>
            <w:bookmarkStart w:id="14" w:name="单位3"/>
            <w:r>
              <w:rPr>
                <w:rFonts w:hint="eastAsia"/>
              </w:rPr>
              <w:t>请输入统计分析单位名称</w:t>
            </w:r>
          </w:p>
          <w:bookmarkEnd w:id="14"/>
        </w:tc>
      </w:tr>
    </w:tbl>
    <w:p w14:paraId="0E3EAE08">
      <w:pPr>
        <w:spacing w:line="240" w:lineRule="auto"/>
        <w:jc w:val="left"/>
      </w:pPr>
      <w:r>
        <w:br w:type="page"/>
      </w:r>
    </w:p>
    <w:p w14:paraId="2D37E11E">
      <w:pPr>
        <w:spacing w:line="240" w:lineRule="auto"/>
        <w:jc w:val="left"/>
        <w:sectPr>
          <w:footerReference r:id="rId6" w:type="first"/>
          <w:footerReference r:id="rId5" w:type="default"/>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49"/>
        <w:numPr>
          <w:ilvl w:val="0"/>
          <w:numId w:val="0"/>
        </w:numPr>
        <w:shd w:val="clear" w:color="auto" w:fill="FFFFFF"/>
        <w:bidi w:val="0"/>
        <w:ind w:leftChars="0"/>
        <w:jc w:val="center"/>
        <w:rPr>
          <w:rFonts w:hint="eastAsia" w:eastAsia="宋体" w:cs="宋体"/>
          <w:sz w:val="32"/>
          <w:szCs w:val="32"/>
        </w:rPr>
      </w:pPr>
      <w:bookmarkStart w:id="15" w:name="_Toc1243927081"/>
      <w:bookmarkStart w:id="16" w:name="_Toc148708143"/>
      <w:r>
        <w:rPr>
          <w:rFonts w:hint="eastAsia" w:eastAsia="宋体" w:cs="宋体"/>
          <w:sz w:val="32"/>
          <w:szCs w:val="32"/>
        </w:rPr>
        <w:t>版本修订记录</w:t>
      </w:r>
      <w:bookmarkEnd w:id="15"/>
      <w:bookmarkEnd w:id="16"/>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pPr>
            <w:r>
              <w:rPr>
                <w:rFonts w:hint="eastAsia"/>
              </w:rPr>
              <w:t>版本号</w:t>
            </w:r>
          </w:p>
        </w:tc>
        <w:tc>
          <w:tcPr>
            <w:tcW w:w="727" w:type="pct"/>
            <w:tcBorders>
              <w:top w:val="single" w:color="auto" w:sz="12" w:space="0"/>
              <w:bottom w:val="single" w:color="auto" w:sz="4" w:space="0"/>
            </w:tcBorders>
            <w:shd w:val="clear" w:color="auto" w:fill="D9D9D9"/>
          </w:tcPr>
          <w:p w14:paraId="6676D258">
            <w:pPr>
              <w:pStyle w:val="168"/>
            </w:pPr>
            <w:r>
              <w:rPr>
                <w:rFonts w:hint="eastAsia"/>
              </w:rPr>
              <w:t>版本日期</w:t>
            </w:r>
          </w:p>
        </w:tc>
        <w:tc>
          <w:tcPr>
            <w:tcW w:w="1020" w:type="pct"/>
            <w:tcBorders>
              <w:top w:val="single" w:color="auto" w:sz="12" w:space="0"/>
              <w:bottom w:val="single" w:color="auto" w:sz="4" w:space="0"/>
            </w:tcBorders>
            <w:shd w:val="clear" w:color="auto" w:fill="D9D9D9"/>
          </w:tcPr>
          <w:p w14:paraId="52EAD425">
            <w:pPr>
              <w:pStyle w:val="168"/>
            </w:pPr>
            <w:r>
              <w:rPr>
                <w:rFonts w:hint="eastAsia"/>
              </w:rPr>
              <w:t>撰写者/修订者</w:t>
            </w:r>
          </w:p>
        </w:tc>
        <w:tc>
          <w:tcPr>
            <w:tcW w:w="2743" w:type="pct"/>
            <w:tcBorders>
              <w:top w:val="single" w:color="auto" w:sz="12" w:space="0"/>
              <w:bottom w:val="single" w:color="auto" w:sz="4" w:space="0"/>
            </w:tcBorders>
            <w:shd w:val="clear" w:color="auto" w:fill="D9D9D9"/>
          </w:tcPr>
          <w:p w14:paraId="7B51BD5C">
            <w:pPr>
              <w:pStyle w:val="168"/>
            </w:pPr>
            <w:r>
              <w:rPr>
                <w:rFonts w:hint="eastAsia"/>
              </w:rPr>
              <w:t>版本修订内容</w:t>
            </w:r>
          </w:p>
        </w:tc>
      </w:tr>
      <w:tr w14:paraId="18BECFE0">
        <w:trPr>
          <w:tblHeader/>
        </w:trPr>
        <w:tc>
          <w:tcPr>
            <w:tcW w:w="510" w:type="pct"/>
            <w:tcBorders>
              <w:top w:val="single" w:color="auto" w:sz="4" w:space="0"/>
              <w:bottom w:val="single" w:color="auto" w:sz="6" w:space="0"/>
            </w:tcBorders>
          </w:tcPr>
          <w:p w14:paraId="52962D22">
            <w:pPr>
              <w:pStyle w:val="168"/>
            </w:pPr>
            <w:r>
              <w:rPr>
                <w:rFonts w:hint="eastAsia"/>
                <w:b w:val="0"/>
                <w:bCs/>
              </w:rPr>
              <w:t>V1.0</w:t>
            </w:r>
          </w:p>
        </w:tc>
        <w:tc>
          <w:tcPr>
            <w:tcW w:w="727" w:type="pct"/>
            <w:tcBorders>
              <w:top w:val="single" w:color="auto" w:sz="4" w:space="0"/>
              <w:bottom w:val="single" w:color="auto" w:sz="6" w:space="0"/>
            </w:tcBorders>
          </w:tcPr>
          <w:p w14:paraId="664E5E85">
            <w:pPr>
              <w:pStyle w:val="168"/>
            </w:pPr>
            <w:r>
              <w:rPr>
                <w:rFonts w:hint="eastAsia"/>
                <w:b w:val="0"/>
                <w:bCs/>
              </w:rPr>
              <w:t>2</w:t>
            </w:r>
            <w:r>
              <w:rPr>
                <w:b w:val="0"/>
                <w:bCs/>
              </w:rPr>
              <w:t>025-12-31</w:t>
            </w:r>
          </w:p>
        </w:tc>
        <w:tc>
          <w:tcPr>
            <w:tcW w:w="1020" w:type="pct"/>
            <w:tcBorders>
              <w:top w:val="single" w:color="auto" w:sz="4" w:space="0"/>
              <w:bottom w:val="single" w:color="auto" w:sz="6" w:space="0"/>
            </w:tcBorders>
          </w:tcPr>
          <w:p w14:paraId="678D071B">
            <w:pPr>
              <w:pStyle w:val="168"/>
            </w:pPr>
            <w:r>
              <w:rPr>
                <w:rFonts w:hint="eastAsia"/>
                <w:b w:val="0"/>
                <w:bCs/>
              </w:rPr>
              <w:t>请输入撰写者</w:t>
            </w:r>
          </w:p>
        </w:tc>
        <w:tc>
          <w:tcPr>
            <w:tcW w:w="2743" w:type="pct"/>
            <w:tcBorders>
              <w:top w:val="single" w:color="auto" w:sz="4" w:space="0"/>
              <w:bottom w:val="single" w:color="auto" w:sz="6" w:space="0"/>
            </w:tcBorders>
          </w:tcPr>
          <w:p w14:paraId="28567B24">
            <w:pPr>
              <w:pStyle w:val="168"/>
            </w:pPr>
            <w:r>
              <w:rPr>
                <w:rFonts w:hint="eastAsia"/>
                <w:b w:val="0"/>
                <w:bCs/>
              </w:rPr>
              <w:t>新版</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49"/>
        <w:numPr>
          <w:ilvl w:val="0"/>
          <w:numId w:val="0"/>
        </w:numPr>
        <w:shd w:val="clear" w:color="auto" w:fill="FFFFFF"/>
        <w:bidi w:val="0"/>
        <w:ind w:leftChars="0"/>
        <w:jc w:val="center"/>
        <w:rPr>
          <w:rFonts w:hint="eastAsia" w:eastAsia="宋体" w:cs="宋体"/>
          <w:sz w:val="32"/>
          <w:szCs w:val="32"/>
        </w:rPr>
      </w:pPr>
      <w:bookmarkStart w:id="17" w:name="_Toc1814277940"/>
      <w:bookmarkStart w:id="18" w:name="_Toc929146822"/>
      <w:bookmarkStart w:id="19" w:name="_Toc208518136"/>
      <w:bookmarkStart w:id="20" w:name="_Hlk215396551"/>
      <w:r>
        <w:rPr>
          <w:rFonts w:hint="eastAsia" w:eastAsia="宋体" w:cs="宋体"/>
          <w:sz w:val="32"/>
          <w:szCs w:val="32"/>
          <w:lang w:val="zh-CN" w:eastAsia="zh-CN"/>
        </w:rPr>
        <w:t>签署页</w:t>
      </w:r>
      <w:bookmarkEnd w:id="17"/>
      <w:bookmarkEnd w:id="18"/>
      <w:bookmarkEnd w:id="19"/>
    </w:p>
    <w:p w14:paraId="28E142B5">
      <w:pPr>
        <w:pStyle w:val="172"/>
        <w:spacing w:line="360" w:lineRule="auto"/>
        <w:jc w:val="center"/>
        <w:rPr>
          <w:b/>
          <w:bCs/>
          <w:sz w:val="28"/>
          <w:szCs w:val="28"/>
        </w:rPr>
      </w:pPr>
      <w:r>
        <w:rPr>
          <w:rFonts w:hint="eastAsia"/>
          <w:b/>
          <w:bCs/>
          <w:sz w:val="28"/>
          <w:szCs w:val="28"/>
        </w:rPr>
        <w:t>数据管理计划</w:t>
      </w:r>
    </w:p>
    <w:p w14:paraId="64C8E880">
      <w:pPr>
        <w:pStyle w:val="172"/>
        <w:spacing w:line="360" w:lineRule="auto"/>
        <w:jc w:val="center"/>
        <w:rPr>
          <w:sz w:val="28"/>
          <w:szCs w:val="28"/>
          <w:lang w:val="en-US"/>
        </w:rPr>
      </w:pPr>
      <w:r>
        <w:rPr>
          <w:rFonts w:hint="eastAsia"/>
          <w:sz w:val="28"/>
          <w:szCs w:val="28"/>
        </w:rPr>
        <w:t>请输入版本</w:t>
      </w:r>
      <w:r>
        <w:rPr>
          <w:rFonts w:hint="eastAsia"/>
          <w:sz w:val="28"/>
          <w:szCs w:val="28"/>
          <w:lang w:val="en-US"/>
        </w:rPr>
        <w:t>，请输入版本日期</w:t>
      </w:r>
    </w:p>
    <w:p w14:paraId="0A8C730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请输入临床试验方案名称</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请输入申办者</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请输入临床监察方</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请输入统计分析单位</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20"/>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w:t>
      </w:r>
      <w:bookmarkStart w:id="21" w:name="姓名撰写人"/>
      <w:r>
        <w:rPr>
          <w:rFonts w:hint="eastAsia"/>
          <w:b/>
          <w:bCs/>
          <w:color w:val="000000" w:themeColor="text1"/>
          <w:sz w:val="24"/>
          <w:szCs w:val="24"/>
          <w14:textFill>
            <w14:solidFill>
              <w14:schemeClr w14:val="tx1"/>
            </w14:solidFill>
          </w14:textFill>
        </w:rPr>
        <w:t>请输入姓名</w:t>
      </w:r>
      <w:bookmarkEnd w:id="21"/>
    </w:p>
    <w:p w14:paraId="676482B2">
      <w:pPr>
        <w:rPr>
          <w:sz w:val="24"/>
          <w:szCs w:val="24"/>
        </w:rPr>
      </w:pPr>
      <w:sdt>
        <w:sdtPr>
          <w:rPr>
            <w:rFonts w:hint="eastAsia"/>
            <w:b/>
            <w:bCs/>
            <w:color w:val="000000" w:themeColor="text1"/>
            <w:sz w:val="24"/>
            <w:szCs w:val="24"/>
            <w14:textFill>
              <w14:solidFill>
                <w14:schemeClr w14:val="tx1"/>
              </w14:solidFill>
            </w14:textFill>
          </w:rPr>
          <w:alias w:val="职级或项目角色"/>
          <w:id w:val="56595832"/>
          <w:placeholder>
            <w:docPart w:val="E692C04E18724290A49730F74BEA11B3"/>
          </w:placeholder>
        </w:sdtPr>
        <w:sdtEndPr>
          <w:rPr>
            <w:rFonts w:hint="eastAsia"/>
            <w:b w:val="0"/>
            <w:bCs w:val="0"/>
            <w:color w:val="000000" w:themeColor="text1"/>
            <w:sz w:val="24"/>
            <w:szCs w:val="24"/>
            <w14:textFill>
              <w14:solidFill>
                <w14:schemeClr w14:val="tx1"/>
              </w14:solidFill>
            </w14:textFill>
          </w:rPr>
        </w:sdtEndPr>
        <w:sdtContent>
          <w:r>
            <w:rPr>
              <w:rFonts w:hint="eastAsia"/>
              <w:color w:val="000000" w:themeColor="text1"/>
              <w:sz w:val="24"/>
              <w:szCs w:val="24"/>
              <w14:textFill>
                <w14:solidFill>
                  <w14:schemeClr w14:val="tx1"/>
                </w14:solidFill>
              </w14:textFill>
            </w:rPr>
            <w:t>数据分析师</w:t>
          </w:r>
        </w:sdtContent>
      </w:sdt>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74FCCFC6">
      <w:pPr>
        <w:pStyle w:val="7"/>
        <w:ind w:firstLine="480"/>
      </w:pPr>
    </w:p>
    <w:p w14:paraId="21BBC835">
      <w:pPr>
        <w:pStyle w:val="49"/>
        <w:numPr>
          <w:ilvl w:val="0"/>
          <w:numId w:val="0"/>
        </w:numPr>
        <w:shd w:val="clear" w:color="auto" w:fill="FFFFFF"/>
        <w:bidi w:val="0"/>
        <w:ind w:leftChars="0"/>
        <w:jc w:val="center"/>
        <w:rPr>
          <w:rFonts w:hint="eastAsia" w:eastAsia="宋体" w:cs="宋体"/>
          <w:sz w:val="32"/>
          <w:szCs w:val="32"/>
          <w:lang w:val="zh-CN" w:eastAsia="zh-CN"/>
        </w:rPr>
      </w:pPr>
      <w:bookmarkStart w:id="22" w:name="_Toc1817040017"/>
      <w:bookmarkStart w:id="23" w:name="_Toc449033827"/>
      <w:r>
        <w:rPr>
          <w:rFonts w:hint="eastAsia" w:eastAsia="宋体" w:cs="宋体"/>
          <w:sz w:val="32"/>
          <w:szCs w:val="32"/>
          <w:lang w:val="zh-CN" w:eastAsia="zh-CN"/>
        </w:rPr>
        <w:t>签署页</w:t>
      </w:r>
      <w:bookmarkEnd w:id="22"/>
      <w:bookmarkEnd w:id="23"/>
    </w:p>
    <w:p w14:paraId="3BFC54AC">
      <w:pPr>
        <w:pStyle w:val="172"/>
        <w:spacing w:line="360" w:lineRule="auto"/>
        <w:jc w:val="center"/>
        <w:rPr>
          <w:b/>
          <w:bCs/>
          <w:sz w:val="28"/>
          <w:szCs w:val="28"/>
        </w:rPr>
      </w:pPr>
      <w:r>
        <w:rPr>
          <w:rFonts w:hint="eastAsia"/>
          <w:b/>
          <w:bCs/>
          <w:sz w:val="28"/>
          <w:szCs w:val="28"/>
        </w:rPr>
        <w:t>数据管理计划</w:t>
      </w:r>
    </w:p>
    <w:p w14:paraId="5A4925E5">
      <w:pPr>
        <w:pStyle w:val="172"/>
        <w:spacing w:line="360" w:lineRule="auto"/>
        <w:jc w:val="center"/>
        <w:rPr>
          <w:sz w:val="28"/>
          <w:szCs w:val="28"/>
          <w:lang w:val="en-US"/>
        </w:rPr>
      </w:pPr>
      <w:r>
        <w:rPr>
          <w:rFonts w:hint="eastAsia"/>
          <w:sz w:val="28"/>
          <w:szCs w:val="28"/>
          <w:lang w:val="en-US"/>
        </w:rPr>
        <w:t>请输入版本，请输入版本日期</w:t>
      </w:r>
    </w:p>
    <w:p w14:paraId="433FB31C">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4ABA0648">
        <w:trPr>
          <w:trHeight w:val="284" w:hRule="atLeast"/>
        </w:trPr>
        <w:tc>
          <w:tcPr>
            <w:tcW w:w="2405" w:type="dxa"/>
            <w:tcBorders>
              <w:top w:val="single" w:color="auto" w:sz="4" w:space="0"/>
            </w:tcBorders>
          </w:tcPr>
          <w:p w14:paraId="7DC708BE">
            <w:pPr>
              <w:pStyle w:val="172"/>
            </w:pPr>
          </w:p>
        </w:tc>
        <w:tc>
          <w:tcPr>
            <w:tcW w:w="7325" w:type="dxa"/>
            <w:tcBorders>
              <w:top w:val="single" w:color="auto" w:sz="4" w:space="0"/>
            </w:tcBorders>
          </w:tcPr>
          <w:p w14:paraId="57A75D7A">
            <w:pPr>
              <w:pStyle w:val="172"/>
            </w:pPr>
          </w:p>
        </w:tc>
      </w:tr>
      <w:tr w14:paraId="743B44CD">
        <w:trPr>
          <w:trHeight w:val="567" w:hRule="atLeast"/>
        </w:trPr>
        <w:tc>
          <w:tcPr>
            <w:tcW w:w="2405" w:type="dxa"/>
          </w:tcPr>
          <w:p w14:paraId="5D8FE6C0">
            <w:pPr>
              <w:pStyle w:val="172"/>
            </w:pPr>
            <w:r>
              <w:rPr>
                <w:rFonts w:hint="eastAsia"/>
              </w:rPr>
              <w:t>临床试验方案名称：</w:t>
            </w:r>
          </w:p>
        </w:tc>
        <w:tc>
          <w:tcPr>
            <w:tcW w:w="7325" w:type="dxa"/>
          </w:tcPr>
          <w:p w14:paraId="7494317B">
            <w:pPr>
              <w:pStyle w:val="172"/>
            </w:pPr>
            <w:r>
              <w:rPr>
                <w:rFonts w:hint="eastAsia"/>
              </w:rPr>
              <w:t>请输入临床试验方案名称</w:t>
            </w:r>
          </w:p>
        </w:tc>
      </w:tr>
      <w:tr w14:paraId="6AB3E708">
        <w:trPr>
          <w:trHeight w:val="567" w:hRule="atLeast"/>
        </w:trPr>
        <w:tc>
          <w:tcPr>
            <w:tcW w:w="2405" w:type="dxa"/>
          </w:tcPr>
          <w:p w14:paraId="20CB55C0">
            <w:pPr>
              <w:pStyle w:val="172"/>
            </w:pPr>
            <w:r>
              <w:rPr>
                <w:rFonts w:hint="eastAsia"/>
              </w:rPr>
              <w:t>申办者：</w:t>
            </w:r>
          </w:p>
        </w:tc>
        <w:tc>
          <w:tcPr>
            <w:tcW w:w="7325" w:type="dxa"/>
          </w:tcPr>
          <w:p w14:paraId="33A5622B">
            <w:pPr>
              <w:pStyle w:val="172"/>
            </w:pPr>
            <w:r>
              <w:rPr>
                <w:rFonts w:hint="eastAsia"/>
              </w:rPr>
              <w:t>请输入申办者</w:t>
            </w:r>
          </w:p>
        </w:tc>
      </w:tr>
      <w:tr w14:paraId="64797B29">
        <w:trPr>
          <w:trHeight w:val="567" w:hRule="atLeast"/>
        </w:trPr>
        <w:tc>
          <w:tcPr>
            <w:tcW w:w="2405" w:type="dxa"/>
          </w:tcPr>
          <w:p w14:paraId="12B30ED4">
            <w:pPr>
              <w:pStyle w:val="172"/>
            </w:pPr>
            <w:r>
              <w:rPr>
                <w:rFonts w:hint="eastAsia"/>
              </w:rPr>
              <w:t>临床监察方：</w:t>
            </w:r>
          </w:p>
        </w:tc>
        <w:tc>
          <w:tcPr>
            <w:tcW w:w="7325" w:type="dxa"/>
          </w:tcPr>
          <w:p w14:paraId="7A4C8439">
            <w:pPr>
              <w:pStyle w:val="172"/>
            </w:pPr>
            <w:r>
              <w:rPr>
                <w:rFonts w:hint="eastAsia"/>
              </w:rPr>
              <w:t>请输入临床监察方</w:t>
            </w:r>
          </w:p>
        </w:tc>
      </w:tr>
      <w:tr w14:paraId="071C7DE8">
        <w:trPr>
          <w:trHeight w:val="567" w:hRule="atLeast"/>
        </w:trPr>
        <w:tc>
          <w:tcPr>
            <w:tcW w:w="2405" w:type="dxa"/>
          </w:tcPr>
          <w:p w14:paraId="2376C8DC">
            <w:pPr>
              <w:pStyle w:val="172"/>
            </w:pPr>
            <w:r>
              <w:rPr>
                <w:rFonts w:hint="eastAsia"/>
              </w:rPr>
              <w:t>数据管理单位：</w:t>
            </w:r>
          </w:p>
        </w:tc>
        <w:tc>
          <w:tcPr>
            <w:tcW w:w="7325" w:type="dxa"/>
          </w:tcPr>
          <w:p w14:paraId="1F046828">
            <w:pPr>
              <w:rPr>
                <w:kern w:val="2"/>
                <w:sz w:val="24"/>
                <w:szCs w:val="21"/>
                <w:lang w:bidi="ar-SA"/>
              </w:rPr>
            </w:pPr>
            <w:r>
              <w:rPr>
                <w:kern w:val="2"/>
                <w:sz w:val="24"/>
                <w:szCs w:val="21"/>
                <w:lang w:bidi="ar-SA"/>
              </w:rPr>
              <w:t>蓝气球（北京）医学研究有限公司</w:t>
            </w:r>
          </w:p>
        </w:tc>
      </w:tr>
      <w:tr w14:paraId="0C337843">
        <w:trPr>
          <w:trHeight w:val="567" w:hRule="atLeast"/>
        </w:trPr>
        <w:tc>
          <w:tcPr>
            <w:tcW w:w="2405" w:type="dxa"/>
          </w:tcPr>
          <w:p w14:paraId="6B16E9AC">
            <w:pPr>
              <w:pStyle w:val="172"/>
            </w:pPr>
            <w:r>
              <w:rPr>
                <w:rFonts w:hint="eastAsia"/>
              </w:rPr>
              <w:t>统计分析单位</w:t>
            </w:r>
          </w:p>
        </w:tc>
        <w:tc>
          <w:tcPr>
            <w:tcW w:w="7325" w:type="dxa"/>
          </w:tcPr>
          <w:p w14:paraId="690F54C2">
            <w:pPr>
              <w:pStyle w:val="172"/>
            </w:pPr>
            <w:r>
              <w:rPr>
                <w:rFonts w:hint="eastAsia"/>
              </w:rPr>
              <w:t>请输入统计分析单位</w:t>
            </w:r>
          </w:p>
        </w:tc>
      </w:tr>
      <w:tr w14:paraId="7F49EAAC">
        <w:trPr>
          <w:trHeight w:val="284" w:hRule="atLeast"/>
        </w:trPr>
        <w:tc>
          <w:tcPr>
            <w:tcW w:w="2405" w:type="dxa"/>
            <w:tcBorders>
              <w:bottom w:val="single" w:color="auto" w:sz="4" w:space="0"/>
            </w:tcBorders>
          </w:tcPr>
          <w:p w14:paraId="2D995764">
            <w:pPr>
              <w:pStyle w:val="172"/>
            </w:pPr>
          </w:p>
        </w:tc>
        <w:tc>
          <w:tcPr>
            <w:tcW w:w="7325" w:type="dxa"/>
            <w:tcBorders>
              <w:bottom w:val="single" w:color="auto" w:sz="4" w:space="0"/>
            </w:tcBorders>
          </w:tcPr>
          <w:p w14:paraId="6EBA61E1">
            <w:pPr>
              <w:pStyle w:val="172"/>
            </w:pPr>
          </w:p>
        </w:tc>
      </w:tr>
    </w:tbl>
    <w:p w14:paraId="51BCC4F1">
      <w:pPr>
        <w:pStyle w:val="7"/>
        <w:ind w:firstLine="482"/>
        <w:rPr>
          <w:b/>
          <w:bCs/>
          <w:color w:val="000000" w:themeColor="text1"/>
          <w:szCs w:val="24"/>
          <w14:textFill>
            <w14:solidFill>
              <w14:schemeClr w14:val="tx1"/>
            </w14:solidFill>
          </w14:textFill>
        </w:rPr>
      </w:pPr>
    </w:p>
    <w:p w14:paraId="51DC2026">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审核人：key 1</w:t>
      </w:r>
    </w:p>
    <w:p w14:paraId="04CA4067">
      <w:pPr>
        <w:rPr>
          <w:sz w:val="24"/>
          <w:szCs w:val="24"/>
        </w:rPr>
      </w:pPr>
      <w:sdt>
        <w:sdtPr>
          <w:rPr>
            <w:rFonts w:hint="eastAsia"/>
            <w:b/>
            <w:bCs/>
            <w:color w:val="000000" w:themeColor="text1"/>
            <w:sz w:val="24"/>
            <w:szCs w:val="24"/>
            <w14:textFill>
              <w14:solidFill>
                <w14:schemeClr w14:val="tx1"/>
              </w14:solidFill>
            </w14:textFill>
          </w:rPr>
          <w:alias w:val="职级或项目角色"/>
          <w:id w:val="1914502891"/>
          <w:placeholder>
            <w:docPart w:val="6F3BAF2D16EDAE409C91E83FA9B42D05"/>
          </w:placeholder>
        </w:sdtPr>
        <w:sdtEndPr>
          <w:rPr>
            <w:rFonts w:hint="eastAsia"/>
            <w:b w:val="0"/>
            <w:bCs w:val="0"/>
            <w:color w:val="000000" w:themeColor="text1"/>
            <w:sz w:val="24"/>
            <w:szCs w:val="24"/>
            <w14:textFill>
              <w14:solidFill>
                <w14:schemeClr w14:val="tx1"/>
              </w14:solidFill>
            </w14:textFill>
          </w:rPr>
        </w:sdtEndPr>
        <w:sdtContent>
          <w:r>
            <w:rPr>
              <w:rFonts w:hint="eastAsia"/>
              <w:color w:val="000000" w:themeColor="text1"/>
              <w:sz w:val="24"/>
              <w:szCs w:val="24"/>
              <w14:textFill>
                <w14:solidFill>
                  <w14:schemeClr w14:val="tx1"/>
                </w14:solidFill>
              </w14:textFill>
            </w:rPr>
            <w:t>数据分析师</w:t>
          </w:r>
        </w:sdtContent>
      </w:sdt>
      <w:r>
        <w:rPr>
          <w:rFonts w:hint="eastAsia"/>
          <w:sz w:val="24"/>
          <w:szCs w:val="24"/>
        </w:rPr>
        <w:t>，</w:t>
      </w:r>
      <w:r>
        <w:rPr>
          <w:sz w:val="24"/>
          <w:szCs w:val="24"/>
        </w:rPr>
        <w:t>蓝气球（北京）医学研究有限公司</w:t>
      </w:r>
    </w:p>
    <w:p w14:paraId="5E1566CA">
      <w:pPr>
        <w:jc w:val="left"/>
        <w:rPr>
          <w:sz w:val="24"/>
          <w:szCs w:val="24"/>
        </w:rPr>
      </w:pPr>
      <w:r>
        <w:rPr>
          <w:rFonts w:hint="eastAsia"/>
          <w:sz w:val="24"/>
          <w:szCs w:val="24"/>
        </w:rPr>
        <w:t xml:space="preserve"> </w:t>
      </w:r>
    </w:p>
    <w:p w14:paraId="76153623">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2B7AB009">
        <w:tc>
          <w:tcPr>
            <w:tcW w:w="3544" w:type="dxa"/>
            <w:tcBorders>
              <w:bottom w:val="double" w:color="auto" w:sz="4" w:space="0"/>
            </w:tcBorders>
          </w:tcPr>
          <w:p w14:paraId="26CAC5FE">
            <w:pPr>
              <w:jc w:val="left"/>
              <w:rPr>
                <w:sz w:val="24"/>
                <w:szCs w:val="24"/>
              </w:rPr>
            </w:pPr>
            <w:r>
              <w:rPr>
                <w:rFonts w:hint="eastAsia"/>
                <w:sz w:val="24"/>
                <w:szCs w:val="24"/>
              </w:rPr>
              <w:t>签名</w:t>
            </w:r>
          </w:p>
        </w:tc>
        <w:tc>
          <w:tcPr>
            <w:tcW w:w="2410" w:type="dxa"/>
          </w:tcPr>
          <w:p w14:paraId="4C1A5CB1">
            <w:pPr>
              <w:jc w:val="left"/>
              <w:rPr>
                <w:sz w:val="24"/>
                <w:szCs w:val="24"/>
              </w:rPr>
            </w:pPr>
          </w:p>
        </w:tc>
        <w:tc>
          <w:tcPr>
            <w:tcW w:w="3685" w:type="dxa"/>
            <w:tcBorders>
              <w:bottom w:val="double" w:color="auto" w:sz="4" w:space="0"/>
            </w:tcBorders>
          </w:tcPr>
          <w:p w14:paraId="2A62CDB7">
            <w:pPr>
              <w:jc w:val="left"/>
              <w:rPr>
                <w:sz w:val="24"/>
                <w:szCs w:val="24"/>
              </w:rPr>
            </w:pPr>
            <w:r>
              <w:rPr>
                <w:rFonts w:hint="eastAsia"/>
                <w:sz w:val="24"/>
                <w:szCs w:val="24"/>
              </w:rPr>
              <w:t>日期</w:t>
            </w:r>
          </w:p>
        </w:tc>
      </w:tr>
      <w:tr w14:paraId="7D98DF5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1CC018D9">
            <w:pPr>
              <w:jc w:val="left"/>
              <w:rPr>
                <w:sz w:val="24"/>
                <w:szCs w:val="24"/>
              </w:rPr>
            </w:pPr>
          </w:p>
        </w:tc>
        <w:tc>
          <w:tcPr>
            <w:tcW w:w="2410" w:type="dxa"/>
            <w:tcBorders>
              <w:left w:val="double" w:color="auto" w:sz="4" w:space="0"/>
              <w:right w:val="double" w:color="auto" w:sz="4" w:space="0"/>
            </w:tcBorders>
          </w:tcPr>
          <w:p w14:paraId="1085EC91">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CD11ED5">
            <w:pPr>
              <w:jc w:val="left"/>
              <w:rPr>
                <w:sz w:val="24"/>
                <w:szCs w:val="24"/>
              </w:rPr>
            </w:pPr>
          </w:p>
        </w:tc>
      </w:tr>
    </w:tbl>
    <w:p w14:paraId="6CBDFB14">
      <w:pPr>
        <w:pStyle w:val="7"/>
        <w:ind w:firstLine="480"/>
      </w:pPr>
    </w:p>
    <w:p w14:paraId="4F5617B0">
      <w:pPr>
        <w:spacing w:line="240" w:lineRule="auto"/>
        <w:jc w:val="left"/>
        <w:rPr>
          <w:color w:val="C00000"/>
          <w:kern w:val="2"/>
          <w:sz w:val="24"/>
          <w:szCs w:val="21"/>
          <w:lang w:bidi="ar-SA"/>
        </w:rPr>
      </w:pPr>
      <w:r>
        <w:br w:type="page"/>
      </w:r>
    </w:p>
    <w:p w14:paraId="53C24838">
      <w:pPr>
        <w:pStyle w:val="7"/>
        <w:ind w:firstLine="480"/>
      </w:pPr>
    </w:p>
    <w:p w14:paraId="5F597D30">
      <w:pPr>
        <w:pStyle w:val="49"/>
        <w:numPr>
          <w:ilvl w:val="0"/>
          <w:numId w:val="0"/>
        </w:numPr>
        <w:shd w:val="clear" w:color="auto" w:fill="FFFFFF"/>
        <w:bidi w:val="0"/>
        <w:ind w:leftChars="0"/>
        <w:jc w:val="center"/>
        <w:rPr>
          <w:rFonts w:hint="eastAsia" w:eastAsia="宋体" w:cs="宋体"/>
          <w:sz w:val="32"/>
          <w:szCs w:val="32"/>
          <w:lang w:val="zh-CN" w:eastAsia="zh-CN"/>
        </w:rPr>
      </w:pPr>
      <w:bookmarkStart w:id="24" w:name="_Toc1774105379"/>
      <w:bookmarkStart w:id="25" w:name="_Toc653994831"/>
      <w:r>
        <w:rPr>
          <w:rFonts w:hint="eastAsia" w:eastAsia="宋体" w:cs="宋体"/>
          <w:sz w:val="32"/>
          <w:szCs w:val="32"/>
          <w:lang w:val="zh-CN" w:eastAsia="zh-CN"/>
        </w:rPr>
        <w:t>签署页</w:t>
      </w:r>
      <w:bookmarkEnd w:id="24"/>
      <w:bookmarkEnd w:id="25"/>
    </w:p>
    <w:p w14:paraId="0724716F">
      <w:pPr>
        <w:pStyle w:val="172"/>
        <w:spacing w:line="360" w:lineRule="auto"/>
        <w:jc w:val="center"/>
        <w:rPr>
          <w:b/>
          <w:bCs/>
          <w:sz w:val="28"/>
          <w:szCs w:val="28"/>
        </w:rPr>
      </w:pPr>
      <w:r>
        <w:rPr>
          <w:rFonts w:hint="eastAsia"/>
          <w:b/>
          <w:bCs/>
          <w:sz w:val="28"/>
          <w:szCs w:val="28"/>
        </w:rPr>
        <w:t>数据管理计划</w:t>
      </w:r>
    </w:p>
    <w:p w14:paraId="1C205E62">
      <w:pPr>
        <w:pStyle w:val="172"/>
        <w:spacing w:line="360" w:lineRule="auto"/>
        <w:jc w:val="center"/>
        <w:rPr>
          <w:sz w:val="28"/>
          <w:szCs w:val="28"/>
          <w:lang w:val="en-US"/>
        </w:rPr>
      </w:pPr>
      <w:r>
        <w:rPr>
          <w:rFonts w:hint="eastAsia"/>
          <w:sz w:val="28"/>
          <w:szCs w:val="28"/>
          <w:lang w:val="en-US"/>
        </w:rPr>
        <w:t>请输入版本，请输入版本日期</w:t>
      </w:r>
    </w:p>
    <w:p w14:paraId="20D18BC7">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0F93D04B">
        <w:trPr>
          <w:trHeight w:val="284" w:hRule="atLeast"/>
        </w:trPr>
        <w:tc>
          <w:tcPr>
            <w:tcW w:w="2405" w:type="dxa"/>
            <w:tcBorders>
              <w:top w:val="single" w:color="auto" w:sz="4" w:space="0"/>
            </w:tcBorders>
          </w:tcPr>
          <w:p w14:paraId="21EC1149">
            <w:pPr>
              <w:pStyle w:val="172"/>
            </w:pPr>
          </w:p>
        </w:tc>
        <w:tc>
          <w:tcPr>
            <w:tcW w:w="7325" w:type="dxa"/>
            <w:tcBorders>
              <w:top w:val="single" w:color="auto" w:sz="4" w:space="0"/>
            </w:tcBorders>
          </w:tcPr>
          <w:p w14:paraId="785FD5A3">
            <w:pPr>
              <w:pStyle w:val="172"/>
            </w:pPr>
          </w:p>
        </w:tc>
      </w:tr>
      <w:tr w14:paraId="15F8B0C3">
        <w:trPr>
          <w:trHeight w:val="567" w:hRule="atLeast"/>
        </w:trPr>
        <w:tc>
          <w:tcPr>
            <w:tcW w:w="2405" w:type="dxa"/>
          </w:tcPr>
          <w:p w14:paraId="34AA8D50">
            <w:pPr>
              <w:pStyle w:val="172"/>
            </w:pPr>
            <w:r>
              <w:rPr>
                <w:rFonts w:hint="eastAsia"/>
              </w:rPr>
              <w:t>临床试验方案名称：</w:t>
            </w:r>
          </w:p>
        </w:tc>
        <w:tc>
          <w:tcPr>
            <w:tcW w:w="7325" w:type="dxa"/>
          </w:tcPr>
          <w:p w14:paraId="0DFBF528">
            <w:pPr>
              <w:pStyle w:val="172"/>
            </w:pPr>
            <w:r>
              <w:rPr>
                <w:rFonts w:hint="eastAsia"/>
              </w:rPr>
              <w:t>请输入临床试验方案名称</w:t>
            </w:r>
          </w:p>
        </w:tc>
      </w:tr>
      <w:tr w14:paraId="4F96E48F">
        <w:trPr>
          <w:trHeight w:val="567" w:hRule="atLeast"/>
        </w:trPr>
        <w:tc>
          <w:tcPr>
            <w:tcW w:w="2405" w:type="dxa"/>
          </w:tcPr>
          <w:p w14:paraId="00A1E948">
            <w:pPr>
              <w:pStyle w:val="172"/>
            </w:pPr>
            <w:r>
              <w:rPr>
                <w:rFonts w:hint="eastAsia"/>
              </w:rPr>
              <w:t>申办者：</w:t>
            </w:r>
          </w:p>
        </w:tc>
        <w:tc>
          <w:tcPr>
            <w:tcW w:w="7325" w:type="dxa"/>
          </w:tcPr>
          <w:p w14:paraId="5E7F2AB9">
            <w:pPr>
              <w:pStyle w:val="172"/>
            </w:pPr>
            <w:r>
              <w:rPr>
                <w:rFonts w:hint="eastAsia"/>
              </w:rPr>
              <w:t>请输入申办者</w:t>
            </w:r>
          </w:p>
        </w:tc>
      </w:tr>
      <w:tr w14:paraId="763EE827">
        <w:trPr>
          <w:trHeight w:val="567" w:hRule="atLeast"/>
        </w:trPr>
        <w:tc>
          <w:tcPr>
            <w:tcW w:w="2405" w:type="dxa"/>
          </w:tcPr>
          <w:p w14:paraId="6ACB0FB9">
            <w:pPr>
              <w:pStyle w:val="172"/>
            </w:pPr>
            <w:r>
              <w:rPr>
                <w:rFonts w:hint="eastAsia"/>
              </w:rPr>
              <w:t>临床监察方：</w:t>
            </w:r>
          </w:p>
        </w:tc>
        <w:tc>
          <w:tcPr>
            <w:tcW w:w="7325" w:type="dxa"/>
          </w:tcPr>
          <w:p w14:paraId="0B271AE1">
            <w:pPr>
              <w:pStyle w:val="172"/>
            </w:pPr>
            <w:r>
              <w:rPr>
                <w:rFonts w:hint="eastAsia"/>
              </w:rPr>
              <w:t>请输入临床监察方</w:t>
            </w:r>
          </w:p>
        </w:tc>
      </w:tr>
      <w:tr w14:paraId="0C154348">
        <w:trPr>
          <w:trHeight w:val="567" w:hRule="atLeast"/>
        </w:trPr>
        <w:tc>
          <w:tcPr>
            <w:tcW w:w="2405" w:type="dxa"/>
          </w:tcPr>
          <w:p w14:paraId="665D05C5">
            <w:pPr>
              <w:pStyle w:val="172"/>
            </w:pPr>
            <w:r>
              <w:rPr>
                <w:rFonts w:hint="eastAsia"/>
              </w:rPr>
              <w:t>数据管理单位：</w:t>
            </w:r>
          </w:p>
        </w:tc>
        <w:tc>
          <w:tcPr>
            <w:tcW w:w="7325" w:type="dxa"/>
          </w:tcPr>
          <w:p w14:paraId="19B33C19">
            <w:pPr>
              <w:rPr>
                <w:kern w:val="2"/>
                <w:sz w:val="24"/>
                <w:szCs w:val="21"/>
                <w:lang w:bidi="ar-SA"/>
              </w:rPr>
            </w:pPr>
            <w:r>
              <w:rPr>
                <w:kern w:val="2"/>
                <w:sz w:val="24"/>
                <w:szCs w:val="21"/>
                <w:lang w:bidi="ar-SA"/>
              </w:rPr>
              <w:t>蓝气球（北京）医学研究有限公司</w:t>
            </w:r>
          </w:p>
        </w:tc>
      </w:tr>
      <w:tr w14:paraId="3F1BE92B">
        <w:trPr>
          <w:trHeight w:val="567" w:hRule="atLeast"/>
        </w:trPr>
        <w:tc>
          <w:tcPr>
            <w:tcW w:w="2405" w:type="dxa"/>
          </w:tcPr>
          <w:p w14:paraId="26C2DD7A">
            <w:pPr>
              <w:pStyle w:val="172"/>
            </w:pPr>
            <w:r>
              <w:rPr>
                <w:rFonts w:hint="eastAsia"/>
              </w:rPr>
              <w:t>统计分析单位</w:t>
            </w:r>
          </w:p>
        </w:tc>
        <w:tc>
          <w:tcPr>
            <w:tcW w:w="7325" w:type="dxa"/>
          </w:tcPr>
          <w:p w14:paraId="1CB74D44">
            <w:pPr>
              <w:pStyle w:val="172"/>
            </w:pPr>
            <w:r>
              <w:rPr>
                <w:rFonts w:hint="eastAsia"/>
              </w:rPr>
              <w:t>请输入统计分析单位</w:t>
            </w:r>
          </w:p>
        </w:tc>
      </w:tr>
      <w:tr w14:paraId="5B209DF1">
        <w:trPr>
          <w:trHeight w:val="284" w:hRule="atLeast"/>
        </w:trPr>
        <w:tc>
          <w:tcPr>
            <w:tcW w:w="2405" w:type="dxa"/>
            <w:tcBorders>
              <w:bottom w:val="single" w:color="auto" w:sz="4" w:space="0"/>
            </w:tcBorders>
          </w:tcPr>
          <w:p w14:paraId="2CCCEAB1">
            <w:pPr>
              <w:pStyle w:val="172"/>
            </w:pPr>
          </w:p>
        </w:tc>
        <w:tc>
          <w:tcPr>
            <w:tcW w:w="7325" w:type="dxa"/>
            <w:tcBorders>
              <w:bottom w:val="single" w:color="auto" w:sz="4" w:space="0"/>
            </w:tcBorders>
          </w:tcPr>
          <w:p w14:paraId="4C545A7F">
            <w:pPr>
              <w:pStyle w:val="172"/>
            </w:pPr>
          </w:p>
        </w:tc>
      </w:tr>
    </w:tbl>
    <w:p w14:paraId="0D57FE4C">
      <w:pPr>
        <w:pStyle w:val="7"/>
        <w:ind w:firstLine="482"/>
        <w:rPr>
          <w:b/>
          <w:bCs/>
          <w:color w:val="000000" w:themeColor="text1"/>
          <w:szCs w:val="24"/>
          <w14:textFill>
            <w14:solidFill>
              <w14:schemeClr w14:val="tx1"/>
            </w14:solidFill>
          </w14:textFill>
        </w:rPr>
      </w:pPr>
    </w:p>
    <w:p w14:paraId="03C351A0">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审核人：key 2</w:t>
      </w:r>
    </w:p>
    <w:p w14:paraId="771F1A73">
      <w:pPr>
        <w:rPr>
          <w:sz w:val="24"/>
          <w:szCs w:val="24"/>
        </w:rPr>
      </w:pPr>
      <w:r>
        <w:rPr>
          <w:rFonts w:hint="eastAsia"/>
          <w:sz w:val="24"/>
          <w:szCs w:val="24"/>
        </w:rPr>
        <w:t>申办者责任人，请输入申办者</w:t>
      </w:r>
    </w:p>
    <w:p w14:paraId="7F4697DF">
      <w:pPr>
        <w:jc w:val="left"/>
        <w:rPr>
          <w:sz w:val="24"/>
          <w:szCs w:val="24"/>
        </w:rPr>
      </w:pPr>
      <w:r>
        <w:rPr>
          <w:rFonts w:hint="eastAsia"/>
          <w:sz w:val="24"/>
          <w:szCs w:val="24"/>
        </w:rPr>
        <w:t xml:space="preserve"> </w:t>
      </w:r>
    </w:p>
    <w:p w14:paraId="523D4E0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2A9E912E">
        <w:tc>
          <w:tcPr>
            <w:tcW w:w="3544" w:type="dxa"/>
            <w:tcBorders>
              <w:bottom w:val="double" w:color="auto" w:sz="4" w:space="0"/>
            </w:tcBorders>
          </w:tcPr>
          <w:p w14:paraId="14E67048">
            <w:pPr>
              <w:jc w:val="left"/>
              <w:rPr>
                <w:sz w:val="24"/>
                <w:szCs w:val="24"/>
              </w:rPr>
            </w:pPr>
            <w:r>
              <w:rPr>
                <w:rFonts w:hint="eastAsia"/>
                <w:sz w:val="24"/>
                <w:szCs w:val="24"/>
              </w:rPr>
              <w:t>签名</w:t>
            </w:r>
          </w:p>
        </w:tc>
        <w:tc>
          <w:tcPr>
            <w:tcW w:w="2410" w:type="dxa"/>
          </w:tcPr>
          <w:p w14:paraId="676E2D8E">
            <w:pPr>
              <w:jc w:val="left"/>
              <w:rPr>
                <w:sz w:val="24"/>
                <w:szCs w:val="24"/>
              </w:rPr>
            </w:pPr>
          </w:p>
        </w:tc>
        <w:tc>
          <w:tcPr>
            <w:tcW w:w="3685" w:type="dxa"/>
            <w:tcBorders>
              <w:bottom w:val="double" w:color="auto" w:sz="4" w:space="0"/>
            </w:tcBorders>
          </w:tcPr>
          <w:p w14:paraId="08D691A8">
            <w:pPr>
              <w:jc w:val="left"/>
              <w:rPr>
                <w:sz w:val="24"/>
                <w:szCs w:val="24"/>
              </w:rPr>
            </w:pPr>
            <w:r>
              <w:rPr>
                <w:rFonts w:hint="eastAsia"/>
                <w:sz w:val="24"/>
                <w:szCs w:val="24"/>
              </w:rPr>
              <w:t>日期</w:t>
            </w:r>
          </w:p>
        </w:tc>
      </w:tr>
      <w:tr w14:paraId="1CBE5CEA">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0345F90">
            <w:pPr>
              <w:jc w:val="left"/>
              <w:rPr>
                <w:sz w:val="24"/>
                <w:szCs w:val="24"/>
              </w:rPr>
            </w:pPr>
          </w:p>
        </w:tc>
        <w:tc>
          <w:tcPr>
            <w:tcW w:w="2410" w:type="dxa"/>
            <w:tcBorders>
              <w:left w:val="double" w:color="auto" w:sz="4" w:space="0"/>
              <w:right w:val="double" w:color="auto" w:sz="4" w:space="0"/>
            </w:tcBorders>
          </w:tcPr>
          <w:p w14:paraId="1442E697">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594E913">
            <w:pPr>
              <w:jc w:val="left"/>
              <w:rPr>
                <w:sz w:val="24"/>
                <w:szCs w:val="24"/>
              </w:rPr>
            </w:pPr>
          </w:p>
        </w:tc>
      </w:tr>
    </w:tbl>
    <w:p w14:paraId="4DFF3CC5">
      <w:pPr>
        <w:pStyle w:val="7"/>
        <w:ind w:firstLine="480"/>
      </w:pPr>
    </w:p>
    <w:p w14:paraId="53CB4182">
      <w:pPr>
        <w:spacing w:line="240" w:lineRule="auto"/>
        <w:jc w:val="left"/>
        <w:rPr>
          <w:color w:val="C00000"/>
          <w:kern w:val="2"/>
          <w:sz w:val="24"/>
          <w:szCs w:val="21"/>
          <w:lang w:bidi="ar-SA"/>
        </w:rPr>
      </w:pPr>
      <w:r>
        <w:br w:type="page"/>
      </w:r>
    </w:p>
    <w:p w14:paraId="00902907">
      <w:pPr>
        <w:pStyle w:val="7"/>
        <w:ind w:firstLine="480"/>
      </w:pPr>
    </w:p>
    <w:p w14:paraId="3582AA61">
      <w:pPr>
        <w:pStyle w:val="49"/>
        <w:numPr>
          <w:ilvl w:val="0"/>
          <w:numId w:val="0"/>
        </w:numPr>
        <w:shd w:val="clear" w:color="auto" w:fill="FFFFFF"/>
        <w:bidi w:val="0"/>
        <w:ind w:leftChars="0"/>
        <w:jc w:val="center"/>
        <w:rPr>
          <w:rFonts w:hint="eastAsia" w:eastAsia="宋体" w:cs="宋体"/>
          <w:sz w:val="32"/>
          <w:szCs w:val="32"/>
          <w:lang w:val="zh-CN" w:eastAsia="zh-CN"/>
        </w:rPr>
      </w:pPr>
      <w:bookmarkStart w:id="26" w:name="_Toc1726149905"/>
      <w:bookmarkStart w:id="27" w:name="_Toc869819271"/>
      <w:r>
        <w:rPr>
          <w:rFonts w:hint="eastAsia" w:eastAsia="宋体" w:cs="宋体"/>
          <w:sz w:val="32"/>
          <w:szCs w:val="32"/>
          <w:lang w:val="zh-CN" w:eastAsia="zh-CN"/>
        </w:rPr>
        <w:t>签署页</w:t>
      </w:r>
      <w:bookmarkEnd w:id="26"/>
      <w:bookmarkEnd w:id="27"/>
    </w:p>
    <w:p w14:paraId="70CF093D">
      <w:pPr>
        <w:pStyle w:val="172"/>
        <w:spacing w:line="360" w:lineRule="auto"/>
        <w:jc w:val="center"/>
        <w:rPr>
          <w:b/>
          <w:bCs/>
          <w:sz w:val="28"/>
          <w:szCs w:val="28"/>
        </w:rPr>
      </w:pPr>
      <w:r>
        <w:rPr>
          <w:rFonts w:hint="eastAsia"/>
          <w:b/>
          <w:bCs/>
          <w:sz w:val="28"/>
          <w:szCs w:val="28"/>
        </w:rPr>
        <w:t>数据管理计划</w:t>
      </w:r>
    </w:p>
    <w:p w14:paraId="51A26D7C">
      <w:pPr>
        <w:pStyle w:val="172"/>
        <w:spacing w:line="360" w:lineRule="auto"/>
        <w:jc w:val="center"/>
        <w:rPr>
          <w:sz w:val="28"/>
          <w:szCs w:val="28"/>
          <w:lang w:val="en-US"/>
        </w:rPr>
      </w:pPr>
      <w:r>
        <w:rPr>
          <w:rFonts w:hint="eastAsia"/>
          <w:sz w:val="28"/>
          <w:szCs w:val="28"/>
          <w:lang w:val="en-US"/>
        </w:rPr>
        <w:t>请输入版本，请输入版本日期</w:t>
      </w:r>
    </w:p>
    <w:p w14:paraId="5F4EFF58">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CFF03FF">
        <w:trPr>
          <w:trHeight w:val="284" w:hRule="atLeast"/>
        </w:trPr>
        <w:tc>
          <w:tcPr>
            <w:tcW w:w="2405" w:type="dxa"/>
            <w:tcBorders>
              <w:top w:val="single" w:color="auto" w:sz="4" w:space="0"/>
            </w:tcBorders>
          </w:tcPr>
          <w:p w14:paraId="74A6AFE0">
            <w:pPr>
              <w:pStyle w:val="172"/>
            </w:pPr>
          </w:p>
        </w:tc>
        <w:tc>
          <w:tcPr>
            <w:tcW w:w="7325" w:type="dxa"/>
            <w:tcBorders>
              <w:top w:val="single" w:color="auto" w:sz="4" w:space="0"/>
            </w:tcBorders>
          </w:tcPr>
          <w:p w14:paraId="39B62D92">
            <w:pPr>
              <w:pStyle w:val="172"/>
            </w:pPr>
          </w:p>
        </w:tc>
      </w:tr>
      <w:tr w14:paraId="61F0FC15">
        <w:trPr>
          <w:trHeight w:val="567" w:hRule="atLeast"/>
        </w:trPr>
        <w:tc>
          <w:tcPr>
            <w:tcW w:w="2405" w:type="dxa"/>
          </w:tcPr>
          <w:p w14:paraId="7E490BD3">
            <w:pPr>
              <w:pStyle w:val="172"/>
            </w:pPr>
            <w:r>
              <w:rPr>
                <w:rFonts w:hint="eastAsia"/>
              </w:rPr>
              <w:t>临床试验方案名称：</w:t>
            </w:r>
          </w:p>
        </w:tc>
        <w:tc>
          <w:tcPr>
            <w:tcW w:w="7325" w:type="dxa"/>
          </w:tcPr>
          <w:p w14:paraId="535794B6">
            <w:pPr>
              <w:pStyle w:val="172"/>
            </w:pPr>
            <w:r>
              <w:rPr>
                <w:rFonts w:hint="eastAsia"/>
              </w:rPr>
              <w:t>请输入临床试验方案名称</w:t>
            </w:r>
          </w:p>
        </w:tc>
      </w:tr>
      <w:tr w14:paraId="76E4F8BF">
        <w:trPr>
          <w:trHeight w:val="567" w:hRule="atLeast"/>
        </w:trPr>
        <w:tc>
          <w:tcPr>
            <w:tcW w:w="2405" w:type="dxa"/>
          </w:tcPr>
          <w:p w14:paraId="75039608">
            <w:pPr>
              <w:pStyle w:val="172"/>
            </w:pPr>
            <w:r>
              <w:rPr>
                <w:rFonts w:hint="eastAsia"/>
              </w:rPr>
              <w:t>申办者：</w:t>
            </w:r>
          </w:p>
        </w:tc>
        <w:tc>
          <w:tcPr>
            <w:tcW w:w="7325" w:type="dxa"/>
          </w:tcPr>
          <w:p w14:paraId="259F9A08">
            <w:pPr>
              <w:pStyle w:val="172"/>
            </w:pPr>
            <w:r>
              <w:rPr>
                <w:rFonts w:hint="eastAsia"/>
              </w:rPr>
              <w:t>请输入申办者</w:t>
            </w:r>
          </w:p>
        </w:tc>
      </w:tr>
      <w:tr w14:paraId="733F5D1B">
        <w:trPr>
          <w:trHeight w:val="567" w:hRule="atLeast"/>
        </w:trPr>
        <w:tc>
          <w:tcPr>
            <w:tcW w:w="2405" w:type="dxa"/>
          </w:tcPr>
          <w:p w14:paraId="4927C168">
            <w:pPr>
              <w:pStyle w:val="172"/>
            </w:pPr>
            <w:r>
              <w:rPr>
                <w:rFonts w:hint="eastAsia"/>
              </w:rPr>
              <w:t>临床监察方：</w:t>
            </w:r>
          </w:p>
        </w:tc>
        <w:tc>
          <w:tcPr>
            <w:tcW w:w="7325" w:type="dxa"/>
          </w:tcPr>
          <w:p w14:paraId="15337C97">
            <w:pPr>
              <w:pStyle w:val="172"/>
            </w:pPr>
            <w:r>
              <w:rPr>
                <w:rFonts w:hint="eastAsia"/>
              </w:rPr>
              <w:t>请输入临床监察方</w:t>
            </w:r>
          </w:p>
        </w:tc>
      </w:tr>
      <w:tr w14:paraId="6DECEC69">
        <w:trPr>
          <w:trHeight w:val="567" w:hRule="atLeast"/>
        </w:trPr>
        <w:tc>
          <w:tcPr>
            <w:tcW w:w="2405" w:type="dxa"/>
          </w:tcPr>
          <w:p w14:paraId="60E3D41C">
            <w:pPr>
              <w:pStyle w:val="172"/>
            </w:pPr>
            <w:r>
              <w:rPr>
                <w:rFonts w:hint="eastAsia"/>
              </w:rPr>
              <w:t>数据管理单位：</w:t>
            </w:r>
          </w:p>
        </w:tc>
        <w:tc>
          <w:tcPr>
            <w:tcW w:w="7325" w:type="dxa"/>
          </w:tcPr>
          <w:p w14:paraId="1F4D2764">
            <w:pPr>
              <w:rPr>
                <w:kern w:val="2"/>
                <w:sz w:val="24"/>
                <w:szCs w:val="21"/>
                <w:lang w:bidi="ar-SA"/>
              </w:rPr>
            </w:pPr>
            <w:r>
              <w:rPr>
                <w:kern w:val="2"/>
                <w:sz w:val="24"/>
                <w:szCs w:val="21"/>
                <w:lang w:bidi="ar-SA"/>
              </w:rPr>
              <w:t>蓝气球（北京）医学研究有限公司</w:t>
            </w:r>
          </w:p>
        </w:tc>
      </w:tr>
      <w:tr w14:paraId="0D98F126">
        <w:trPr>
          <w:trHeight w:val="567" w:hRule="atLeast"/>
        </w:trPr>
        <w:tc>
          <w:tcPr>
            <w:tcW w:w="2405" w:type="dxa"/>
          </w:tcPr>
          <w:p w14:paraId="3536641E">
            <w:pPr>
              <w:pStyle w:val="172"/>
            </w:pPr>
            <w:r>
              <w:rPr>
                <w:rFonts w:hint="eastAsia"/>
              </w:rPr>
              <w:t>统计分析单位</w:t>
            </w:r>
          </w:p>
        </w:tc>
        <w:tc>
          <w:tcPr>
            <w:tcW w:w="7325" w:type="dxa"/>
          </w:tcPr>
          <w:p w14:paraId="02ABA300">
            <w:pPr>
              <w:pStyle w:val="172"/>
            </w:pPr>
            <w:r>
              <w:rPr>
                <w:rFonts w:hint="eastAsia"/>
              </w:rPr>
              <w:t>请输入统计分析单位</w:t>
            </w:r>
          </w:p>
        </w:tc>
      </w:tr>
      <w:tr w14:paraId="34E17A54">
        <w:trPr>
          <w:trHeight w:val="284" w:hRule="atLeast"/>
        </w:trPr>
        <w:tc>
          <w:tcPr>
            <w:tcW w:w="2405" w:type="dxa"/>
            <w:tcBorders>
              <w:bottom w:val="single" w:color="auto" w:sz="4" w:space="0"/>
            </w:tcBorders>
          </w:tcPr>
          <w:p w14:paraId="3F67F07C">
            <w:pPr>
              <w:pStyle w:val="172"/>
            </w:pPr>
          </w:p>
        </w:tc>
        <w:tc>
          <w:tcPr>
            <w:tcW w:w="7325" w:type="dxa"/>
            <w:tcBorders>
              <w:bottom w:val="single" w:color="auto" w:sz="4" w:space="0"/>
            </w:tcBorders>
          </w:tcPr>
          <w:p w14:paraId="11819FF0">
            <w:pPr>
              <w:pStyle w:val="172"/>
            </w:pPr>
          </w:p>
        </w:tc>
      </w:tr>
    </w:tbl>
    <w:p w14:paraId="491EAE93">
      <w:pPr>
        <w:pStyle w:val="7"/>
        <w:ind w:firstLine="482"/>
        <w:rPr>
          <w:b/>
          <w:bCs/>
          <w:color w:val="000000" w:themeColor="text1"/>
          <w:szCs w:val="24"/>
          <w14:textFill>
            <w14:solidFill>
              <w14:schemeClr w14:val="tx1"/>
            </w14:solidFill>
          </w14:textFill>
        </w:rPr>
      </w:pPr>
    </w:p>
    <w:p w14:paraId="391C10E0">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审核人：key 3</w:t>
      </w:r>
    </w:p>
    <w:p w14:paraId="04C02231">
      <w:pPr>
        <w:rPr>
          <w:sz w:val="24"/>
          <w:szCs w:val="24"/>
        </w:rPr>
      </w:pPr>
      <w:r>
        <w:rPr>
          <w:rFonts w:hint="eastAsia"/>
          <w:sz w:val="24"/>
          <w:szCs w:val="24"/>
        </w:rPr>
        <w:t>项目经理，请输入临床监察方</w:t>
      </w:r>
    </w:p>
    <w:p w14:paraId="59EC69D9">
      <w:pPr>
        <w:jc w:val="left"/>
        <w:rPr>
          <w:sz w:val="24"/>
          <w:szCs w:val="24"/>
        </w:rPr>
      </w:pPr>
      <w:r>
        <w:rPr>
          <w:rFonts w:hint="eastAsia"/>
          <w:sz w:val="24"/>
          <w:szCs w:val="24"/>
        </w:rPr>
        <w:t xml:space="preserve"> </w:t>
      </w:r>
    </w:p>
    <w:p w14:paraId="5DA57E93">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535CD07">
        <w:tc>
          <w:tcPr>
            <w:tcW w:w="3544" w:type="dxa"/>
            <w:tcBorders>
              <w:bottom w:val="double" w:color="auto" w:sz="4" w:space="0"/>
            </w:tcBorders>
          </w:tcPr>
          <w:p w14:paraId="30F5B7F4">
            <w:pPr>
              <w:jc w:val="left"/>
              <w:rPr>
                <w:sz w:val="24"/>
                <w:szCs w:val="24"/>
              </w:rPr>
            </w:pPr>
            <w:r>
              <w:rPr>
                <w:rFonts w:hint="eastAsia"/>
                <w:sz w:val="24"/>
                <w:szCs w:val="24"/>
              </w:rPr>
              <w:t>签名</w:t>
            </w:r>
          </w:p>
        </w:tc>
        <w:tc>
          <w:tcPr>
            <w:tcW w:w="2410" w:type="dxa"/>
          </w:tcPr>
          <w:p w14:paraId="5D9ECA5B">
            <w:pPr>
              <w:jc w:val="left"/>
              <w:rPr>
                <w:sz w:val="24"/>
                <w:szCs w:val="24"/>
              </w:rPr>
            </w:pPr>
          </w:p>
        </w:tc>
        <w:tc>
          <w:tcPr>
            <w:tcW w:w="3685" w:type="dxa"/>
            <w:tcBorders>
              <w:bottom w:val="double" w:color="auto" w:sz="4" w:space="0"/>
            </w:tcBorders>
          </w:tcPr>
          <w:p w14:paraId="2FC5E02C">
            <w:pPr>
              <w:jc w:val="left"/>
              <w:rPr>
                <w:sz w:val="24"/>
                <w:szCs w:val="24"/>
              </w:rPr>
            </w:pPr>
            <w:r>
              <w:rPr>
                <w:rFonts w:hint="eastAsia"/>
                <w:sz w:val="24"/>
                <w:szCs w:val="24"/>
              </w:rPr>
              <w:t>日期</w:t>
            </w:r>
          </w:p>
        </w:tc>
      </w:tr>
      <w:tr w14:paraId="1C5AA959">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0C07659B">
            <w:pPr>
              <w:jc w:val="left"/>
              <w:rPr>
                <w:sz w:val="24"/>
                <w:szCs w:val="24"/>
              </w:rPr>
            </w:pPr>
          </w:p>
        </w:tc>
        <w:tc>
          <w:tcPr>
            <w:tcW w:w="2410" w:type="dxa"/>
            <w:tcBorders>
              <w:left w:val="double" w:color="auto" w:sz="4" w:space="0"/>
              <w:right w:val="double" w:color="auto" w:sz="4" w:space="0"/>
            </w:tcBorders>
          </w:tcPr>
          <w:p w14:paraId="12D1998B">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0DFC1FBF">
            <w:pPr>
              <w:jc w:val="left"/>
              <w:rPr>
                <w:sz w:val="24"/>
                <w:szCs w:val="24"/>
              </w:rPr>
            </w:pPr>
          </w:p>
        </w:tc>
      </w:tr>
    </w:tbl>
    <w:p w14:paraId="5D1F6F55">
      <w:pPr>
        <w:pStyle w:val="7"/>
        <w:ind w:firstLine="480"/>
      </w:pPr>
    </w:p>
    <w:p w14:paraId="19FEEBF8">
      <w:pPr>
        <w:spacing w:line="240" w:lineRule="auto"/>
        <w:jc w:val="left"/>
        <w:rPr>
          <w:color w:val="C00000"/>
          <w:kern w:val="2"/>
          <w:sz w:val="24"/>
          <w:szCs w:val="21"/>
          <w:lang w:bidi="ar-SA"/>
        </w:rPr>
      </w:pPr>
      <w:r>
        <w:br w:type="page"/>
      </w:r>
    </w:p>
    <w:p w14:paraId="285CA695">
      <w:pPr>
        <w:pStyle w:val="7"/>
        <w:ind w:firstLine="480"/>
      </w:pPr>
    </w:p>
    <w:p w14:paraId="056F63FF">
      <w:pPr>
        <w:pStyle w:val="49"/>
        <w:numPr>
          <w:ilvl w:val="0"/>
          <w:numId w:val="0"/>
        </w:numPr>
        <w:shd w:val="clear" w:color="auto" w:fill="FFFFFF"/>
        <w:bidi w:val="0"/>
        <w:ind w:leftChars="0"/>
        <w:jc w:val="center"/>
        <w:rPr>
          <w:rFonts w:hint="eastAsia" w:eastAsia="宋体" w:cs="宋体"/>
          <w:sz w:val="32"/>
          <w:szCs w:val="32"/>
          <w:lang w:val="zh-CN" w:eastAsia="zh-CN"/>
        </w:rPr>
      </w:pPr>
      <w:bookmarkStart w:id="28" w:name="_Toc1044866012"/>
      <w:bookmarkStart w:id="29" w:name="_Toc1131302568"/>
      <w:r>
        <w:rPr>
          <w:rFonts w:hint="eastAsia" w:eastAsia="宋体" w:cs="宋体"/>
          <w:sz w:val="32"/>
          <w:szCs w:val="32"/>
          <w:lang w:val="zh-CN" w:eastAsia="zh-CN"/>
        </w:rPr>
        <w:t>签署页</w:t>
      </w:r>
      <w:bookmarkEnd w:id="28"/>
      <w:bookmarkEnd w:id="29"/>
    </w:p>
    <w:p w14:paraId="1D5BD427">
      <w:pPr>
        <w:pStyle w:val="172"/>
        <w:spacing w:line="360" w:lineRule="auto"/>
        <w:jc w:val="center"/>
        <w:rPr>
          <w:b/>
          <w:bCs/>
          <w:sz w:val="28"/>
          <w:szCs w:val="28"/>
        </w:rPr>
      </w:pPr>
      <w:r>
        <w:rPr>
          <w:rFonts w:hint="eastAsia"/>
          <w:b/>
          <w:bCs/>
          <w:sz w:val="28"/>
          <w:szCs w:val="28"/>
        </w:rPr>
        <w:t>数据管理计划</w:t>
      </w:r>
    </w:p>
    <w:p w14:paraId="66E69D94">
      <w:pPr>
        <w:pStyle w:val="172"/>
        <w:spacing w:line="360" w:lineRule="auto"/>
        <w:jc w:val="center"/>
        <w:rPr>
          <w:sz w:val="28"/>
          <w:szCs w:val="28"/>
          <w:lang w:val="en-US"/>
        </w:rPr>
      </w:pPr>
      <w:r>
        <w:rPr>
          <w:rFonts w:hint="eastAsia"/>
          <w:sz w:val="28"/>
          <w:szCs w:val="28"/>
          <w:lang w:val="en-US"/>
        </w:rPr>
        <w:t>请输入版本，请输入版本日期</w:t>
      </w:r>
    </w:p>
    <w:p w14:paraId="3838268F">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76577209">
        <w:trPr>
          <w:trHeight w:val="284" w:hRule="atLeast"/>
        </w:trPr>
        <w:tc>
          <w:tcPr>
            <w:tcW w:w="2405" w:type="dxa"/>
            <w:tcBorders>
              <w:top w:val="single" w:color="auto" w:sz="4" w:space="0"/>
            </w:tcBorders>
          </w:tcPr>
          <w:p w14:paraId="5D2C1616">
            <w:pPr>
              <w:pStyle w:val="172"/>
            </w:pPr>
          </w:p>
        </w:tc>
        <w:tc>
          <w:tcPr>
            <w:tcW w:w="7325" w:type="dxa"/>
            <w:tcBorders>
              <w:top w:val="single" w:color="auto" w:sz="4" w:space="0"/>
            </w:tcBorders>
          </w:tcPr>
          <w:p w14:paraId="7F583789">
            <w:pPr>
              <w:pStyle w:val="172"/>
            </w:pPr>
          </w:p>
        </w:tc>
      </w:tr>
      <w:tr w14:paraId="285ACE67">
        <w:trPr>
          <w:trHeight w:val="567" w:hRule="atLeast"/>
        </w:trPr>
        <w:tc>
          <w:tcPr>
            <w:tcW w:w="2405" w:type="dxa"/>
          </w:tcPr>
          <w:p w14:paraId="13BEB96F">
            <w:pPr>
              <w:pStyle w:val="172"/>
            </w:pPr>
            <w:r>
              <w:rPr>
                <w:rFonts w:hint="eastAsia"/>
              </w:rPr>
              <w:t>临床试验方案名称：</w:t>
            </w:r>
          </w:p>
        </w:tc>
        <w:tc>
          <w:tcPr>
            <w:tcW w:w="7325" w:type="dxa"/>
          </w:tcPr>
          <w:p w14:paraId="16DC9C09">
            <w:pPr>
              <w:pStyle w:val="172"/>
            </w:pPr>
            <w:r>
              <w:rPr>
                <w:rFonts w:hint="eastAsia"/>
              </w:rPr>
              <w:t>请输入临床试验方案名称</w:t>
            </w:r>
          </w:p>
        </w:tc>
      </w:tr>
      <w:tr w14:paraId="72DB99ED">
        <w:trPr>
          <w:trHeight w:val="567" w:hRule="atLeast"/>
        </w:trPr>
        <w:tc>
          <w:tcPr>
            <w:tcW w:w="2405" w:type="dxa"/>
          </w:tcPr>
          <w:p w14:paraId="3EAD03AF">
            <w:pPr>
              <w:pStyle w:val="172"/>
            </w:pPr>
            <w:r>
              <w:rPr>
                <w:rFonts w:hint="eastAsia"/>
              </w:rPr>
              <w:t>申办者：</w:t>
            </w:r>
          </w:p>
        </w:tc>
        <w:tc>
          <w:tcPr>
            <w:tcW w:w="7325" w:type="dxa"/>
          </w:tcPr>
          <w:p w14:paraId="0E73283E">
            <w:pPr>
              <w:pStyle w:val="172"/>
            </w:pPr>
            <w:r>
              <w:rPr>
                <w:rFonts w:hint="eastAsia"/>
              </w:rPr>
              <w:t>请输入申办者</w:t>
            </w:r>
          </w:p>
        </w:tc>
      </w:tr>
      <w:tr w14:paraId="74722F9C">
        <w:trPr>
          <w:trHeight w:val="567" w:hRule="atLeast"/>
        </w:trPr>
        <w:tc>
          <w:tcPr>
            <w:tcW w:w="2405" w:type="dxa"/>
          </w:tcPr>
          <w:p w14:paraId="6DAD1D45">
            <w:pPr>
              <w:pStyle w:val="172"/>
            </w:pPr>
            <w:r>
              <w:rPr>
                <w:rFonts w:hint="eastAsia"/>
              </w:rPr>
              <w:t>临床监察方：</w:t>
            </w:r>
          </w:p>
        </w:tc>
        <w:tc>
          <w:tcPr>
            <w:tcW w:w="7325" w:type="dxa"/>
          </w:tcPr>
          <w:p w14:paraId="2548C9CB">
            <w:pPr>
              <w:pStyle w:val="172"/>
            </w:pPr>
            <w:r>
              <w:rPr>
                <w:rFonts w:hint="eastAsia"/>
              </w:rPr>
              <w:t>请输入临床监察方</w:t>
            </w:r>
          </w:p>
        </w:tc>
      </w:tr>
      <w:tr w14:paraId="44FF1789">
        <w:trPr>
          <w:trHeight w:val="567" w:hRule="atLeast"/>
        </w:trPr>
        <w:tc>
          <w:tcPr>
            <w:tcW w:w="2405" w:type="dxa"/>
          </w:tcPr>
          <w:p w14:paraId="5B995CB8">
            <w:pPr>
              <w:pStyle w:val="172"/>
            </w:pPr>
            <w:r>
              <w:rPr>
                <w:rFonts w:hint="eastAsia"/>
              </w:rPr>
              <w:t>数据管理单位：</w:t>
            </w:r>
          </w:p>
        </w:tc>
        <w:tc>
          <w:tcPr>
            <w:tcW w:w="7325" w:type="dxa"/>
          </w:tcPr>
          <w:p w14:paraId="2586F203">
            <w:pPr>
              <w:rPr>
                <w:kern w:val="2"/>
                <w:sz w:val="24"/>
                <w:szCs w:val="21"/>
                <w:lang w:bidi="ar-SA"/>
              </w:rPr>
            </w:pPr>
            <w:r>
              <w:rPr>
                <w:kern w:val="2"/>
                <w:sz w:val="24"/>
                <w:szCs w:val="21"/>
                <w:lang w:bidi="ar-SA"/>
              </w:rPr>
              <w:t>蓝气球（北京）医学研究有限公司</w:t>
            </w:r>
          </w:p>
        </w:tc>
      </w:tr>
      <w:tr w14:paraId="1A55F94B">
        <w:trPr>
          <w:trHeight w:val="567" w:hRule="atLeast"/>
        </w:trPr>
        <w:tc>
          <w:tcPr>
            <w:tcW w:w="2405" w:type="dxa"/>
          </w:tcPr>
          <w:p w14:paraId="0936B053">
            <w:pPr>
              <w:pStyle w:val="172"/>
            </w:pPr>
            <w:r>
              <w:rPr>
                <w:rFonts w:hint="eastAsia"/>
              </w:rPr>
              <w:t>统计分析单位</w:t>
            </w:r>
          </w:p>
        </w:tc>
        <w:tc>
          <w:tcPr>
            <w:tcW w:w="7325" w:type="dxa"/>
          </w:tcPr>
          <w:p w14:paraId="1217138E">
            <w:pPr>
              <w:pStyle w:val="172"/>
            </w:pPr>
            <w:r>
              <w:rPr>
                <w:rFonts w:hint="eastAsia"/>
              </w:rPr>
              <w:t>请输入统计分析单位</w:t>
            </w:r>
          </w:p>
        </w:tc>
      </w:tr>
      <w:tr w14:paraId="041044D9">
        <w:trPr>
          <w:trHeight w:val="284" w:hRule="atLeast"/>
        </w:trPr>
        <w:tc>
          <w:tcPr>
            <w:tcW w:w="2405" w:type="dxa"/>
            <w:tcBorders>
              <w:bottom w:val="single" w:color="auto" w:sz="4" w:space="0"/>
            </w:tcBorders>
          </w:tcPr>
          <w:p w14:paraId="6F496964">
            <w:pPr>
              <w:pStyle w:val="172"/>
            </w:pPr>
          </w:p>
        </w:tc>
        <w:tc>
          <w:tcPr>
            <w:tcW w:w="7325" w:type="dxa"/>
            <w:tcBorders>
              <w:bottom w:val="single" w:color="auto" w:sz="4" w:space="0"/>
            </w:tcBorders>
          </w:tcPr>
          <w:p w14:paraId="6E5D158A">
            <w:pPr>
              <w:pStyle w:val="172"/>
            </w:pPr>
          </w:p>
        </w:tc>
      </w:tr>
    </w:tbl>
    <w:p w14:paraId="7F2DFA17">
      <w:pPr>
        <w:pStyle w:val="7"/>
        <w:ind w:firstLine="482"/>
        <w:rPr>
          <w:b/>
          <w:bCs/>
          <w:color w:val="000000" w:themeColor="text1"/>
          <w:szCs w:val="24"/>
          <w14:textFill>
            <w14:solidFill>
              <w14:schemeClr w14:val="tx1"/>
            </w14:solidFill>
          </w14:textFill>
        </w:rPr>
      </w:pPr>
    </w:p>
    <w:p w14:paraId="21E04C9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审核人：key 4</w:t>
      </w:r>
    </w:p>
    <w:p w14:paraId="34E685C9">
      <w:pPr>
        <w:rPr>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，请输入统计分析单位</w:t>
      </w:r>
    </w:p>
    <w:p w14:paraId="0AA73675">
      <w:pPr>
        <w:jc w:val="left"/>
        <w:rPr>
          <w:sz w:val="24"/>
          <w:szCs w:val="24"/>
        </w:rPr>
      </w:pPr>
      <w:r>
        <w:rPr>
          <w:rFonts w:hint="eastAsia"/>
          <w:sz w:val="24"/>
          <w:szCs w:val="24"/>
        </w:rPr>
        <w:t xml:space="preserve"> </w:t>
      </w:r>
    </w:p>
    <w:p w14:paraId="4BE0D017">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648B34E8">
        <w:tc>
          <w:tcPr>
            <w:tcW w:w="3544" w:type="dxa"/>
            <w:tcBorders>
              <w:bottom w:val="double" w:color="auto" w:sz="4" w:space="0"/>
            </w:tcBorders>
          </w:tcPr>
          <w:p w14:paraId="0A9BD4EE">
            <w:pPr>
              <w:jc w:val="left"/>
              <w:rPr>
                <w:sz w:val="24"/>
                <w:szCs w:val="24"/>
              </w:rPr>
            </w:pPr>
            <w:r>
              <w:rPr>
                <w:rFonts w:hint="eastAsia"/>
                <w:sz w:val="24"/>
                <w:szCs w:val="24"/>
              </w:rPr>
              <w:t>签名</w:t>
            </w:r>
          </w:p>
        </w:tc>
        <w:tc>
          <w:tcPr>
            <w:tcW w:w="2410" w:type="dxa"/>
          </w:tcPr>
          <w:p w14:paraId="17446862">
            <w:pPr>
              <w:jc w:val="left"/>
              <w:rPr>
                <w:sz w:val="24"/>
                <w:szCs w:val="24"/>
              </w:rPr>
            </w:pPr>
          </w:p>
        </w:tc>
        <w:tc>
          <w:tcPr>
            <w:tcW w:w="3685" w:type="dxa"/>
            <w:tcBorders>
              <w:bottom w:val="double" w:color="auto" w:sz="4" w:space="0"/>
            </w:tcBorders>
          </w:tcPr>
          <w:p w14:paraId="36653ABD">
            <w:pPr>
              <w:jc w:val="left"/>
              <w:rPr>
                <w:sz w:val="24"/>
                <w:szCs w:val="24"/>
              </w:rPr>
            </w:pPr>
            <w:r>
              <w:rPr>
                <w:rFonts w:hint="eastAsia"/>
                <w:sz w:val="24"/>
                <w:szCs w:val="24"/>
              </w:rPr>
              <w:t>日期</w:t>
            </w:r>
          </w:p>
        </w:tc>
      </w:tr>
      <w:tr w14:paraId="7BBC25F7">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B7996BA">
            <w:pPr>
              <w:jc w:val="left"/>
              <w:rPr>
                <w:sz w:val="24"/>
                <w:szCs w:val="24"/>
              </w:rPr>
            </w:pPr>
          </w:p>
        </w:tc>
        <w:tc>
          <w:tcPr>
            <w:tcW w:w="2410" w:type="dxa"/>
            <w:tcBorders>
              <w:left w:val="double" w:color="auto" w:sz="4" w:space="0"/>
              <w:right w:val="double" w:color="auto" w:sz="4" w:space="0"/>
            </w:tcBorders>
          </w:tcPr>
          <w:p w14:paraId="12982D5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3115A25">
            <w:pPr>
              <w:jc w:val="left"/>
              <w:rPr>
                <w:sz w:val="24"/>
                <w:szCs w:val="24"/>
              </w:rPr>
            </w:pPr>
          </w:p>
        </w:tc>
      </w:tr>
    </w:tbl>
    <w:p w14:paraId="7C095D8D">
      <w:pPr>
        <w:pStyle w:val="7"/>
        <w:ind w:firstLine="480"/>
      </w:pPr>
    </w:p>
    <w:p w14:paraId="0E56EEED">
      <w:pPr>
        <w:spacing w:line="240" w:lineRule="auto"/>
        <w:jc w:val="left"/>
        <w:rPr>
          <w:color w:val="C00000"/>
          <w:kern w:val="2"/>
          <w:sz w:val="24"/>
          <w:szCs w:val="21"/>
          <w:lang w:bidi="ar-SA"/>
        </w:rPr>
      </w:pPr>
      <w:r>
        <w:br w:type="page"/>
      </w:r>
    </w:p>
    <w:p w14:paraId="2905E49C">
      <w:pPr>
        <w:pStyle w:val="166"/>
        <w:spacing w:before="240" w:after="240"/>
      </w:pPr>
      <w:bookmarkStart w:id="30" w:name="_Toc1089282165"/>
      <w:r>
        <w:rPr>
          <w:rFonts w:hint="eastAsia"/>
        </w:rPr>
        <w:t>目录</w:t>
      </w:r>
      <w:bookmarkEnd w:id="30"/>
    </w:p>
    <w:p w14:paraId="5D601CBC">
      <w:pPr>
        <w:pStyle w:val="26"/>
        <w:tabs>
          <w:tab w:val="right" w:leader="dot" w:pos="9740"/>
        </w:tabs>
      </w:pPr>
      <w:r>
        <w:fldChar w:fldCharType="begin"/>
      </w:r>
      <w:r>
        <w:instrText xml:space="preserve">TOC \o "1-1" \h \u </w:instrText>
      </w:r>
      <w:r>
        <w:fldChar w:fldCharType="separate"/>
      </w:r>
      <w:r>
        <w:fldChar w:fldCharType="begin"/>
      </w:r>
      <w:r>
        <w:instrText xml:space="preserve"> HYPERLINK \l _Toc1048771017 </w:instrText>
      </w:r>
      <w:r>
        <w:fldChar w:fldCharType="separate"/>
      </w:r>
      <w:r>
        <w:rPr>
          <w:rFonts w:hint="eastAsia" w:eastAsia="宋体" w:cs="宋体"/>
        </w:rPr>
        <w:t>数据管理计划</w:t>
      </w:r>
      <w:r>
        <w:tab/>
      </w:r>
      <w:r>
        <w:fldChar w:fldCharType="begin"/>
      </w:r>
      <w:r>
        <w:instrText xml:space="preserve"> PAGEREF _Toc1048771017 \h </w:instrText>
      </w:r>
      <w:r>
        <w:fldChar w:fldCharType="separate"/>
      </w:r>
      <w:r>
        <w:t>1</w:t>
      </w:r>
      <w:r>
        <w:fldChar w:fldCharType="end"/>
      </w:r>
      <w:r>
        <w:fldChar w:fldCharType="end"/>
      </w:r>
    </w:p>
    <w:p w14:paraId="4AEBA7F7">
      <w:pPr>
        <w:pStyle w:val="26"/>
        <w:tabs>
          <w:tab w:val="right" w:leader="dot" w:pos="9740"/>
        </w:tabs>
      </w:pPr>
      <w:r>
        <w:fldChar w:fldCharType="begin"/>
      </w:r>
      <w:r>
        <w:instrText xml:space="preserve"> HYPERLINK \l _Toc148708143 </w:instrText>
      </w:r>
      <w:r>
        <w:fldChar w:fldCharType="separate"/>
      </w:r>
      <w:r>
        <w:rPr>
          <w:rFonts w:hint="eastAsia" w:eastAsia="宋体" w:cs="宋体"/>
          <w:szCs w:val="32"/>
        </w:rPr>
        <w:t>版本修订记录</w:t>
      </w:r>
      <w:r>
        <w:tab/>
      </w:r>
      <w:r>
        <w:fldChar w:fldCharType="begin"/>
      </w:r>
      <w:r>
        <w:instrText xml:space="preserve"> PAGEREF _Toc148708143 \h </w:instrText>
      </w:r>
      <w:r>
        <w:fldChar w:fldCharType="separate"/>
      </w:r>
      <w:r>
        <w:t>1</w:t>
      </w:r>
      <w:r>
        <w:fldChar w:fldCharType="end"/>
      </w:r>
      <w:r>
        <w:fldChar w:fldCharType="end"/>
      </w:r>
    </w:p>
    <w:p w14:paraId="47FFE3C1">
      <w:pPr>
        <w:pStyle w:val="26"/>
        <w:tabs>
          <w:tab w:val="right" w:leader="dot" w:pos="9740"/>
        </w:tabs>
      </w:pPr>
      <w:r>
        <w:fldChar w:fldCharType="begin"/>
      </w:r>
      <w:r>
        <w:instrText xml:space="preserve"> HYPERLINK \l _Toc1814277940 </w:instrText>
      </w:r>
      <w:r>
        <w:fldChar w:fldCharType="separate"/>
      </w:r>
      <w:r>
        <w:rPr>
          <w:rFonts w:hint="eastAsia" w:eastAsia="宋体" w:cs="宋体"/>
          <w:szCs w:val="32"/>
          <w:lang w:val="zh-CN" w:eastAsia="zh-CN"/>
        </w:rPr>
        <w:t>签署页</w:t>
      </w:r>
      <w:r>
        <w:tab/>
      </w:r>
      <w:r>
        <w:fldChar w:fldCharType="begin"/>
      </w:r>
      <w:r>
        <w:instrText xml:space="preserve"> PAGEREF _Toc1814277940 \h </w:instrText>
      </w:r>
      <w:r>
        <w:fldChar w:fldCharType="separate"/>
      </w:r>
      <w:r>
        <w:t>2</w:t>
      </w:r>
      <w:r>
        <w:fldChar w:fldCharType="end"/>
      </w:r>
      <w:r>
        <w:fldChar w:fldCharType="end"/>
      </w:r>
    </w:p>
    <w:p w14:paraId="228B0779">
      <w:pPr>
        <w:pStyle w:val="26"/>
        <w:tabs>
          <w:tab w:val="right" w:leader="dot" w:pos="9740"/>
        </w:tabs>
      </w:pPr>
      <w:r>
        <w:fldChar w:fldCharType="begin"/>
      </w:r>
      <w:r>
        <w:instrText xml:space="preserve"> HYPERLINK \l _Toc449033827 </w:instrText>
      </w:r>
      <w:r>
        <w:fldChar w:fldCharType="separate"/>
      </w:r>
      <w:r>
        <w:rPr>
          <w:rFonts w:hint="eastAsia" w:eastAsia="宋体" w:cs="宋体"/>
          <w:szCs w:val="32"/>
          <w:lang w:val="zh-CN" w:eastAsia="zh-CN"/>
        </w:rPr>
        <w:t>签署页</w:t>
      </w:r>
      <w:r>
        <w:tab/>
      </w:r>
      <w:r>
        <w:fldChar w:fldCharType="begin"/>
      </w:r>
      <w:r>
        <w:instrText xml:space="preserve"> PAGEREF _Toc449033827 \h </w:instrText>
      </w:r>
      <w:r>
        <w:fldChar w:fldCharType="separate"/>
      </w:r>
      <w:r>
        <w:t>3</w:t>
      </w:r>
      <w:r>
        <w:fldChar w:fldCharType="end"/>
      </w:r>
      <w:r>
        <w:fldChar w:fldCharType="end"/>
      </w:r>
    </w:p>
    <w:p w14:paraId="386C9864">
      <w:pPr>
        <w:pStyle w:val="26"/>
        <w:tabs>
          <w:tab w:val="right" w:leader="dot" w:pos="9740"/>
        </w:tabs>
      </w:pPr>
      <w:r>
        <w:fldChar w:fldCharType="begin"/>
      </w:r>
      <w:r>
        <w:instrText xml:space="preserve"> HYPERLINK \l _Toc653994831 </w:instrText>
      </w:r>
      <w:r>
        <w:fldChar w:fldCharType="separate"/>
      </w:r>
      <w:r>
        <w:rPr>
          <w:rFonts w:hint="eastAsia" w:eastAsia="宋体" w:cs="宋体"/>
          <w:szCs w:val="32"/>
          <w:lang w:val="zh-CN" w:eastAsia="zh-CN"/>
        </w:rPr>
        <w:t>签署页</w:t>
      </w:r>
      <w:r>
        <w:tab/>
      </w:r>
      <w:r>
        <w:fldChar w:fldCharType="begin"/>
      </w:r>
      <w:r>
        <w:instrText xml:space="preserve"> PAGEREF _Toc653994831 \h </w:instrText>
      </w:r>
      <w:r>
        <w:fldChar w:fldCharType="separate"/>
      </w:r>
      <w:r>
        <w:t>4</w:t>
      </w:r>
      <w:r>
        <w:fldChar w:fldCharType="end"/>
      </w:r>
      <w:r>
        <w:fldChar w:fldCharType="end"/>
      </w:r>
    </w:p>
    <w:p w14:paraId="41E4ECAB">
      <w:pPr>
        <w:pStyle w:val="26"/>
        <w:tabs>
          <w:tab w:val="right" w:leader="dot" w:pos="9740"/>
        </w:tabs>
      </w:pPr>
      <w:r>
        <w:fldChar w:fldCharType="begin"/>
      </w:r>
      <w:r>
        <w:instrText xml:space="preserve"> HYPERLINK \l _Toc869819271 </w:instrText>
      </w:r>
      <w:r>
        <w:fldChar w:fldCharType="separate"/>
      </w:r>
      <w:r>
        <w:rPr>
          <w:rFonts w:hint="eastAsia" w:eastAsia="宋体" w:cs="宋体"/>
          <w:szCs w:val="32"/>
          <w:lang w:val="zh-CN" w:eastAsia="zh-CN"/>
        </w:rPr>
        <w:t>签署页</w:t>
      </w:r>
      <w:r>
        <w:tab/>
      </w:r>
      <w:r>
        <w:fldChar w:fldCharType="begin"/>
      </w:r>
      <w:r>
        <w:instrText xml:space="preserve"> PAGEREF _Toc869819271 \h </w:instrText>
      </w:r>
      <w:r>
        <w:fldChar w:fldCharType="separate"/>
      </w:r>
      <w:r>
        <w:t>5</w:t>
      </w:r>
      <w:r>
        <w:fldChar w:fldCharType="end"/>
      </w:r>
      <w:r>
        <w:fldChar w:fldCharType="end"/>
      </w:r>
    </w:p>
    <w:p w14:paraId="65C52413">
      <w:pPr>
        <w:pStyle w:val="26"/>
        <w:tabs>
          <w:tab w:val="right" w:leader="dot" w:pos="9740"/>
        </w:tabs>
      </w:pPr>
      <w:r>
        <w:fldChar w:fldCharType="begin"/>
      </w:r>
      <w:r>
        <w:instrText xml:space="preserve"> HYPERLINK \l _Toc1131302568 </w:instrText>
      </w:r>
      <w:r>
        <w:fldChar w:fldCharType="separate"/>
      </w:r>
      <w:r>
        <w:rPr>
          <w:rFonts w:hint="eastAsia" w:eastAsia="宋体" w:cs="宋体"/>
          <w:szCs w:val="32"/>
          <w:lang w:val="zh-CN" w:eastAsia="zh-CN"/>
        </w:rPr>
        <w:t>签署页</w:t>
      </w:r>
      <w:r>
        <w:tab/>
      </w:r>
      <w:r>
        <w:fldChar w:fldCharType="begin"/>
      </w:r>
      <w:r>
        <w:instrText xml:space="preserve"> PAGEREF _Toc1131302568 \h </w:instrText>
      </w:r>
      <w:r>
        <w:fldChar w:fldCharType="separate"/>
      </w:r>
      <w:r>
        <w:t>6</w:t>
      </w:r>
      <w:r>
        <w:fldChar w:fldCharType="end"/>
      </w:r>
      <w:r>
        <w:fldChar w:fldCharType="end"/>
      </w:r>
    </w:p>
    <w:p w14:paraId="4999B0D5">
      <w:pPr>
        <w:pStyle w:val="26"/>
        <w:tabs>
          <w:tab w:val="right" w:leader="dot" w:pos="9740"/>
        </w:tabs>
      </w:pPr>
      <w:r>
        <w:fldChar w:fldCharType="begin"/>
      </w:r>
      <w:r>
        <w:instrText xml:space="preserve"> HYPERLINK \l _Toc2129533485 </w:instrText>
      </w:r>
      <w:r>
        <w:fldChar w:fldCharType="separate"/>
      </w:r>
      <w:r>
        <w:rPr>
          <w:rFonts w:hint="eastAsia"/>
        </w:rPr>
        <w:t>1 缩略语</w:t>
      </w:r>
      <w:r>
        <w:tab/>
      </w:r>
      <w:r>
        <w:fldChar w:fldCharType="begin"/>
      </w:r>
      <w:r>
        <w:instrText xml:space="preserve"> PAGEREF _Toc2129533485 \h </w:instrText>
      </w:r>
      <w:r>
        <w:fldChar w:fldCharType="separate"/>
      </w:r>
      <w:r>
        <w:t>9</w:t>
      </w:r>
      <w:r>
        <w:fldChar w:fldCharType="end"/>
      </w:r>
      <w:r>
        <w:fldChar w:fldCharType="end"/>
      </w:r>
    </w:p>
    <w:p w14:paraId="6519A63F">
      <w:pPr>
        <w:pStyle w:val="26"/>
        <w:tabs>
          <w:tab w:val="right" w:leader="dot" w:pos="9740"/>
        </w:tabs>
      </w:pPr>
      <w:r>
        <w:fldChar w:fldCharType="begin"/>
      </w:r>
      <w:r>
        <w:instrText xml:space="preserve"> HYPERLINK \l _Toc1106821493 </w:instrText>
      </w:r>
      <w:r>
        <w:fldChar w:fldCharType="separate"/>
      </w:r>
      <w:r>
        <w:rPr>
          <w:rFonts w:hint="eastAsia"/>
        </w:rPr>
        <w:t>2 遵循的法规和支持性文件</w:t>
      </w:r>
      <w:r>
        <w:tab/>
      </w:r>
      <w:r>
        <w:fldChar w:fldCharType="begin"/>
      </w:r>
      <w:r>
        <w:instrText xml:space="preserve"> PAGEREF _Toc1106821493 \h </w:instrText>
      </w:r>
      <w:r>
        <w:fldChar w:fldCharType="separate"/>
      </w:r>
      <w:r>
        <w:t>9</w:t>
      </w:r>
      <w:r>
        <w:fldChar w:fldCharType="end"/>
      </w:r>
      <w:r>
        <w:fldChar w:fldCharType="end"/>
      </w:r>
    </w:p>
    <w:p w14:paraId="54524A26">
      <w:pPr>
        <w:pStyle w:val="26"/>
        <w:tabs>
          <w:tab w:val="right" w:leader="dot" w:pos="9740"/>
        </w:tabs>
      </w:pPr>
      <w:r>
        <w:fldChar w:fldCharType="begin"/>
      </w:r>
      <w:r>
        <w:instrText xml:space="preserve"> HYPERLINK \l _Toc845482537 </w:instrText>
      </w:r>
      <w:r>
        <w:fldChar w:fldCharType="separate"/>
      </w:r>
      <w:r>
        <w:rPr>
          <w:rFonts w:hint="eastAsia"/>
        </w:rPr>
        <w:t>3 试验概述</w:t>
      </w:r>
      <w:r>
        <w:tab/>
      </w:r>
      <w:r>
        <w:fldChar w:fldCharType="begin"/>
      </w:r>
      <w:r>
        <w:instrText xml:space="preserve"> PAGEREF _Toc845482537 \h </w:instrText>
      </w:r>
      <w:r>
        <w:fldChar w:fldCharType="separate"/>
      </w:r>
      <w:r>
        <w:t>10</w:t>
      </w:r>
      <w:r>
        <w:fldChar w:fldCharType="end"/>
      </w:r>
      <w:r>
        <w:fldChar w:fldCharType="end"/>
      </w:r>
    </w:p>
    <w:p w14:paraId="157C8BE8">
      <w:pPr>
        <w:pStyle w:val="26"/>
        <w:tabs>
          <w:tab w:val="right" w:leader="dot" w:pos="9740"/>
        </w:tabs>
      </w:pPr>
      <w:r>
        <w:fldChar w:fldCharType="begin"/>
      </w:r>
      <w:r>
        <w:instrText xml:space="preserve"> HYPERLINK \l _Toc125707160 </w:instrText>
      </w:r>
      <w:r>
        <w:fldChar w:fldCharType="separate"/>
      </w:r>
      <w:r>
        <w:rPr>
          <w:rFonts w:hint="eastAsia"/>
        </w:rPr>
        <w:t>4 数据管理流程</w:t>
      </w:r>
      <w:r>
        <w:tab/>
      </w:r>
      <w:r>
        <w:fldChar w:fldCharType="begin"/>
      </w:r>
      <w:r>
        <w:instrText xml:space="preserve"> PAGEREF _Toc125707160 \h </w:instrText>
      </w:r>
      <w:r>
        <w:fldChar w:fldCharType="separate"/>
      </w:r>
      <w:r>
        <w:t>10</w:t>
      </w:r>
      <w:r>
        <w:fldChar w:fldCharType="end"/>
      </w:r>
      <w:r>
        <w:fldChar w:fldCharType="end"/>
      </w:r>
    </w:p>
    <w:p w14:paraId="203D640D">
      <w:pPr>
        <w:pStyle w:val="26"/>
        <w:tabs>
          <w:tab w:val="right" w:leader="dot" w:pos="9740"/>
        </w:tabs>
      </w:pPr>
      <w:r>
        <w:fldChar w:fldCharType="begin"/>
      </w:r>
      <w:r>
        <w:instrText xml:space="preserve"> HYPERLINK \l _Toc1783813119 </w:instrText>
      </w:r>
      <w:r>
        <w:fldChar w:fldCharType="separate"/>
      </w:r>
      <w:r>
        <w:rPr>
          <w:rFonts w:hint="eastAsia"/>
        </w:rPr>
        <w:t>5 数据流程</w:t>
      </w:r>
      <w:r>
        <w:tab/>
      </w:r>
      <w:r>
        <w:fldChar w:fldCharType="begin"/>
      </w:r>
      <w:r>
        <w:instrText xml:space="preserve"> PAGEREF _Toc1783813119 \h </w:instrText>
      </w:r>
      <w:r>
        <w:fldChar w:fldCharType="separate"/>
      </w:r>
      <w:r>
        <w:t>11</w:t>
      </w:r>
      <w:r>
        <w:fldChar w:fldCharType="end"/>
      </w:r>
      <w:r>
        <w:fldChar w:fldCharType="end"/>
      </w:r>
    </w:p>
    <w:p w14:paraId="68141E5B">
      <w:pPr>
        <w:pStyle w:val="26"/>
        <w:tabs>
          <w:tab w:val="right" w:leader="dot" w:pos="9740"/>
        </w:tabs>
      </w:pPr>
      <w:r>
        <w:fldChar w:fldCharType="begin"/>
      </w:r>
      <w:r>
        <w:instrText xml:space="preserve"> HYPERLINK \l _Toc1675378913 </w:instrText>
      </w:r>
      <w:r>
        <w:fldChar w:fldCharType="separate"/>
      </w:r>
      <w:r>
        <w:rPr>
          <w:rFonts w:hint="eastAsia"/>
        </w:rPr>
        <w:t>6 项目人员职责</w:t>
      </w:r>
      <w:r>
        <w:tab/>
      </w:r>
      <w:r>
        <w:fldChar w:fldCharType="begin"/>
      </w:r>
      <w:r>
        <w:instrText xml:space="preserve"> PAGEREF _Toc1675378913 \h </w:instrText>
      </w:r>
      <w:r>
        <w:fldChar w:fldCharType="separate"/>
      </w:r>
      <w:r>
        <w:t>12</w:t>
      </w:r>
      <w:r>
        <w:fldChar w:fldCharType="end"/>
      </w:r>
      <w:r>
        <w:fldChar w:fldCharType="end"/>
      </w:r>
    </w:p>
    <w:p w14:paraId="2A8995C5">
      <w:pPr>
        <w:pStyle w:val="26"/>
        <w:tabs>
          <w:tab w:val="right" w:leader="dot" w:pos="9740"/>
        </w:tabs>
      </w:pPr>
      <w:r>
        <w:fldChar w:fldCharType="begin"/>
      </w:r>
      <w:r>
        <w:instrText xml:space="preserve"> HYPERLINK \l _Toc287811327 </w:instrText>
      </w:r>
      <w:r>
        <w:fldChar w:fldCharType="separate"/>
      </w:r>
      <w:r>
        <w:rPr>
          <w:rFonts w:hint="eastAsia"/>
        </w:rPr>
        <w:t>7 数据采集/管理系统</w:t>
      </w:r>
      <w:r>
        <w:tab/>
      </w:r>
      <w:r>
        <w:fldChar w:fldCharType="begin"/>
      </w:r>
      <w:r>
        <w:instrText xml:space="preserve"> PAGEREF _Toc287811327 \h </w:instrText>
      </w:r>
      <w:r>
        <w:fldChar w:fldCharType="separate"/>
      </w:r>
      <w:r>
        <w:t>14</w:t>
      </w:r>
      <w:r>
        <w:fldChar w:fldCharType="end"/>
      </w:r>
      <w:r>
        <w:fldChar w:fldCharType="end"/>
      </w:r>
    </w:p>
    <w:p w14:paraId="5BBF47BA">
      <w:pPr>
        <w:pStyle w:val="26"/>
        <w:tabs>
          <w:tab w:val="right" w:leader="dot" w:pos="9740"/>
        </w:tabs>
      </w:pPr>
      <w:r>
        <w:fldChar w:fldCharType="begin"/>
      </w:r>
      <w:r>
        <w:instrText xml:space="preserve"> HYPERLINK \l _Toc1111799845 </w:instrText>
      </w:r>
      <w:r>
        <w:fldChar w:fldCharType="separate"/>
      </w:r>
      <w:r>
        <w:rPr>
          <w:rFonts w:hint="eastAsia"/>
        </w:rPr>
        <w:t xml:space="preserve">8 </w:t>
      </w:r>
      <w:r>
        <w:t>登记系统</w:t>
      </w:r>
      <w:r>
        <w:tab/>
      </w:r>
      <w:r>
        <w:fldChar w:fldCharType="begin"/>
      </w:r>
      <w:r>
        <w:instrText xml:space="preserve"> PAGEREF _Toc1111799845 \h </w:instrText>
      </w:r>
      <w:r>
        <w:fldChar w:fldCharType="separate"/>
      </w:r>
      <w:r>
        <w:t>17</w:t>
      </w:r>
      <w:r>
        <w:fldChar w:fldCharType="end"/>
      </w:r>
      <w:r>
        <w:fldChar w:fldCharType="end"/>
      </w:r>
    </w:p>
    <w:p w14:paraId="3C54B5DF">
      <w:pPr>
        <w:pStyle w:val="26"/>
        <w:tabs>
          <w:tab w:val="right" w:leader="dot" w:pos="9740"/>
        </w:tabs>
      </w:pPr>
      <w:r>
        <w:fldChar w:fldCharType="begin"/>
      </w:r>
      <w:r>
        <w:instrText xml:space="preserve"> HYPERLINK \l _Toc764782368 </w:instrText>
      </w:r>
      <w:r>
        <w:fldChar w:fldCharType="separate"/>
      </w:r>
      <w:r>
        <w:rPr>
          <w:rFonts w:hint="eastAsia"/>
        </w:rPr>
        <w:t>9 数据管理里程碑</w:t>
      </w:r>
      <w:r>
        <w:tab/>
      </w:r>
      <w:r>
        <w:fldChar w:fldCharType="begin"/>
      </w:r>
      <w:r>
        <w:instrText xml:space="preserve"> PAGEREF _Toc764782368 \h </w:instrText>
      </w:r>
      <w:r>
        <w:fldChar w:fldCharType="separate"/>
      </w:r>
      <w:r>
        <w:t>18</w:t>
      </w:r>
      <w:r>
        <w:fldChar w:fldCharType="end"/>
      </w:r>
      <w:r>
        <w:fldChar w:fldCharType="end"/>
      </w:r>
    </w:p>
    <w:p w14:paraId="1288186B">
      <w:pPr>
        <w:pStyle w:val="26"/>
        <w:tabs>
          <w:tab w:val="right" w:leader="dot" w:pos="9740"/>
        </w:tabs>
      </w:pPr>
      <w:r>
        <w:fldChar w:fldCharType="begin"/>
      </w:r>
      <w:r>
        <w:instrText xml:space="preserve"> HYPERLINK \l _Toc1007631681 </w:instrText>
      </w:r>
      <w:r>
        <w:fldChar w:fldCharType="separate"/>
      </w:r>
      <w:r>
        <w:rPr>
          <w:rFonts w:hint="eastAsia"/>
        </w:rPr>
        <w:t>10 e</w:t>
      </w:r>
      <w:r>
        <w:t>CRF</w:t>
      </w:r>
      <w:r>
        <w:rPr>
          <w:rFonts w:hint="eastAsia"/>
        </w:rPr>
        <w:t>设计和填写指南</w:t>
      </w:r>
      <w:r>
        <w:tab/>
      </w:r>
      <w:r>
        <w:fldChar w:fldCharType="begin"/>
      </w:r>
      <w:r>
        <w:instrText xml:space="preserve"> PAGEREF _Toc1007631681 \h </w:instrText>
      </w:r>
      <w:r>
        <w:fldChar w:fldCharType="separate"/>
      </w:r>
      <w:r>
        <w:t>20</w:t>
      </w:r>
      <w:r>
        <w:fldChar w:fldCharType="end"/>
      </w:r>
      <w:r>
        <w:fldChar w:fldCharType="end"/>
      </w:r>
    </w:p>
    <w:p w14:paraId="44D8AB1E">
      <w:pPr>
        <w:pStyle w:val="26"/>
        <w:tabs>
          <w:tab w:val="right" w:leader="dot" w:pos="9740"/>
        </w:tabs>
      </w:pPr>
      <w:r>
        <w:fldChar w:fldCharType="begin"/>
      </w:r>
      <w:r>
        <w:instrText xml:space="preserve"> HYPERLINK \l _Toc209622325 </w:instrText>
      </w:r>
      <w:r>
        <w:fldChar w:fldCharType="separate"/>
      </w:r>
      <w:r>
        <w:rPr>
          <w:rFonts w:hint="eastAsia"/>
        </w:rPr>
        <w:t>11 数据核查计划</w:t>
      </w:r>
      <w:r>
        <w:tab/>
      </w:r>
      <w:r>
        <w:fldChar w:fldCharType="begin"/>
      </w:r>
      <w:r>
        <w:instrText xml:space="preserve"> PAGEREF _Toc209622325 \h </w:instrText>
      </w:r>
      <w:r>
        <w:fldChar w:fldCharType="separate"/>
      </w:r>
      <w:r>
        <w:t>21</w:t>
      </w:r>
      <w:r>
        <w:fldChar w:fldCharType="end"/>
      </w:r>
      <w:r>
        <w:fldChar w:fldCharType="end"/>
      </w:r>
    </w:p>
    <w:p w14:paraId="0D907F3D">
      <w:pPr>
        <w:pStyle w:val="26"/>
        <w:tabs>
          <w:tab w:val="right" w:leader="dot" w:pos="9740"/>
        </w:tabs>
      </w:pPr>
      <w:r>
        <w:fldChar w:fldCharType="begin"/>
      </w:r>
      <w:r>
        <w:instrText xml:space="preserve"> HYPERLINK \l _Toc1249235195 </w:instrText>
      </w:r>
      <w:r>
        <w:fldChar w:fldCharType="separate"/>
      </w:r>
      <w:r>
        <w:rPr>
          <w:rFonts w:hint="eastAsia"/>
        </w:rPr>
        <w:t>12 数据库规则构建</w:t>
      </w:r>
      <w:r>
        <w:tab/>
      </w:r>
      <w:r>
        <w:fldChar w:fldCharType="begin"/>
      </w:r>
      <w:r>
        <w:instrText xml:space="preserve"> PAGEREF _Toc1249235195 \h </w:instrText>
      </w:r>
      <w:r>
        <w:fldChar w:fldCharType="separate"/>
      </w:r>
      <w:r>
        <w:t>21</w:t>
      </w:r>
      <w:r>
        <w:fldChar w:fldCharType="end"/>
      </w:r>
      <w:r>
        <w:fldChar w:fldCharType="end"/>
      </w:r>
    </w:p>
    <w:p w14:paraId="1B11A60A">
      <w:pPr>
        <w:pStyle w:val="26"/>
        <w:tabs>
          <w:tab w:val="right" w:leader="dot" w:pos="9740"/>
        </w:tabs>
      </w:pPr>
      <w:r>
        <w:fldChar w:fldCharType="begin"/>
      </w:r>
      <w:r>
        <w:instrText xml:space="preserve"> HYPERLINK \l _Toc2095789293 </w:instrText>
      </w:r>
      <w:r>
        <w:fldChar w:fldCharType="separate"/>
      </w:r>
      <w:r>
        <w:rPr>
          <w:rFonts w:hint="eastAsia"/>
        </w:rPr>
        <w:t>13 系统培训和账号管理</w:t>
      </w:r>
      <w:r>
        <w:tab/>
      </w:r>
      <w:r>
        <w:fldChar w:fldCharType="begin"/>
      </w:r>
      <w:r>
        <w:instrText xml:space="preserve"> PAGEREF _Toc2095789293 \h </w:instrText>
      </w:r>
      <w:r>
        <w:fldChar w:fldCharType="separate"/>
      </w:r>
      <w:r>
        <w:t>22</w:t>
      </w:r>
      <w:r>
        <w:fldChar w:fldCharType="end"/>
      </w:r>
      <w:r>
        <w:fldChar w:fldCharType="end"/>
      </w:r>
    </w:p>
    <w:p w14:paraId="2DF8CFA9">
      <w:pPr>
        <w:pStyle w:val="26"/>
        <w:tabs>
          <w:tab w:val="right" w:leader="dot" w:pos="9740"/>
        </w:tabs>
      </w:pPr>
      <w:r>
        <w:fldChar w:fldCharType="begin"/>
      </w:r>
      <w:r>
        <w:instrText xml:space="preserve"> HYPERLINK \l _Toc903869357 </w:instrText>
      </w:r>
      <w:r>
        <w:fldChar w:fldCharType="separate"/>
      </w:r>
      <w:r>
        <w:rPr>
          <w:rFonts w:hint="eastAsia"/>
        </w:rPr>
        <w:t>14 U</w:t>
      </w:r>
      <w:r>
        <w:t>AT</w:t>
      </w:r>
      <w:r>
        <w:tab/>
      </w:r>
      <w:r>
        <w:fldChar w:fldCharType="begin"/>
      </w:r>
      <w:r>
        <w:instrText xml:space="preserve"> PAGEREF _Toc903869357 \h </w:instrText>
      </w:r>
      <w:r>
        <w:fldChar w:fldCharType="separate"/>
      </w:r>
      <w:r>
        <w:t>23</w:t>
      </w:r>
      <w:r>
        <w:fldChar w:fldCharType="end"/>
      </w:r>
      <w:r>
        <w:fldChar w:fldCharType="end"/>
      </w:r>
    </w:p>
    <w:p w14:paraId="438E2F19">
      <w:pPr>
        <w:pStyle w:val="26"/>
        <w:tabs>
          <w:tab w:val="right" w:leader="dot" w:pos="9740"/>
        </w:tabs>
      </w:pPr>
      <w:r>
        <w:fldChar w:fldCharType="begin"/>
      </w:r>
      <w:r>
        <w:instrText xml:space="preserve"> HYPERLINK \l _Toc32964221 </w:instrText>
      </w:r>
      <w:r>
        <w:fldChar w:fldCharType="separate"/>
      </w:r>
      <w:r>
        <w:rPr>
          <w:rFonts w:hint="eastAsia"/>
        </w:rPr>
        <w:t>15 数据库上线</w:t>
      </w:r>
      <w:r>
        <w:tab/>
      </w:r>
      <w:r>
        <w:fldChar w:fldCharType="begin"/>
      </w:r>
      <w:r>
        <w:instrText xml:space="preserve"> PAGEREF _Toc32964221 \h </w:instrText>
      </w:r>
      <w:r>
        <w:fldChar w:fldCharType="separate"/>
      </w:r>
      <w:r>
        <w:t>23</w:t>
      </w:r>
      <w:r>
        <w:fldChar w:fldCharType="end"/>
      </w:r>
      <w:r>
        <w:fldChar w:fldCharType="end"/>
      </w:r>
    </w:p>
    <w:p w14:paraId="79224186">
      <w:pPr>
        <w:pStyle w:val="26"/>
        <w:tabs>
          <w:tab w:val="right" w:leader="dot" w:pos="9740"/>
        </w:tabs>
      </w:pPr>
      <w:r>
        <w:fldChar w:fldCharType="begin"/>
      </w:r>
      <w:r>
        <w:instrText xml:space="preserve"> HYPERLINK \l _Toc2126365068 </w:instrText>
      </w:r>
      <w:r>
        <w:fldChar w:fldCharType="separate"/>
      </w:r>
      <w:r>
        <w:rPr>
          <w:rFonts w:hint="eastAsia"/>
        </w:rPr>
        <w:t>16 数据库更新</w:t>
      </w:r>
      <w:r>
        <w:tab/>
      </w:r>
      <w:r>
        <w:fldChar w:fldCharType="begin"/>
      </w:r>
      <w:r>
        <w:instrText xml:space="preserve"> PAGEREF _Toc2126365068 \h </w:instrText>
      </w:r>
      <w:r>
        <w:fldChar w:fldCharType="separate"/>
      </w:r>
      <w:r>
        <w:t>24</w:t>
      </w:r>
      <w:r>
        <w:fldChar w:fldCharType="end"/>
      </w:r>
      <w:r>
        <w:fldChar w:fldCharType="end"/>
      </w:r>
    </w:p>
    <w:p w14:paraId="64309C3C">
      <w:pPr>
        <w:pStyle w:val="26"/>
        <w:tabs>
          <w:tab w:val="right" w:leader="dot" w:pos="9740"/>
        </w:tabs>
      </w:pPr>
      <w:r>
        <w:fldChar w:fldCharType="begin"/>
      </w:r>
      <w:r>
        <w:instrText xml:space="preserve"> HYPERLINK \l _Toc1542328149 </w:instrText>
      </w:r>
      <w:r>
        <w:fldChar w:fldCharType="separate"/>
      </w:r>
      <w:r>
        <w:rPr>
          <w:rFonts w:hint="eastAsia"/>
        </w:rPr>
        <w:t>17 数据录入</w:t>
      </w:r>
      <w:r>
        <w:tab/>
      </w:r>
      <w:r>
        <w:fldChar w:fldCharType="begin"/>
      </w:r>
      <w:r>
        <w:instrText xml:space="preserve"> PAGEREF _Toc1542328149 \h </w:instrText>
      </w:r>
      <w:r>
        <w:fldChar w:fldCharType="separate"/>
      </w:r>
      <w:r>
        <w:t>24</w:t>
      </w:r>
      <w:r>
        <w:fldChar w:fldCharType="end"/>
      </w:r>
      <w:r>
        <w:fldChar w:fldCharType="end"/>
      </w:r>
    </w:p>
    <w:p w14:paraId="69BD41DA">
      <w:pPr>
        <w:pStyle w:val="26"/>
        <w:tabs>
          <w:tab w:val="right" w:leader="dot" w:pos="9740"/>
        </w:tabs>
      </w:pPr>
      <w:r>
        <w:fldChar w:fldCharType="begin"/>
      </w:r>
      <w:r>
        <w:instrText xml:space="preserve"> HYPERLINK \l _Toc1781580953 </w:instrText>
      </w:r>
      <w:r>
        <w:fldChar w:fldCharType="separate"/>
      </w:r>
      <w:r>
        <w:rPr>
          <w:rFonts w:hint="eastAsia"/>
        </w:rPr>
        <w:t>18 数据质疑</w:t>
      </w:r>
      <w:r>
        <w:tab/>
      </w:r>
      <w:r>
        <w:fldChar w:fldCharType="begin"/>
      </w:r>
      <w:r>
        <w:instrText xml:space="preserve"> PAGEREF _Toc1781580953 \h </w:instrText>
      </w:r>
      <w:r>
        <w:fldChar w:fldCharType="separate"/>
      </w:r>
      <w:r>
        <w:t>25</w:t>
      </w:r>
      <w:r>
        <w:fldChar w:fldCharType="end"/>
      </w:r>
      <w:r>
        <w:fldChar w:fldCharType="end"/>
      </w:r>
    </w:p>
    <w:p w14:paraId="1B7BD416">
      <w:pPr>
        <w:pStyle w:val="26"/>
        <w:tabs>
          <w:tab w:val="right" w:leader="dot" w:pos="9740"/>
        </w:tabs>
      </w:pPr>
      <w:r>
        <w:fldChar w:fldCharType="begin"/>
      </w:r>
      <w:r>
        <w:instrText xml:space="preserve"> HYPERLINK \l _Toc666586950 </w:instrText>
      </w:r>
      <w:r>
        <w:fldChar w:fldCharType="separate"/>
      </w:r>
      <w:r>
        <w:rPr>
          <w:rFonts w:hint="eastAsia"/>
        </w:rPr>
        <w:t>19 外部数据管理</w:t>
      </w:r>
      <w:r>
        <w:tab/>
      </w:r>
      <w:r>
        <w:fldChar w:fldCharType="begin"/>
      </w:r>
      <w:r>
        <w:instrText xml:space="preserve"> PAGEREF _Toc666586950 \h </w:instrText>
      </w:r>
      <w:r>
        <w:fldChar w:fldCharType="separate"/>
      </w:r>
      <w:r>
        <w:t>26</w:t>
      </w:r>
      <w:r>
        <w:fldChar w:fldCharType="end"/>
      </w:r>
      <w:r>
        <w:fldChar w:fldCharType="end"/>
      </w:r>
    </w:p>
    <w:p w14:paraId="28F77848">
      <w:pPr>
        <w:pStyle w:val="26"/>
        <w:tabs>
          <w:tab w:val="right" w:leader="dot" w:pos="9740"/>
        </w:tabs>
      </w:pPr>
      <w:r>
        <w:fldChar w:fldCharType="begin"/>
      </w:r>
      <w:r>
        <w:instrText xml:space="preserve"> HYPERLINK \l _Toc2052165898 </w:instrText>
      </w:r>
      <w:r>
        <w:fldChar w:fldCharType="separate"/>
      </w:r>
      <w:r>
        <w:rPr>
          <w:rFonts w:hint="eastAsia"/>
        </w:rPr>
        <w:t>20 医学编码</w:t>
      </w:r>
      <w:r>
        <w:tab/>
      </w:r>
      <w:r>
        <w:fldChar w:fldCharType="begin"/>
      </w:r>
      <w:r>
        <w:instrText xml:space="preserve"> PAGEREF _Toc2052165898 \h </w:instrText>
      </w:r>
      <w:r>
        <w:fldChar w:fldCharType="separate"/>
      </w:r>
      <w:r>
        <w:t>26</w:t>
      </w:r>
      <w:r>
        <w:fldChar w:fldCharType="end"/>
      </w:r>
      <w:r>
        <w:fldChar w:fldCharType="end"/>
      </w:r>
    </w:p>
    <w:p w14:paraId="7B48CEE8">
      <w:pPr>
        <w:pStyle w:val="26"/>
        <w:tabs>
          <w:tab w:val="right" w:leader="dot" w:pos="9740"/>
        </w:tabs>
      </w:pPr>
      <w:r>
        <w:fldChar w:fldCharType="begin"/>
      </w:r>
      <w:r>
        <w:instrText xml:space="preserve"> HYPERLINK \l _Toc17393219 </w:instrText>
      </w:r>
      <w:r>
        <w:fldChar w:fldCharType="separate"/>
      </w:r>
      <w:r>
        <w:rPr>
          <w:rFonts w:hint="eastAsia"/>
        </w:rPr>
        <w:t>21 S</w:t>
      </w:r>
      <w:r>
        <w:t>AE</w:t>
      </w:r>
      <w:r>
        <w:rPr>
          <w:rFonts w:hint="eastAsia"/>
        </w:rPr>
        <w:t>一致性核查</w:t>
      </w:r>
      <w:r>
        <w:tab/>
      </w:r>
      <w:r>
        <w:fldChar w:fldCharType="begin"/>
      </w:r>
      <w:r>
        <w:instrText xml:space="preserve"> PAGEREF _Toc17393219 \h </w:instrText>
      </w:r>
      <w:r>
        <w:fldChar w:fldCharType="separate"/>
      </w:r>
      <w:r>
        <w:t>27</w:t>
      </w:r>
      <w:r>
        <w:fldChar w:fldCharType="end"/>
      </w:r>
      <w:r>
        <w:fldChar w:fldCharType="end"/>
      </w:r>
    </w:p>
    <w:p w14:paraId="2842402C">
      <w:pPr>
        <w:pStyle w:val="26"/>
        <w:tabs>
          <w:tab w:val="right" w:leader="dot" w:pos="9740"/>
        </w:tabs>
      </w:pPr>
      <w:r>
        <w:fldChar w:fldCharType="begin"/>
      </w:r>
      <w:r>
        <w:instrText xml:space="preserve"> HYPERLINK \l _Toc270055741 </w:instrText>
      </w:r>
      <w:r>
        <w:fldChar w:fldCharType="separate"/>
      </w:r>
      <w:r>
        <w:rPr>
          <w:rFonts w:hint="eastAsia"/>
        </w:rPr>
        <w:t>22 沟通频率及进度报告</w:t>
      </w:r>
      <w:r>
        <w:tab/>
      </w:r>
      <w:r>
        <w:fldChar w:fldCharType="begin"/>
      </w:r>
      <w:r>
        <w:instrText xml:space="preserve"> PAGEREF _Toc270055741 \h </w:instrText>
      </w:r>
      <w:r>
        <w:fldChar w:fldCharType="separate"/>
      </w:r>
      <w:r>
        <w:t>27</w:t>
      </w:r>
      <w:r>
        <w:fldChar w:fldCharType="end"/>
      </w:r>
      <w:r>
        <w:fldChar w:fldCharType="end"/>
      </w:r>
    </w:p>
    <w:p w14:paraId="38DA2ED7">
      <w:pPr>
        <w:pStyle w:val="26"/>
        <w:tabs>
          <w:tab w:val="right" w:leader="dot" w:pos="9740"/>
        </w:tabs>
      </w:pPr>
      <w:r>
        <w:fldChar w:fldCharType="begin"/>
      </w:r>
      <w:r>
        <w:instrText xml:space="preserve"> HYPERLINK \l _Toc1193892876 </w:instrText>
      </w:r>
      <w:r>
        <w:fldChar w:fldCharType="separate"/>
      </w:r>
      <w:r>
        <w:rPr>
          <w:rFonts w:hint="eastAsia"/>
        </w:rPr>
        <w:t>23 提供数据管理单位文件</w:t>
      </w:r>
      <w:r>
        <w:tab/>
      </w:r>
      <w:r>
        <w:fldChar w:fldCharType="begin"/>
      </w:r>
      <w:r>
        <w:instrText xml:space="preserve"> PAGEREF _Toc1193892876 \h </w:instrText>
      </w:r>
      <w:r>
        <w:fldChar w:fldCharType="separate"/>
      </w:r>
      <w:r>
        <w:t>28</w:t>
      </w:r>
      <w:r>
        <w:fldChar w:fldCharType="end"/>
      </w:r>
      <w:r>
        <w:fldChar w:fldCharType="end"/>
      </w:r>
    </w:p>
    <w:p w14:paraId="409BD8FC">
      <w:pPr>
        <w:pStyle w:val="26"/>
        <w:tabs>
          <w:tab w:val="right" w:leader="dot" w:pos="9740"/>
        </w:tabs>
      </w:pPr>
      <w:r>
        <w:fldChar w:fldCharType="begin"/>
      </w:r>
      <w:r>
        <w:instrText xml:space="preserve"> HYPERLINK \l _Toc1817853011 </w:instrText>
      </w:r>
      <w:r>
        <w:fldChar w:fldCharType="separate"/>
      </w:r>
      <w:r>
        <w:rPr>
          <w:rFonts w:hint="eastAsia"/>
        </w:rPr>
        <w:t>24 数据审核</w:t>
      </w:r>
      <w:r>
        <w:tab/>
      </w:r>
      <w:r>
        <w:fldChar w:fldCharType="begin"/>
      </w:r>
      <w:r>
        <w:instrText xml:space="preserve"> PAGEREF _Toc1817853011 \h </w:instrText>
      </w:r>
      <w:r>
        <w:fldChar w:fldCharType="separate"/>
      </w:r>
      <w:r>
        <w:t>28</w:t>
      </w:r>
      <w:r>
        <w:fldChar w:fldCharType="end"/>
      </w:r>
      <w:r>
        <w:fldChar w:fldCharType="end"/>
      </w:r>
    </w:p>
    <w:p w14:paraId="2048A012">
      <w:pPr>
        <w:pStyle w:val="26"/>
        <w:tabs>
          <w:tab w:val="right" w:leader="dot" w:pos="9740"/>
        </w:tabs>
      </w:pPr>
      <w:r>
        <w:fldChar w:fldCharType="begin"/>
      </w:r>
      <w:r>
        <w:instrText xml:space="preserve"> HYPERLINK \l _Toc405710008 </w:instrText>
      </w:r>
      <w:r>
        <w:fldChar w:fldCharType="separate"/>
      </w:r>
      <w:r>
        <w:rPr>
          <w:rFonts w:hint="eastAsia"/>
        </w:rPr>
        <w:t>25 阶段性分析</w:t>
      </w:r>
      <w:r>
        <w:tab/>
      </w:r>
      <w:r>
        <w:fldChar w:fldCharType="begin"/>
      </w:r>
      <w:r>
        <w:instrText xml:space="preserve"> PAGEREF _Toc405710008 \h </w:instrText>
      </w:r>
      <w:r>
        <w:fldChar w:fldCharType="separate"/>
      </w:r>
      <w:r>
        <w:t>29</w:t>
      </w:r>
      <w:r>
        <w:fldChar w:fldCharType="end"/>
      </w:r>
      <w:r>
        <w:fldChar w:fldCharType="end"/>
      </w:r>
    </w:p>
    <w:p w14:paraId="44D0A010">
      <w:pPr>
        <w:pStyle w:val="26"/>
        <w:tabs>
          <w:tab w:val="right" w:leader="dot" w:pos="9740"/>
        </w:tabs>
      </w:pPr>
      <w:r>
        <w:fldChar w:fldCharType="begin"/>
      </w:r>
      <w:r>
        <w:instrText xml:space="preserve"> HYPERLINK \l _Toc507525231 </w:instrText>
      </w:r>
      <w:r>
        <w:fldChar w:fldCharType="separate"/>
      </w:r>
      <w:r>
        <w:rPr>
          <w:rFonts w:hint="eastAsia"/>
        </w:rPr>
        <w:t>26 数据库锁定与解锁</w:t>
      </w:r>
      <w:r>
        <w:tab/>
      </w:r>
      <w:r>
        <w:fldChar w:fldCharType="begin"/>
      </w:r>
      <w:r>
        <w:instrText xml:space="preserve"> PAGEREF _Toc507525231 \h </w:instrText>
      </w:r>
      <w:r>
        <w:fldChar w:fldCharType="separate"/>
      </w:r>
      <w:r>
        <w:t>30</w:t>
      </w:r>
      <w:r>
        <w:fldChar w:fldCharType="end"/>
      </w:r>
      <w:r>
        <w:fldChar w:fldCharType="end"/>
      </w:r>
    </w:p>
    <w:p w14:paraId="1556A31A">
      <w:pPr>
        <w:pStyle w:val="26"/>
        <w:tabs>
          <w:tab w:val="right" w:leader="dot" w:pos="9740"/>
        </w:tabs>
      </w:pPr>
      <w:r>
        <w:fldChar w:fldCharType="begin"/>
      </w:r>
      <w:r>
        <w:instrText xml:space="preserve"> HYPERLINK \l _Toc171511533 </w:instrText>
      </w:r>
      <w:r>
        <w:fldChar w:fldCharType="separate"/>
      </w:r>
      <w:r>
        <w:rPr>
          <w:rFonts w:hint="eastAsia"/>
        </w:rPr>
        <w:t>27 向统计部门数据递交</w:t>
      </w:r>
      <w:r>
        <w:tab/>
      </w:r>
      <w:r>
        <w:fldChar w:fldCharType="begin"/>
      </w:r>
      <w:r>
        <w:instrText xml:space="preserve"> PAGEREF _Toc171511533 \h </w:instrText>
      </w:r>
      <w:r>
        <w:fldChar w:fldCharType="separate"/>
      </w:r>
      <w:r>
        <w:t>32</w:t>
      </w:r>
      <w:r>
        <w:fldChar w:fldCharType="end"/>
      </w:r>
      <w:r>
        <w:fldChar w:fldCharType="end"/>
      </w:r>
    </w:p>
    <w:p w14:paraId="5C66F2DF">
      <w:pPr>
        <w:pStyle w:val="26"/>
        <w:tabs>
          <w:tab w:val="right" w:leader="dot" w:pos="9740"/>
        </w:tabs>
      </w:pPr>
      <w:r>
        <w:fldChar w:fldCharType="begin"/>
      </w:r>
      <w:r>
        <w:instrText xml:space="preserve"> HYPERLINK \l _Toc671280857 </w:instrText>
      </w:r>
      <w:r>
        <w:fldChar w:fldCharType="separate"/>
      </w:r>
      <w:r>
        <w:rPr>
          <w:rFonts w:hint="eastAsia"/>
        </w:rPr>
        <w:t>28 数据管理报告</w:t>
      </w:r>
      <w:r>
        <w:tab/>
      </w:r>
      <w:r>
        <w:fldChar w:fldCharType="begin"/>
      </w:r>
      <w:r>
        <w:instrText xml:space="preserve"> PAGEREF _Toc671280857 \h </w:instrText>
      </w:r>
      <w:r>
        <w:fldChar w:fldCharType="separate"/>
      </w:r>
      <w:r>
        <w:t>34</w:t>
      </w:r>
      <w:r>
        <w:fldChar w:fldCharType="end"/>
      </w:r>
      <w:r>
        <w:fldChar w:fldCharType="end"/>
      </w:r>
    </w:p>
    <w:p w14:paraId="237770C9">
      <w:pPr>
        <w:pStyle w:val="26"/>
        <w:tabs>
          <w:tab w:val="right" w:leader="dot" w:pos="9740"/>
        </w:tabs>
      </w:pPr>
      <w:r>
        <w:fldChar w:fldCharType="begin"/>
      </w:r>
      <w:r>
        <w:instrText xml:space="preserve"> HYPERLINK \l _Toc1485765908 </w:instrText>
      </w:r>
      <w:r>
        <w:fldChar w:fldCharType="separate"/>
      </w:r>
      <w:r>
        <w:rPr>
          <w:rFonts w:hint="eastAsia"/>
        </w:rPr>
        <w:t>29 向申办者数据递交</w:t>
      </w:r>
      <w:r>
        <w:tab/>
      </w:r>
      <w:r>
        <w:fldChar w:fldCharType="begin"/>
      </w:r>
      <w:r>
        <w:instrText xml:space="preserve"> PAGEREF _Toc1485765908 \h </w:instrText>
      </w:r>
      <w:r>
        <w:fldChar w:fldCharType="separate"/>
      </w:r>
      <w:r>
        <w:t>35</w:t>
      </w:r>
      <w:r>
        <w:fldChar w:fldCharType="end"/>
      </w:r>
      <w:r>
        <w:fldChar w:fldCharType="end"/>
      </w:r>
    </w:p>
    <w:p w14:paraId="34D193DD">
      <w:pPr>
        <w:pStyle w:val="26"/>
        <w:tabs>
          <w:tab w:val="right" w:leader="dot" w:pos="9740"/>
        </w:tabs>
      </w:pPr>
      <w:r>
        <w:fldChar w:fldCharType="begin"/>
      </w:r>
      <w:r>
        <w:instrText xml:space="preserve"> HYPERLINK \l _Toc327768440 </w:instrText>
      </w:r>
      <w:r>
        <w:fldChar w:fldCharType="separate"/>
      </w:r>
      <w:r>
        <w:rPr>
          <w:rFonts w:hint="eastAsia"/>
        </w:rPr>
        <w:t>30 数据管理文档的归档</w:t>
      </w:r>
      <w:r>
        <w:tab/>
      </w:r>
      <w:r>
        <w:fldChar w:fldCharType="begin"/>
      </w:r>
      <w:r>
        <w:instrText xml:space="preserve"> PAGEREF _Toc327768440 \h </w:instrText>
      </w:r>
      <w:r>
        <w:fldChar w:fldCharType="separate"/>
      </w:r>
      <w:r>
        <w:t>36</w:t>
      </w:r>
      <w:r>
        <w:fldChar w:fldCharType="end"/>
      </w:r>
      <w:r>
        <w:fldChar w:fldCharType="end"/>
      </w:r>
    </w:p>
    <w:p w14:paraId="369BC88F">
      <w:pPr>
        <w:pStyle w:val="26"/>
        <w:tabs>
          <w:tab w:val="right" w:leader="dot" w:pos="9740"/>
        </w:tabs>
      </w:pPr>
      <w:r>
        <w:fldChar w:fldCharType="begin"/>
      </w:r>
      <w:r>
        <w:instrText xml:space="preserve"> HYPERLINK \l _Toc508616525 </w:instrText>
      </w:r>
      <w:r>
        <w:fldChar w:fldCharType="separate"/>
      </w:r>
      <w:r>
        <w:rPr>
          <w:rFonts w:hint="eastAsia"/>
        </w:rPr>
        <w:t>31 数据质量控制</w:t>
      </w:r>
      <w:r>
        <w:tab/>
      </w:r>
      <w:r>
        <w:fldChar w:fldCharType="begin"/>
      </w:r>
      <w:r>
        <w:instrText xml:space="preserve"> PAGEREF _Toc508616525 \h </w:instrText>
      </w:r>
      <w:r>
        <w:fldChar w:fldCharType="separate"/>
      </w:r>
      <w:r>
        <w:t>36</w:t>
      </w:r>
      <w:r>
        <w:fldChar w:fldCharType="end"/>
      </w:r>
      <w:r>
        <w:fldChar w:fldCharType="end"/>
      </w:r>
    </w:p>
    <w:p w14:paraId="272410C1">
      <w:pPr>
        <w:pStyle w:val="26"/>
        <w:tabs>
          <w:tab w:val="right" w:leader="dot" w:pos="9740"/>
        </w:tabs>
      </w:pPr>
      <w:r>
        <w:fldChar w:fldCharType="begin"/>
      </w:r>
      <w:r>
        <w:instrText xml:space="preserve"> HYPERLINK \l _Toc1333020615 </w:instrText>
      </w:r>
      <w:r>
        <w:fldChar w:fldCharType="separate"/>
      </w:r>
      <w:r>
        <w:rPr>
          <w:rFonts w:hint="eastAsia"/>
        </w:rPr>
        <w:t>32 变更管理</w:t>
      </w:r>
      <w:r>
        <w:tab/>
      </w:r>
      <w:r>
        <w:fldChar w:fldCharType="begin"/>
      </w:r>
      <w:r>
        <w:instrText xml:space="preserve"> PAGEREF _Toc1333020615 \h </w:instrText>
      </w:r>
      <w:r>
        <w:fldChar w:fldCharType="separate"/>
      </w:r>
      <w:r>
        <w:t>37</w:t>
      </w:r>
      <w:r>
        <w:fldChar w:fldCharType="end"/>
      </w:r>
      <w:r>
        <w:fldChar w:fldCharType="end"/>
      </w:r>
    </w:p>
    <w:p w14:paraId="52E1543F">
      <w:pPr>
        <w:pStyle w:val="26"/>
        <w:tabs>
          <w:tab w:val="right" w:leader="dot" w:pos="9740"/>
        </w:tabs>
      </w:pPr>
      <w:r>
        <w:fldChar w:fldCharType="begin"/>
      </w:r>
      <w:r>
        <w:instrText xml:space="preserve"> HYPERLINK \l _Toc1528070801 </w:instrText>
      </w:r>
      <w:r>
        <w:fldChar w:fldCharType="separate"/>
      </w:r>
      <w:r>
        <w:rPr>
          <w:rFonts w:hint="eastAsia"/>
        </w:rPr>
        <w:t>33 附件</w:t>
      </w:r>
      <w:r>
        <w:tab/>
      </w:r>
      <w:r>
        <w:fldChar w:fldCharType="begin"/>
      </w:r>
      <w:r>
        <w:instrText xml:space="preserve"> PAGEREF _Toc1528070801 \h </w:instrText>
      </w:r>
      <w:r>
        <w:fldChar w:fldCharType="separate"/>
      </w:r>
      <w:r>
        <w:t>37</w:t>
      </w:r>
      <w:r>
        <w:fldChar w:fldCharType="end"/>
      </w:r>
      <w:r>
        <w:fldChar w:fldCharType="end"/>
      </w:r>
    </w:p>
    <w:p w14:paraId="61F0ADA4">
      <w:r>
        <w:fldChar w:fldCharType="end"/>
      </w:r>
    </w:p>
    <w:p w14:paraId="3A3B8A59">
      <w:pPr>
        <w:spacing w:line="600" w:lineRule="exact"/>
        <w:ind w:firstLine="402"/>
        <w:rPr>
          <w:rFonts w:cs="Times New Roman"/>
        </w:rPr>
      </w:pPr>
      <w:r>
        <w:rPr>
          <w:rFonts w:cs="Times New Roman"/>
        </w:rPr>
        <w:br w:type="page"/>
      </w:r>
    </w:p>
    <w:p w14:paraId="23E181DC">
      <w:pPr>
        <w:pStyle w:val="49"/>
        <w:spacing w:before="120" w:after="120"/>
      </w:pPr>
      <w:bookmarkStart w:id="31" w:name="_Toc186461707"/>
      <w:bookmarkEnd w:id="31"/>
      <w:bookmarkStart w:id="32" w:name="_Toc2129533485"/>
      <w:bookmarkStart w:id="33" w:name="_Toc267256480"/>
      <w:r>
        <w:rPr>
          <w:rFonts w:hint="eastAsia"/>
        </w:rPr>
        <w:t>缩略语</w:t>
      </w:r>
      <w:bookmarkEnd w:id="32"/>
      <w:bookmarkEnd w:id="3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34" w:name="_Toc1391353483"/>
      <w:bookmarkStart w:id="35" w:name="_Toc1106821493"/>
      <w:r>
        <w:rPr>
          <w:rFonts w:hint="eastAsia"/>
        </w:rPr>
        <w:t>遵循的法规和支持性文件</w:t>
      </w:r>
      <w:bookmarkEnd w:id="34"/>
      <w:bookmarkEnd w:id="35"/>
    </w:p>
    <w:p w14:paraId="0DAE6CFB">
      <w:pPr>
        <w:pStyle w:val="7"/>
        <w:ind w:firstLine="480"/>
        <w:rPr>
          <w:color w:val="FF0000"/>
        </w:rPr>
      </w:pPr>
      <w:r>
        <w:rPr>
          <w:rFonts w:hint="eastAsia"/>
          <w:color w:val="FF0000"/>
        </w:rPr>
        <w:t>模板1：适用于药物项目，</w:t>
      </w:r>
    </w:p>
    <w:p w14:paraId="77978EFB">
      <w:pPr>
        <w:pStyle w:val="7"/>
        <w:ind w:firstLineChars="0"/>
      </w:pPr>
      <w:r>
        <w:t>NMPA</w:t>
      </w:r>
      <w:r>
        <w:rPr>
          <w:rFonts w:hint="eastAsia"/>
        </w:rPr>
        <w:t>：《药物临床试验质量管理规范》</w:t>
      </w:r>
    </w:p>
    <w:p w14:paraId="0C551D10">
      <w:pPr>
        <w:pStyle w:val="7"/>
        <w:ind w:firstLineChars="0"/>
      </w:pPr>
      <w:r>
        <w:t>NMPA</w:t>
      </w:r>
      <w:r>
        <w:rPr>
          <w:rFonts w:hint="eastAsia"/>
        </w:rPr>
        <w:t>：《临床试验数据管理工作技术指南》</w:t>
      </w:r>
    </w:p>
    <w:p w14:paraId="38489540">
      <w:pPr>
        <w:pStyle w:val="7"/>
        <w:ind w:firstLineChars="0"/>
      </w:pPr>
      <w:r>
        <w:t>NMPA</w:t>
      </w:r>
      <w:r>
        <w:rPr>
          <w:rFonts w:hint="eastAsia"/>
        </w:rPr>
        <w:t>：《临床试验的电子数据采集技术指导原则》</w:t>
      </w:r>
    </w:p>
    <w:p w14:paraId="5392990E">
      <w:pPr>
        <w:pStyle w:val="7"/>
        <w:ind w:firstLineChars="0"/>
      </w:pPr>
      <w:r>
        <w:t>NMPA</w:t>
      </w:r>
      <w:r>
        <w:rPr>
          <w:rFonts w:hint="eastAsia"/>
        </w:rPr>
        <w:t>：《药物临床试验数据管理与统计分析计划指导原则》</w:t>
      </w:r>
    </w:p>
    <w:p w14:paraId="3A06A200">
      <w:pPr>
        <w:pStyle w:val="7"/>
        <w:ind w:firstLineChars="0"/>
      </w:pPr>
      <w:r>
        <w:rPr>
          <w:rFonts w:hint="eastAsia"/>
        </w:rPr>
        <w:t>蓝气球（北京）医学研究有限公司</w:t>
      </w:r>
      <w:r>
        <w:t>SOP</w:t>
      </w:r>
    </w:p>
    <w:p w14:paraId="2ABFEDF6">
      <w:pPr>
        <w:pStyle w:val="7"/>
        <w:ind w:firstLine="480"/>
        <w:rPr>
          <w:rFonts w:hint="eastAsia" w:eastAsia="宋体"/>
          <w:lang w:val="en-US" w:eastAsia="zh-CN"/>
        </w:rPr>
      </w:pPr>
      <w:r>
        <w:rPr>
          <w:rFonts w:hint="eastAsia"/>
          <w:color w:val="FF0000"/>
        </w:rPr>
        <w:t>模板1：适用于药物项目，</w:t>
      </w:r>
      <w:r>
        <w:rPr>
          <w:rFonts w:hint="eastAsia"/>
          <w:color w:val="FF0000"/>
          <w:lang w:val="en-US" w:eastAsia="zh-CN"/>
        </w:rPr>
        <w:t>END</w:t>
      </w:r>
    </w:p>
    <w:p w14:paraId="29DA30E9">
      <w:pPr>
        <w:pStyle w:val="7"/>
        <w:ind w:firstLine="480"/>
        <w:rPr>
          <w:color w:val="FF0000"/>
        </w:rPr>
      </w:pPr>
      <w:r>
        <w:rPr>
          <w:rFonts w:hint="eastAsia"/>
          <w:color w:val="FF0000"/>
        </w:rPr>
        <w:t>模板2：适用于器械项目，</w:t>
      </w:r>
    </w:p>
    <w:p w14:paraId="329311CB">
      <w:pPr>
        <w:pStyle w:val="7"/>
        <w:ind w:firstLine="199" w:firstLineChars="83"/>
      </w:pPr>
      <w:r>
        <w:t>NMPA</w:t>
      </w:r>
      <w:r>
        <w:rPr>
          <w:rFonts w:hint="eastAsia"/>
        </w:rPr>
        <w:t>：《医疗器械临床试验质量管理规范》</w:t>
      </w:r>
    </w:p>
    <w:p w14:paraId="4F1E6699">
      <w:pPr>
        <w:pStyle w:val="7"/>
        <w:ind w:firstLine="199" w:firstLineChars="83"/>
      </w:pPr>
      <w:r>
        <w:t>NMPA</w:t>
      </w:r>
      <w:r>
        <w:rPr>
          <w:rFonts w:hint="eastAsia"/>
        </w:rPr>
        <w:t>：《临床试验数据管理工作技术指南》</w:t>
      </w:r>
    </w:p>
    <w:p w14:paraId="5C52CADB">
      <w:pPr>
        <w:pStyle w:val="7"/>
        <w:ind w:firstLine="199" w:firstLineChars="83"/>
      </w:pPr>
      <w:r>
        <w:t>NMPA</w:t>
      </w:r>
      <w:r>
        <w:rPr>
          <w:rFonts w:hint="eastAsia"/>
        </w:rPr>
        <w:t>：《临床试验的电子数据采集技术指导原则》</w:t>
      </w:r>
    </w:p>
    <w:p w14:paraId="6F3D1423">
      <w:pPr>
        <w:pStyle w:val="7"/>
        <w:ind w:firstLine="199" w:firstLineChars="83"/>
      </w:pPr>
      <w:r>
        <w:rPr>
          <w:rFonts w:hint="eastAsia"/>
        </w:rPr>
        <w:t>蓝气球（北京）医学研究有限公司</w:t>
      </w:r>
      <w:r>
        <w:t>SOP</w:t>
      </w:r>
    </w:p>
    <w:p w14:paraId="26AEB1A7">
      <w:pPr>
        <w:pStyle w:val="7"/>
        <w:ind w:firstLine="480"/>
        <w:rPr>
          <w:rFonts w:hint="default"/>
          <w:lang w:val="en-US"/>
        </w:rPr>
      </w:pPr>
      <w:r>
        <w:rPr>
          <w:rFonts w:hint="eastAsia"/>
          <w:color w:val="FF0000"/>
        </w:rPr>
        <w:t>模板2：适用于器械项目，</w:t>
      </w:r>
      <w:r>
        <w:rPr>
          <w:rFonts w:hint="default"/>
          <w:color w:val="FF0000"/>
          <w:lang w:val="en-US"/>
        </w:rPr>
        <w:t>END</w:t>
      </w:r>
    </w:p>
    <w:p w14:paraId="7F616C7D">
      <w:pPr>
        <w:pStyle w:val="49"/>
        <w:spacing w:before="120" w:after="120"/>
      </w:pPr>
      <w:bookmarkStart w:id="36" w:name="_Toc528556598"/>
      <w:bookmarkStart w:id="37" w:name="_Toc845482537"/>
      <w:r>
        <w:rPr>
          <w:rFonts w:hint="eastAsia"/>
        </w:rPr>
        <w:t>试验概述</w:t>
      </w:r>
      <w:bookmarkEnd w:id="36"/>
      <w:bookmarkEnd w:id="3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rPr>
                <w:sz w:val="21"/>
              </w:rPr>
            </w:pP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rPr>
                <w:sz w:val="21"/>
              </w:rPr>
            </w:pP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rPr>
                <w:sz w:val="21"/>
              </w:rPr>
            </w:pP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rPr>
                <w:sz w:val="21"/>
              </w:rPr>
            </w:pP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rPr>
                <w:sz w:val="21"/>
              </w:rPr>
            </w:pP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rPr>
                <w:sz w:val="21"/>
              </w:rPr>
            </w:pP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rPr>
                <w:sz w:val="21"/>
              </w:rPr>
            </w:pP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rPr>
                <w:b/>
                <w:bCs/>
                <w:sz w:val="21"/>
              </w:rPr>
            </w:pPr>
            <w:r>
              <w:rPr>
                <w:rFonts w:hint="eastAsia"/>
                <w:b/>
                <w:bCs/>
                <w:sz w:val="21"/>
              </w:rPr>
              <w:t>数据管理计划的目的</w:t>
            </w:r>
          </w:p>
        </w:tc>
        <w:tc>
          <w:tcPr>
            <w:tcW w:w="7467" w:type="dxa"/>
          </w:tcPr>
          <w:p w14:paraId="6DF55B03">
            <w:pPr>
              <w:pStyle w:val="7"/>
              <w:ind w:firstLine="420"/>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38" w:name="_Toc1458378594"/>
      <w:bookmarkStart w:id="39" w:name="_Toc125707160"/>
      <w:r>
        <w:rPr>
          <w:rFonts w:hint="eastAsia"/>
        </w:rPr>
        <w:t>数据管理流程</w:t>
      </w:r>
      <w:bookmarkEnd w:id="38"/>
      <w:bookmarkEnd w:id="39"/>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40" w:name="_Toc1783813119"/>
      <w:bookmarkStart w:id="41" w:name="_Toc1738166147"/>
      <w:r>
        <w:rPr>
          <w:rFonts w:hint="eastAsia"/>
        </w:rPr>
        <w:t>数据流程</w:t>
      </w:r>
      <w:bookmarkEnd w:id="40"/>
      <w:bookmarkEnd w:id="41"/>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42" w:name="_Toc1138382488"/>
      <w:bookmarkStart w:id="43" w:name="_Toc1675378913"/>
      <w:r>
        <w:rPr>
          <w:rFonts w:hint="eastAsia"/>
        </w:rPr>
        <w:t>项目人员职责</w:t>
      </w:r>
      <w:bookmarkEnd w:id="42"/>
      <w:bookmarkEnd w:id="43"/>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44" w:name="_Hlk44412505"/>
      <w:r>
        <w:rPr>
          <w:rFonts w:ascii="Times New Roman" w:hAnsi="Times New Roman"/>
          <w:sz w:val="24"/>
          <w:szCs w:val="24"/>
        </w:rPr>
        <w:t>项目组联系名录</w:t>
      </w:r>
      <w:bookmarkEnd w:id="44"/>
      <w:r>
        <w:rPr>
          <w:rFonts w:ascii="Times New Roman" w:hAnsi="Times New Roman"/>
          <w:sz w:val="24"/>
          <w:szCs w:val="24"/>
        </w:rPr>
        <w:t>，相关人员的变动应及时更新项目联系名录并告知申办者。</w:t>
      </w:r>
    </w:p>
    <w:p w14:paraId="75CA4CA8">
      <w:pPr>
        <w:pStyle w:val="7"/>
        <w:ind w:firstLine="199" w:firstLineChars="83"/>
        <w:rPr>
          <w:color w:val="FF0000"/>
        </w:rPr>
      </w:pPr>
      <w:r>
        <w:rPr>
          <w:color w:val="FF0000"/>
        </w:rPr>
        <w:t>/*模版1*/EDC项目适用</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783775AC">
      <w:pPr>
        <w:pStyle w:val="7"/>
        <w:ind w:firstLine="199" w:firstLineChars="83"/>
        <w:rPr>
          <w:color w:val="FF0000"/>
        </w:rPr>
      </w:pPr>
      <w:r>
        <w:rPr>
          <w:color w:val="FF0000"/>
        </w:rPr>
        <w:t>/*模版1*/EDC项目适用</w:t>
      </w:r>
      <w:r>
        <w:rPr>
          <w:rFonts w:hint="eastAsia"/>
          <w:color w:val="FF0000"/>
          <w:lang w:val="en-US" w:eastAsia="zh-CN"/>
        </w:rPr>
        <w:t>END</w:t>
      </w:r>
    </w:p>
    <w:p w14:paraId="484FC753">
      <w:pPr>
        <w:pStyle w:val="7"/>
        <w:ind w:firstLine="199" w:firstLineChars="83"/>
        <w:rPr>
          <w:color w:val="FF0000"/>
        </w:rPr>
      </w:pPr>
      <w:r>
        <w:rPr>
          <w:color w:val="FF0000"/>
        </w:rPr>
        <w:t>/*模版2*/PDC项目适用</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882"/>
        <w:gridCol w:w="6816"/>
      </w:tblGrid>
      <w:tr w14:paraId="3A569890">
        <w:trPr>
          <w:trHeight w:val="454" w:hRule="atLeast"/>
          <w:tblHeader/>
        </w:trPr>
        <w:tc>
          <w:tcPr>
            <w:tcW w:w="832" w:type="pct"/>
            <w:shd w:val="clear" w:color="auto" w:fill="D8D8D8" w:themeFill="background1" w:themeFillShade="D9"/>
            <w:vAlign w:val="center"/>
          </w:tcPr>
          <w:p w14:paraId="379E84BC">
            <w:pPr>
              <w:spacing w:line="240" w:lineRule="auto"/>
              <w:jc w:val="left"/>
              <w:rPr>
                <w:b/>
                <w:bCs/>
                <w:sz w:val="21"/>
                <w:lang w:val="en-GB"/>
              </w:rPr>
            </w:pPr>
            <w:r>
              <w:rPr>
                <w:b/>
                <w:bCs/>
                <w:sz w:val="21"/>
              </w:rPr>
              <w:t>人员</w:t>
            </w:r>
          </w:p>
        </w:tc>
        <w:tc>
          <w:tcPr>
            <w:tcW w:w="902" w:type="pct"/>
            <w:shd w:val="clear" w:color="auto" w:fill="D8D8D8" w:themeFill="background1" w:themeFillShade="D9"/>
            <w:vAlign w:val="center"/>
          </w:tcPr>
          <w:p w14:paraId="5756E202">
            <w:pPr>
              <w:spacing w:line="240" w:lineRule="auto"/>
              <w:jc w:val="left"/>
              <w:rPr>
                <w:b/>
                <w:bCs/>
                <w:sz w:val="21"/>
                <w:lang w:val="en-GB"/>
              </w:rPr>
            </w:pPr>
            <w:r>
              <w:rPr>
                <w:b/>
                <w:bCs/>
                <w:sz w:val="21"/>
                <w:lang w:val="en-GB"/>
              </w:rPr>
              <w:t>所属机构</w:t>
            </w:r>
          </w:p>
        </w:tc>
        <w:tc>
          <w:tcPr>
            <w:tcW w:w="3266" w:type="pct"/>
            <w:shd w:val="clear" w:color="auto" w:fill="D8D8D8" w:themeFill="background1" w:themeFillShade="D9"/>
            <w:vAlign w:val="center"/>
          </w:tcPr>
          <w:p w14:paraId="3B294C08">
            <w:pPr>
              <w:spacing w:line="240" w:lineRule="auto"/>
              <w:jc w:val="left"/>
              <w:rPr>
                <w:b/>
                <w:bCs/>
                <w:sz w:val="21"/>
                <w:lang w:val="en-GB"/>
              </w:rPr>
            </w:pPr>
            <w:r>
              <w:rPr>
                <w:b/>
                <w:bCs/>
                <w:sz w:val="21"/>
                <w:lang w:val="en-GB"/>
              </w:rPr>
              <w:t>职责</w:t>
            </w:r>
          </w:p>
        </w:tc>
      </w:tr>
      <w:tr w14:paraId="66A333ED">
        <w:trPr>
          <w:trHeight w:val="454" w:hRule="atLeast"/>
        </w:trPr>
        <w:tc>
          <w:tcPr>
            <w:tcW w:w="832" w:type="pct"/>
            <w:vAlign w:val="center"/>
          </w:tcPr>
          <w:p w14:paraId="272794FF">
            <w:pPr>
              <w:jc w:val="left"/>
              <w:rPr>
                <w:sz w:val="21"/>
              </w:rPr>
            </w:pPr>
            <w:r>
              <w:rPr>
                <w:sz w:val="21"/>
              </w:rPr>
              <w:t>申办者</w:t>
            </w:r>
          </w:p>
        </w:tc>
        <w:tc>
          <w:tcPr>
            <w:tcW w:w="902" w:type="pct"/>
            <w:vAlign w:val="center"/>
          </w:tcPr>
          <w:p w14:paraId="348BB575">
            <w:pPr>
              <w:jc w:val="left"/>
              <w:rPr>
                <w:color w:val="000000"/>
                <w:sz w:val="21"/>
              </w:rPr>
            </w:pPr>
            <w:r>
              <w:rPr>
                <w:color w:val="000000"/>
                <w:sz w:val="21"/>
              </w:rPr>
              <w:t>申办者</w:t>
            </w:r>
          </w:p>
        </w:tc>
        <w:tc>
          <w:tcPr>
            <w:tcW w:w="3266" w:type="pct"/>
            <w:vAlign w:val="center"/>
          </w:tcPr>
          <w:p w14:paraId="6EBD1388">
            <w:pPr>
              <w:jc w:val="left"/>
              <w:rPr>
                <w:color w:val="000000"/>
                <w:sz w:val="21"/>
              </w:rPr>
            </w:pPr>
            <w:r>
              <w:rPr>
                <w:color w:val="000000"/>
                <w:sz w:val="21"/>
              </w:rPr>
              <w:t>保证临床试验质量的最终责任人，负责审核与批准数据管理全流程文档，</w:t>
            </w:r>
            <w:r>
              <w:rPr>
                <w:sz w:val="21"/>
                <w:lang w:val="en-GB"/>
              </w:rPr>
              <w:t>审核临床数据审核报告及数据审核会议纪要，批准数据库锁定，</w:t>
            </w:r>
            <w:r>
              <w:rPr>
                <w:color w:val="000000"/>
                <w:sz w:val="21"/>
              </w:rPr>
              <w:t>参与数据文档保存，负责数据管理过程稽查。</w:t>
            </w:r>
          </w:p>
        </w:tc>
      </w:tr>
      <w:tr w14:paraId="7D3D786A">
        <w:trPr>
          <w:trHeight w:val="454" w:hRule="atLeast"/>
        </w:trPr>
        <w:tc>
          <w:tcPr>
            <w:tcW w:w="832" w:type="pct"/>
            <w:vAlign w:val="center"/>
          </w:tcPr>
          <w:p w14:paraId="1E0BFE1D">
            <w:pPr>
              <w:jc w:val="left"/>
              <w:rPr>
                <w:sz w:val="21"/>
              </w:rPr>
            </w:pPr>
            <w:r>
              <w:rPr>
                <w:sz w:val="21"/>
              </w:rPr>
              <w:t>研究者</w:t>
            </w:r>
          </w:p>
        </w:tc>
        <w:tc>
          <w:tcPr>
            <w:tcW w:w="902" w:type="pct"/>
            <w:vAlign w:val="center"/>
          </w:tcPr>
          <w:p w14:paraId="4D207168">
            <w:pPr>
              <w:jc w:val="left"/>
              <w:rPr>
                <w:color w:val="000000"/>
                <w:sz w:val="21"/>
              </w:rPr>
            </w:pPr>
            <w:r>
              <w:rPr>
                <w:sz w:val="21"/>
                <w:lang w:val="en-GB"/>
              </w:rPr>
              <w:t>临床试验机构</w:t>
            </w:r>
          </w:p>
        </w:tc>
        <w:tc>
          <w:tcPr>
            <w:tcW w:w="3266" w:type="pct"/>
            <w:vAlign w:val="center"/>
          </w:tcPr>
          <w:p w14:paraId="70AB7892">
            <w:pPr>
              <w:jc w:val="left"/>
              <w:rPr>
                <w:color w:val="000000"/>
                <w:sz w:val="21"/>
              </w:rPr>
            </w:pPr>
            <w:r>
              <w:rPr>
                <w:sz w:val="21"/>
                <w:lang w:val="en-GB"/>
              </w:rPr>
              <w:t>负责邮寄或扫描纸质病例报告表，负责数据管理过程中数据质疑的答疑，审核临床数据审核报告及数据审核会议纪要，批准数据库锁定。</w:t>
            </w:r>
            <w:r>
              <w:rPr>
                <w:color w:val="000000"/>
                <w:sz w:val="21"/>
              </w:rPr>
              <w:t xml:space="preserve"> </w:t>
            </w:r>
          </w:p>
        </w:tc>
      </w:tr>
      <w:tr w14:paraId="5769654C">
        <w:trPr>
          <w:trHeight w:val="454" w:hRule="atLeast"/>
        </w:trPr>
        <w:tc>
          <w:tcPr>
            <w:tcW w:w="832" w:type="pct"/>
            <w:vAlign w:val="center"/>
          </w:tcPr>
          <w:p w14:paraId="3A41729E">
            <w:pPr>
              <w:jc w:val="left"/>
              <w:rPr>
                <w:sz w:val="21"/>
              </w:rPr>
            </w:pPr>
            <w:r>
              <w:rPr>
                <w:sz w:val="21"/>
              </w:rPr>
              <w:t>项目经理</w:t>
            </w:r>
          </w:p>
        </w:tc>
        <w:tc>
          <w:tcPr>
            <w:tcW w:w="902" w:type="pct"/>
            <w:vAlign w:val="center"/>
          </w:tcPr>
          <w:p w14:paraId="7BD6F7D4">
            <w:pPr>
              <w:jc w:val="left"/>
              <w:rPr>
                <w:color w:val="000000"/>
                <w:sz w:val="21"/>
              </w:rPr>
            </w:pPr>
            <w:r>
              <w:rPr>
                <w:color w:val="000000"/>
                <w:sz w:val="21"/>
              </w:rPr>
              <w:t>数据管理单位</w:t>
            </w:r>
          </w:p>
        </w:tc>
        <w:tc>
          <w:tcPr>
            <w:tcW w:w="3266" w:type="pct"/>
            <w:vAlign w:val="center"/>
          </w:tcPr>
          <w:p w14:paraId="00EE7775">
            <w:pPr>
              <w:jc w:val="left"/>
              <w:rPr>
                <w:color w:val="000000"/>
                <w:sz w:val="21"/>
              </w:rPr>
            </w:pPr>
            <w:r>
              <w:rPr>
                <w:color w:val="000000"/>
                <w:sz w:val="21"/>
              </w:rPr>
              <w:t>负责项目全生命周期进度跟进和沟通协调的工作</w:t>
            </w:r>
            <w:r>
              <w:rPr>
                <w:rFonts w:hint="eastAsia"/>
                <w:color w:val="000000"/>
                <w:sz w:val="21"/>
              </w:rPr>
              <w:t>。</w:t>
            </w:r>
          </w:p>
        </w:tc>
      </w:tr>
      <w:tr w14:paraId="1CFC3845">
        <w:trPr>
          <w:trHeight w:val="454" w:hRule="atLeast"/>
        </w:trPr>
        <w:tc>
          <w:tcPr>
            <w:tcW w:w="832" w:type="pct"/>
            <w:vAlign w:val="center"/>
          </w:tcPr>
          <w:p w14:paraId="015FEB62">
            <w:pPr>
              <w:jc w:val="left"/>
              <w:rPr>
                <w:sz w:val="21"/>
              </w:rPr>
            </w:pPr>
            <w:r>
              <w:rPr>
                <w:sz w:val="21"/>
              </w:rPr>
              <w:t>数据分析师Ⅰ/数据分析师Ⅱ</w:t>
            </w:r>
          </w:p>
        </w:tc>
        <w:tc>
          <w:tcPr>
            <w:tcW w:w="902" w:type="pct"/>
            <w:vAlign w:val="center"/>
          </w:tcPr>
          <w:p w14:paraId="57D5B437">
            <w:pPr>
              <w:jc w:val="left"/>
              <w:rPr>
                <w:color w:val="000000"/>
                <w:sz w:val="21"/>
              </w:rPr>
            </w:pPr>
            <w:r>
              <w:rPr>
                <w:color w:val="000000"/>
                <w:sz w:val="21"/>
              </w:rPr>
              <w:t>数据管理单位</w:t>
            </w:r>
          </w:p>
        </w:tc>
        <w:tc>
          <w:tcPr>
            <w:tcW w:w="3266" w:type="pct"/>
            <w:vAlign w:val="center"/>
          </w:tcPr>
          <w:p w14:paraId="3C6F82DD">
            <w:pPr>
              <w:jc w:val="left"/>
              <w:rPr>
                <w:color w:val="000000"/>
                <w:sz w:val="21"/>
              </w:rPr>
            </w:pPr>
            <w:r>
              <w:rPr>
                <w:color w:val="000000"/>
                <w:sz w:val="21"/>
              </w:rPr>
              <w:t>负责</w:t>
            </w:r>
            <w:r>
              <w:rPr>
                <w:bCs/>
                <w:color w:val="000000"/>
                <w:sz w:val="21"/>
              </w:rPr>
              <w:t>纸质CRF交接、CRF录入（如有）工作；</w:t>
            </w:r>
            <w:r>
              <w:rPr>
                <w:color w:val="000000"/>
                <w:sz w:val="21"/>
              </w:rPr>
              <w:t>在项目规定的时间下高质量完成数据管理文档的撰写/修订/审核，负责医学编码和质疑管理工作；负责数据审核和数据库锁定，将数据集递交统计进行统计分析。</w:t>
            </w:r>
          </w:p>
        </w:tc>
      </w:tr>
      <w:tr w14:paraId="4A274AF5">
        <w:trPr>
          <w:trHeight w:val="454" w:hRule="atLeast"/>
        </w:trPr>
        <w:tc>
          <w:tcPr>
            <w:tcW w:w="832" w:type="pct"/>
            <w:vAlign w:val="center"/>
          </w:tcPr>
          <w:p w14:paraId="13077CB2">
            <w:pPr>
              <w:jc w:val="left"/>
              <w:rPr>
                <w:sz w:val="21"/>
              </w:rPr>
            </w:pPr>
            <w:r>
              <w:rPr>
                <w:sz w:val="21"/>
              </w:rPr>
              <w:t>数据库构建员/数据库测试员</w:t>
            </w:r>
          </w:p>
        </w:tc>
        <w:tc>
          <w:tcPr>
            <w:tcW w:w="902" w:type="pct"/>
            <w:vAlign w:val="center"/>
          </w:tcPr>
          <w:p w14:paraId="21477309">
            <w:pPr>
              <w:jc w:val="left"/>
              <w:rPr>
                <w:color w:val="000000"/>
                <w:sz w:val="21"/>
              </w:rPr>
            </w:pPr>
            <w:r>
              <w:rPr>
                <w:color w:val="000000"/>
                <w:sz w:val="21"/>
              </w:rPr>
              <w:t>数据管理单位</w:t>
            </w:r>
          </w:p>
        </w:tc>
        <w:tc>
          <w:tcPr>
            <w:tcW w:w="3266" w:type="pct"/>
            <w:vAlign w:val="center"/>
          </w:tcPr>
          <w:p w14:paraId="4D14E6DA">
            <w:pPr>
              <w:jc w:val="left"/>
              <w:rPr>
                <w:color w:val="000000"/>
                <w:sz w:val="21"/>
              </w:rPr>
            </w:pPr>
            <w:r>
              <w:rPr>
                <w:color w:val="000000"/>
                <w:sz w:val="21"/>
              </w:rPr>
              <w:t>在项目规定的时间下高质量完成数据库文件撰写</w:t>
            </w:r>
            <w:r>
              <w:rPr>
                <w:rFonts w:hint="eastAsia"/>
                <w:color w:val="000000"/>
                <w:sz w:val="21"/>
              </w:rPr>
              <w:t>；</w:t>
            </w:r>
          </w:p>
          <w:p w14:paraId="35E91715">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ECD4D48">
        <w:trPr>
          <w:trHeight w:val="454" w:hRule="atLeast"/>
        </w:trPr>
        <w:tc>
          <w:tcPr>
            <w:tcW w:w="832" w:type="pct"/>
            <w:vAlign w:val="center"/>
          </w:tcPr>
          <w:p w14:paraId="60737A09">
            <w:pPr>
              <w:jc w:val="left"/>
              <w:rPr>
                <w:sz w:val="21"/>
              </w:rPr>
            </w:pPr>
            <w:r>
              <w:rPr>
                <w:sz w:val="21"/>
              </w:rPr>
              <w:t>统计师</w:t>
            </w:r>
          </w:p>
        </w:tc>
        <w:tc>
          <w:tcPr>
            <w:tcW w:w="902" w:type="pct"/>
            <w:vAlign w:val="center"/>
          </w:tcPr>
          <w:p w14:paraId="491D8DBA">
            <w:pPr>
              <w:jc w:val="left"/>
              <w:rPr>
                <w:color w:val="000000"/>
                <w:sz w:val="21"/>
              </w:rPr>
            </w:pPr>
            <w:r>
              <w:rPr>
                <w:color w:val="000000"/>
                <w:sz w:val="21"/>
              </w:rPr>
              <w:t>统计分析单位</w:t>
            </w:r>
          </w:p>
        </w:tc>
        <w:tc>
          <w:tcPr>
            <w:tcW w:w="3266" w:type="pct"/>
            <w:vAlign w:val="center"/>
          </w:tcPr>
          <w:p w14:paraId="0DD2E5FA">
            <w:pPr>
              <w:jc w:val="left"/>
              <w:rPr>
                <w:color w:val="000000"/>
                <w:sz w:val="21"/>
              </w:rPr>
            </w:pPr>
            <w:r>
              <w:rPr>
                <w:color w:val="000000"/>
                <w:sz w:val="21"/>
              </w:rPr>
              <w:t>负责审核批准《数据管理计划》，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28BA82F6">
      <w:pPr>
        <w:pStyle w:val="7"/>
        <w:ind w:firstLine="199" w:firstLineChars="83"/>
      </w:pPr>
      <w:r>
        <w:rPr>
          <w:color w:val="FF0000"/>
        </w:rPr>
        <w:t>/*模版2*/PDC项目适用</w:t>
      </w:r>
      <w:r>
        <w:rPr>
          <w:rFonts w:hint="eastAsia"/>
          <w:color w:val="FF0000"/>
          <w:lang w:val="en-US" w:eastAsia="zh-CN"/>
        </w:rPr>
        <w:t>END</w:t>
      </w:r>
    </w:p>
    <w:p w14:paraId="7C1C40BC">
      <w:pPr>
        <w:pStyle w:val="49"/>
        <w:spacing w:before="120" w:after="120"/>
      </w:pPr>
      <w:bookmarkStart w:id="45" w:name="_Toc287811327"/>
      <w:bookmarkStart w:id="46" w:name="_Toc862664693"/>
      <w:bookmarkStart w:id="47" w:name="_Toc180591298"/>
      <w:bookmarkStart w:id="48" w:name="OLE_LINK2"/>
      <w:bookmarkStart w:id="49" w:name="OLE_LINK1"/>
      <w:r>
        <w:rPr>
          <w:rFonts w:hint="eastAsia"/>
        </w:rPr>
        <w:t>数据采集/管理系统</w:t>
      </w:r>
      <w:bookmarkEnd w:id="45"/>
      <w:bookmarkEnd w:id="46"/>
    </w:p>
    <w:p w14:paraId="0901B082">
      <w:pPr>
        <w:pStyle w:val="7"/>
        <w:ind w:firstLine="199" w:firstLineChars="83"/>
      </w:pPr>
      <w:r>
        <w:rPr>
          <w:color w:val="FF0000"/>
        </w:rPr>
        <w:t>/模版1/适用于PDC项目</w:t>
      </w:r>
    </w:p>
    <w:p w14:paraId="33614685">
      <w:pPr>
        <w:pStyle w:val="109"/>
        <w:numPr>
          <w:ilvl w:val="1"/>
          <w:numId w:val="0"/>
        </w:numPr>
        <w:spacing w:before="120" w:after="120"/>
        <w:ind w:leftChars="0"/>
        <w:rPr>
          <w:i/>
        </w:rPr>
      </w:pPr>
      <w:bookmarkStart w:id="50" w:name="_Toc1143394354"/>
      <w:bookmarkStart w:id="51" w:name="_Toc180591292"/>
      <w:bookmarkStart w:id="52" w:name="_Toc157700450"/>
      <w:bookmarkStart w:id="53" w:name="_Toc1290747886"/>
      <w:r>
        <w:rPr>
          <w:rFonts w:hint="eastAsia"/>
          <w:lang w:val="en-US" w:eastAsia="zh-CN"/>
        </w:rPr>
        <w:t>7.1</w:t>
      </w:r>
      <w:r>
        <w:t xml:space="preserve"> 数据采集方式</w:t>
      </w:r>
      <w:bookmarkEnd w:id="50"/>
      <w:bookmarkEnd w:id="51"/>
      <w:bookmarkEnd w:id="52"/>
      <w:bookmarkEnd w:id="53"/>
    </w:p>
    <w:p w14:paraId="61B26EA6">
      <w:pPr>
        <w:ind w:firstLine="480" w:firstLineChars="200"/>
        <w:rPr>
          <w:sz w:val="24"/>
          <w:szCs w:val="24"/>
        </w:rPr>
      </w:pPr>
      <w:r>
        <w:rPr>
          <w:sz w:val="24"/>
          <w:szCs w:val="24"/>
        </w:rPr>
        <w:t>本项目采用纸质CRF收集临床试验数据。</w:t>
      </w:r>
    </w:p>
    <w:p w14:paraId="411DF5AD">
      <w:pPr>
        <w:pStyle w:val="7"/>
        <w:ind w:firstLine="199" w:firstLineChars="83"/>
        <w:rPr>
          <w:rFonts w:hint="default"/>
          <w:sz w:val="24"/>
          <w:szCs w:val="24"/>
          <w:lang w:val="en-US"/>
        </w:rPr>
      </w:pPr>
      <w:r>
        <w:rPr>
          <w:color w:val="FF0000"/>
        </w:rPr>
        <w:t>/模版1/适用于PDC项目</w:t>
      </w:r>
      <w:r>
        <w:rPr>
          <w:rFonts w:hint="default"/>
          <w:color w:val="FF0000"/>
          <w:lang w:val="en-US"/>
        </w:rPr>
        <w:t>END</w:t>
      </w:r>
    </w:p>
    <w:p w14:paraId="639B62C0">
      <w:pPr>
        <w:pStyle w:val="7"/>
        <w:ind w:firstLine="199" w:firstLineChars="83"/>
        <w:rPr>
          <w:color w:val="FF0000"/>
        </w:rPr>
      </w:pPr>
      <w:r>
        <w:rPr>
          <w:color w:val="FF0000"/>
        </w:rPr>
        <w:t>/模版2/适用于EDC项目</w:t>
      </w:r>
    </w:p>
    <w:p w14:paraId="66C4A1FF">
      <w:pPr>
        <w:pStyle w:val="109"/>
        <w:numPr>
          <w:ilvl w:val="1"/>
          <w:numId w:val="0"/>
        </w:numPr>
        <w:spacing w:before="120" w:after="120"/>
        <w:ind w:leftChars="0"/>
        <w:rPr>
          <w:color w:val="FF0000"/>
        </w:rPr>
      </w:pPr>
      <w:bookmarkStart w:id="54" w:name="_Toc1867401655"/>
      <w:bookmarkStart w:id="55" w:name="_Toc1345234322"/>
      <w:r>
        <w:rPr>
          <w:rFonts w:hint="eastAsia"/>
          <w:lang w:val="en-US" w:eastAsia="zh-CN"/>
        </w:rPr>
        <w:t>7.1</w:t>
      </w:r>
      <w:r>
        <w:t xml:space="preserve"> 数据采集方式</w:t>
      </w:r>
      <w:bookmarkEnd w:id="54"/>
      <w:bookmarkEnd w:id="55"/>
    </w:p>
    <w:p w14:paraId="2ACE811B">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7351F038">
      <w:pPr>
        <w:pStyle w:val="109"/>
        <w:numPr>
          <w:ilvl w:val="1"/>
          <w:numId w:val="0"/>
        </w:numPr>
        <w:spacing w:before="120" w:after="120"/>
        <w:ind w:leftChars="0"/>
        <w:rPr>
          <w:i/>
        </w:rPr>
      </w:pPr>
      <w:bookmarkStart w:id="56" w:name="_Toc645414238"/>
      <w:bookmarkStart w:id="57" w:name="_Toc157700451"/>
      <w:bookmarkStart w:id="58" w:name="_Toc2093598327"/>
      <w:bookmarkStart w:id="59" w:name="_Toc180591293"/>
      <w:r>
        <w:rPr>
          <w:rFonts w:hint="eastAsia"/>
          <w:lang w:val="en-US" w:eastAsia="zh-CN"/>
        </w:rPr>
        <w:t>7.2</w:t>
      </w:r>
      <w:r>
        <w:t>数据库项目创建</w:t>
      </w:r>
      <w:bookmarkEnd w:id="56"/>
      <w:bookmarkEnd w:id="57"/>
      <w:bookmarkEnd w:id="58"/>
      <w:bookmarkEnd w:id="59"/>
    </w:p>
    <w:p w14:paraId="2739BAE6">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00905848">
      <w:pPr>
        <w:pStyle w:val="109"/>
        <w:numPr>
          <w:ilvl w:val="1"/>
          <w:numId w:val="0"/>
        </w:numPr>
        <w:spacing w:before="120" w:after="120"/>
        <w:ind w:leftChars="0"/>
        <w:rPr>
          <w:i/>
        </w:rPr>
      </w:pPr>
      <w:bookmarkStart w:id="60" w:name="_Toc587525794"/>
      <w:bookmarkStart w:id="61" w:name="_Toc180591294"/>
      <w:bookmarkStart w:id="62" w:name="_Toc157700452"/>
      <w:bookmarkStart w:id="63" w:name="_Toc537197069"/>
      <w:r>
        <w:rPr>
          <w:rFonts w:hint="eastAsia"/>
          <w:lang w:val="en-US" w:eastAsia="zh-CN"/>
        </w:rPr>
        <w:t>7.3</w:t>
      </w:r>
      <w:r>
        <w:t>数据管理系统</w:t>
      </w:r>
      <w:bookmarkEnd w:id="60"/>
      <w:bookmarkEnd w:id="61"/>
      <w:bookmarkEnd w:id="62"/>
      <w:bookmarkEnd w:id="63"/>
    </w:p>
    <w:p w14:paraId="11964497">
      <w:pPr>
        <w:pStyle w:val="7"/>
        <w:ind w:firstLine="199" w:firstLineChars="83"/>
        <w:rPr>
          <w:color w:val="FF0000"/>
        </w:rPr>
      </w:pPr>
      <w:r>
        <w:rPr>
          <w:color w:val="FF0000"/>
        </w:rPr>
        <w:t>/模板1/赛美斯系统</w:t>
      </w:r>
    </w:p>
    <w:p w14:paraId="0D8E2633">
      <w:pPr>
        <w:pStyle w:val="106"/>
        <w:widowControl w:val="0"/>
        <w:numPr>
          <w:ilvl w:val="0"/>
          <w:numId w:val="2"/>
        </w:numPr>
        <w:ind w:left="0" w:firstLine="0" w:firstLineChars="0"/>
        <w:rPr>
          <w:sz w:val="24"/>
          <w:szCs w:val="24"/>
        </w:rPr>
      </w:pPr>
      <w:r>
        <w:rPr>
          <w:sz w:val="24"/>
          <w:szCs w:val="24"/>
        </w:rPr>
        <w:t>本项目采用成都赛美斯医疗技术有限公司（以下简称EDC系统供应商）提供的CIMS临床试验电子化数据采集管理系统进行数据管理。系统的建库由数据管理单位负责，系统的维护由</w:t>
      </w:r>
      <w:bookmarkStart w:id="64" w:name="OLE_LINK7"/>
      <w:bookmarkStart w:id="65" w:name="_Hlk194398130"/>
      <w:r>
        <w:rPr>
          <w:sz w:val="24"/>
          <w:szCs w:val="24"/>
        </w:rPr>
        <w:t>成都赛美斯医疗技术有限公司</w:t>
      </w:r>
      <w:bookmarkEnd w:id="64"/>
      <w:bookmarkEnd w:id="65"/>
      <w:r>
        <w:rPr>
          <w:sz w:val="24"/>
          <w:szCs w:val="24"/>
        </w:rPr>
        <w:t>负责。</w:t>
      </w:r>
    </w:p>
    <w:p w14:paraId="78822830">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V5.2.2及以上版本</w:t>
      </w:r>
      <w:r>
        <w:rPr>
          <w:sz w:val="24"/>
          <w:szCs w:val="24"/>
        </w:rPr>
        <w:t>。</w:t>
      </w:r>
    </w:p>
    <w:p w14:paraId="5427075A">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"https://apps.cims-medtech.com/c004/PlatFrame.aspx" </w:instrText>
      </w:r>
      <w:r>
        <w:fldChar w:fldCharType="separate"/>
      </w:r>
      <w:r>
        <w:rPr>
          <w:rStyle w:val="47"/>
          <w:sz w:val="24"/>
          <w:szCs w:val="24"/>
        </w:rPr>
        <w:t>https://apps.cims-medtech.com/c004</w:t>
      </w:r>
      <w:r>
        <w:rPr>
          <w:rStyle w:val="47"/>
          <w:sz w:val="24"/>
          <w:szCs w:val="24"/>
        </w:rPr>
        <w:fldChar w:fldCharType="end"/>
      </w:r>
      <w:r>
        <w:rPr>
          <w:rStyle w:val="47"/>
          <w:sz w:val="24"/>
          <w:szCs w:val="24"/>
        </w:rPr>
        <w:t xml:space="preserve"> </w:t>
      </w:r>
    </w:p>
    <w:p w14:paraId="566D19E8">
      <w:pPr>
        <w:pStyle w:val="7"/>
        <w:ind w:firstLine="199" w:firstLineChars="83"/>
        <w:rPr>
          <w:rFonts w:hint="default"/>
          <w:color w:val="FF0000"/>
          <w:lang w:val="en-US"/>
        </w:rPr>
      </w:pPr>
      <w:r>
        <w:rPr>
          <w:color w:val="FF0000"/>
        </w:rPr>
        <w:t>/模板1/赛美斯系统</w:t>
      </w:r>
      <w:r>
        <w:rPr>
          <w:rFonts w:hint="default"/>
          <w:color w:val="FF0000"/>
          <w:lang w:val="en-US"/>
        </w:rPr>
        <w:t>END</w:t>
      </w:r>
    </w:p>
    <w:p w14:paraId="38AAD6C0">
      <w:pPr>
        <w:pStyle w:val="7"/>
        <w:ind w:firstLine="199" w:firstLineChars="83"/>
        <w:rPr>
          <w:color w:val="FF0000"/>
        </w:rPr>
      </w:pPr>
      <w:r>
        <w:rPr>
          <w:color w:val="FF0000"/>
        </w:rPr>
        <w:t>/模板2/青蜂系统</w:t>
      </w:r>
    </w:p>
    <w:p w14:paraId="7E9F6C55">
      <w:pPr>
        <w:pStyle w:val="106"/>
        <w:widowControl w:val="0"/>
        <w:numPr>
          <w:ilvl w:val="0"/>
          <w:numId w:val="2"/>
        </w:numPr>
        <w:ind w:left="0" w:firstLine="0" w:firstLineChars="0"/>
        <w:rPr>
          <w:sz w:val="24"/>
          <w:szCs w:val="24"/>
        </w:rPr>
      </w:pPr>
      <w:bookmarkStart w:id="66" w:name="OLE_LINK8"/>
      <w:bookmarkStart w:id="67" w:name="OLE_LINK9"/>
      <w:r>
        <w:rPr>
          <w:sz w:val="24"/>
          <w:szCs w:val="24"/>
        </w:rPr>
        <w:t>本项目采用</w:t>
      </w:r>
      <w:r>
        <w:rPr>
          <w:color w:val="000000" w:themeColor="text1"/>
          <w:sz w:val="24"/>
          <w:szCs w:val="24"/>
          <w14:textFill>
            <w14:solidFill>
              <w14:schemeClr w14:val="tx1"/>
            </w14:solidFill>
          </w14:textFill>
        </w:rPr>
        <w:t>医墨（北京）医学信息技术有限公司</w:t>
      </w:r>
      <w:r>
        <w:rPr>
          <w:sz w:val="24"/>
          <w:szCs w:val="24"/>
        </w:rPr>
        <w:t>（以下简称EDC系统供应商）提供的青蜂临床试验电子数据采集系统进行数据管理。系统的建库由数据管理单位负责，系统的维护由</w:t>
      </w:r>
      <w:r>
        <w:rPr>
          <w:color w:val="000000" w:themeColor="text1"/>
          <w:sz w:val="24"/>
          <w:szCs w:val="24"/>
          <w14:textFill>
            <w14:solidFill>
              <w14:schemeClr w14:val="tx1"/>
            </w14:solidFill>
          </w14:textFill>
        </w:rPr>
        <w:t>医墨（北京）医学信息技术有限公司</w:t>
      </w:r>
      <w:r>
        <w:rPr>
          <w:sz w:val="24"/>
          <w:szCs w:val="24"/>
        </w:rPr>
        <w:t>负责。</w:t>
      </w:r>
    </w:p>
    <w:p w14:paraId="141ACA86">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V1.7及以上版本</w:t>
      </w:r>
      <w:r>
        <w:rPr>
          <w:sz w:val="24"/>
          <w:szCs w:val="24"/>
        </w:rPr>
        <w:t>。</w:t>
      </w:r>
    </w:p>
    <w:p w14:paraId="475F462C">
      <w:pPr>
        <w:pStyle w:val="106"/>
        <w:widowControl w:val="0"/>
        <w:numPr>
          <w:ilvl w:val="0"/>
          <w:numId w:val="2"/>
        </w:numPr>
        <w:ind w:left="0" w:firstLine="0" w:firstLineChars="0"/>
        <w:rPr>
          <w:rStyle w:val="47"/>
          <w:color w:val="auto"/>
          <w:sz w:val="24"/>
          <w:szCs w:val="24"/>
          <w:u w:val="none"/>
        </w:rPr>
      </w:pPr>
      <w:r>
        <w:rPr>
          <w:rFonts w:hint="eastAsia"/>
          <w:sz w:val="24"/>
          <w:szCs w:val="24"/>
        </w:rPr>
        <w:t>服</w:t>
      </w:r>
      <w:r>
        <w:rPr>
          <w:sz w:val="24"/>
          <w:szCs w:val="24"/>
        </w:rPr>
        <w:t>务器地址：</w:t>
      </w:r>
      <w:r>
        <w:rPr>
          <w:rStyle w:val="47"/>
          <w:sz w:val="24"/>
          <w:szCs w:val="24"/>
        </w:rPr>
        <w:t>http://edc.blueballon.cn/</w:t>
      </w:r>
    </w:p>
    <w:bookmarkEnd w:id="66"/>
    <w:bookmarkEnd w:id="67"/>
    <w:p w14:paraId="5B5BC192">
      <w:pPr>
        <w:pStyle w:val="7"/>
        <w:ind w:firstLine="199" w:firstLineChars="83"/>
        <w:rPr>
          <w:rFonts w:hint="default"/>
          <w:color w:val="FF0000"/>
          <w:szCs w:val="24"/>
          <w:lang w:val="en-US"/>
        </w:rPr>
      </w:pPr>
      <w:r>
        <w:rPr>
          <w:color w:val="FF0000"/>
        </w:rPr>
        <w:t>/模板2/青蜂系统</w:t>
      </w:r>
      <w:r>
        <w:rPr>
          <w:rFonts w:hint="default"/>
          <w:color w:val="FF0000"/>
          <w:lang w:val="en-US"/>
        </w:rPr>
        <w:t>END</w:t>
      </w:r>
    </w:p>
    <w:p w14:paraId="469D5945">
      <w:pPr>
        <w:pStyle w:val="7"/>
        <w:ind w:firstLine="199" w:firstLineChars="83"/>
        <w:rPr>
          <w:color w:val="FF0000"/>
          <w:szCs w:val="24"/>
        </w:rPr>
      </w:pPr>
      <w:r>
        <w:rPr>
          <w:color w:val="FF0000"/>
          <w:szCs w:val="24"/>
        </w:rPr>
        <w:t>/模板3/里恩系统</w:t>
      </w:r>
    </w:p>
    <w:p w14:paraId="12E2D774">
      <w:pPr>
        <w:pStyle w:val="106"/>
        <w:widowControl w:val="0"/>
        <w:numPr>
          <w:ilvl w:val="0"/>
          <w:numId w:val="2"/>
        </w:numPr>
        <w:ind w:left="0" w:firstLine="0" w:firstLineChars="0"/>
        <w:rPr>
          <w:sz w:val="24"/>
          <w:szCs w:val="24"/>
        </w:rPr>
      </w:pPr>
      <w:r>
        <w:rPr>
          <w:sz w:val="24"/>
          <w:szCs w:val="24"/>
        </w:rPr>
        <w:t>本项目采用西安里恩生命科学技术有限公司（以下简称EDC系统供应商）提供的里恩临床试验电子数据采集系统进行数据管理。系统的建库由数据管理单位负责，系统的维护由西安里恩生命科学技术有限公司负责。</w:t>
      </w:r>
    </w:p>
    <w:p w14:paraId="0F0BB5A4">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V2.1.1及以上版本</w:t>
      </w:r>
      <w:r>
        <w:rPr>
          <w:sz w:val="24"/>
          <w:szCs w:val="24"/>
        </w:rPr>
        <w:t>。</w:t>
      </w:r>
    </w:p>
    <w:p w14:paraId="6309CE54">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"https://admin.rh-clinical.com" </w:instrText>
      </w:r>
      <w:r>
        <w:fldChar w:fldCharType="separate"/>
      </w:r>
      <w:r>
        <w:rPr>
          <w:rStyle w:val="47"/>
          <w:sz w:val="24"/>
          <w:szCs w:val="24"/>
        </w:rPr>
        <w:t>https://admin.rh-clinical.com</w:t>
      </w:r>
      <w:r>
        <w:rPr>
          <w:rStyle w:val="47"/>
          <w:sz w:val="24"/>
          <w:szCs w:val="24"/>
        </w:rPr>
        <w:fldChar w:fldCharType="end"/>
      </w:r>
    </w:p>
    <w:p w14:paraId="2626CBB4">
      <w:pPr>
        <w:pStyle w:val="7"/>
        <w:ind w:firstLine="199" w:firstLineChars="83"/>
        <w:rPr>
          <w:color w:val="FF0000"/>
        </w:rPr>
      </w:pPr>
      <w:r>
        <w:rPr>
          <w:color w:val="FF0000"/>
        </w:rPr>
        <w:t>/</w:t>
      </w:r>
      <w:r>
        <w:rPr>
          <w:color w:val="FF0000"/>
          <w:szCs w:val="24"/>
        </w:rPr>
        <w:t>模板3/里恩系统</w:t>
      </w:r>
      <w:r>
        <w:rPr>
          <w:rFonts w:hint="default"/>
          <w:color w:val="FF0000"/>
          <w:lang w:val="en-US"/>
        </w:rPr>
        <w:t>END</w:t>
      </w:r>
    </w:p>
    <w:p w14:paraId="0033868E">
      <w:pPr>
        <w:pStyle w:val="7"/>
        <w:ind w:firstLine="199" w:firstLineChars="83"/>
        <w:rPr>
          <w:color w:val="FF0000"/>
        </w:rPr>
      </w:pPr>
      <w:r>
        <w:rPr>
          <w:color w:val="FF0000"/>
        </w:rPr>
        <w:t>/模板4/太美系统V5</w:t>
      </w:r>
    </w:p>
    <w:p w14:paraId="2A614555">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50EC50F7">
      <w:pPr>
        <w:pStyle w:val="106"/>
        <w:widowControl w:val="0"/>
        <w:numPr>
          <w:ilvl w:val="0"/>
          <w:numId w:val="2"/>
        </w:numPr>
        <w:ind w:left="0" w:firstLine="0" w:firstLineChars="0"/>
        <w:rPr>
          <w:sz w:val="24"/>
          <w:szCs w:val="24"/>
        </w:rPr>
      </w:pPr>
      <w:r>
        <w:rPr>
          <w:sz w:val="24"/>
          <w:szCs w:val="24"/>
        </w:rPr>
        <w:t>EDC版本号：Version 5</w:t>
      </w:r>
    </w:p>
    <w:p w14:paraId="7D9883AA">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24E789A4">
      <w:pPr>
        <w:pStyle w:val="7"/>
        <w:ind w:firstLine="199" w:firstLineChars="83"/>
        <w:rPr>
          <w:rFonts w:hint="default"/>
          <w:color w:val="FF0000"/>
          <w:szCs w:val="24"/>
          <w:lang w:val="en-US"/>
        </w:rPr>
      </w:pPr>
      <w:r>
        <w:rPr>
          <w:color w:val="FF0000"/>
        </w:rPr>
        <w:t>/模板4/太美系统V5</w:t>
      </w:r>
      <w:r>
        <w:rPr>
          <w:rFonts w:hint="default"/>
          <w:color w:val="FF0000"/>
          <w:lang w:val="en-US"/>
        </w:rPr>
        <w:t>END</w:t>
      </w:r>
    </w:p>
    <w:p w14:paraId="0449C39F">
      <w:pPr>
        <w:pStyle w:val="7"/>
        <w:ind w:firstLine="199" w:firstLineChars="83"/>
        <w:rPr>
          <w:color w:val="FF0000"/>
          <w:szCs w:val="24"/>
        </w:rPr>
      </w:pPr>
      <w:r>
        <w:rPr>
          <w:color w:val="FF0000"/>
          <w:szCs w:val="24"/>
        </w:rPr>
        <w:t>/模板5/太美系统V6</w:t>
      </w:r>
    </w:p>
    <w:p w14:paraId="4BC89BDF">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1C1DF090">
      <w:pPr>
        <w:pStyle w:val="106"/>
        <w:widowControl w:val="0"/>
        <w:numPr>
          <w:ilvl w:val="0"/>
          <w:numId w:val="2"/>
        </w:numPr>
        <w:ind w:left="0" w:firstLine="0" w:firstLineChars="0"/>
        <w:rPr>
          <w:sz w:val="24"/>
          <w:szCs w:val="24"/>
        </w:rPr>
      </w:pPr>
      <w:r>
        <w:rPr>
          <w:sz w:val="24"/>
          <w:szCs w:val="24"/>
        </w:rPr>
        <w:t>EDC版本号：Version 6</w:t>
      </w:r>
    </w:p>
    <w:p w14:paraId="12F05D5A">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2BA76F97">
      <w:pPr>
        <w:pStyle w:val="7"/>
        <w:ind w:firstLine="199" w:firstLineChars="83"/>
        <w:rPr>
          <w:rFonts w:hint="default"/>
          <w:color w:val="FF0000"/>
          <w:szCs w:val="24"/>
          <w:lang w:val="en-US"/>
        </w:rPr>
      </w:pPr>
      <w:r>
        <w:rPr>
          <w:color w:val="FF0000"/>
          <w:szCs w:val="24"/>
        </w:rPr>
        <w:t>/模板5/太美系统V6</w:t>
      </w:r>
      <w:r>
        <w:rPr>
          <w:rFonts w:hint="default"/>
          <w:color w:val="FF0000"/>
          <w:szCs w:val="24"/>
          <w:lang w:val="en-US"/>
        </w:rPr>
        <w:t>END</w:t>
      </w:r>
    </w:p>
    <w:p w14:paraId="7EDA24C9">
      <w:pPr>
        <w:pStyle w:val="7"/>
        <w:ind w:firstLine="199" w:firstLineChars="83"/>
        <w:rPr>
          <w:color w:val="FF0000"/>
          <w:szCs w:val="24"/>
        </w:rPr>
      </w:pPr>
      <w:r>
        <w:rPr>
          <w:color w:val="FF0000"/>
          <w:szCs w:val="24"/>
        </w:rPr>
        <w:t>/模板6/易迪希系统</w:t>
      </w:r>
    </w:p>
    <w:p w14:paraId="425813C5">
      <w:pPr>
        <w:pStyle w:val="106"/>
        <w:widowControl w:val="0"/>
        <w:numPr>
          <w:ilvl w:val="0"/>
          <w:numId w:val="2"/>
        </w:numPr>
        <w:ind w:left="0" w:firstLine="0" w:firstLineChars="0"/>
        <w:rPr>
          <w:sz w:val="24"/>
          <w:szCs w:val="24"/>
        </w:rPr>
      </w:pPr>
      <w:r>
        <w:rPr>
          <w:sz w:val="24"/>
          <w:szCs w:val="24"/>
        </w:rPr>
        <w:t>本项目采用易迪希医药科技（嘉兴）有限公</w:t>
      </w:r>
      <w:bookmarkStart w:id="260" w:name="_GoBack"/>
      <w:bookmarkEnd w:id="260"/>
      <w:r>
        <w:rPr>
          <w:sz w:val="24"/>
          <w:szCs w:val="24"/>
        </w:rPr>
        <w:t>司（以下简称EDC系统供应商）提供的Clinflash系统进行数据管理。系统的建库由蓝气球（北京）医学研究有限公司负责，系统的维护由易迪希医药科技（嘉兴）有限公司负责。</w:t>
      </w:r>
    </w:p>
    <w:p w14:paraId="369D93F5">
      <w:pPr>
        <w:pStyle w:val="106"/>
        <w:widowControl w:val="0"/>
        <w:numPr>
          <w:ilvl w:val="0"/>
          <w:numId w:val="2"/>
        </w:numPr>
        <w:ind w:left="0" w:firstLine="0" w:firstLineChars="0"/>
        <w:rPr>
          <w:sz w:val="24"/>
          <w:szCs w:val="24"/>
        </w:rPr>
      </w:pPr>
      <w:r>
        <w:rPr>
          <w:sz w:val="24"/>
          <w:szCs w:val="24"/>
        </w:rPr>
        <w:t>EDC版本号：Clinflash ® V2024.4.0及以上版本</w:t>
      </w:r>
    </w:p>
    <w:p w14:paraId="4B7D1374">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w:t>
      </w:r>
      <w:r>
        <w:fldChar w:fldCharType="begin"/>
      </w:r>
      <w:r>
        <w:instrText xml:space="preserve"> HYPERLINK "https://edc.clinflash.com" </w:instrText>
      </w:r>
      <w:r>
        <w:fldChar w:fldCharType="separate"/>
      </w:r>
      <w:r>
        <w:rPr>
          <w:rStyle w:val="47"/>
          <w:sz w:val="24"/>
          <w:szCs w:val="24"/>
        </w:rPr>
        <w:t>https://edc.clinflash.com</w:t>
      </w:r>
      <w:r>
        <w:rPr>
          <w:rStyle w:val="47"/>
          <w:sz w:val="24"/>
          <w:szCs w:val="24"/>
        </w:rPr>
        <w:fldChar w:fldCharType="end"/>
      </w:r>
    </w:p>
    <w:p w14:paraId="164FBD65">
      <w:pPr>
        <w:pStyle w:val="7"/>
        <w:ind w:firstLine="199" w:firstLineChars="83"/>
        <w:rPr>
          <w:rStyle w:val="47"/>
          <w:color w:val="auto"/>
          <w:sz w:val="24"/>
          <w:szCs w:val="24"/>
          <w:u w:val="none"/>
        </w:rPr>
      </w:pPr>
      <w:r>
        <w:rPr>
          <w:color w:val="FF0000"/>
          <w:szCs w:val="24"/>
        </w:rPr>
        <w:t>/模板6/易迪希系统</w:t>
      </w:r>
      <w:r>
        <w:rPr>
          <w:rFonts w:hint="default"/>
          <w:color w:val="FF0000"/>
          <w:szCs w:val="24"/>
          <w:lang w:val="en-US"/>
        </w:rPr>
        <w:t>END</w:t>
      </w:r>
    </w:p>
    <w:p w14:paraId="1B88A8C7">
      <w:pPr>
        <w:pStyle w:val="7"/>
        <w:ind w:firstLine="199" w:firstLineChars="83"/>
        <w:rPr>
          <w:color w:val="FF0000"/>
          <w:szCs w:val="24"/>
        </w:rPr>
      </w:pPr>
      <w:r>
        <w:rPr>
          <w:color w:val="FF0000"/>
          <w:szCs w:val="24"/>
        </w:rPr>
        <w:t>/模板7/其他系统</w:t>
      </w:r>
    </w:p>
    <w:p w14:paraId="71196FEC">
      <w:pPr>
        <w:pStyle w:val="106"/>
        <w:widowControl w:val="0"/>
        <w:numPr>
          <w:ilvl w:val="0"/>
          <w:numId w:val="2"/>
        </w:numPr>
        <w:ind w:left="0" w:firstLine="0" w:firstLineChars="0"/>
        <w:rPr>
          <w:sz w:val="24"/>
          <w:szCs w:val="24"/>
        </w:rPr>
      </w:pPr>
      <w:r>
        <w:rPr>
          <w:sz w:val="24"/>
          <w:szCs w:val="24"/>
        </w:rPr>
        <w:t>本项目采用XXXX</w:t>
      </w:r>
      <w:r>
        <w:rPr>
          <w:rFonts w:hint="eastAsia"/>
          <w:sz w:val="24"/>
          <w:szCs w:val="24"/>
          <w:lang w:val="en-US" w:eastAsia="zh-CN"/>
        </w:rPr>
        <w:t>X</w:t>
      </w:r>
      <w:r>
        <w:rPr>
          <w:sz w:val="24"/>
          <w:szCs w:val="24"/>
        </w:rPr>
        <w:t>公司（以下简称EDC系统供应商）提供的XXXXX系统进行数据管理。系统的建库由蓝气球（北京）医学研究有限公司负责，系统的维护由XXXX</w:t>
      </w:r>
      <w:r>
        <w:rPr>
          <w:rFonts w:hint="default"/>
          <w:sz w:val="24"/>
          <w:szCs w:val="24"/>
          <w:lang w:val="en-US"/>
        </w:rPr>
        <w:t>X</w:t>
      </w:r>
      <w:r>
        <w:rPr>
          <w:sz w:val="24"/>
          <w:szCs w:val="24"/>
        </w:rPr>
        <w:t>公司负责。</w:t>
      </w:r>
    </w:p>
    <w:p w14:paraId="3D731B37">
      <w:pPr>
        <w:pStyle w:val="106"/>
        <w:widowControl w:val="0"/>
        <w:numPr>
          <w:ilvl w:val="0"/>
          <w:numId w:val="2"/>
        </w:numPr>
        <w:ind w:left="0" w:firstLine="0" w:firstLineChars="0"/>
        <w:rPr>
          <w:sz w:val="24"/>
          <w:szCs w:val="24"/>
        </w:rPr>
      </w:pPr>
      <w:r>
        <w:rPr>
          <w:sz w:val="24"/>
          <w:szCs w:val="24"/>
        </w:rPr>
        <w:t xml:space="preserve">EDC版本号：XXXXX </w:t>
      </w:r>
    </w:p>
    <w:p w14:paraId="3CDBFCBE">
      <w:pPr>
        <w:pStyle w:val="106"/>
        <w:widowControl w:val="0"/>
        <w:numPr>
          <w:ilvl w:val="0"/>
          <w:numId w:val="2"/>
        </w:numPr>
        <w:ind w:left="0" w:firstLine="0" w:firstLineChars="0"/>
        <w:rPr>
          <w:rStyle w:val="47"/>
          <w:color w:val="auto"/>
          <w:sz w:val="24"/>
          <w:szCs w:val="24"/>
          <w:u w:val="none"/>
        </w:rPr>
      </w:pPr>
      <w:r>
        <w:rPr>
          <w:rFonts w:hint="eastAsia"/>
          <w:sz w:val="24"/>
          <w:szCs w:val="24"/>
        </w:rPr>
        <w:t>服务</w:t>
      </w:r>
      <w:r>
        <w:rPr>
          <w:sz w:val="24"/>
          <w:szCs w:val="24"/>
        </w:rPr>
        <w:t>器地址：XXXXX</w:t>
      </w:r>
    </w:p>
    <w:p w14:paraId="25826371">
      <w:pPr>
        <w:pStyle w:val="7"/>
        <w:ind w:firstLine="199" w:firstLineChars="83"/>
        <w:rPr>
          <w:rStyle w:val="47"/>
          <w:rFonts w:hint="default"/>
          <w:color w:val="auto"/>
          <w:sz w:val="24"/>
          <w:szCs w:val="24"/>
          <w:u w:val="none"/>
          <w:lang w:val="en-US"/>
        </w:rPr>
      </w:pPr>
      <w:r>
        <w:rPr>
          <w:color w:val="FF0000"/>
          <w:szCs w:val="24"/>
        </w:rPr>
        <w:t>/模板7/其他系统</w:t>
      </w:r>
      <w:r>
        <w:rPr>
          <w:rFonts w:hint="default"/>
          <w:color w:val="FF0000"/>
          <w:szCs w:val="24"/>
          <w:lang w:val="en-US"/>
        </w:rPr>
        <w:t>END</w:t>
      </w:r>
    </w:p>
    <w:p w14:paraId="485E3EFD">
      <w:pPr>
        <w:pStyle w:val="109"/>
        <w:numPr>
          <w:ilvl w:val="1"/>
          <w:numId w:val="0"/>
        </w:numPr>
        <w:spacing w:before="120" w:after="120"/>
        <w:ind w:leftChars="0"/>
        <w:rPr>
          <w:i/>
        </w:rPr>
      </w:pPr>
      <w:bookmarkStart w:id="68" w:name="_Toc157700453"/>
      <w:bookmarkStart w:id="69" w:name="_Toc180591295"/>
      <w:bookmarkStart w:id="70" w:name="_Toc416210852"/>
      <w:bookmarkStart w:id="71" w:name="_Toc649886695"/>
      <w:r>
        <w:rPr>
          <w:rFonts w:hint="eastAsia"/>
          <w:lang w:val="en-US" w:eastAsia="zh-CN"/>
        </w:rPr>
        <w:t>7.4</w:t>
      </w:r>
      <w:r>
        <w:t>用户权限定义</w:t>
      </w:r>
      <w:bookmarkEnd w:id="68"/>
      <w:bookmarkEnd w:id="69"/>
      <w:bookmarkEnd w:id="70"/>
      <w:bookmarkEnd w:id="71"/>
    </w:p>
    <w:p w14:paraId="65A8EC40">
      <w:pPr>
        <w:pStyle w:val="7"/>
        <w:ind w:firstLine="199" w:firstLineChars="83"/>
      </w:pPr>
      <w:bookmarkStart w:id="72" w:name="OLE_LINK3"/>
      <w:bookmarkStart w:id="73" w:name="OLE_LINK4"/>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72"/>
      <w:bookmarkEnd w:id="73"/>
    </w:p>
    <w:p w14:paraId="671F1C66">
      <w:pPr>
        <w:pStyle w:val="109"/>
        <w:numPr>
          <w:ilvl w:val="1"/>
          <w:numId w:val="0"/>
        </w:numPr>
        <w:spacing w:before="120" w:after="120"/>
        <w:ind w:leftChars="0"/>
        <w:rPr>
          <w:i/>
        </w:rPr>
      </w:pPr>
      <w:bookmarkStart w:id="74" w:name="_Toc901551285"/>
      <w:bookmarkStart w:id="75" w:name="_Toc543854223"/>
      <w:bookmarkStart w:id="76" w:name="_Toc157700454"/>
      <w:bookmarkStart w:id="77" w:name="_Toc180591296"/>
      <w:r>
        <w:rPr>
          <w:rFonts w:hint="eastAsia"/>
          <w:lang w:val="en-US" w:eastAsia="zh-CN"/>
        </w:rPr>
        <w:t>7.5</w:t>
      </w:r>
      <w:r>
        <w:t>系统安全</w:t>
      </w:r>
      <w:bookmarkEnd w:id="74"/>
      <w:bookmarkEnd w:id="75"/>
      <w:bookmarkEnd w:id="76"/>
      <w:bookmarkEnd w:id="77"/>
    </w:p>
    <w:p w14:paraId="7B9DAC86">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1D7AFB0F">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117C8E31">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7C0E540A">
      <w:pPr>
        <w:pStyle w:val="109"/>
        <w:numPr>
          <w:ilvl w:val="1"/>
          <w:numId w:val="0"/>
        </w:numPr>
        <w:spacing w:before="120" w:after="120"/>
        <w:ind w:leftChars="0"/>
        <w:rPr>
          <w:i/>
        </w:rPr>
      </w:pPr>
      <w:bookmarkStart w:id="78" w:name="_Toc157700455"/>
      <w:bookmarkStart w:id="79" w:name="_Toc180591297"/>
      <w:bookmarkStart w:id="80" w:name="_Toc867524329"/>
      <w:bookmarkStart w:id="81" w:name="_Toc1875317410"/>
      <w:r>
        <w:rPr>
          <w:rFonts w:hint="eastAsia"/>
          <w:lang w:val="en-US" w:eastAsia="zh-CN"/>
        </w:rPr>
        <w:t>7.6</w:t>
      </w:r>
      <w:r>
        <w:t xml:space="preserve"> 数据备份与恢复</w:t>
      </w:r>
      <w:bookmarkEnd w:id="78"/>
      <w:bookmarkEnd w:id="79"/>
      <w:bookmarkEnd w:id="80"/>
      <w:bookmarkEnd w:id="81"/>
    </w:p>
    <w:p w14:paraId="3D6E7D87">
      <w:pPr>
        <w:pStyle w:val="7"/>
        <w:ind w:firstLine="480"/>
        <w:rPr>
          <w:szCs w:val="24"/>
        </w:rPr>
      </w:pPr>
      <w:r>
        <w:rPr>
          <w:szCs w:val="24"/>
        </w:rPr>
        <w:t>EDC的数据备份和恢复由</w:t>
      </w:r>
      <w:r>
        <w:t>EDC系统供应商</w:t>
      </w:r>
      <w:r>
        <w:rPr>
          <w:szCs w:val="24"/>
        </w:rPr>
        <w:t>负责</w:t>
      </w:r>
      <w:r>
        <w:rPr>
          <w:rFonts w:hint="eastAsia"/>
          <w:szCs w:val="24"/>
        </w:rPr>
        <w:t>。</w:t>
      </w:r>
    </w:p>
    <w:p w14:paraId="795184DF">
      <w:pPr>
        <w:pStyle w:val="7"/>
        <w:ind w:firstLine="199" w:firstLineChars="83"/>
        <w:rPr>
          <w:rFonts w:hint="default"/>
          <w:color w:val="FF0000"/>
          <w:lang w:val="en-US"/>
        </w:rPr>
      </w:pPr>
      <w:bookmarkStart w:id="82" w:name="_Toc1989706498"/>
      <w:bookmarkStart w:id="83" w:name="_Toc1290385614"/>
      <w:r>
        <w:rPr>
          <w:color w:val="FF0000"/>
        </w:rPr>
        <w:t>/模版2/适用于EDC项目</w:t>
      </w:r>
      <w:r>
        <w:rPr>
          <w:rFonts w:hint="default"/>
          <w:color w:val="FF0000"/>
          <w:lang w:val="en-US"/>
        </w:rPr>
        <w:t>END</w:t>
      </w:r>
    </w:p>
    <w:bookmarkEnd w:id="82"/>
    <w:bookmarkEnd w:id="83"/>
    <w:p w14:paraId="0F1DCFC5">
      <w:pPr>
        <w:pStyle w:val="49"/>
        <w:spacing w:before="120" w:after="120"/>
      </w:pPr>
      <w:bookmarkStart w:id="84" w:name="_Toc1214918020"/>
      <w:bookmarkStart w:id="85" w:name="_Toc1111799845"/>
      <w:r>
        <w:t>登记系统</w:t>
      </w:r>
      <w:bookmarkEnd w:id="47"/>
      <w:bookmarkEnd w:id="84"/>
      <w:bookmarkEnd w:id="85"/>
      <w:r>
        <w:t xml:space="preserve">  </w:t>
      </w:r>
    </w:p>
    <w:bookmarkEnd w:id="48"/>
    <w:bookmarkEnd w:id="49"/>
    <w:p w14:paraId="0EB11833">
      <w:pPr>
        <w:pStyle w:val="109"/>
        <w:numPr>
          <w:ilvl w:val="1"/>
          <w:numId w:val="0"/>
        </w:numPr>
        <w:spacing w:before="120" w:after="120"/>
        <w:ind w:leftChars="0"/>
        <w:rPr>
          <w:i/>
        </w:rPr>
      </w:pPr>
      <w:bookmarkStart w:id="86" w:name="_Toc180591299"/>
      <w:bookmarkStart w:id="87" w:name="_Toc852646464"/>
      <w:bookmarkStart w:id="88" w:name="_Toc177227391"/>
      <w:r>
        <w:rPr>
          <w:rFonts w:hint="default"/>
          <w:lang w:val="en-US"/>
        </w:rPr>
        <w:t>8.1</w:t>
      </w:r>
      <w:r>
        <w:t>登记系统</w:t>
      </w:r>
      <w:bookmarkEnd w:id="86"/>
      <w:bookmarkEnd w:id="87"/>
      <w:bookmarkEnd w:id="88"/>
    </w:p>
    <w:p w14:paraId="3AFA0657">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本研究设计类型为</w:t>
      </w:r>
      <w:r>
        <w:rPr>
          <w:sz w:val="24"/>
          <w:szCs w:val="24"/>
          <w:lang w:val="en-US"/>
        </w:rPr>
        <w:t>xxx</w:t>
      </w:r>
      <w:r>
        <w:rPr>
          <w:color w:val="000000" w:themeColor="text1"/>
          <w:sz w:val="24"/>
          <w:szCs w:val="24"/>
          <w14:textFill>
            <w14:solidFill>
              <w14:schemeClr w14:val="tx1"/>
            </w14:solidFill>
          </w14:textFill>
        </w:rPr>
        <w:t>。对于试验参与者的入组分配采用医墨（北京）医学信息技术有限公司提供的医睿泰电子登记入组管理系统。系统的搭建及维护由医墨（北京）医学信息技术有限公司负责。</w:t>
      </w:r>
    </w:p>
    <w:p w14:paraId="24D1F8B8">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登记系统版本号：V1.0及以上。</w:t>
      </w:r>
    </w:p>
    <w:p w14:paraId="263F7EC4">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服务器地址：https://ert.blueballon.cn </w:t>
      </w:r>
    </w:p>
    <w:p w14:paraId="6CEEE976">
      <w:pPr>
        <w:pStyle w:val="109"/>
        <w:numPr>
          <w:ilvl w:val="1"/>
          <w:numId w:val="0"/>
        </w:numPr>
        <w:spacing w:before="120" w:after="120"/>
        <w:ind w:leftChars="0"/>
        <w:rPr>
          <w:i/>
        </w:rPr>
      </w:pPr>
      <w:bookmarkStart w:id="89" w:name="_Toc177227392"/>
      <w:bookmarkStart w:id="90" w:name="_Toc270744017"/>
      <w:bookmarkStart w:id="91" w:name="_Toc180591300"/>
      <w:r>
        <w:rPr>
          <w:rFonts w:hint="default"/>
          <w:lang w:val="en-US"/>
        </w:rPr>
        <w:t>8.2</w:t>
      </w:r>
      <w:r>
        <w:t>用户权限定义</w:t>
      </w:r>
      <w:bookmarkEnd w:id="89"/>
      <w:bookmarkEnd w:id="90"/>
      <w:bookmarkEnd w:id="91"/>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6087"/>
        <w:gridCol w:w="2274"/>
      </w:tblGrid>
      <w:tr w14:paraId="0E8A7D31">
        <w:trPr>
          <w:trHeight w:val="454" w:hRule="atLeast"/>
          <w:tblHeader/>
          <w:jc w:val="center"/>
        </w:trPr>
        <w:tc>
          <w:tcPr>
            <w:tcW w:w="801" w:type="pct"/>
            <w:shd w:val="clear" w:color="auto" w:fill="D8D8D8" w:themeFill="background1" w:themeFillShade="D9"/>
            <w:vAlign w:val="center"/>
          </w:tcPr>
          <w:p w14:paraId="247F3FEA">
            <w:pPr>
              <w:jc w:val="left"/>
              <w:rPr>
                <w:b/>
                <w:bCs/>
                <w:sz w:val="21"/>
              </w:rPr>
            </w:pPr>
            <w:r>
              <w:rPr>
                <w:b/>
                <w:bCs/>
                <w:sz w:val="21"/>
              </w:rPr>
              <w:t>角色</w:t>
            </w:r>
          </w:p>
        </w:tc>
        <w:tc>
          <w:tcPr>
            <w:tcW w:w="3057" w:type="pct"/>
            <w:shd w:val="clear" w:color="auto" w:fill="D8D8D8" w:themeFill="background1" w:themeFillShade="D9"/>
            <w:vAlign w:val="center"/>
          </w:tcPr>
          <w:p w14:paraId="40C3CB26">
            <w:pPr>
              <w:jc w:val="left"/>
              <w:rPr>
                <w:b/>
                <w:sz w:val="21"/>
              </w:rPr>
            </w:pPr>
            <w:r>
              <w:rPr>
                <w:b/>
                <w:sz w:val="21"/>
              </w:rPr>
              <w:t>权限</w:t>
            </w:r>
          </w:p>
        </w:tc>
        <w:tc>
          <w:tcPr>
            <w:tcW w:w="1142" w:type="pct"/>
            <w:shd w:val="clear" w:color="auto" w:fill="D8D8D8" w:themeFill="background1" w:themeFillShade="D9"/>
            <w:vAlign w:val="center"/>
          </w:tcPr>
          <w:p w14:paraId="32555429">
            <w:pPr>
              <w:jc w:val="left"/>
              <w:rPr>
                <w:b/>
                <w:sz w:val="21"/>
              </w:rPr>
            </w:pPr>
            <w:r>
              <w:rPr>
                <w:b/>
                <w:sz w:val="21"/>
              </w:rPr>
              <w:t>备注</w:t>
            </w:r>
          </w:p>
        </w:tc>
      </w:tr>
      <w:tr w14:paraId="25074CC0">
        <w:trPr>
          <w:trHeight w:val="454" w:hRule="atLeast"/>
          <w:tblHeader/>
          <w:jc w:val="center"/>
        </w:trPr>
        <w:tc>
          <w:tcPr>
            <w:tcW w:w="801" w:type="pct"/>
            <w:vAlign w:val="center"/>
          </w:tcPr>
          <w:p w14:paraId="71F18189">
            <w:pPr>
              <w:jc w:val="left"/>
              <w:rPr>
                <w:b/>
                <w:bCs/>
                <w:sz w:val="21"/>
              </w:rPr>
            </w:pPr>
            <w:r>
              <w:rPr>
                <w:sz w:val="21"/>
              </w:rPr>
              <w:t>主要研究者</w:t>
            </w:r>
          </w:p>
        </w:tc>
        <w:tc>
          <w:tcPr>
            <w:tcW w:w="3057" w:type="pct"/>
            <w:vAlign w:val="center"/>
          </w:tcPr>
          <w:p w14:paraId="59036293">
            <w:pPr>
              <w:jc w:val="left"/>
              <w:rPr>
                <w:b/>
                <w:sz w:val="21"/>
              </w:rPr>
            </w:pPr>
            <w:r>
              <w:rPr>
                <w:sz w:val="21"/>
              </w:rPr>
              <w:t>登记试验参与者、查看试验参与者列表、打印、试验参与者备注、数据导出/下载</w:t>
            </w:r>
          </w:p>
        </w:tc>
        <w:tc>
          <w:tcPr>
            <w:tcW w:w="1142" w:type="pct"/>
            <w:vAlign w:val="center"/>
          </w:tcPr>
          <w:p w14:paraId="71E97A57">
            <w:pPr>
              <w:jc w:val="left"/>
              <w:rPr>
                <w:sz w:val="21"/>
              </w:rPr>
            </w:pPr>
            <w:r>
              <w:rPr>
                <w:sz w:val="21"/>
              </w:rPr>
              <w:t>/</w:t>
            </w:r>
          </w:p>
        </w:tc>
      </w:tr>
      <w:tr w14:paraId="6CF612EE">
        <w:trPr>
          <w:trHeight w:val="454" w:hRule="atLeast"/>
          <w:tblHeader/>
          <w:jc w:val="center"/>
        </w:trPr>
        <w:tc>
          <w:tcPr>
            <w:tcW w:w="801" w:type="pct"/>
            <w:vAlign w:val="center"/>
          </w:tcPr>
          <w:p w14:paraId="24182004">
            <w:pPr>
              <w:jc w:val="left"/>
              <w:rPr>
                <w:b/>
                <w:bCs/>
                <w:sz w:val="21"/>
              </w:rPr>
            </w:pPr>
            <w:r>
              <w:rPr>
                <w:sz w:val="21"/>
              </w:rPr>
              <w:t>研究者</w:t>
            </w:r>
          </w:p>
        </w:tc>
        <w:tc>
          <w:tcPr>
            <w:tcW w:w="3057" w:type="pct"/>
            <w:vAlign w:val="center"/>
          </w:tcPr>
          <w:p w14:paraId="4C91111E">
            <w:pPr>
              <w:jc w:val="left"/>
              <w:rPr>
                <w:b/>
                <w:sz w:val="21"/>
              </w:rPr>
            </w:pPr>
            <w:r>
              <w:rPr>
                <w:sz w:val="21"/>
              </w:rPr>
              <w:t>登记试验参与者、查看试验参与者列表、打印、试验参与者备注、数据导出/下载</w:t>
            </w:r>
          </w:p>
        </w:tc>
        <w:tc>
          <w:tcPr>
            <w:tcW w:w="1142" w:type="pct"/>
            <w:vAlign w:val="center"/>
          </w:tcPr>
          <w:p w14:paraId="744A99AA">
            <w:pPr>
              <w:jc w:val="left"/>
              <w:rPr>
                <w:sz w:val="21"/>
              </w:rPr>
            </w:pPr>
            <w:r>
              <w:rPr>
                <w:sz w:val="21"/>
              </w:rPr>
              <w:t>/</w:t>
            </w:r>
          </w:p>
        </w:tc>
      </w:tr>
      <w:tr w14:paraId="4C8E7FFB">
        <w:trPr>
          <w:trHeight w:val="454" w:hRule="atLeast"/>
          <w:jc w:val="center"/>
        </w:trPr>
        <w:tc>
          <w:tcPr>
            <w:tcW w:w="801" w:type="pct"/>
            <w:vAlign w:val="center"/>
          </w:tcPr>
          <w:p w14:paraId="37411E30">
            <w:pPr>
              <w:jc w:val="left"/>
              <w:rPr>
                <w:color w:val="000000"/>
                <w:sz w:val="21"/>
              </w:rPr>
            </w:pPr>
            <w:r>
              <w:rPr>
                <w:color w:val="000000"/>
                <w:sz w:val="21"/>
              </w:rPr>
              <w:t>研究者助理</w:t>
            </w:r>
          </w:p>
        </w:tc>
        <w:tc>
          <w:tcPr>
            <w:tcW w:w="3057" w:type="pct"/>
            <w:vAlign w:val="center"/>
          </w:tcPr>
          <w:p w14:paraId="582FD64D">
            <w:pPr>
              <w:jc w:val="left"/>
              <w:rPr>
                <w:color w:val="000000"/>
                <w:sz w:val="21"/>
              </w:rPr>
            </w:pPr>
            <w:r>
              <w:rPr>
                <w:sz w:val="21"/>
              </w:rPr>
              <w:t>查看试验参与者列表、打印、试验参与者备注、数据导出/下载</w:t>
            </w:r>
          </w:p>
        </w:tc>
        <w:tc>
          <w:tcPr>
            <w:tcW w:w="1142" w:type="pct"/>
            <w:vAlign w:val="center"/>
          </w:tcPr>
          <w:p w14:paraId="3E3D3106">
            <w:pPr>
              <w:jc w:val="left"/>
              <w:rPr>
                <w:color w:val="000000"/>
                <w:sz w:val="21"/>
              </w:rPr>
            </w:pPr>
            <w:r>
              <w:rPr>
                <w:color w:val="000000"/>
                <w:sz w:val="21"/>
              </w:rPr>
              <w:t>可依据是否授权增加登记权限</w:t>
            </w:r>
          </w:p>
        </w:tc>
      </w:tr>
      <w:tr w14:paraId="15401094">
        <w:trPr>
          <w:trHeight w:val="454" w:hRule="atLeast"/>
          <w:jc w:val="center"/>
        </w:trPr>
        <w:tc>
          <w:tcPr>
            <w:tcW w:w="801" w:type="pct"/>
            <w:vAlign w:val="center"/>
          </w:tcPr>
          <w:p w14:paraId="11D0A0FE">
            <w:pPr>
              <w:jc w:val="left"/>
              <w:rPr>
                <w:color w:val="000000"/>
                <w:sz w:val="21"/>
              </w:rPr>
            </w:pPr>
            <w:r>
              <w:rPr>
                <w:color w:val="000000"/>
                <w:sz w:val="21"/>
              </w:rPr>
              <w:t>项目经理</w:t>
            </w:r>
          </w:p>
        </w:tc>
        <w:tc>
          <w:tcPr>
            <w:tcW w:w="3057" w:type="pct"/>
            <w:vAlign w:val="center"/>
          </w:tcPr>
          <w:p w14:paraId="0BBCFDD4">
            <w:pPr>
              <w:jc w:val="left"/>
              <w:rPr>
                <w:color w:val="000000"/>
                <w:sz w:val="21"/>
              </w:rPr>
            </w:pPr>
            <w:r>
              <w:rPr>
                <w:color w:val="000000"/>
                <w:sz w:val="21"/>
              </w:rPr>
              <w:t>查看试验参与者列表、打印、数据导出/下载</w:t>
            </w:r>
          </w:p>
        </w:tc>
        <w:tc>
          <w:tcPr>
            <w:tcW w:w="1142" w:type="pct"/>
            <w:vAlign w:val="center"/>
          </w:tcPr>
          <w:p w14:paraId="6C62616A">
            <w:pPr>
              <w:jc w:val="left"/>
              <w:rPr>
                <w:color w:val="000000"/>
                <w:sz w:val="21"/>
              </w:rPr>
            </w:pPr>
            <w:r>
              <w:rPr>
                <w:color w:val="000000"/>
                <w:sz w:val="21"/>
              </w:rPr>
              <w:t>/</w:t>
            </w:r>
          </w:p>
        </w:tc>
      </w:tr>
      <w:tr w14:paraId="7092CBF2">
        <w:trPr>
          <w:trHeight w:val="454" w:hRule="atLeast"/>
          <w:jc w:val="center"/>
        </w:trPr>
        <w:tc>
          <w:tcPr>
            <w:tcW w:w="801" w:type="pct"/>
            <w:vAlign w:val="center"/>
          </w:tcPr>
          <w:p w14:paraId="55C8B4FD">
            <w:pPr>
              <w:jc w:val="left"/>
              <w:rPr>
                <w:color w:val="000000"/>
                <w:sz w:val="21"/>
              </w:rPr>
            </w:pPr>
            <w:r>
              <w:rPr>
                <w:color w:val="000000"/>
                <w:sz w:val="21"/>
              </w:rPr>
              <w:t>监查员</w:t>
            </w:r>
          </w:p>
        </w:tc>
        <w:tc>
          <w:tcPr>
            <w:tcW w:w="3057" w:type="pct"/>
            <w:vAlign w:val="center"/>
          </w:tcPr>
          <w:p w14:paraId="0FD422BB">
            <w:pPr>
              <w:jc w:val="left"/>
              <w:rPr>
                <w:color w:val="000000"/>
                <w:sz w:val="21"/>
              </w:rPr>
            </w:pPr>
            <w:r>
              <w:rPr>
                <w:sz w:val="21"/>
              </w:rPr>
              <w:t>查看试验参与者列表、打印、数据导出/下载</w:t>
            </w:r>
          </w:p>
        </w:tc>
        <w:tc>
          <w:tcPr>
            <w:tcW w:w="1142" w:type="pct"/>
            <w:vAlign w:val="center"/>
          </w:tcPr>
          <w:p w14:paraId="58452B16">
            <w:pPr>
              <w:jc w:val="left"/>
              <w:rPr>
                <w:color w:val="000000"/>
                <w:sz w:val="21"/>
              </w:rPr>
            </w:pPr>
            <w:r>
              <w:rPr>
                <w:color w:val="000000"/>
                <w:sz w:val="21"/>
              </w:rPr>
              <w:t>/</w:t>
            </w:r>
          </w:p>
        </w:tc>
      </w:tr>
    </w:tbl>
    <w:p w14:paraId="4AA704C4">
      <w:pPr>
        <w:pStyle w:val="109"/>
        <w:numPr>
          <w:ilvl w:val="1"/>
          <w:numId w:val="0"/>
        </w:numPr>
        <w:spacing w:before="120" w:after="120"/>
        <w:ind w:leftChars="0"/>
        <w:rPr>
          <w:i/>
        </w:rPr>
      </w:pPr>
      <w:bookmarkStart w:id="92" w:name="_Toc180591301"/>
      <w:bookmarkStart w:id="93" w:name="_Toc177227393"/>
      <w:bookmarkStart w:id="94" w:name="_Toc2024329373"/>
      <w:r>
        <w:rPr>
          <w:rFonts w:hint="default"/>
          <w:lang w:val="en-US"/>
        </w:rPr>
        <w:t>8.3</w:t>
      </w:r>
      <w:r>
        <w:t>系统安全</w:t>
      </w:r>
      <w:bookmarkEnd w:id="92"/>
      <w:bookmarkEnd w:id="93"/>
      <w:bookmarkEnd w:id="94"/>
    </w:p>
    <w:p w14:paraId="046EA4CE">
      <w:pPr>
        <w:pStyle w:val="106"/>
        <w:tabs>
          <w:tab w:val="left" w:pos="312"/>
        </w:tabs>
        <w:ind w:firstLine="480"/>
        <w:rPr>
          <w:sz w:val="24"/>
          <w:szCs w:val="24"/>
        </w:rPr>
      </w:pPr>
      <w:r>
        <w:rPr>
          <w:sz w:val="24"/>
          <w:szCs w:val="24"/>
        </w:rPr>
        <w:t>对登记系统访问需进行严格的权限设置，只开通需要对此项目登记系统有访问需求的用户账号。所有用户都需要输入用户名和密码来登录系统。用户必须严格管理自己的用户名和密码，不得向他人泄露或借用别人密码。如发现问题请与数据分析师Ⅱ联系，数据分析师Ⅱ 通知数据库构建员进行处理。</w:t>
      </w:r>
    </w:p>
    <w:p w14:paraId="23B51EE5">
      <w:pPr>
        <w:pStyle w:val="106"/>
        <w:ind w:firstLine="480"/>
        <w:rPr>
          <w:sz w:val="24"/>
          <w:szCs w:val="24"/>
        </w:rPr>
      </w:pPr>
      <w:r>
        <w:rPr>
          <w:sz w:val="24"/>
          <w:szCs w:val="24"/>
        </w:rPr>
        <w:t>系统可以自动记录发生在每个数据点上的任何操作，包括但不限于试验参与者登记、试验参与者信息导出、试验参与者信息查看等。登记系统中稽查痕迹可随时查看，且无法被任何角色删除篡改。稽查痕迹的内容包括：操作用户，操作类型修改日期和时间，客户端IP等。</w:t>
      </w:r>
    </w:p>
    <w:p w14:paraId="766F0989">
      <w:pPr>
        <w:pStyle w:val="109"/>
        <w:numPr>
          <w:ilvl w:val="1"/>
          <w:numId w:val="0"/>
        </w:numPr>
        <w:spacing w:before="120" w:after="120"/>
        <w:ind w:leftChars="0"/>
        <w:rPr>
          <w:i/>
          <w:color w:val="000000" w:themeColor="text1"/>
          <w14:textFill>
            <w14:solidFill>
              <w14:schemeClr w14:val="tx1"/>
            </w14:solidFill>
          </w14:textFill>
        </w:rPr>
      </w:pPr>
      <w:bookmarkStart w:id="95" w:name="_Toc180591302"/>
      <w:bookmarkStart w:id="96" w:name="_Toc320352590"/>
      <w:bookmarkStart w:id="97" w:name="_Toc177227394"/>
      <w:r>
        <w:rPr>
          <w:rFonts w:hint="default"/>
          <w:lang w:val="en-US"/>
        </w:rPr>
        <w:t>8.4</w:t>
      </w:r>
      <w:r>
        <w:t>数据备份与恢复</w:t>
      </w:r>
      <w:bookmarkEnd w:id="95"/>
      <w:bookmarkEnd w:id="96"/>
      <w:bookmarkEnd w:id="97"/>
    </w:p>
    <w:p w14:paraId="1CCDBE83">
      <w:pPr>
        <w:ind w:firstLine="360" w:firstLineChars="15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登记系统的数据备份和恢复由医墨（北京）医学信息技术有限公司负责。</w:t>
      </w:r>
    </w:p>
    <w:p w14:paraId="03A026F0">
      <w:pPr>
        <w:pStyle w:val="49"/>
        <w:spacing w:before="120" w:after="120"/>
      </w:pPr>
      <w:bookmarkStart w:id="98" w:name="_Toc764782368"/>
      <w:bookmarkStart w:id="99" w:name="_Toc424477101"/>
      <w:r>
        <w:rPr>
          <w:rFonts w:hint="eastAsia"/>
        </w:rPr>
        <w:t>数据管理里程碑</w:t>
      </w:r>
      <w:bookmarkEnd w:id="98"/>
      <w:bookmarkEnd w:id="99"/>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06E7B4D3">
            <w:pPr>
              <w:rPr>
                <w:rFonts w:hint="eastAsia"/>
                <w:sz w:val="21"/>
              </w:rPr>
            </w:pPr>
            <w:r>
              <w:rPr>
                <w:sz w:val="21"/>
              </w:rPr>
              <w:t>/</w:t>
            </w:r>
            <w:r>
              <w:rPr>
                <w:rFonts w:hint="eastAsia"/>
                <w:sz w:val="21"/>
              </w:rPr>
              <w:t>模板</w:t>
            </w:r>
            <w:r>
              <w:rPr>
                <w:sz w:val="21"/>
              </w:rPr>
              <w:t>1/</w:t>
            </w:r>
            <w:r>
              <w:rPr>
                <w:rFonts w:hint="eastAsia"/>
                <w:sz w:val="21"/>
              </w:rPr>
              <w:t xml:space="preserve">  </w:t>
            </w:r>
          </w:p>
          <w:p w14:paraId="7DF4383D">
            <w:pPr>
              <w:rPr>
                <w:sz w:val="21"/>
              </w:rPr>
            </w:pPr>
            <w:r>
              <w:rPr>
                <w:rFonts w:hint="eastAsia"/>
                <w:sz w:val="21"/>
              </w:rPr>
              <w:t>按照《数据核查计划》执行</w:t>
            </w:r>
          </w:p>
          <w:p w14:paraId="68164B8A">
            <w:pPr>
              <w:rPr>
                <w:rFonts w:hint="eastAsia"/>
                <w:sz w:val="21"/>
              </w:rPr>
            </w:pPr>
            <w:r>
              <w:rPr>
                <w:sz w:val="21"/>
              </w:rPr>
              <w:t>/</w:t>
            </w:r>
            <w:r>
              <w:rPr>
                <w:rFonts w:hint="eastAsia"/>
                <w:sz w:val="21"/>
              </w:rPr>
              <w:t>模板</w:t>
            </w:r>
            <w:r>
              <w:rPr>
                <w:sz w:val="21"/>
              </w:rPr>
              <w:t>2/</w:t>
            </w:r>
            <w:r>
              <w:rPr>
                <w:rFonts w:hint="eastAsia"/>
                <w:sz w:val="21"/>
              </w:rPr>
              <w:t xml:space="preserve">  </w:t>
            </w:r>
          </w:p>
          <w:p w14:paraId="1D1E6909">
            <w:pPr>
              <w:rPr>
                <w:color w:val="EE0000"/>
                <w:sz w:val="21"/>
              </w:rPr>
            </w:pPr>
            <w:r>
              <w:rPr>
                <w:sz w:val="21"/>
              </w:rPr>
              <w:t>PV</w:t>
            </w:r>
            <w:r>
              <w:rPr>
                <w:rFonts w:hint="eastAsia"/>
                <w:sz w:val="21"/>
              </w:rPr>
              <w:t>数据库及eCRF定稿后</w:t>
            </w:r>
            <w:r>
              <w:rPr>
                <w:sz w:val="21"/>
              </w:rPr>
              <w:t>3</w:t>
            </w:r>
            <w:r>
              <w:rPr>
                <w:rFonts w:hint="eastAsia"/>
                <w:sz w:val="21"/>
              </w:rPr>
              <w:t>个工作日</w:t>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48FE6A08">
            <w:pPr>
              <w:rPr>
                <w:rFonts w:hint="eastAsia"/>
                <w:sz w:val="21"/>
              </w:rPr>
            </w:pPr>
            <w:r>
              <w:rPr>
                <w:sz w:val="21"/>
              </w:rPr>
              <w:t>/</w:t>
            </w:r>
            <w:r>
              <w:rPr>
                <w:rFonts w:hint="eastAsia"/>
                <w:sz w:val="21"/>
              </w:rPr>
              <w:t>模板</w:t>
            </w:r>
            <w:r>
              <w:rPr>
                <w:sz w:val="21"/>
              </w:rPr>
              <w:t>1/</w:t>
            </w:r>
            <w:r>
              <w:rPr>
                <w:rFonts w:hint="eastAsia"/>
                <w:sz w:val="21"/>
              </w:rPr>
              <w:t xml:space="preserve">  </w:t>
            </w:r>
          </w:p>
          <w:p w14:paraId="2E7C59B8">
            <w:pPr>
              <w:rPr>
                <w:sz w:val="21"/>
              </w:rPr>
            </w:pPr>
            <w:r>
              <w:rPr>
                <w:rFonts w:hint="eastAsia"/>
                <w:sz w:val="21"/>
              </w:rPr>
              <w:t>按照《数据核查计划》执行</w:t>
            </w:r>
          </w:p>
          <w:p w14:paraId="2F6FAE02">
            <w:pPr>
              <w:rPr>
                <w:rFonts w:hint="eastAsia"/>
                <w:sz w:val="21"/>
              </w:rPr>
            </w:pPr>
            <w:r>
              <w:rPr>
                <w:sz w:val="21"/>
              </w:rPr>
              <w:t>/</w:t>
            </w:r>
            <w:r>
              <w:rPr>
                <w:rFonts w:hint="eastAsia"/>
                <w:sz w:val="21"/>
              </w:rPr>
              <w:t>模板</w:t>
            </w:r>
            <w:r>
              <w:rPr>
                <w:sz w:val="21"/>
              </w:rPr>
              <w:t>2/</w:t>
            </w:r>
            <w:r>
              <w:rPr>
                <w:rFonts w:hint="eastAsia"/>
                <w:sz w:val="21"/>
              </w:rPr>
              <w:t xml:space="preserve">  </w:t>
            </w:r>
          </w:p>
          <w:p w14:paraId="738AB2B2">
            <w:pPr>
              <w:rPr>
                <w:color w:val="EE0000"/>
                <w:sz w:val="21"/>
              </w:rPr>
            </w:pPr>
            <w:r>
              <w:rPr>
                <w:rFonts w:hint="eastAsia"/>
                <w:sz w:val="21"/>
              </w:rPr>
              <w:t>按照《</w:t>
            </w:r>
            <w:r>
              <w:rPr>
                <w:sz w:val="21"/>
              </w:rPr>
              <w:t>SAE</w:t>
            </w:r>
            <w:r>
              <w:rPr>
                <w:rFonts w:hint="eastAsia"/>
                <w:sz w:val="21"/>
              </w:rPr>
              <w:t>一致性核查计划》执行</w:t>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011CECEF">
      <w:pPr>
        <w:pStyle w:val="49"/>
        <w:spacing w:before="120" w:after="120"/>
      </w:pPr>
      <w:bookmarkStart w:id="100" w:name="_Toc1110939443"/>
      <w:bookmarkStart w:id="101" w:name="_Toc1007631681"/>
      <w:bookmarkStart w:id="102" w:name="_Toc245961173"/>
      <w:bookmarkStart w:id="103" w:name="_Toc1720145625"/>
      <w:r>
        <w:rPr>
          <w:rFonts w:hint="eastAsia"/>
        </w:rPr>
        <w:t>e</w:t>
      </w:r>
      <w:r>
        <w:t>CRF</w:t>
      </w:r>
      <w:r>
        <w:rPr>
          <w:rFonts w:hint="eastAsia"/>
        </w:rPr>
        <w:t>设计和填写指南</w:t>
      </w:r>
      <w:bookmarkEnd w:id="100"/>
      <w:bookmarkEnd w:id="101"/>
      <w:bookmarkEnd w:id="102"/>
      <w:bookmarkEnd w:id="103"/>
    </w:p>
    <w:p w14:paraId="7D6677F8">
      <w:pPr>
        <w:pStyle w:val="109"/>
        <w:numPr>
          <w:ilvl w:val="1"/>
          <w:numId w:val="0"/>
        </w:numPr>
        <w:spacing w:before="120" w:after="120"/>
        <w:ind w:leftChars="0"/>
        <w:rPr>
          <w:i/>
        </w:rPr>
      </w:pPr>
      <w:bookmarkStart w:id="104" w:name="_Toc2110897783"/>
      <w:bookmarkStart w:id="105" w:name="_Toc180591310"/>
      <w:bookmarkStart w:id="106" w:name="_Toc1062663461"/>
      <w:bookmarkStart w:id="107" w:name="_Toc157700469"/>
      <w:r>
        <w:rPr>
          <w:rFonts w:hint="eastAsia"/>
          <w:lang w:val="en-US" w:eastAsia="zh-CN"/>
        </w:rPr>
        <w:t xml:space="preserve">10.1 </w:t>
      </w:r>
      <w:r>
        <w:t>CRF设计/审核</w:t>
      </w:r>
      <w:bookmarkEnd w:id="104"/>
      <w:bookmarkEnd w:id="105"/>
      <w:bookmarkEnd w:id="106"/>
      <w:bookmarkEnd w:id="107"/>
    </w:p>
    <w:p w14:paraId="4658872F">
      <w:pPr>
        <w:pStyle w:val="7"/>
        <w:ind w:firstLine="199" w:firstLineChars="83"/>
        <w:rPr>
          <w:color w:val="FF0000"/>
        </w:rPr>
      </w:pPr>
      <w:r>
        <w:rPr>
          <w:color w:val="FF0000"/>
        </w:rPr>
        <w:t>/模版1/适用于PDC项目</w:t>
      </w:r>
    </w:p>
    <w:p w14:paraId="080F145C">
      <w:pPr>
        <w:ind w:firstLine="440" w:firstLineChars="200"/>
        <w:rPr>
          <w:szCs w:val="24"/>
        </w:rPr>
      </w:pPr>
      <w:r>
        <w:rPr>
          <w:szCs w:val="24"/>
        </w:rPr>
        <w:t>不适用。</w:t>
      </w:r>
    </w:p>
    <w:p w14:paraId="2A91AB2E">
      <w:pPr>
        <w:pStyle w:val="7"/>
        <w:ind w:firstLine="199" w:firstLineChars="83"/>
        <w:rPr>
          <w:rFonts w:hint="default"/>
          <w:szCs w:val="24"/>
          <w:lang w:val="en-US"/>
        </w:rPr>
      </w:pPr>
      <w:r>
        <w:rPr>
          <w:color w:val="FF0000"/>
        </w:rPr>
        <w:t>/模版1/适用于PDC项目</w:t>
      </w:r>
      <w:r>
        <w:rPr>
          <w:rFonts w:hint="default"/>
          <w:color w:val="FF0000"/>
          <w:lang w:val="en-US"/>
        </w:rPr>
        <w:t>END</w:t>
      </w:r>
    </w:p>
    <w:p w14:paraId="32BE8DE3">
      <w:pPr>
        <w:pStyle w:val="7"/>
        <w:ind w:firstLine="199" w:firstLineChars="83"/>
        <w:rPr>
          <w:color w:val="FF0000"/>
        </w:rPr>
      </w:pPr>
      <w:r>
        <w:rPr>
          <w:color w:val="FF0000"/>
        </w:rPr>
        <w:t>/模版2/适用于EDC项目</w:t>
      </w:r>
    </w:p>
    <w:p w14:paraId="384CA2EB">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0E146C27">
      <w:pPr>
        <w:pStyle w:val="7"/>
        <w:ind w:firstLine="199" w:firstLineChars="83"/>
        <w:rPr>
          <w:rFonts w:hint="default"/>
          <w:sz w:val="24"/>
          <w:szCs w:val="24"/>
          <w:lang w:val="en-US"/>
        </w:rPr>
      </w:pPr>
      <w:r>
        <w:rPr>
          <w:color w:val="FF0000"/>
        </w:rPr>
        <w:t>/模版2/适用于EDC项目</w:t>
      </w:r>
      <w:r>
        <w:rPr>
          <w:rFonts w:hint="default"/>
          <w:color w:val="FF0000"/>
          <w:lang w:val="en-US"/>
        </w:rPr>
        <w:t>END</w:t>
      </w:r>
    </w:p>
    <w:p w14:paraId="69CF71A1">
      <w:pPr>
        <w:pStyle w:val="109"/>
        <w:numPr>
          <w:ilvl w:val="1"/>
          <w:numId w:val="0"/>
        </w:numPr>
        <w:spacing w:before="120" w:after="120"/>
        <w:ind w:leftChars="0"/>
        <w:rPr>
          <w:i/>
        </w:rPr>
      </w:pPr>
      <w:bookmarkStart w:id="108" w:name="_Toc157700470"/>
      <w:bookmarkStart w:id="109" w:name="_Toc1429190441"/>
      <w:bookmarkStart w:id="110" w:name="_Toc180591311"/>
      <w:bookmarkStart w:id="111" w:name="_Toc1710780575"/>
      <w:r>
        <w:rPr>
          <w:rFonts w:hint="eastAsia"/>
          <w:lang w:val="en-US" w:eastAsia="zh-CN"/>
        </w:rPr>
        <w:t>10.2</w:t>
      </w:r>
      <w:r>
        <w:t xml:space="preserve"> eCRF/ </w:t>
      </w:r>
      <w:r>
        <w:rPr>
          <w:rFonts w:hint="eastAsia"/>
        </w:rPr>
        <w:t>注释</w:t>
      </w:r>
      <w:r>
        <w:t>CRF设计</w:t>
      </w:r>
      <w:bookmarkEnd w:id="108"/>
      <w:bookmarkEnd w:id="109"/>
      <w:bookmarkEnd w:id="110"/>
      <w:bookmarkEnd w:id="111"/>
    </w:p>
    <w:p w14:paraId="2F798E4F">
      <w:pPr>
        <w:pStyle w:val="7"/>
        <w:ind w:firstLine="199" w:firstLineChars="83"/>
        <w:rPr>
          <w:color w:val="FF0000"/>
        </w:rPr>
      </w:pPr>
      <w:r>
        <w:rPr>
          <w:color w:val="FF0000"/>
        </w:rPr>
        <w:t>/模版1/适用于PDC项目</w:t>
      </w:r>
    </w:p>
    <w:p w14:paraId="7C0DE91E">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w:t>
      </w:r>
    </w:p>
    <w:p w14:paraId="0BCB34F6">
      <w:pPr>
        <w:pStyle w:val="7"/>
        <w:ind w:firstLine="199" w:firstLineChars="83"/>
        <w:rPr>
          <w:rFonts w:hint="default"/>
          <w:sz w:val="24"/>
          <w:szCs w:val="24"/>
          <w:lang w:val="en-US"/>
        </w:rPr>
      </w:pPr>
      <w:r>
        <w:rPr>
          <w:color w:val="FF0000"/>
        </w:rPr>
        <w:t>/模版1/适用于PDC项目</w:t>
      </w:r>
      <w:r>
        <w:rPr>
          <w:rFonts w:hint="default"/>
          <w:color w:val="FF0000"/>
          <w:lang w:val="en-US"/>
        </w:rPr>
        <w:t>END</w:t>
      </w:r>
    </w:p>
    <w:p w14:paraId="60F128E5">
      <w:pPr>
        <w:pStyle w:val="7"/>
        <w:ind w:firstLine="199" w:firstLineChars="83"/>
        <w:rPr>
          <w:color w:val="FF0000"/>
        </w:rPr>
      </w:pPr>
      <w:r>
        <w:rPr>
          <w:color w:val="FF0000"/>
        </w:rPr>
        <w:t>/模版2/适用于EDC项目</w:t>
      </w:r>
    </w:p>
    <w:p w14:paraId="48F494DE">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378015C9">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5D9156DC">
      <w:pPr>
        <w:ind w:firstLine="480" w:firstLineChars="200"/>
        <w:rPr>
          <w:sz w:val="24"/>
          <w:szCs w:val="24"/>
        </w:rPr>
      </w:pPr>
      <w:r>
        <w:rPr>
          <w:sz w:val="24"/>
          <w:szCs w:val="24"/>
        </w:rPr>
        <w:t>注释CRF在eCRF定稿后由EDC系统直接导出。</w:t>
      </w:r>
    </w:p>
    <w:p w14:paraId="72A6BEAE">
      <w:pPr>
        <w:pStyle w:val="7"/>
        <w:ind w:firstLine="199" w:firstLineChars="83"/>
        <w:rPr>
          <w:rFonts w:hint="default"/>
          <w:sz w:val="24"/>
          <w:szCs w:val="24"/>
          <w:lang w:val="en-US"/>
        </w:rPr>
      </w:pPr>
      <w:r>
        <w:rPr>
          <w:color w:val="FF0000"/>
        </w:rPr>
        <w:t>/模版2/适用于EDC项目</w:t>
      </w:r>
      <w:r>
        <w:rPr>
          <w:rFonts w:hint="default"/>
          <w:color w:val="FF0000"/>
          <w:lang w:val="en-US"/>
        </w:rPr>
        <w:t>END</w:t>
      </w:r>
    </w:p>
    <w:p w14:paraId="5431254B">
      <w:pPr>
        <w:pStyle w:val="109"/>
        <w:numPr>
          <w:ilvl w:val="1"/>
          <w:numId w:val="0"/>
        </w:numPr>
        <w:spacing w:before="120" w:after="120"/>
        <w:ind w:leftChars="0"/>
        <w:rPr>
          <w:i/>
        </w:rPr>
      </w:pPr>
      <w:bookmarkStart w:id="112" w:name="_Toc799150192"/>
      <w:bookmarkStart w:id="113" w:name="_Toc180591312"/>
      <w:bookmarkStart w:id="114" w:name="_Toc157700471"/>
      <w:bookmarkStart w:id="115" w:name="_Toc430574342"/>
      <w:r>
        <w:rPr>
          <w:rFonts w:hint="eastAsia"/>
          <w:lang w:val="en-US" w:eastAsia="zh-CN"/>
        </w:rPr>
        <w:t>10.3</w:t>
      </w:r>
      <w:r>
        <w:t xml:space="preserve"> eCRF填写指南</w:t>
      </w:r>
      <w:bookmarkEnd w:id="112"/>
      <w:bookmarkEnd w:id="113"/>
      <w:bookmarkEnd w:id="114"/>
      <w:bookmarkEnd w:id="115"/>
    </w:p>
    <w:p w14:paraId="75098EBA">
      <w:pPr>
        <w:pStyle w:val="7"/>
        <w:ind w:firstLine="199" w:firstLineChars="83"/>
        <w:rPr>
          <w:color w:val="FF0000"/>
        </w:rPr>
      </w:pPr>
      <w:r>
        <w:rPr>
          <w:color w:val="FF0000"/>
        </w:rPr>
        <w:t>/模版1/适用于PDC项目</w:t>
      </w:r>
    </w:p>
    <w:p w14:paraId="31D59FCC">
      <w:pPr>
        <w:ind w:firstLine="480" w:firstLineChars="200"/>
        <w:rPr>
          <w:sz w:val="24"/>
          <w:szCs w:val="24"/>
        </w:rPr>
      </w:pPr>
      <w:r>
        <w:rPr>
          <w:sz w:val="24"/>
          <w:szCs w:val="24"/>
        </w:rPr>
        <w:t>本项目为采用纸质CRF 收集临床试验数据的项目，以CRF印刷页CRF填写说明为准。</w:t>
      </w:r>
    </w:p>
    <w:p w14:paraId="15216753">
      <w:pPr>
        <w:pStyle w:val="7"/>
        <w:ind w:firstLine="199" w:firstLineChars="83"/>
        <w:rPr>
          <w:rFonts w:hint="default"/>
          <w:sz w:val="24"/>
          <w:szCs w:val="24"/>
          <w:lang w:val="en-US"/>
        </w:rPr>
      </w:pPr>
      <w:r>
        <w:rPr>
          <w:color w:val="FF0000"/>
        </w:rPr>
        <w:t>/模版1/适用于PDC项目</w:t>
      </w:r>
      <w:r>
        <w:rPr>
          <w:rFonts w:hint="default"/>
          <w:color w:val="FF0000"/>
          <w:lang w:val="en-US"/>
        </w:rPr>
        <w:t>END</w:t>
      </w:r>
    </w:p>
    <w:p w14:paraId="0D720918">
      <w:pPr>
        <w:pStyle w:val="7"/>
        <w:ind w:firstLine="199" w:firstLineChars="83"/>
        <w:rPr>
          <w:color w:val="FF0000"/>
        </w:rPr>
      </w:pPr>
      <w:r>
        <w:rPr>
          <w:color w:val="FF0000"/>
        </w:rPr>
        <w:t>/模版2/适用于EDC项目</w:t>
      </w:r>
    </w:p>
    <w:p w14:paraId="2B9BAF50">
      <w:pPr>
        <w:ind w:firstLine="480" w:firstLineChars="200"/>
        <w:rPr>
          <w:sz w:val="24"/>
          <w:szCs w:val="24"/>
        </w:rPr>
      </w:pPr>
      <w:r>
        <w:rPr>
          <w:sz w:val="24"/>
          <w:szCs w:val="24"/>
        </w:rPr>
        <w:t>本项目为采用电子数据采集系统来收集临床试验数据的项目，由</w:t>
      </w:r>
      <w:sdt>
        <w:sdtPr>
          <w:rPr>
            <w:rFonts w:hint="eastAsia"/>
            <w:sz w:val="24"/>
            <w:szCs w:val="24"/>
          </w:rPr>
          <w:alias w:val="单位2"/>
          <w:tag w:val="单位2"/>
          <w:id w:val="62301535"/>
          <w:placeholder>
            <w:docPart w:val="{ad2660d4-c037-45c6-95f1-cd6e7ebc2725}"/>
          </w:placeholder>
          <w15:color w:val="3366FF"/>
        </w:sdtPr>
        <w:sdtEndPr>
          <w:rPr>
            <w:rFonts w:hint="eastAsia"/>
            <w:sz w:val="24"/>
            <w:szCs w:val="24"/>
          </w:rPr>
        </w:sdtEndPr>
        <w:sdtContent>
          <w:r>
            <w:rPr>
              <w:rFonts w:hint="eastAsia"/>
              <w:sz w:val="24"/>
              <w:szCs w:val="24"/>
            </w:rPr>
            <w:t>蓝气球（北京）医学研究有限公司</w:t>
          </w:r>
        </w:sdtContent>
      </w:sdt>
      <w:r>
        <w:rPr>
          <w:sz w:val="24"/>
          <w:szCs w:val="24"/>
        </w:rPr>
        <w:t>提供完整《eCRF填写指南》，内容包括该项目的EDC系统功能介绍及信息收集的详细填写说明。《eCRF填写指南》需要经过申办者和项目组相关人员的审阅后方可定稿。</w:t>
      </w:r>
    </w:p>
    <w:p w14:paraId="07744660">
      <w:pPr>
        <w:pStyle w:val="7"/>
        <w:ind w:firstLine="480"/>
        <w:rPr>
          <w:rFonts w:hint="eastAsia"/>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5EADCF33">
      <w:pPr>
        <w:pStyle w:val="7"/>
        <w:ind w:firstLine="199" w:firstLineChars="83"/>
        <w:rPr>
          <w:rFonts w:hint="default"/>
          <w:szCs w:val="24"/>
          <w:lang w:val="en-US"/>
        </w:rPr>
      </w:pPr>
      <w:r>
        <w:rPr>
          <w:color w:val="FF0000"/>
        </w:rPr>
        <w:t>/模版2/适用于EDC项目</w:t>
      </w:r>
      <w:r>
        <w:rPr>
          <w:rFonts w:hint="default"/>
          <w:color w:val="FF0000"/>
          <w:lang w:val="en-US"/>
        </w:rPr>
        <w:t>END</w:t>
      </w:r>
    </w:p>
    <w:p w14:paraId="3F51BC38">
      <w:pPr>
        <w:pStyle w:val="49"/>
        <w:spacing w:before="120" w:after="120"/>
      </w:pPr>
      <w:bookmarkStart w:id="116" w:name="_Toc1790559251"/>
      <w:bookmarkStart w:id="117" w:name="_Toc1336391483"/>
      <w:bookmarkStart w:id="118" w:name="_Toc954548606"/>
      <w:bookmarkStart w:id="119" w:name="_Toc209622325"/>
      <w:r>
        <w:rPr>
          <w:rFonts w:hint="eastAsia"/>
        </w:rPr>
        <w:t>数据核查计划</w:t>
      </w:r>
      <w:bookmarkEnd w:id="116"/>
      <w:bookmarkEnd w:id="117"/>
      <w:bookmarkEnd w:id="118"/>
      <w:bookmarkEnd w:id="119"/>
    </w:p>
    <w:p w14:paraId="5729EF5E">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56710693">
      <w:pPr>
        <w:pStyle w:val="49"/>
        <w:spacing w:before="120" w:after="120"/>
      </w:pPr>
      <w:bookmarkStart w:id="120" w:name="_Toc1249235195"/>
      <w:bookmarkStart w:id="121" w:name="_Toc1395577952"/>
      <w:bookmarkStart w:id="122" w:name="_Toc1240986146"/>
      <w:bookmarkStart w:id="123" w:name="_Toc200190808"/>
      <w:r>
        <w:rPr>
          <w:rFonts w:hint="eastAsia"/>
        </w:rPr>
        <w:t>数据库规则构建</w:t>
      </w:r>
      <w:bookmarkEnd w:id="120"/>
      <w:bookmarkEnd w:id="121"/>
      <w:bookmarkEnd w:id="122"/>
      <w:bookmarkEnd w:id="123"/>
    </w:p>
    <w:p w14:paraId="65CB18F3">
      <w:pPr>
        <w:pStyle w:val="109"/>
        <w:numPr>
          <w:ilvl w:val="1"/>
          <w:numId w:val="0"/>
        </w:numPr>
        <w:spacing w:before="120" w:after="120"/>
        <w:ind w:leftChars="0"/>
        <w:rPr>
          <w:iCs/>
        </w:rPr>
      </w:pPr>
      <w:bookmarkStart w:id="124" w:name="_Toc662246730"/>
      <w:bookmarkStart w:id="125" w:name="_Toc892976158"/>
      <w:bookmarkStart w:id="126" w:name="_Toc157700474"/>
      <w:bookmarkStart w:id="127" w:name="_Toc180591315"/>
      <w:r>
        <w:rPr>
          <w:rFonts w:hint="eastAsia"/>
          <w:iCs/>
          <w:lang w:val="en-US" w:eastAsia="zh-CN"/>
        </w:rPr>
        <w:t xml:space="preserve">12.1 </w:t>
      </w:r>
      <w:r>
        <w:rPr>
          <w:rFonts w:hint="eastAsia"/>
          <w:iCs/>
        </w:rPr>
        <w:t>E</w:t>
      </w:r>
      <w:r>
        <w:rPr>
          <w:iCs/>
        </w:rPr>
        <w:t>DC</w:t>
      </w:r>
      <w:r>
        <w:rPr>
          <w:rFonts w:hint="eastAsia"/>
          <w:iCs/>
        </w:rPr>
        <w:t>系统基本信息设置</w:t>
      </w:r>
      <w:bookmarkEnd w:id="124"/>
      <w:bookmarkEnd w:id="125"/>
    </w:p>
    <w:p w14:paraId="5E0B6F4A">
      <w:pPr>
        <w:pStyle w:val="7"/>
        <w:ind w:firstLine="480"/>
        <w:rPr>
          <w:color w:val="FF0000"/>
        </w:rPr>
      </w:pPr>
      <w:r>
        <w:rPr>
          <w:color w:val="FF0000"/>
        </w:rPr>
        <w:t>/*模版1：PDC项目适用)*/</w:t>
      </w:r>
    </w:p>
    <w:p w14:paraId="1EB8BE38">
      <w:pPr>
        <w:ind w:firstLine="480" w:firstLineChars="200"/>
        <w:rPr>
          <w:sz w:val="24"/>
          <w:szCs w:val="24"/>
        </w:rPr>
      </w:pPr>
      <w:r>
        <w:rPr>
          <w:sz w:val="24"/>
          <w:szCs w:val="24"/>
        </w:rPr>
        <w:t>不适用。</w:t>
      </w:r>
    </w:p>
    <w:p w14:paraId="72992357">
      <w:pPr>
        <w:pStyle w:val="7"/>
        <w:ind w:firstLine="480"/>
        <w:rPr>
          <w:rFonts w:hint="default"/>
          <w:sz w:val="24"/>
          <w:szCs w:val="24"/>
          <w:lang w:val="en-US"/>
        </w:rPr>
      </w:pPr>
      <w:r>
        <w:rPr>
          <w:color w:val="FF0000"/>
        </w:rPr>
        <w:t>/*模版1：PDC项目适用)*/</w:t>
      </w:r>
      <w:r>
        <w:rPr>
          <w:rFonts w:hint="default"/>
          <w:color w:val="FF0000"/>
          <w:lang w:val="en-US"/>
        </w:rPr>
        <w:t>END</w:t>
      </w:r>
    </w:p>
    <w:p w14:paraId="2F2FF9A9">
      <w:pPr>
        <w:pStyle w:val="7"/>
        <w:ind w:firstLine="480"/>
        <w:rPr>
          <w:color w:val="FF0000"/>
        </w:rPr>
      </w:pPr>
      <w:r>
        <w:rPr>
          <w:color w:val="FF0000"/>
        </w:rPr>
        <w:t>/*模版2：EDC项目适用)*/</w:t>
      </w:r>
    </w:p>
    <w:p w14:paraId="2E507D96">
      <w:pPr>
        <w:pStyle w:val="7"/>
        <w:ind w:firstLine="480"/>
        <w:rPr>
          <w:szCs w:val="24"/>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0125CBB9">
      <w:pPr>
        <w:pStyle w:val="7"/>
        <w:ind w:firstLine="480"/>
        <w:rPr>
          <w:rFonts w:hint="default"/>
          <w:szCs w:val="24"/>
          <w:lang w:val="en-US"/>
        </w:rPr>
      </w:pPr>
      <w:r>
        <w:rPr>
          <w:color w:val="FF0000"/>
        </w:rPr>
        <w:t>/*模版2：EDC项目适用)*/</w:t>
      </w:r>
      <w:r>
        <w:rPr>
          <w:rFonts w:hint="default"/>
          <w:color w:val="FF0000"/>
          <w:lang w:val="en-US"/>
        </w:rPr>
        <w:t>END</w:t>
      </w:r>
    </w:p>
    <w:p w14:paraId="5DB4570A">
      <w:pPr>
        <w:pStyle w:val="109"/>
        <w:numPr>
          <w:ilvl w:val="1"/>
          <w:numId w:val="0"/>
        </w:numPr>
        <w:spacing w:before="120" w:after="120"/>
        <w:ind w:leftChars="0"/>
        <w:rPr>
          <w:i/>
        </w:rPr>
      </w:pPr>
      <w:bookmarkStart w:id="128" w:name="_Toc1634562270"/>
      <w:bookmarkStart w:id="129" w:name="_Toc2120532356"/>
      <w:r>
        <w:rPr>
          <w:rFonts w:hint="eastAsia"/>
          <w:lang w:val="en-US" w:eastAsia="zh-CN"/>
        </w:rPr>
        <w:t xml:space="preserve">12.2 </w:t>
      </w:r>
      <w:r>
        <w:t>EDC</w:t>
      </w:r>
      <w:r>
        <w:rPr>
          <w:rFonts w:hint="eastAsia"/>
        </w:rPr>
        <w:t>动态规则</w:t>
      </w:r>
      <w:r>
        <w:t>设置</w:t>
      </w:r>
      <w:bookmarkEnd w:id="126"/>
      <w:bookmarkEnd w:id="127"/>
      <w:bookmarkEnd w:id="128"/>
      <w:bookmarkEnd w:id="129"/>
    </w:p>
    <w:p w14:paraId="409B7D1B">
      <w:pPr>
        <w:pStyle w:val="7"/>
        <w:ind w:firstLine="480"/>
        <w:rPr>
          <w:color w:val="FF0000"/>
        </w:rPr>
      </w:pPr>
      <w:r>
        <w:rPr>
          <w:color w:val="FF0000"/>
        </w:rPr>
        <w:t>/*模版1：PDC项目适用)*/</w:t>
      </w:r>
    </w:p>
    <w:p w14:paraId="5BCD7798">
      <w:pPr>
        <w:ind w:firstLine="480" w:firstLineChars="200"/>
        <w:rPr>
          <w:sz w:val="24"/>
          <w:szCs w:val="24"/>
        </w:rPr>
      </w:pPr>
      <w:r>
        <w:rPr>
          <w:sz w:val="24"/>
          <w:szCs w:val="24"/>
        </w:rPr>
        <w:t>不适用。</w:t>
      </w:r>
    </w:p>
    <w:p w14:paraId="086DBBB8">
      <w:pPr>
        <w:pStyle w:val="7"/>
        <w:ind w:firstLine="480"/>
        <w:rPr>
          <w:sz w:val="24"/>
          <w:szCs w:val="24"/>
        </w:rPr>
      </w:pPr>
      <w:r>
        <w:rPr>
          <w:color w:val="FF0000"/>
        </w:rPr>
        <w:t>/*模版1：PDC项目适用)*/</w:t>
      </w:r>
      <w:r>
        <w:rPr>
          <w:rFonts w:hint="default"/>
          <w:color w:val="FF0000"/>
          <w:lang w:val="en-US"/>
        </w:rPr>
        <w:t>END</w:t>
      </w:r>
    </w:p>
    <w:p w14:paraId="09B713A2">
      <w:pPr>
        <w:pStyle w:val="7"/>
        <w:ind w:firstLine="480"/>
        <w:rPr>
          <w:color w:val="FF0000"/>
        </w:rPr>
      </w:pPr>
      <w:r>
        <w:rPr>
          <w:color w:val="FF0000"/>
        </w:rPr>
        <w:t>/*模版2：EDC项目适用)*/</w:t>
      </w:r>
    </w:p>
    <w:p w14:paraId="449A0DBA">
      <w:pPr>
        <w:ind w:firstLine="480" w:firstLineChars="200"/>
        <w:rPr>
          <w:rFonts w:hint="eastAsia"/>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693FACA5">
      <w:pPr>
        <w:pStyle w:val="7"/>
        <w:ind w:firstLine="480"/>
        <w:rPr>
          <w:rFonts w:hint="eastAsia"/>
          <w:sz w:val="24"/>
          <w:szCs w:val="24"/>
        </w:rPr>
      </w:pPr>
      <w:r>
        <w:rPr>
          <w:color w:val="FF0000"/>
        </w:rPr>
        <w:t>/*模版2：EDC项目适用)*/</w:t>
      </w:r>
      <w:r>
        <w:rPr>
          <w:rFonts w:hint="default"/>
          <w:color w:val="FF0000"/>
          <w:lang w:val="en-US"/>
        </w:rPr>
        <w:t>END</w:t>
      </w:r>
    </w:p>
    <w:p w14:paraId="6158A584">
      <w:pPr>
        <w:pStyle w:val="109"/>
        <w:numPr>
          <w:ilvl w:val="1"/>
          <w:numId w:val="0"/>
        </w:numPr>
        <w:spacing w:before="120" w:after="120"/>
        <w:ind w:leftChars="0"/>
      </w:pPr>
      <w:bookmarkStart w:id="130" w:name="_Toc180591316"/>
      <w:bookmarkStart w:id="131" w:name="_Toc148701680"/>
      <w:bookmarkStart w:id="132" w:name="_Toc157700475"/>
      <w:bookmarkStart w:id="133" w:name="_Toc1477259466"/>
      <w:r>
        <w:rPr>
          <w:rFonts w:hint="eastAsia"/>
          <w:lang w:val="en-US" w:eastAsia="zh-CN"/>
        </w:rPr>
        <w:t xml:space="preserve">12.3 </w:t>
      </w:r>
      <w:r>
        <w:t>EDC核查规则配置</w:t>
      </w:r>
      <w:bookmarkEnd w:id="130"/>
      <w:bookmarkEnd w:id="131"/>
      <w:bookmarkEnd w:id="132"/>
      <w:bookmarkEnd w:id="133"/>
    </w:p>
    <w:p w14:paraId="0C0CD592">
      <w:pPr>
        <w:pStyle w:val="7"/>
        <w:ind w:firstLine="480"/>
        <w:rPr>
          <w:color w:val="FF0000"/>
        </w:rPr>
      </w:pPr>
      <w:r>
        <w:rPr>
          <w:color w:val="FF0000"/>
        </w:rPr>
        <w:t>/*模版1：PDC项目适用)*/</w:t>
      </w:r>
    </w:p>
    <w:p w14:paraId="7A577F18">
      <w:pPr>
        <w:ind w:firstLine="480" w:firstLineChars="200"/>
        <w:rPr>
          <w:sz w:val="24"/>
          <w:szCs w:val="24"/>
        </w:rPr>
      </w:pPr>
      <w:r>
        <w:rPr>
          <w:sz w:val="24"/>
          <w:szCs w:val="24"/>
        </w:rPr>
        <w:t>不适用。</w:t>
      </w:r>
    </w:p>
    <w:p w14:paraId="509A8A29">
      <w:pPr>
        <w:pStyle w:val="7"/>
        <w:ind w:firstLine="480"/>
        <w:rPr>
          <w:rFonts w:hint="default"/>
          <w:sz w:val="24"/>
          <w:szCs w:val="24"/>
          <w:lang w:val="en-US"/>
        </w:rPr>
      </w:pPr>
      <w:r>
        <w:rPr>
          <w:color w:val="FF0000"/>
        </w:rPr>
        <w:t>/*模版1：PDC项目适用)*/</w:t>
      </w:r>
      <w:r>
        <w:rPr>
          <w:rFonts w:hint="default"/>
          <w:color w:val="FF0000"/>
          <w:lang w:val="en-US"/>
        </w:rPr>
        <w:t>END</w:t>
      </w:r>
    </w:p>
    <w:p w14:paraId="2CCD264C">
      <w:pPr>
        <w:pStyle w:val="7"/>
        <w:ind w:firstLine="480"/>
      </w:pPr>
      <w:r>
        <w:rPr>
          <w:color w:val="FF0000"/>
        </w:rPr>
        <w:t>/*模版2：EDC项目适用)*/</w:t>
      </w:r>
    </w:p>
    <w:p w14:paraId="29231ADA">
      <w:pPr>
        <w:ind w:firstLine="480" w:firstLineChars="200"/>
        <w:rPr>
          <w:rFonts w:hint="eastAsia"/>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3FF139CB">
      <w:pPr>
        <w:pStyle w:val="7"/>
        <w:ind w:firstLine="480"/>
        <w:rPr>
          <w:rFonts w:hint="eastAsia"/>
          <w:sz w:val="24"/>
          <w:szCs w:val="24"/>
        </w:rPr>
      </w:pPr>
      <w:r>
        <w:rPr>
          <w:color w:val="FF0000"/>
        </w:rPr>
        <w:t>/*模版2：EDC项目适用)*/</w:t>
      </w:r>
      <w:r>
        <w:rPr>
          <w:rFonts w:hint="default"/>
          <w:color w:val="FF0000"/>
          <w:lang w:val="en-US"/>
        </w:rPr>
        <w:t>END</w:t>
      </w:r>
    </w:p>
    <w:p w14:paraId="1C7121FF">
      <w:pPr>
        <w:pStyle w:val="49"/>
        <w:spacing w:before="120" w:after="120"/>
      </w:pPr>
      <w:bookmarkStart w:id="134" w:name="_Toc1705654299"/>
      <w:bookmarkStart w:id="135" w:name="_Toc1241402095"/>
      <w:bookmarkStart w:id="136" w:name="_Toc2095789293"/>
      <w:bookmarkStart w:id="137" w:name="_Toc1647518854"/>
      <w:r>
        <w:rPr>
          <w:rFonts w:hint="eastAsia"/>
        </w:rPr>
        <w:t>系统培训和账号管理</w:t>
      </w:r>
      <w:bookmarkEnd w:id="134"/>
      <w:bookmarkEnd w:id="135"/>
      <w:bookmarkEnd w:id="136"/>
      <w:bookmarkEnd w:id="137"/>
    </w:p>
    <w:p w14:paraId="0C92587C">
      <w:pPr>
        <w:pStyle w:val="7"/>
        <w:ind w:firstLine="480"/>
        <w:rPr>
          <w:color w:val="FF0000"/>
        </w:rPr>
      </w:pPr>
      <w:r>
        <w:rPr>
          <w:color w:val="FF0000"/>
        </w:rPr>
        <w:t>/*模版1：PDC项目适用)*/</w:t>
      </w:r>
    </w:p>
    <w:p w14:paraId="1EC5C3C6">
      <w:pPr>
        <w:ind w:firstLine="480" w:firstLineChars="200"/>
        <w:rPr>
          <w:sz w:val="24"/>
          <w:szCs w:val="24"/>
        </w:rPr>
      </w:pPr>
      <w:r>
        <w:rPr>
          <w:sz w:val="24"/>
          <w:szCs w:val="24"/>
        </w:rPr>
        <w:t>不适用。</w:t>
      </w:r>
    </w:p>
    <w:p w14:paraId="57738487">
      <w:pPr>
        <w:pStyle w:val="7"/>
        <w:ind w:firstLine="480"/>
        <w:rPr>
          <w:sz w:val="24"/>
          <w:szCs w:val="24"/>
        </w:rPr>
      </w:pPr>
      <w:r>
        <w:rPr>
          <w:color w:val="FF0000"/>
        </w:rPr>
        <w:t>/*模版1：PDC项目适用)*/</w:t>
      </w:r>
      <w:r>
        <w:rPr>
          <w:rFonts w:hint="default"/>
          <w:color w:val="FF0000"/>
          <w:lang w:val="en-US"/>
        </w:rPr>
        <w:t>END</w:t>
      </w:r>
    </w:p>
    <w:p w14:paraId="3EF28594">
      <w:pPr>
        <w:pStyle w:val="7"/>
        <w:ind w:firstLine="480"/>
        <w:rPr>
          <w:color w:val="FF0000"/>
        </w:rPr>
      </w:pPr>
      <w:r>
        <w:rPr>
          <w:color w:val="FF0000"/>
        </w:rPr>
        <w:t>/*模版2：EDC项目适用)*/</w:t>
      </w:r>
    </w:p>
    <w:p w14:paraId="6A07A651">
      <w:pPr>
        <w:pStyle w:val="109"/>
        <w:numPr>
          <w:ilvl w:val="1"/>
          <w:numId w:val="0"/>
        </w:numPr>
        <w:spacing w:before="120" w:after="120"/>
        <w:ind w:leftChars="0"/>
        <w:rPr>
          <w:i/>
        </w:rPr>
      </w:pPr>
      <w:bookmarkStart w:id="138" w:name="_Toc172599490"/>
      <w:bookmarkStart w:id="139" w:name="_Toc180591318"/>
      <w:bookmarkStart w:id="140" w:name="_Toc1441380060"/>
      <w:bookmarkStart w:id="141" w:name="_Toc157700477"/>
      <w:r>
        <w:rPr>
          <w:rFonts w:hint="eastAsia"/>
          <w:lang w:val="en-US" w:eastAsia="zh-CN"/>
        </w:rPr>
        <w:t>13.1</w:t>
      </w:r>
      <w:r>
        <w:t>系统培训</w:t>
      </w:r>
      <w:bookmarkEnd w:id="138"/>
      <w:bookmarkEnd w:id="139"/>
      <w:bookmarkEnd w:id="140"/>
      <w:bookmarkEnd w:id="141"/>
    </w:p>
    <w:p w14:paraId="0E2F0196">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53D8D135">
      <w:pPr>
        <w:pStyle w:val="109"/>
        <w:numPr>
          <w:ilvl w:val="1"/>
          <w:numId w:val="0"/>
        </w:numPr>
        <w:spacing w:before="120" w:after="120"/>
        <w:ind w:leftChars="0"/>
        <w:rPr>
          <w:i/>
        </w:rPr>
      </w:pPr>
      <w:bookmarkStart w:id="142" w:name="_Toc1776704980"/>
      <w:bookmarkStart w:id="143" w:name="_Toc157700478"/>
      <w:bookmarkStart w:id="144" w:name="_Toc1659130260"/>
      <w:bookmarkStart w:id="145" w:name="_Toc180591319"/>
      <w:r>
        <w:rPr>
          <w:rFonts w:hint="eastAsia"/>
          <w:lang w:val="en-US" w:eastAsia="zh-CN"/>
        </w:rPr>
        <w:t>13.2</w:t>
      </w:r>
      <w:r>
        <w:t>账号管理</w:t>
      </w:r>
      <w:bookmarkEnd w:id="142"/>
      <w:bookmarkEnd w:id="143"/>
      <w:bookmarkEnd w:id="144"/>
      <w:bookmarkEnd w:id="145"/>
    </w:p>
    <w:p w14:paraId="1CED1627">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094B542">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3FF2B46B">
      <w:pPr>
        <w:pStyle w:val="7"/>
        <w:ind w:firstLine="480"/>
        <w:rPr>
          <w:rFonts w:hint="eastAsia"/>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2D878842">
      <w:pPr>
        <w:pStyle w:val="7"/>
        <w:ind w:firstLine="480"/>
        <w:rPr>
          <w:rFonts w:hint="eastAsia"/>
          <w:szCs w:val="24"/>
        </w:rPr>
      </w:pPr>
      <w:r>
        <w:rPr>
          <w:color w:val="FF0000"/>
        </w:rPr>
        <w:t>/*模版2：EDC项目适用)*/</w:t>
      </w:r>
      <w:r>
        <w:rPr>
          <w:rFonts w:hint="default"/>
          <w:color w:val="FF0000"/>
          <w:lang w:val="en-US"/>
        </w:rPr>
        <w:t>END</w:t>
      </w:r>
    </w:p>
    <w:p w14:paraId="2172A70A">
      <w:pPr>
        <w:pStyle w:val="49"/>
        <w:spacing w:before="120" w:after="120"/>
      </w:pPr>
      <w:bookmarkStart w:id="146" w:name="_Toc195234760"/>
      <w:bookmarkStart w:id="147" w:name="_Toc320487325"/>
      <w:bookmarkStart w:id="148" w:name="_Toc2074607172"/>
      <w:bookmarkStart w:id="149" w:name="_Toc903869357"/>
      <w:r>
        <w:rPr>
          <w:rFonts w:hint="eastAsia"/>
        </w:rPr>
        <w:t>U</w:t>
      </w:r>
      <w:r>
        <w:t>AT</w:t>
      </w:r>
      <w:bookmarkEnd w:id="146"/>
      <w:bookmarkEnd w:id="147"/>
      <w:bookmarkEnd w:id="148"/>
      <w:bookmarkEnd w:id="149"/>
    </w:p>
    <w:p w14:paraId="3EBDDB55">
      <w:pPr>
        <w:pStyle w:val="7"/>
        <w:ind w:firstLine="480"/>
        <w:rPr>
          <w:color w:val="FF0000"/>
        </w:rPr>
      </w:pPr>
      <w:r>
        <w:rPr>
          <w:color w:val="FF0000"/>
        </w:rPr>
        <w:t>/*模版1：PDC项目适用)*/</w:t>
      </w:r>
    </w:p>
    <w:p w14:paraId="60BBE1AB">
      <w:pPr>
        <w:ind w:firstLine="480" w:firstLineChars="200"/>
        <w:rPr>
          <w:sz w:val="24"/>
          <w:szCs w:val="24"/>
        </w:rPr>
      </w:pPr>
      <w:r>
        <w:rPr>
          <w:sz w:val="24"/>
          <w:szCs w:val="24"/>
        </w:rPr>
        <w:t>不适用。</w:t>
      </w:r>
    </w:p>
    <w:p w14:paraId="6D763222">
      <w:pPr>
        <w:pStyle w:val="7"/>
        <w:ind w:firstLine="480"/>
        <w:rPr>
          <w:sz w:val="24"/>
          <w:szCs w:val="24"/>
        </w:rPr>
      </w:pPr>
      <w:r>
        <w:rPr>
          <w:color w:val="FF0000"/>
        </w:rPr>
        <w:t>/*模版1：PDC项目适用)*/</w:t>
      </w:r>
      <w:r>
        <w:rPr>
          <w:rFonts w:hint="default"/>
          <w:color w:val="FF0000"/>
          <w:lang w:val="en-US"/>
        </w:rPr>
        <w:t>END</w:t>
      </w:r>
    </w:p>
    <w:p w14:paraId="75ABB914">
      <w:pPr>
        <w:pStyle w:val="7"/>
        <w:ind w:firstLine="480"/>
        <w:rPr>
          <w:color w:val="FF0000"/>
        </w:rPr>
      </w:pPr>
      <w:r>
        <w:rPr>
          <w:color w:val="FF0000"/>
        </w:rPr>
        <w:t>/*模版2：EDC项目适用)*/</w:t>
      </w:r>
    </w:p>
    <w:p w14:paraId="5499E438">
      <w:pPr>
        <w:pStyle w:val="7"/>
        <w:ind w:firstLine="480"/>
        <w:rPr>
          <w:rFonts w:hint="eastAsia"/>
          <w:szCs w:val="24"/>
        </w:rPr>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576068E6">
      <w:pPr>
        <w:pStyle w:val="7"/>
        <w:ind w:firstLine="480"/>
        <w:rPr>
          <w:rFonts w:hint="eastAsia"/>
          <w:szCs w:val="24"/>
        </w:rPr>
      </w:pPr>
      <w:r>
        <w:rPr>
          <w:color w:val="FF0000"/>
        </w:rPr>
        <w:t>/*模版2：EDC项目适用)*/</w:t>
      </w:r>
      <w:r>
        <w:rPr>
          <w:rFonts w:hint="default"/>
          <w:color w:val="FF0000"/>
          <w:lang w:val="en-US"/>
        </w:rPr>
        <w:t>END</w:t>
      </w:r>
    </w:p>
    <w:p w14:paraId="442B9BE3">
      <w:pPr>
        <w:pStyle w:val="49"/>
        <w:spacing w:before="120" w:after="120"/>
      </w:pPr>
      <w:bookmarkStart w:id="150" w:name="_Toc32964221"/>
      <w:bookmarkStart w:id="151" w:name="_Toc1378247112"/>
      <w:bookmarkStart w:id="152" w:name="_Toc2103082351"/>
      <w:bookmarkStart w:id="153" w:name="_Toc541484599"/>
      <w:r>
        <w:rPr>
          <w:rFonts w:hint="eastAsia"/>
        </w:rPr>
        <w:t>数据库上线</w:t>
      </w:r>
      <w:bookmarkEnd w:id="150"/>
      <w:bookmarkEnd w:id="151"/>
      <w:bookmarkEnd w:id="152"/>
      <w:bookmarkEnd w:id="153"/>
    </w:p>
    <w:p w14:paraId="1D2A0CE6">
      <w:pPr>
        <w:pStyle w:val="7"/>
        <w:ind w:firstLine="480"/>
        <w:rPr>
          <w:color w:val="FF0000"/>
        </w:rPr>
      </w:pPr>
      <w:bookmarkStart w:id="154" w:name="OLE_LINK10"/>
      <w:r>
        <w:rPr>
          <w:color w:val="FF0000"/>
        </w:rPr>
        <w:t>/*模版1(PDC项目适用)*/</w:t>
      </w:r>
    </w:p>
    <w:p w14:paraId="3685ED47">
      <w:pPr>
        <w:ind w:firstLine="480" w:firstLineChars="200"/>
        <w:rPr>
          <w:sz w:val="24"/>
          <w:szCs w:val="24"/>
        </w:rPr>
      </w:pPr>
      <w:r>
        <w:rPr>
          <w:sz w:val="24"/>
          <w:szCs w:val="24"/>
        </w:rPr>
        <w:t>不适用。</w:t>
      </w:r>
    </w:p>
    <w:p w14:paraId="11AD4206">
      <w:pPr>
        <w:pStyle w:val="7"/>
        <w:ind w:firstLine="480"/>
        <w:rPr>
          <w:rFonts w:hint="eastAsia" w:eastAsia="宋体"/>
          <w:sz w:val="24"/>
          <w:szCs w:val="24"/>
          <w:lang w:val="en-US" w:eastAsia="zh-CN"/>
        </w:rPr>
      </w:pPr>
      <w:r>
        <w:rPr>
          <w:color w:val="FF0000"/>
        </w:rPr>
        <w:t>/*模版1(PDC项目适用)*/</w:t>
      </w:r>
      <w:r>
        <w:rPr>
          <w:rFonts w:hint="eastAsia"/>
          <w:color w:val="FF0000"/>
          <w:lang w:val="en-US" w:eastAsia="zh-CN"/>
        </w:rPr>
        <w:t>END</w:t>
      </w:r>
    </w:p>
    <w:p w14:paraId="726A5761">
      <w:pPr>
        <w:pStyle w:val="7"/>
        <w:ind w:firstLine="480"/>
        <w:rPr>
          <w:color w:val="FF0000"/>
        </w:rPr>
      </w:pPr>
      <w:r>
        <w:rPr>
          <w:color w:val="FF0000"/>
        </w:rPr>
        <w:t>/*模版2(EDC项目适用)*/</w:t>
      </w:r>
    </w:p>
    <w:p w14:paraId="3D1CCAF7">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54"/>
    </w:p>
    <w:p w14:paraId="084F0538">
      <w:pPr>
        <w:pStyle w:val="7"/>
        <w:ind w:firstLine="480"/>
        <w:rPr>
          <w:rFonts w:hint="default"/>
          <w:sz w:val="24"/>
          <w:szCs w:val="24"/>
          <w:lang w:val="en-US"/>
        </w:rPr>
      </w:pPr>
      <w:r>
        <w:rPr>
          <w:color w:val="FF0000"/>
        </w:rPr>
        <w:t>/*模版2(EDC项目适用)*/</w:t>
      </w:r>
      <w:r>
        <w:rPr>
          <w:rFonts w:hint="default"/>
          <w:color w:val="FF0000"/>
          <w:lang w:val="en-US"/>
        </w:rPr>
        <w:t>END</w:t>
      </w:r>
    </w:p>
    <w:p w14:paraId="3F25D96E">
      <w:pPr>
        <w:pStyle w:val="49"/>
        <w:spacing w:before="120" w:after="120"/>
      </w:pPr>
      <w:bookmarkStart w:id="155" w:name="_Toc1843443054"/>
      <w:bookmarkStart w:id="156" w:name="_Toc2126365068"/>
      <w:bookmarkStart w:id="157" w:name="_Toc1440594842"/>
      <w:bookmarkStart w:id="158" w:name="_Toc1071727284"/>
      <w:r>
        <w:rPr>
          <w:rFonts w:hint="eastAsia"/>
        </w:rPr>
        <w:t>数据库更新</w:t>
      </w:r>
      <w:bookmarkEnd w:id="155"/>
      <w:bookmarkEnd w:id="156"/>
      <w:bookmarkEnd w:id="157"/>
      <w:bookmarkEnd w:id="158"/>
    </w:p>
    <w:p w14:paraId="4BD81E1E">
      <w:pPr>
        <w:pStyle w:val="7"/>
        <w:ind w:firstLine="480"/>
        <w:rPr>
          <w:color w:val="FF0000"/>
        </w:rPr>
      </w:pPr>
      <w:r>
        <w:rPr>
          <w:color w:val="FF0000"/>
        </w:rPr>
        <w:t>/*模版1(PDC项目适用)*/</w:t>
      </w:r>
    </w:p>
    <w:p w14:paraId="1FE731C6">
      <w:pPr>
        <w:ind w:firstLine="480" w:firstLineChars="200"/>
        <w:rPr>
          <w:sz w:val="24"/>
          <w:szCs w:val="24"/>
        </w:rPr>
      </w:pPr>
      <w:r>
        <w:rPr>
          <w:sz w:val="24"/>
          <w:szCs w:val="24"/>
        </w:rPr>
        <w:t>不适用。</w:t>
      </w:r>
    </w:p>
    <w:p w14:paraId="5DC2B00B">
      <w:pPr>
        <w:pStyle w:val="7"/>
        <w:ind w:firstLine="480"/>
        <w:rPr>
          <w:rFonts w:hint="default"/>
          <w:color w:val="FF0000"/>
          <w:lang w:val="en-US"/>
        </w:rPr>
      </w:pPr>
      <w:r>
        <w:rPr>
          <w:color w:val="FF0000"/>
        </w:rPr>
        <w:t>/*模版1(PDC项目适用)*/</w:t>
      </w:r>
      <w:r>
        <w:rPr>
          <w:rFonts w:hint="default"/>
          <w:color w:val="FF0000"/>
          <w:lang w:val="en-US"/>
        </w:rPr>
        <w:t>END</w:t>
      </w:r>
    </w:p>
    <w:p w14:paraId="3F79D29A">
      <w:pPr>
        <w:ind w:firstLine="440" w:firstLineChars="200"/>
        <w:rPr>
          <w:color w:val="FF0000"/>
        </w:rPr>
      </w:pPr>
      <w:r>
        <w:rPr>
          <w:color w:val="FF0000"/>
        </w:rPr>
        <w:t>/*模版2(EDC项目适用)*/</w:t>
      </w:r>
    </w:p>
    <w:p w14:paraId="1E8D6D14">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4DCE9FFC">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27C84419">
      <w:pPr>
        <w:ind w:firstLine="480" w:firstLineChars="200"/>
        <w:rPr>
          <w:rFonts w:hint="eastAsia"/>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3876F5CF">
      <w:pPr>
        <w:ind w:firstLine="440" w:firstLineChars="200"/>
        <w:rPr>
          <w:rFonts w:hint="default"/>
          <w:sz w:val="24"/>
          <w:szCs w:val="24"/>
          <w:lang w:val="en-US"/>
        </w:rPr>
      </w:pPr>
      <w:r>
        <w:rPr>
          <w:color w:val="FF0000"/>
        </w:rPr>
        <w:t>/*模版2(EDC项目适用)*/</w:t>
      </w:r>
      <w:r>
        <w:rPr>
          <w:rFonts w:hint="default"/>
          <w:color w:val="FF0000"/>
          <w:lang w:val="en-US"/>
        </w:rPr>
        <w:t>END</w:t>
      </w:r>
    </w:p>
    <w:p w14:paraId="3D43A073">
      <w:pPr>
        <w:pStyle w:val="49"/>
        <w:spacing w:before="120" w:after="120"/>
      </w:pPr>
      <w:bookmarkStart w:id="159" w:name="_Toc1000833309"/>
      <w:bookmarkStart w:id="160" w:name="_Toc1346873216"/>
      <w:bookmarkStart w:id="161" w:name="_Toc1575114799"/>
      <w:bookmarkStart w:id="162" w:name="_Toc1542328149"/>
      <w:r>
        <w:rPr>
          <w:rFonts w:hint="eastAsia"/>
        </w:rPr>
        <w:t>数据录入</w:t>
      </w:r>
      <w:bookmarkEnd w:id="159"/>
      <w:bookmarkEnd w:id="160"/>
      <w:bookmarkEnd w:id="161"/>
      <w:bookmarkEnd w:id="162"/>
    </w:p>
    <w:p w14:paraId="62B482C5">
      <w:pPr>
        <w:pStyle w:val="7"/>
        <w:ind w:firstLine="480"/>
        <w:rPr>
          <w:color w:val="FF0000"/>
        </w:rPr>
      </w:pPr>
      <w:r>
        <w:rPr>
          <w:color w:val="FF0000"/>
        </w:rPr>
        <w:t>/*模版1*/(PDC项目适用)</w:t>
      </w:r>
    </w:p>
    <w:p w14:paraId="325E8CCC">
      <w:pPr>
        <w:ind w:firstLine="480" w:firstLineChars="200"/>
        <w:rPr>
          <w:sz w:val="24"/>
          <w:szCs w:val="24"/>
        </w:rPr>
      </w:pPr>
      <w:r>
        <w:rPr>
          <w:sz w:val="24"/>
          <w:szCs w:val="24"/>
        </w:rPr>
        <w:t>本项目为采用纸质CRF 收集临床试验数据的项目，由数据管理单位进行临床数据的双人双遍独立录入。数据录入员在数据录入前需经统一培训并获得的授权。录入员应该遵循录入员标准操作流程进行数据录入。录入员应该保证及时、认真、完整、正确的将病例报告表上的数据录入到电子数据库中。录入完成后需要进行针对数据录入的质量控制，并应满足数据错误率的基本要求，保证数据准确性。</w:t>
      </w:r>
    </w:p>
    <w:p w14:paraId="54B708D6">
      <w:pPr>
        <w:pStyle w:val="7"/>
        <w:ind w:firstLine="480"/>
        <w:rPr>
          <w:rFonts w:hint="default"/>
          <w:sz w:val="24"/>
          <w:szCs w:val="24"/>
          <w:lang w:val="en-US"/>
        </w:rPr>
      </w:pPr>
      <w:r>
        <w:rPr>
          <w:color w:val="FF0000"/>
        </w:rPr>
        <w:t>/*模版1*/(PDC项目适用)</w:t>
      </w:r>
      <w:r>
        <w:rPr>
          <w:rFonts w:hint="default"/>
          <w:color w:val="FF0000"/>
          <w:lang w:val="en-US"/>
        </w:rPr>
        <w:t>END</w:t>
      </w:r>
    </w:p>
    <w:p w14:paraId="4CD9E196">
      <w:pPr>
        <w:pStyle w:val="7"/>
        <w:ind w:firstLine="480"/>
        <w:rPr>
          <w:color w:val="FF0000"/>
        </w:rPr>
      </w:pPr>
      <w:r>
        <w:rPr>
          <w:color w:val="FF0000"/>
        </w:rPr>
        <w:t>/*模版2*/(EDC项目适用)</w:t>
      </w:r>
    </w:p>
    <w:p w14:paraId="5F848B38">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6782B022">
      <w:pPr>
        <w:pStyle w:val="7"/>
        <w:ind w:firstLine="480"/>
        <w:rPr>
          <w:rFonts w:hint="default"/>
          <w:sz w:val="24"/>
          <w:szCs w:val="24"/>
          <w:lang w:val="en-US"/>
        </w:rPr>
      </w:pPr>
      <w:r>
        <w:rPr>
          <w:color w:val="FF0000"/>
        </w:rPr>
        <w:t>/*模版2*/(EDC项目适用)</w:t>
      </w:r>
      <w:r>
        <w:rPr>
          <w:rFonts w:hint="default"/>
          <w:color w:val="FF0000"/>
          <w:lang w:val="en-US"/>
        </w:rPr>
        <w:t>END</w:t>
      </w:r>
    </w:p>
    <w:p w14:paraId="3A316239">
      <w:pPr>
        <w:pStyle w:val="49"/>
        <w:spacing w:before="120" w:after="120"/>
      </w:pPr>
      <w:bookmarkStart w:id="163" w:name="_Toc923510224"/>
      <w:bookmarkStart w:id="164" w:name="_Toc1781580953"/>
      <w:bookmarkStart w:id="165" w:name="_Toc273018285"/>
      <w:bookmarkStart w:id="166" w:name="_Toc1913501059"/>
      <w:r>
        <w:rPr>
          <w:rFonts w:hint="eastAsia"/>
        </w:rPr>
        <w:t>数据质疑</w:t>
      </w:r>
      <w:bookmarkEnd w:id="163"/>
      <w:bookmarkEnd w:id="164"/>
      <w:bookmarkEnd w:id="165"/>
      <w:bookmarkEnd w:id="166"/>
    </w:p>
    <w:p w14:paraId="0036119C">
      <w:pPr>
        <w:pStyle w:val="7"/>
        <w:ind w:firstLine="480"/>
        <w:rPr>
          <w:color w:val="FF0000"/>
        </w:rPr>
      </w:pPr>
      <w:bookmarkStart w:id="167" w:name="_Hlk44235695"/>
      <w:r>
        <w:rPr>
          <w:color w:val="FF0000"/>
        </w:rPr>
        <w:t>/*模版1*/(PDC项目适用)</w:t>
      </w:r>
    </w:p>
    <w:p w14:paraId="0D5A91D7">
      <w:pPr>
        <w:ind w:firstLine="480" w:firstLineChars="200"/>
        <w:rPr>
          <w:sz w:val="24"/>
          <w:szCs w:val="24"/>
        </w:rPr>
      </w:pPr>
      <w:r>
        <w:rPr>
          <w:sz w:val="24"/>
          <w:szCs w:val="24"/>
        </w:rPr>
        <w:t>本项目为采用纸质CRF 收集临床试验数据的项目，在疑问发出后由研究者或授权的CRC进行疑问澄清；数据分析师Ⅰ依据研究者或者授权的CRC反馈的疑问澄清表进行疑问澄清。</w:t>
      </w:r>
    </w:p>
    <w:p w14:paraId="1D0595FC">
      <w:pPr>
        <w:pStyle w:val="7"/>
        <w:ind w:firstLine="480"/>
        <w:rPr>
          <w:rFonts w:hint="default"/>
          <w:sz w:val="24"/>
          <w:szCs w:val="24"/>
          <w:lang w:val="en-US"/>
        </w:rPr>
      </w:pPr>
      <w:r>
        <w:rPr>
          <w:color w:val="FF0000"/>
        </w:rPr>
        <w:t>/*模版1*/(PDC项目适用)</w:t>
      </w:r>
      <w:r>
        <w:rPr>
          <w:rFonts w:hint="default"/>
          <w:color w:val="FF0000"/>
          <w:lang w:val="en-US"/>
        </w:rPr>
        <w:t>END</w:t>
      </w:r>
    </w:p>
    <w:p w14:paraId="3816C6FB">
      <w:pPr>
        <w:pStyle w:val="7"/>
        <w:ind w:firstLine="480"/>
        <w:rPr>
          <w:color w:val="FF0000"/>
        </w:rPr>
      </w:pPr>
      <w:r>
        <w:rPr>
          <w:color w:val="FF0000"/>
        </w:rPr>
        <w:t>/*模版2*/(EDC项目适用)</w:t>
      </w:r>
    </w:p>
    <w:p w14:paraId="28AACD70">
      <w:pPr>
        <w:pStyle w:val="109"/>
        <w:numPr>
          <w:ilvl w:val="1"/>
          <w:numId w:val="0"/>
        </w:numPr>
        <w:spacing w:before="120" w:after="120"/>
        <w:ind w:leftChars="0"/>
      </w:pPr>
      <w:bookmarkStart w:id="168" w:name="_Toc1644684788"/>
      <w:bookmarkStart w:id="169" w:name="_Toc1593246003"/>
      <w:r>
        <w:rPr>
          <w:rFonts w:hint="eastAsia"/>
          <w:lang w:val="en-US" w:eastAsia="zh-CN"/>
        </w:rPr>
        <w:t>18.1</w:t>
      </w:r>
      <w:r>
        <w:rPr>
          <w:rFonts w:hint="eastAsia"/>
        </w:rPr>
        <w:t>质疑类型</w:t>
      </w:r>
      <w:bookmarkEnd w:id="168"/>
      <w:bookmarkEnd w:id="169"/>
    </w:p>
    <w:p w14:paraId="74F46888">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67"/>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3FFE2AD2">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65C76E57">
      <w:pPr>
        <w:pStyle w:val="109"/>
        <w:numPr>
          <w:ilvl w:val="1"/>
          <w:numId w:val="0"/>
        </w:numPr>
        <w:spacing w:before="120" w:after="120"/>
        <w:ind w:leftChars="0"/>
        <w:rPr>
          <w:sz w:val="27"/>
          <w:szCs w:val="27"/>
        </w:rPr>
      </w:pPr>
      <w:bookmarkStart w:id="170" w:name="_Toc1955211379"/>
      <w:bookmarkStart w:id="171" w:name="_Toc711977978"/>
      <w:r>
        <w:rPr>
          <w:rFonts w:hint="eastAsia"/>
          <w:sz w:val="27"/>
          <w:szCs w:val="27"/>
          <w:lang w:val="en-US" w:eastAsia="zh-CN"/>
        </w:rPr>
        <w:t>18.2</w:t>
      </w:r>
      <w:r>
        <w:rPr>
          <w:rFonts w:hint="eastAsia"/>
          <w:sz w:val="27"/>
          <w:szCs w:val="27"/>
        </w:rPr>
        <w:t>质疑处理频率</w:t>
      </w:r>
      <w:bookmarkEnd w:id="170"/>
      <w:bookmarkEnd w:id="171"/>
    </w:p>
    <w:p w14:paraId="7AC7B088">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5FFC7FC9">
      <w:pPr>
        <w:ind w:firstLine="480" w:firstLineChars="200"/>
        <w:rPr>
          <w:rFonts w:hint="eastAsia"/>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4217B4B1">
      <w:pPr>
        <w:pStyle w:val="7"/>
        <w:ind w:firstLine="480"/>
        <w:rPr>
          <w:rFonts w:hint="default"/>
          <w:sz w:val="24"/>
          <w:szCs w:val="24"/>
          <w:lang w:val="en-US"/>
        </w:rPr>
      </w:pPr>
      <w:r>
        <w:rPr>
          <w:color w:val="FF0000"/>
        </w:rPr>
        <w:t>/*模版2*/(EDC项目适用)</w:t>
      </w:r>
      <w:r>
        <w:rPr>
          <w:rFonts w:hint="default"/>
          <w:color w:val="FF0000"/>
          <w:lang w:val="en-US"/>
        </w:rPr>
        <w:t>END</w:t>
      </w:r>
    </w:p>
    <w:p w14:paraId="570F9BF8">
      <w:pPr>
        <w:pStyle w:val="49"/>
        <w:spacing w:before="120" w:after="120"/>
      </w:pPr>
      <w:bookmarkStart w:id="172" w:name="_Toc227858972"/>
      <w:bookmarkEnd w:id="172"/>
      <w:bookmarkStart w:id="173" w:name="_Toc666586950"/>
      <w:bookmarkStart w:id="174" w:name="_Toc442880459"/>
      <w:bookmarkStart w:id="175" w:name="_Toc1572017899"/>
      <w:bookmarkStart w:id="176" w:name="_Toc434995162"/>
      <w:r>
        <w:rPr>
          <w:rFonts w:hint="eastAsia"/>
        </w:rPr>
        <w:t>外部数据管理</w:t>
      </w:r>
      <w:bookmarkEnd w:id="173"/>
      <w:bookmarkEnd w:id="174"/>
      <w:bookmarkEnd w:id="175"/>
      <w:bookmarkEnd w:id="176"/>
    </w:p>
    <w:p w14:paraId="46C39FA5">
      <w:pPr>
        <w:pStyle w:val="7"/>
        <w:ind w:firstLine="480"/>
        <w:rPr>
          <w:color w:val="FF0000"/>
        </w:rPr>
      </w:pPr>
      <w:r>
        <w:rPr>
          <w:color w:val="FF0000"/>
        </w:rPr>
        <w:t>/*模版1*/</w:t>
      </w:r>
    </w:p>
    <w:p w14:paraId="515850B2">
      <w:pPr>
        <w:ind w:firstLine="480" w:firstLineChars="200"/>
        <w:rPr>
          <w:sz w:val="24"/>
          <w:szCs w:val="24"/>
        </w:rPr>
      </w:pPr>
      <w:r>
        <w:rPr>
          <w:sz w:val="24"/>
          <w:szCs w:val="24"/>
        </w:rPr>
        <w:t>不适用。</w:t>
      </w:r>
    </w:p>
    <w:p w14:paraId="1148CC99">
      <w:pPr>
        <w:pStyle w:val="7"/>
        <w:ind w:firstLine="480"/>
        <w:rPr>
          <w:rFonts w:hint="default"/>
          <w:sz w:val="24"/>
          <w:szCs w:val="24"/>
          <w:lang w:val="en-US"/>
        </w:rPr>
      </w:pPr>
      <w:r>
        <w:rPr>
          <w:color w:val="FF0000"/>
        </w:rPr>
        <w:t>/*模版1*/</w:t>
      </w:r>
      <w:r>
        <w:rPr>
          <w:rFonts w:hint="default"/>
          <w:color w:val="FF0000"/>
          <w:lang w:val="en-US"/>
        </w:rPr>
        <w:t>END</w:t>
      </w:r>
    </w:p>
    <w:p w14:paraId="01180D57">
      <w:pPr>
        <w:pStyle w:val="7"/>
        <w:ind w:firstLine="480"/>
        <w:rPr>
          <w:color w:val="FF0000"/>
        </w:rPr>
      </w:pPr>
      <w:r>
        <w:rPr>
          <w:color w:val="FF0000"/>
        </w:rPr>
        <w:t>/*模版2*/</w:t>
      </w:r>
    </w:p>
    <w:p w14:paraId="253CC991">
      <w:pPr>
        <w:ind w:firstLine="480" w:firstLineChars="200"/>
        <w:rPr>
          <w:rFonts w:hint="eastAsia"/>
          <w:sz w:val="24"/>
          <w:szCs w:val="24"/>
        </w:rPr>
      </w:pPr>
      <w:r>
        <w:rPr>
          <w:sz w:val="24"/>
          <w:szCs w:val="24"/>
        </w:rPr>
        <w:t>本项目涉及的外部数据为</w:t>
      </w:r>
      <w:r>
        <w:rPr>
          <w:sz w:val="24"/>
          <w:szCs w:val="24"/>
          <w:lang w:val="en-US"/>
        </w:rPr>
        <w:t>xxx</w:t>
      </w:r>
      <w:r>
        <w:rPr>
          <w:sz w:val="24"/>
          <w:szCs w:val="24"/>
        </w:rPr>
        <w:t>，在外部数据传输前，需由甲方与数据管理单位、外部数据传输方共同制定《外部数据管理计划》</w:t>
      </w:r>
      <w:r>
        <w:rPr>
          <w:rFonts w:hint="eastAsia"/>
          <w:sz w:val="24"/>
          <w:szCs w:val="24"/>
        </w:rPr>
        <w:t>并完成传输测试</w:t>
      </w:r>
      <w:r>
        <w:rPr>
          <w:sz w:val="24"/>
          <w:szCs w:val="24"/>
        </w:rPr>
        <w:t>。外部数据传输方依据《外部数据管理计划》规定的传输频率及相关要求将外部数据加密传输给数据</w:t>
      </w:r>
      <w:r>
        <w:rPr>
          <w:rFonts w:hint="eastAsia"/>
          <w:sz w:val="24"/>
          <w:szCs w:val="24"/>
        </w:rPr>
        <w:t>管理单位</w:t>
      </w:r>
      <w:r>
        <w:rPr>
          <w:sz w:val="24"/>
          <w:szCs w:val="24"/>
        </w:rPr>
        <w:t>对接人</w:t>
      </w:r>
      <w:r>
        <w:rPr>
          <w:rFonts w:hint="eastAsia"/>
          <w:sz w:val="24"/>
          <w:szCs w:val="24"/>
        </w:rPr>
        <w:t>。</w:t>
      </w:r>
      <w:r>
        <w:rPr>
          <w:sz w:val="24"/>
          <w:szCs w:val="24"/>
        </w:rPr>
        <w:t>数据分析师Ⅰ对外部数据和EDC内数据进行核查比对，如有问题需要记录《外部数据传输及核对记录》并发给甲方及外部数据传输方共同确定差异来源及解决措施；如涉及EDC或外部数据更新，待更新后数据</w:t>
      </w:r>
      <w:r>
        <w:rPr>
          <w:rFonts w:hint="eastAsia"/>
          <w:sz w:val="24"/>
          <w:szCs w:val="24"/>
        </w:rPr>
        <w:t>管理单位</w:t>
      </w:r>
      <w:r>
        <w:rPr>
          <w:sz w:val="24"/>
          <w:szCs w:val="24"/>
        </w:rPr>
        <w:t>依据更新后的数据再次进行核对直至差异得到解决</w:t>
      </w:r>
      <w:r>
        <w:rPr>
          <w:rFonts w:hint="eastAsia"/>
          <w:sz w:val="24"/>
          <w:szCs w:val="24"/>
        </w:rPr>
        <w:t>。</w:t>
      </w:r>
    </w:p>
    <w:p w14:paraId="2A341F85">
      <w:pPr>
        <w:pStyle w:val="7"/>
        <w:ind w:firstLine="480"/>
        <w:rPr>
          <w:rFonts w:hint="default"/>
          <w:sz w:val="24"/>
          <w:szCs w:val="24"/>
          <w:lang w:val="en-US"/>
        </w:rPr>
      </w:pPr>
      <w:r>
        <w:rPr>
          <w:color w:val="FF0000"/>
        </w:rPr>
        <w:t>/*模版2*/</w:t>
      </w:r>
      <w:r>
        <w:rPr>
          <w:rFonts w:hint="default"/>
          <w:color w:val="FF0000"/>
          <w:lang w:val="en-US"/>
        </w:rPr>
        <w:t>END</w:t>
      </w:r>
    </w:p>
    <w:p w14:paraId="2D47C236">
      <w:pPr>
        <w:pStyle w:val="49"/>
        <w:spacing w:before="120" w:after="120"/>
      </w:pPr>
      <w:bookmarkStart w:id="177" w:name="_Toc413519452"/>
      <w:bookmarkStart w:id="178" w:name="_Toc313553911"/>
      <w:bookmarkStart w:id="179" w:name="_Toc929353346"/>
      <w:bookmarkStart w:id="180" w:name="_Toc2052165898"/>
      <w:r>
        <w:rPr>
          <w:rFonts w:hint="eastAsia"/>
        </w:rPr>
        <w:t>医学编码</w:t>
      </w:r>
      <w:bookmarkEnd w:id="177"/>
      <w:bookmarkEnd w:id="178"/>
      <w:bookmarkEnd w:id="179"/>
      <w:bookmarkEnd w:id="180"/>
    </w:p>
    <w:p w14:paraId="7B56842A">
      <w:pPr>
        <w:pStyle w:val="7"/>
        <w:ind w:firstLine="480"/>
        <w:rPr>
          <w:color w:val="FF0000"/>
        </w:rPr>
      </w:pPr>
      <w:r>
        <w:rPr>
          <w:color w:val="FF0000"/>
        </w:rPr>
        <w:t>/*模版1*/（含医学编码）</w:t>
      </w:r>
    </w:p>
    <w:p w14:paraId="0E22BACB">
      <w:pPr>
        <w:ind w:firstLine="480" w:firstLineChars="200"/>
        <w:rPr>
          <w:snapToGrid w:val="0"/>
          <w:sz w:val="24"/>
          <w:szCs w:val="24"/>
        </w:rPr>
      </w:pPr>
      <w:r>
        <w:rPr>
          <w:snapToGrid w:val="0"/>
          <w:sz w:val="24"/>
          <w:szCs w:val="24"/>
        </w:rPr>
        <w:t>由</w:t>
      </w:r>
      <w:r>
        <w:rPr>
          <w:rFonts w:hint="eastAsia"/>
          <w:sz w:val="24"/>
          <w:szCs w:val="24"/>
        </w:rPr>
        <w:t>蓝气球（北京）医学研究有限公司</w:t>
      </w:r>
      <w:r>
        <w:rPr>
          <w:snapToGrid w:val="0"/>
          <w:sz w:val="24"/>
          <w:szCs w:val="24"/>
        </w:rPr>
        <w:t>数据分析师Ⅰ撰写《医学编码计划》制定需要编码的表单、编码频率、编码词典及版本、以及编码和审核流程</w:t>
      </w:r>
      <w:r>
        <w:rPr>
          <w:rFonts w:hint="eastAsia"/>
          <w:snapToGrid w:val="0"/>
          <w:sz w:val="24"/>
          <w:szCs w:val="24"/>
        </w:rPr>
        <w:t>。</w:t>
      </w:r>
      <w:r>
        <w:rPr>
          <w:snapToGrid w:val="0"/>
          <w:sz w:val="24"/>
          <w:szCs w:val="24"/>
        </w:rPr>
        <w:t>《医学编码计划》经项目组相关人员审核确认、签署后即可生效</w:t>
      </w:r>
      <w:r>
        <w:rPr>
          <w:rFonts w:hint="eastAsia"/>
          <w:snapToGrid w:val="0"/>
          <w:sz w:val="24"/>
          <w:szCs w:val="24"/>
        </w:rPr>
        <w:t>。</w:t>
      </w:r>
      <w:r>
        <w:rPr>
          <w:snapToGrid w:val="0"/>
          <w:sz w:val="24"/>
          <w:szCs w:val="24"/>
        </w:rPr>
        <w:t>数据</w:t>
      </w:r>
      <w:r>
        <w:rPr>
          <w:rFonts w:hint="eastAsia"/>
          <w:snapToGrid w:val="0"/>
          <w:sz w:val="24"/>
          <w:szCs w:val="24"/>
        </w:rPr>
        <w:t>管理单位</w:t>
      </w:r>
      <w:r>
        <w:rPr>
          <w:snapToGrid w:val="0"/>
          <w:sz w:val="24"/>
          <w:szCs w:val="24"/>
        </w:rPr>
        <w:t>需在数据审核</w:t>
      </w:r>
      <w:r>
        <w:rPr>
          <w:rFonts w:hint="eastAsia"/>
          <w:snapToGrid w:val="0"/>
          <w:sz w:val="24"/>
          <w:szCs w:val="24"/>
        </w:rPr>
        <w:t>或阶段性数据分析递交（如适用）</w:t>
      </w:r>
      <w:r>
        <w:rPr>
          <w:snapToGrid w:val="0"/>
          <w:sz w:val="24"/>
          <w:szCs w:val="24"/>
        </w:rPr>
        <w:t>前完成编码工作。</w:t>
      </w:r>
    </w:p>
    <w:p w14:paraId="5F83C2BC">
      <w:pPr>
        <w:pStyle w:val="7"/>
        <w:ind w:firstLine="480"/>
        <w:rPr>
          <w:rFonts w:hint="default"/>
          <w:snapToGrid w:val="0"/>
          <w:sz w:val="24"/>
          <w:szCs w:val="24"/>
          <w:lang w:val="en-US"/>
        </w:rPr>
      </w:pPr>
      <w:r>
        <w:rPr>
          <w:color w:val="FF0000"/>
        </w:rPr>
        <w:t>/*模版1*/（含医学编码）</w:t>
      </w:r>
      <w:r>
        <w:rPr>
          <w:rFonts w:hint="default"/>
          <w:color w:val="FF0000"/>
          <w:lang w:val="en-US"/>
        </w:rPr>
        <w:t>END</w:t>
      </w:r>
    </w:p>
    <w:p w14:paraId="2AF1F247">
      <w:pPr>
        <w:pStyle w:val="7"/>
        <w:ind w:firstLine="480"/>
        <w:rPr>
          <w:color w:val="FF0000"/>
        </w:rPr>
      </w:pPr>
      <w:r>
        <w:rPr>
          <w:color w:val="FF0000"/>
        </w:rPr>
        <w:t>/*模版2*/（不适用）</w:t>
      </w:r>
    </w:p>
    <w:p w14:paraId="515BC852">
      <w:pPr>
        <w:ind w:firstLine="480" w:firstLineChars="200"/>
        <w:rPr>
          <w:snapToGrid w:val="0"/>
          <w:sz w:val="24"/>
          <w:szCs w:val="24"/>
          <w:lang w:val="en-NZ"/>
        </w:rPr>
      </w:pPr>
      <w:r>
        <w:rPr>
          <w:snapToGrid w:val="0"/>
          <w:sz w:val="24"/>
          <w:szCs w:val="24"/>
          <w:lang w:val="en-NZ"/>
        </w:rPr>
        <w:t>不适用。</w:t>
      </w:r>
    </w:p>
    <w:p w14:paraId="6F87A03F">
      <w:pPr>
        <w:pStyle w:val="7"/>
        <w:ind w:firstLine="480"/>
        <w:rPr>
          <w:rFonts w:hint="default"/>
          <w:snapToGrid w:val="0"/>
          <w:sz w:val="24"/>
          <w:szCs w:val="24"/>
          <w:lang w:val="en-US"/>
        </w:rPr>
      </w:pPr>
      <w:r>
        <w:rPr>
          <w:color w:val="FF0000"/>
        </w:rPr>
        <w:t>/*模版2*/（不适用）</w:t>
      </w:r>
      <w:r>
        <w:rPr>
          <w:rFonts w:hint="default"/>
          <w:color w:val="FF0000"/>
          <w:lang w:val="en-US"/>
        </w:rPr>
        <w:t>END</w:t>
      </w:r>
    </w:p>
    <w:p w14:paraId="3F797E65">
      <w:pPr>
        <w:pStyle w:val="49"/>
        <w:spacing w:before="120" w:after="120"/>
      </w:pPr>
      <w:bookmarkStart w:id="181" w:name="_Toc764348072"/>
      <w:bookmarkStart w:id="182" w:name="_Toc2123196086"/>
      <w:bookmarkStart w:id="183" w:name="_Toc17393219"/>
      <w:bookmarkStart w:id="184" w:name="_Toc993121591"/>
      <w:r>
        <w:rPr>
          <w:rFonts w:hint="eastAsia"/>
        </w:rPr>
        <w:t>S</w:t>
      </w:r>
      <w:r>
        <w:t>AE</w:t>
      </w:r>
      <w:r>
        <w:rPr>
          <w:rFonts w:hint="eastAsia"/>
        </w:rPr>
        <w:t>一致性核查</w:t>
      </w:r>
      <w:bookmarkEnd w:id="181"/>
      <w:bookmarkEnd w:id="182"/>
      <w:bookmarkEnd w:id="183"/>
      <w:bookmarkEnd w:id="184"/>
    </w:p>
    <w:p w14:paraId="3A1B8D8E">
      <w:pPr>
        <w:pStyle w:val="7"/>
        <w:ind w:firstLine="480"/>
        <w:rPr>
          <w:color w:val="FF0000"/>
        </w:rPr>
      </w:pPr>
      <w:r>
        <w:rPr>
          <w:color w:val="FF0000"/>
        </w:rPr>
        <w:t>/*模版1*/针对有药物警戒系统的项目</w:t>
      </w:r>
      <w:r>
        <w:rPr>
          <w:rFonts w:hint="eastAsia"/>
          <w:color w:val="FF0000"/>
        </w:rPr>
        <w:t>，注意：爱美客项目由</w:t>
      </w:r>
      <w:r>
        <w:rPr>
          <w:color w:val="FF0000"/>
        </w:rPr>
        <w:t>PV</w:t>
      </w:r>
      <w:r>
        <w:rPr>
          <w:rFonts w:hint="eastAsia"/>
          <w:color w:val="FF0000"/>
        </w:rPr>
        <w:t>部门进行一致性核查，及得需改负责方名称。</w:t>
      </w:r>
    </w:p>
    <w:p w14:paraId="58C6F8E9">
      <w:pPr>
        <w:ind w:firstLine="480" w:firstLineChars="200"/>
        <w:rPr>
          <w:sz w:val="24"/>
          <w:szCs w:val="24"/>
        </w:rPr>
      </w:pPr>
      <w:r>
        <w:rPr>
          <w:sz w:val="24"/>
          <w:szCs w:val="24"/>
        </w:rPr>
        <w:t>本项目发生的严重不良事件会记录在临床数据库和安全性数据库两个数据库中，需由甲方与数据</w:t>
      </w:r>
      <w:r>
        <w:rPr>
          <w:rFonts w:hint="eastAsia"/>
          <w:sz w:val="24"/>
          <w:szCs w:val="24"/>
        </w:rPr>
        <w:t>管理单位</w:t>
      </w:r>
      <w:r>
        <w:rPr>
          <w:sz w:val="24"/>
          <w:szCs w:val="24"/>
        </w:rPr>
        <w:t>、安全性数据负责方共同制定《SAE一致性核查计划》来规定需要进行一致性核查的内容、一致性核查频次、数据对接人、一致性核对流程</w:t>
      </w:r>
      <w:r>
        <w:rPr>
          <w:rFonts w:hint="eastAsia"/>
          <w:sz w:val="24"/>
          <w:szCs w:val="24"/>
        </w:rPr>
        <w:t>等内容</w:t>
      </w:r>
      <w:r>
        <w:rPr>
          <w:sz w:val="24"/>
          <w:szCs w:val="24"/>
        </w:rPr>
        <w:t>。数据分析师Ⅰ将针对临床数据库中的严重不良事件和安全性数据负责方提供安全数据库的严重不良事件报告进行一致性比对。如有问题需要记录在《SAE一致性核查问题追踪表》并发给项目经理、安全性数据负责方共同确定差异来源及解决措施；如涉及EDC或安全性数据库更新，待更新后数据</w:t>
      </w:r>
      <w:r>
        <w:rPr>
          <w:rFonts w:hint="eastAsia"/>
          <w:sz w:val="24"/>
          <w:szCs w:val="24"/>
        </w:rPr>
        <w:t>管理单位</w:t>
      </w:r>
      <w:r>
        <w:rPr>
          <w:sz w:val="24"/>
          <w:szCs w:val="24"/>
        </w:rPr>
        <w:t>依据更新后的数据再次进行核对直至差异得到解决。</w:t>
      </w:r>
    </w:p>
    <w:p w14:paraId="6AE0D633">
      <w:pPr>
        <w:pStyle w:val="7"/>
        <w:ind w:firstLine="480"/>
        <w:rPr>
          <w:rFonts w:hint="default"/>
          <w:sz w:val="24"/>
          <w:szCs w:val="24"/>
          <w:lang w:val="en-US"/>
        </w:rPr>
      </w:pPr>
      <w:r>
        <w:rPr>
          <w:color w:val="FF0000"/>
        </w:rPr>
        <w:t>/*模版1*/针对有药物警戒系统的项目</w:t>
      </w:r>
      <w:r>
        <w:rPr>
          <w:rFonts w:hint="eastAsia"/>
          <w:color w:val="FF0000"/>
        </w:rPr>
        <w:t>，注意：爱美客项目由</w:t>
      </w:r>
      <w:r>
        <w:rPr>
          <w:color w:val="FF0000"/>
        </w:rPr>
        <w:t>PV</w:t>
      </w:r>
      <w:r>
        <w:rPr>
          <w:rFonts w:hint="eastAsia"/>
          <w:color w:val="FF0000"/>
        </w:rPr>
        <w:t>部门进行一致性核查，及得需改负责方名称。</w:t>
      </w:r>
      <w:r>
        <w:rPr>
          <w:rFonts w:hint="default"/>
          <w:color w:val="FF0000"/>
          <w:lang w:val="en-US"/>
        </w:rPr>
        <w:t>END</w:t>
      </w:r>
    </w:p>
    <w:p w14:paraId="4AA40F4F">
      <w:pPr>
        <w:pStyle w:val="7"/>
        <w:ind w:firstLine="480"/>
        <w:rPr>
          <w:color w:val="FF0000"/>
        </w:rPr>
      </w:pPr>
      <w:r>
        <w:rPr>
          <w:color w:val="FF0000"/>
        </w:rPr>
        <w:t>/*模版2*/针对无药物警戒系统的项目</w:t>
      </w:r>
    </w:p>
    <w:p w14:paraId="548CF60F">
      <w:pPr>
        <w:ind w:firstLine="480" w:firstLineChars="200"/>
        <w:rPr>
          <w:rFonts w:hint="eastAsia"/>
          <w:sz w:val="24"/>
          <w:szCs w:val="24"/>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3D128F7D">
      <w:pPr>
        <w:pStyle w:val="7"/>
        <w:ind w:firstLine="480"/>
        <w:rPr>
          <w:rFonts w:hint="default"/>
          <w:sz w:val="24"/>
          <w:szCs w:val="24"/>
          <w:lang w:val="en-US"/>
        </w:rPr>
      </w:pPr>
      <w:r>
        <w:rPr>
          <w:color w:val="FF0000"/>
        </w:rPr>
        <w:t>/*模版2*/针对无药物警戒系统的项目</w:t>
      </w:r>
      <w:r>
        <w:rPr>
          <w:rFonts w:hint="default"/>
          <w:color w:val="FF0000"/>
          <w:lang w:val="en-US"/>
        </w:rPr>
        <w:t>END</w:t>
      </w:r>
    </w:p>
    <w:p w14:paraId="7BBBF43F">
      <w:pPr>
        <w:pStyle w:val="49"/>
        <w:spacing w:before="120" w:after="120"/>
      </w:pPr>
      <w:bookmarkStart w:id="185" w:name="_Toc150869750"/>
      <w:bookmarkStart w:id="186" w:name="_Toc270055741"/>
      <w:bookmarkStart w:id="187" w:name="_Toc1968338850"/>
      <w:bookmarkStart w:id="188" w:name="_Toc1151675453"/>
      <w:r>
        <w:rPr>
          <w:rFonts w:hint="eastAsia"/>
        </w:rPr>
        <w:t>沟通频率及进度报告</w:t>
      </w:r>
      <w:bookmarkEnd w:id="185"/>
      <w:bookmarkEnd w:id="186"/>
      <w:bookmarkEnd w:id="187"/>
      <w:bookmarkEnd w:id="188"/>
    </w:p>
    <w:p w14:paraId="0097FE16">
      <w:pPr>
        <w:pStyle w:val="7"/>
        <w:ind w:firstLine="480"/>
        <w:rPr>
          <w:color w:val="FF0000"/>
        </w:rPr>
      </w:pPr>
      <w:r>
        <w:rPr>
          <w:color w:val="FF0000"/>
        </w:rPr>
        <w:t>/*模版1*/(PDC项目适用)</w:t>
      </w:r>
    </w:p>
    <w:p w14:paraId="73E8E423">
      <w:pPr>
        <w:ind w:firstLine="480" w:firstLineChars="200"/>
        <w:rPr>
          <w:sz w:val="24"/>
          <w:szCs w:val="24"/>
        </w:rPr>
      </w:pPr>
      <w:r>
        <w:rPr>
          <w:sz w:val="24"/>
          <w:szCs w:val="24"/>
        </w:rPr>
        <w:t>双方根据项目需求可不定期召开项目沟通会，以便及时讨论数据质量及项目进度方面的问题，统一协调后期工作安排；如有必要，定期发出进度报告。</w:t>
      </w:r>
    </w:p>
    <w:p w14:paraId="2EE65914">
      <w:pPr>
        <w:pStyle w:val="7"/>
        <w:ind w:firstLine="480"/>
        <w:rPr>
          <w:rFonts w:hint="default"/>
          <w:sz w:val="24"/>
          <w:szCs w:val="24"/>
          <w:lang w:val="en-US"/>
        </w:rPr>
      </w:pPr>
      <w:r>
        <w:rPr>
          <w:color w:val="FF0000"/>
        </w:rPr>
        <w:t>/*模版1*/(PDC项目适用)</w:t>
      </w:r>
      <w:r>
        <w:rPr>
          <w:rFonts w:hint="default"/>
          <w:color w:val="FF0000"/>
          <w:lang w:val="en-US"/>
        </w:rPr>
        <w:t>END</w:t>
      </w:r>
    </w:p>
    <w:p w14:paraId="32E812FE">
      <w:pPr>
        <w:pStyle w:val="7"/>
        <w:ind w:firstLine="480"/>
        <w:rPr>
          <w:color w:val="FF0000"/>
        </w:rPr>
      </w:pPr>
      <w:r>
        <w:rPr>
          <w:color w:val="FF0000"/>
        </w:rPr>
        <w:t>/*模版2*/(EDC项目适用)</w:t>
      </w:r>
    </w:p>
    <w:p w14:paraId="703DC0F4">
      <w:pPr>
        <w:pStyle w:val="7"/>
        <w:ind w:firstLine="480"/>
        <w:rPr>
          <w:rFonts w:hint="eastAsia"/>
          <w:szCs w:val="24"/>
        </w:rPr>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660EB589">
      <w:pPr>
        <w:pStyle w:val="7"/>
        <w:ind w:firstLine="480"/>
        <w:rPr>
          <w:rFonts w:hint="default"/>
          <w:szCs w:val="24"/>
          <w:lang w:val="en-US"/>
        </w:rPr>
      </w:pPr>
      <w:r>
        <w:rPr>
          <w:color w:val="FF0000"/>
        </w:rPr>
        <w:t>/*模版2*/(EDC项目适用)</w:t>
      </w:r>
      <w:r>
        <w:rPr>
          <w:rFonts w:hint="default"/>
          <w:color w:val="FF0000"/>
          <w:lang w:val="en-US"/>
        </w:rPr>
        <w:t>END</w:t>
      </w:r>
    </w:p>
    <w:p w14:paraId="0B90FCDC">
      <w:pPr>
        <w:pStyle w:val="49"/>
        <w:spacing w:before="120" w:after="120"/>
      </w:pPr>
      <w:bookmarkStart w:id="189" w:name="_Toc1193892876"/>
      <w:bookmarkStart w:id="190" w:name="_Toc939228160"/>
      <w:bookmarkStart w:id="191" w:name="_Toc1637184790"/>
      <w:bookmarkStart w:id="192" w:name="_Toc2032953562"/>
      <w:r>
        <w:rPr>
          <w:rFonts w:hint="eastAsia"/>
        </w:rPr>
        <w:t>提供数据管理单位文件</w:t>
      </w:r>
      <w:bookmarkEnd w:id="189"/>
      <w:bookmarkEnd w:id="190"/>
      <w:bookmarkEnd w:id="191"/>
      <w:bookmarkEnd w:id="192"/>
    </w:p>
    <w:p w14:paraId="6DCEE6CB">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6A9B9866">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197D8080">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519E2412">
      <w:pPr>
        <w:pStyle w:val="49"/>
        <w:spacing w:before="120" w:after="120"/>
      </w:pPr>
      <w:bookmarkStart w:id="193" w:name="_Toc1385692764"/>
      <w:bookmarkStart w:id="194" w:name="_Toc1817853011"/>
      <w:bookmarkStart w:id="195" w:name="_Toc456796519"/>
      <w:bookmarkStart w:id="196" w:name="_Toc1602879670"/>
      <w:r>
        <w:rPr>
          <w:rFonts w:hint="eastAsia"/>
        </w:rPr>
        <w:t>数据审核</w:t>
      </w:r>
      <w:bookmarkEnd w:id="193"/>
      <w:bookmarkEnd w:id="194"/>
      <w:bookmarkEnd w:id="195"/>
      <w:bookmarkEnd w:id="196"/>
    </w:p>
    <w:p w14:paraId="76C2D072">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286507F9">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1FED791E">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24340422">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4E22891">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1D3A09FE">
      <w:pPr>
        <w:pStyle w:val="49"/>
        <w:spacing w:before="120" w:after="120"/>
      </w:pPr>
      <w:bookmarkStart w:id="197" w:name="_Toc2025616480"/>
      <w:bookmarkStart w:id="198" w:name="_Toc405710008"/>
      <w:bookmarkStart w:id="199" w:name="_Toc1563745722"/>
      <w:bookmarkStart w:id="200" w:name="_Toc125056808"/>
      <w:r>
        <w:rPr>
          <w:rFonts w:hint="eastAsia"/>
        </w:rPr>
        <w:t>阶段性分析</w:t>
      </w:r>
      <w:bookmarkEnd w:id="197"/>
      <w:bookmarkEnd w:id="198"/>
      <w:bookmarkEnd w:id="199"/>
      <w:bookmarkEnd w:id="200"/>
    </w:p>
    <w:p w14:paraId="6C7CD887">
      <w:pPr>
        <w:pStyle w:val="7"/>
        <w:ind w:firstLine="480"/>
        <w:rPr>
          <w:color w:val="FF0000"/>
        </w:rPr>
      </w:pPr>
      <w:r>
        <w:rPr>
          <w:color w:val="FF0000"/>
        </w:rPr>
        <w:t>/*模版1*/</w:t>
      </w:r>
    </w:p>
    <w:p w14:paraId="6395E581">
      <w:pPr>
        <w:ind w:firstLine="480" w:firstLineChars="200"/>
        <w:rPr>
          <w:sz w:val="24"/>
          <w:szCs w:val="24"/>
        </w:rPr>
      </w:pPr>
      <w:r>
        <w:rPr>
          <w:sz w:val="24"/>
          <w:szCs w:val="24"/>
        </w:rPr>
        <w:t>不适用。</w:t>
      </w:r>
    </w:p>
    <w:p w14:paraId="30C4996F">
      <w:pPr>
        <w:pStyle w:val="7"/>
        <w:ind w:firstLine="480"/>
        <w:rPr>
          <w:rFonts w:hint="default"/>
          <w:b/>
          <w:i/>
          <w:color w:val="00B050"/>
          <w:lang w:val="en-US"/>
        </w:rPr>
      </w:pPr>
      <w:r>
        <w:rPr>
          <w:color w:val="FF0000"/>
        </w:rPr>
        <w:t>/*模版1*/</w:t>
      </w:r>
      <w:r>
        <w:rPr>
          <w:rFonts w:hint="default"/>
          <w:color w:val="FF0000"/>
          <w:lang w:val="en-US"/>
        </w:rPr>
        <w:t>END</w:t>
      </w:r>
    </w:p>
    <w:p w14:paraId="53B26C76">
      <w:pPr>
        <w:pStyle w:val="7"/>
        <w:ind w:firstLine="480"/>
        <w:rPr>
          <w:color w:val="FF0000"/>
        </w:rPr>
      </w:pPr>
      <w:r>
        <w:rPr>
          <w:color w:val="FF0000"/>
        </w:rPr>
        <w:t>/*模版2*/</w:t>
      </w:r>
    </w:p>
    <w:p w14:paraId="6DFF9C54">
      <w:pPr>
        <w:pStyle w:val="109"/>
        <w:numPr>
          <w:ilvl w:val="1"/>
          <w:numId w:val="0"/>
        </w:numPr>
        <w:spacing w:before="120" w:after="120"/>
        <w:ind w:leftChars="0"/>
        <w:rPr>
          <w:i/>
        </w:rPr>
      </w:pPr>
      <w:bookmarkStart w:id="201" w:name="_Toc969477668"/>
      <w:bookmarkStart w:id="202" w:name="_Toc180591331"/>
      <w:bookmarkStart w:id="203" w:name="_Toc477923469"/>
      <w:bookmarkStart w:id="204" w:name="_Toc157700490"/>
      <w:r>
        <w:rPr>
          <w:rFonts w:hint="eastAsia"/>
          <w:lang w:val="en-US" w:eastAsia="zh-CN"/>
        </w:rPr>
        <w:t>25.1</w:t>
      </w:r>
      <w:r>
        <w:t>目的及阶段</w:t>
      </w:r>
      <w:bookmarkEnd w:id="201"/>
      <w:bookmarkEnd w:id="202"/>
      <w:bookmarkEnd w:id="203"/>
      <w:bookmarkEnd w:id="204"/>
    </w:p>
    <w:p w14:paraId="578F79B4">
      <w:pPr>
        <w:ind w:firstLine="480" w:firstLineChars="200"/>
        <w:rPr>
          <w:sz w:val="24"/>
          <w:szCs w:val="24"/>
        </w:rPr>
      </w:pPr>
      <w:r>
        <w:rPr>
          <w:sz w:val="24"/>
          <w:szCs w:val="24"/>
        </w:rPr>
        <w:t>本项目方案对于</w:t>
      </w:r>
      <w:r>
        <w:rPr>
          <w:rFonts w:hint="eastAsia"/>
          <w:sz w:val="24"/>
          <w:szCs w:val="24"/>
        </w:rPr>
        <w:t>阶段性</w:t>
      </w:r>
      <w:r>
        <w:rPr>
          <w:sz w:val="24"/>
          <w:szCs w:val="24"/>
        </w:rPr>
        <w:t>分析的目的和阶段要求为：XXXX</w:t>
      </w:r>
    </w:p>
    <w:p w14:paraId="43314B06">
      <w:pPr>
        <w:pStyle w:val="109"/>
        <w:numPr>
          <w:ilvl w:val="1"/>
          <w:numId w:val="0"/>
        </w:numPr>
        <w:spacing w:before="120" w:after="120"/>
        <w:ind w:leftChars="0"/>
        <w:rPr>
          <w:i/>
        </w:rPr>
      </w:pPr>
      <w:bookmarkStart w:id="205" w:name="_Toc1052736287"/>
      <w:bookmarkStart w:id="206" w:name="_Toc157700491"/>
      <w:bookmarkStart w:id="207" w:name="_Toc180591332"/>
      <w:bookmarkStart w:id="208" w:name="_Toc870903703"/>
      <w:r>
        <w:rPr>
          <w:rFonts w:hint="eastAsia"/>
          <w:lang w:val="en-US" w:eastAsia="zh-CN"/>
        </w:rPr>
        <w:t>25.2</w:t>
      </w:r>
      <w:r>
        <w:t xml:space="preserve"> 数据要求</w:t>
      </w:r>
      <w:bookmarkEnd w:id="205"/>
      <w:bookmarkEnd w:id="206"/>
      <w:bookmarkEnd w:id="207"/>
      <w:bookmarkEnd w:id="208"/>
    </w:p>
    <w:p w14:paraId="32A1EF40">
      <w:pPr>
        <w:ind w:firstLine="480" w:firstLineChars="200"/>
        <w:rPr>
          <w:sz w:val="24"/>
          <w:szCs w:val="24"/>
        </w:rPr>
      </w:pPr>
      <w:r>
        <w:rPr>
          <w:sz w:val="24"/>
          <w:szCs w:val="24"/>
        </w:rPr>
        <w:t>针对需要进行</w:t>
      </w:r>
      <w:r>
        <w:rPr>
          <w:rFonts w:hint="eastAsia"/>
          <w:sz w:val="24"/>
          <w:szCs w:val="24"/>
        </w:rPr>
        <w:t>阶段性</w:t>
      </w:r>
      <w:r>
        <w:rPr>
          <w:sz w:val="24"/>
          <w:szCs w:val="24"/>
        </w:rPr>
        <w:t>分析的数据，在递交时需要完成的工作有：</w:t>
      </w:r>
    </w:p>
    <w:tbl>
      <w:tblPr>
        <w:tblStyle w:val="39"/>
        <w:tblW w:w="495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7544"/>
      </w:tblGrid>
      <w:tr w14:paraId="196457FA">
        <w:trPr>
          <w:trHeight w:val="660" w:hRule="atLeast"/>
        </w:trPr>
        <w:tc>
          <w:tcPr>
            <w:tcW w:w="1176" w:type="pct"/>
            <w:shd w:val="clear" w:color="auto" w:fill="D8D8D8" w:themeFill="background1" w:themeFillShade="D9"/>
            <w:vAlign w:val="center"/>
          </w:tcPr>
          <w:p w14:paraId="71D36B46">
            <w:pPr>
              <w:jc w:val="center"/>
              <w:rPr>
                <w:b/>
                <w:bCs/>
                <w:sz w:val="21"/>
                <w:szCs w:val="21"/>
              </w:rPr>
            </w:pPr>
            <w:r>
              <w:rPr>
                <w:rFonts w:hint="eastAsia"/>
                <w:b/>
                <w:bCs/>
                <w:sz w:val="21"/>
                <w:szCs w:val="21"/>
              </w:rPr>
              <w:t>项目</w:t>
            </w:r>
          </w:p>
        </w:tc>
        <w:tc>
          <w:tcPr>
            <w:tcW w:w="3824" w:type="pct"/>
            <w:shd w:val="clear" w:color="auto" w:fill="D8D8D8" w:themeFill="background1" w:themeFillShade="D9"/>
            <w:vAlign w:val="center"/>
          </w:tcPr>
          <w:p w14:paraId="12DC2D2F">
            <w:pPr>
              <w:rPr>
                <w:b/>
                <w:bCs/>
                <w:sz w:val="21"/>
                <w:szCs w:val="21"/>
              </w:rPr>
            </w:pPr>
            <w:r>
              <w:rPr>
                <w:rFonts w:hint="eastAsia"/>
                <w:b/>
                <w:bCs/>
                <w:sz w:val="21"/>
                <w:szCs w:val="21"/>
              </w:rPr>
              <w:t>需完成工作</w:t>
            </w:r>
          </w:p>
        </w:tc>
      </w:tr>
      <w:tr w14:paraId="730C416D">
        <w:trPr>
          <w:trHeight w:val="660" w:hRule="atLeast"/>
        </w:trPr>
        <w:tc>
          <w:tcPr>
            <w:tcW w:w="1176" w:type="pct"/>
            <w:vAlign w:val="center"/>
          </w:tcPr>
          <w:p w14:paraId="3569330E">
            <w:pPr>
              <w:jc w:val="center"/>
              <w:rPr>
                <w:color w:val="000000"/>
                <w:sz w:val="21"/>
              </w:rPr>
            </w:pPr>
            <w:sdt>
              <w:sdtPr>
                <w:rPr>
                  <w:sz w:val="28"/>
                  <w:szCs w:val="24"/>
                </w:rPr>
                <w:id w:val="99633711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B4A662D">
            <w:pPr>
              <w:rPr>
                <w:color w:val="000000"/>
                <w:sz w:val="21"/>
              </w:rPr>
            </w:pPr>
            <w:r>
              <w:rPr>
                <w:sz w:val="21"/>
              </w:rPr>
              <w:t>完成EDC内</w:t>
            </w:r>
            <w:r>
              <w:rPr>
                <w:rFonts w:hint="eastAsia"/>
                <w:sz w:val="21"/>
              </w:rPr>
              <w:t>阶段性</w:t>
            </w:r>
            <w:r>
              <w:rPr>
                <w:sz w:val="21"/>
              </w:rPr>
              <w:t xml:space="preserve">数据录入、SDV </w:t>
            </w:r>
          </w:p>
        </w:tc>
      </w:tr>
      <w:tr w14:paraId="62F5BDBC">
        <w:trPr>
          <w:trHeight w:val="660" w:hRule="atLeast"/>
        </w:trPr>
        <w:tc>
          <w:tcPr>
            <w:tcW w:w="1176" w:type="pct"/>
            <w:vAlign w:val="center"/>
          </w:tcPr>
          <w:p w14:paraId="1E5527B6">
            <w:pPr>
              <w:jc w:val="center"/>
              <w:rPr>
                <w:sz w:val="28"/>
                <w:szCs w:val="24"/>
              </w:rPr>
            </w:pPr>
            <w:sdt>
              <w:sdtPr>
                <w:rPr>
                  <w:sz w:val="28"/>
                  <w:szCs w:val="24"/>
                </w:rPr>
                <w:id w:val="507946567"/>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18F1D930">
            <w:pPr>
              <w:rPr>
                <w:sz w:val="21"/>
              </w:rPr>
            </w:pPr>
            <w:r>
              <w:rPr>
                <w:sz w:val="21"/>
              </w:rPr>
              <w:t>完成EDC内</w:t>
            </w:r>
            <w:r>
              <w:rPr>
                <w:rFonts w:hint="eastAsia"/>
                <w:sz w:val="21"/>
              </w:rPr>
              <w:t>阶段性</w:t>
            </w:r>
            <w:r>
              <w:rPr>
                <w:sz w:val="21"/>
              </w:rPr>
              <w:t>数据</w:t>
            </w:r>
            <w:r>
              <w:rPr>
                <w:rFonts w:hint="eastAsia"/>
                <w:sz w:val="21"/>
              </w:rPr>
              <w:t>的审核（包含D</w:t>
            </w:r>
            <w:r>
              <w:rPr>
                <w:sz w:val="21"/>
              </w:rPr>
              <w:t>M</w:t>
            </w:r>
            <w:r>
              <w:rPr>
                <w:rFonts w:hint="eastAsia"/>
                <w:sz w:val="21"/>
              </w:rPr>
              <w:t>审核与医学审核）</w:t>
            </w:r>
          </w:p>
        </w:tc>
      </w:tr>
      <w:tr w14:paraId="420443DF">
        <w:trPr>
          <w:trHeight w:val="660" w:hRule="atLeast"/>
        </w:trPr>
        <w:tc>
          <w:tcPr>
            <w:tcW w:w="1176" w:type="pct"/>
            <w:vAlign w:val="center"/>
          </w:tcPr>
          <w:p w14:paraId="46D2B5D0">
            <w:pPr>
              <w:jc w:val="center"/>
              <w:rPr>
                <w:color w:val="000000"/>
                <w:sz w:val="21"/>
              </w:rPr>
            </w:pPr>
            <w:sdt>
              <w:sdtPr>
                <w:rPr>
                  <w:sz w:val="28"/>
                  <w:szCs w:val="24"/>
                </w:rPr>
                <w:id w:val="603433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6C13432">
            <w:pPr>
              <w:rPr>
                <w:color w:val="000000"/>
                <w:sz w:val="21"/>
              </w:rPr>
            </w:pPr>
            <w:r>
              <w:rPr>
                <w:sz w:val="21"/>
              </w:rPr>
              <w:t>完成EDC内</w:t>
            </w:r>
            <w:r>
              <w:rPr>
                <w:rFonts w:hint="eastAsia"/>
                <w:sz w:val="21"/>
              </w:rPr>
              <w:t>阶段性数据的质疑</w:t>
            </w:r>
            <w:r>
              <w:rPr>
                <w:sz w:val="21"/>
              </w:rPr>
              <w:t>清理</w:t>
            </w:r>
          </w:p>
        </w:tc>
      </w:tr>
      <w:tr w14:paraId="69D8F815">
        <w:trPr>
          <w:trHeight w:val="660" w:hRule="atLeast"/>
        </w:trPr>
        <w:tc>
          <w:tcPr>
            <w:tcW w:w="1176" w:type="pct"/>
            <w:vAlign w:val="center"/>
          </w:tcPr>
          <w:p w14:paraId="0D6CB922">
            <w:pPr>
              <w:jc w:val="center"/>
              <w:rPr>
                <w:sz w:val="28"/>
                <w:szCs w:val="24"/>
              </w:rPr>
            </w:pPr>
            <w:sdt>
              <w:sdtPr>
                <w:rPr>
                  <w:sz w:val="28"/>
                  <w:szCs w:val="24"/>
                </w:rPr>
                <w:id w:val="1315566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6F0828A">
            <w:pPr>
              <w:rPr>
                <w:color w:val="000000"/>
                <w:sz w:val="21"/>
              </w:rPr>
            </w:pPr>
            <w:r>
              <w:rPr>
                <w:sz w:val="21"/>
              </w:rPr>
              <w:t>完成EDC内</w:t>
            </w:r>
            <w:r>
              <w:rPr>
                <w:rFonts w:hint="eastAsia"/>
                <w:sz w:val="21"/>
              </w:rPr>
              <w:t>阶段性</w:t>
            </w:r>
            <w:r>
              <w:rPr>
                <w:sz w:val="21"/>
              </w:rPr>
              <w:t>数据电子签名</w:t>
            </w:r>
          </w:p>
        </w:tc>
      </w:tr>
      <w:tr w14:paraId="37858522">
        <w:trPr>
          <w:trHeight w:val="660" w:hRule="atLeast"/>
        </w:trPr>
        <w:tc>
          <w:tcPr>
            <w:tcW w:w="1176" w:type="pct"/>
            <w:vAlign w:val="center"/>
          </w:tcPr>
          <w:p w14:paraId="095C7AA3">
            <w:pPr>
              <w:jc w:val="center"/>
              <w:rPr>
                <w:sz w:val="28"/>
                <w:szCs w:val="24"/>
              </w:rPr>
            </w:pPr>
            <w:sdt>
              <w:sdtPr>
                <w:rPr>
                  <w:sz w:val="28"/>
                  <w:szCs w:val="24"/>
                </w:rPr>
                <w:id w:val="31196059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DE0B58F">
            <w:pPr>
              <w:rPr>
                <w:color w:val="000000"/>
                <w:sz w:val="21"/>
              </w:rPr>
            </w:pPr>
            <w:r>
              <w:rPr>
                <w:sz w:val="21"/>
              </w:rPr>
              <w:t>完成EDC内</w:t>
            </w:r>
            <w:r>
              <w:rPr>
                <w:rFonts w:hint="eastAsia"/>
                <w:sz w:val="21"/>
              </w:rPr>
              <w:t>阶段性</w:t>
            </w:r>
            <w:r>
              <w:rPr>
                <w:sz w:val="21"/>
              </w:rPr>
              <w:t>数据冻结或锁定</w:t>
            </w:r>
          </w:p>
        </w:tc>
      </w:tr>
      <w:tr w14:paraId="3736DB90">
        <w:trPr>
          <w:trHeight w:val="660" w:hRule="atLeast"/>
        </w:trPr>
        <w:tc>
          <w:tcPr>
            <w:tcW w:w="1176" w:type="pct"/>
            <w:vAlign w:val="center"/>
          </w:tcPr>
          <w:p w14:paraId="7F8DB66A">
            <w:pPr>
              <w:jc w:val="center"/>
              <w:rPr>
                <w:sz w:val="28"/>
                <w:szCs w:val="24"/>
              </w:rPr>
            </w:pPr>
            <w:sdt>
              <w:sdtPr>
                <w:rPr>
                  <w:sz w:val="28"/>
                  <w:szCs w:val="24"/>
                </w:rPr>
                <w:id w:val="90709960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67B7364">
            <w:pPr>
              <w:rPr>
                <w:color w:val="000000"/>
                <w:sz w:val="21"/>
              </w:rPr>
            </w:pPr>
            <w:r>
              <w:rPr>
                <w:sz w:val="21"/>
              </w:rPr>
              <w:t>完成</w:t>
            </w:r>
            <w:r>
              <w:rPr>
                <w:rFonts w:hint="eastAsia"/>
                <w:sz w:val="21"/>
              </w:rPr>
              <w:t>阶段性</w:t>
            </w:r>
            <w:r>
              <w:rPr>
                <w:sz w:val="21"/>
              </w:rPr>
              <w:t>外部数据管理</w:t>
            </w:r>
          </w:p>
        </w:tc>
      </w:tr>
      <w:tr w14:paraId="07B5C67F">
        <w:trPr>
          <w:trHeight w:val="660" w:hRule="atLeast"/>
        </w:trPr>
        <w:tc>
          <w:tcPr>
            <w:tcW w:w="1176" w:type="pct"/>
            <w:vAlign w:val="center"/>
          </w:tcPr>
          <w:p w14:paraId="4937270A">
            <w:pPr>
              <w:jc w:val="center"/>
              <w:rPr>
                <w:sz w:val="28"/>
                <w:szCs w:val="24"/>
              </w:rPr>
            </w:pPr>
            <w:sdt>
              <w:sdtPr>
                <w:rPr>
                  <w:sz w:val="28"/>
                  <w:szCs w:val="24"/>
                </w:rPr>
                <w:id w:val="42969698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9393FF9">
            <w:pPr>
              <w:rPr>
                <w:color w:val="000000"/>
                <w:sz w:val="21"/>
              </w:rPr>
            </w:pPr>
            <w:r>
              <w:rPr>
                <w:sz w:val="21"/>
              </w:rPr>
              <w:t>完成</w:t>
            </w:r>
            <w:r>
              <w:rPr>
                <w:rFonts w:hint="eastAsia"/>
                <w:sz w:val="21"/>
              </w:rPr>
              <w:t>阶段性</w:t>
            </w:r>
            <w:r>
              <w:rPr>
                <w:sz w:val="21"/>
              </w:rPr>
              <w:t>SAE一致性核对</w:t>
            </w:r>
          </w:p>
        </w:tc>
      </w:tr>
      <w:tr w14:paraId="20113B5B">
        <w:trPr>
          <w:trHeight w:val="660" w:hRule="atLeast"/>
        </w:trPr>
        <w:tc>
          <w:tcPr>
            <w:tcW w:w="1176" w:type="pct"/>
            <w:vAlign w:val="center"/>
          </w:tcPr>
          <w:p w14:paraId="259D08C2">
            <w:pPr>
              <w:jc w:val="center"/>
              <w:rPr>
                <w:sz w:val="28"/>
                <w:szCs w:val="24"/>
              </w:rPr>
            </w:pPr>
            <w:sdt>
              <w:sdtPr>
                <w:rPr>
                  <w:sz w:val="28"/>
                  <w:szCs w:val="24"/>
                </w:rPr>
                <w:id w:val="72275103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164CBF67">
            <w:pPr>
              <w:rPr>
                <w:color w:val="000000"/>
                <w:sz w:val="21"/>
              </w:rPr>
            </w:pPr>
            <w:r>
              <w:rPr>
                <w:sz w:val="21"/>
              </w:rPr>
              <w:t>完成</w:t>
            </w:r>
            <w:r>
              <w:rPr>
                <w:rFonts w:hint="eastAsia"/>
                <w:sz w:val="21"/>
              </w:rPr>
              <w:t>阶段性</w:t>
            </w:r>
            <w:r>
              <w:rPr>
                <w:sz w:val="21"/>
              </w:rPr>
              <w:t>医学编码</w:t>
            </w:r>
          </w:p>
        </w:tc>
      </w:tr>
      <w:tr w14:paraId="689B8F12">
        <w:trPr>
          <w:trHeight w:val="660" w:hRule="atLeast"/>
        </w:trPr>
        <w:tc>
          <w:tcPr>
            <w:tcW w:w="1176" w:type="pct"/>
            <w:vAlign w:val="center"/>
          </w:tcPr>
          <w:p w14:paraId="6190D9E6">
            <w:pPr>
              <w:jc w:val="center"/>
              <w:rPr>
                <w:sz w:val="28"/>
                <w:szCs w:val="24"/>
              </w:rPr>
            </w:pPr>
            <w:sdt>
              <w:sdtPr>
                <w:rPr>
                  <w:sz w:val="28"/>
                  <w:szCs w:val="24"/>
                </w:rPr>
                <w:id w:val="1091041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1DFFC5BC">
            <w:pPr>
              <w:rPr>
                <w:sz w:val="21"/>
              </w:rPr>
            </w:pPr>
            <w:r>
              <w:rPr>
                <w:sz w:val="21"/>
              </w:rPr>
              <w:t>完成</w:t>
            </w:r>
            <w:r>
              <w:rPr>
                <w:rFonts w:hint="eastAsia"/>
                <w:sz w:val="21"/>
              </w:rPr>
              <w:t>阶段性质控工作</w:t>
            </w:r>
          </w:p>
        </w:tc>
      </w:tr>
      <w:tr w14:paraId="0351D7C3">
        <w:trPr>
          <w:trHeight w:val="660" w:hRule="atLeast"/>
        </w:trPr>
        <w:tc>
          <w:tcPr>
            <w:tcW w:w="1176" w:type="pct"/>
            <w:vAlign w:val="center"/>
          </w:tcPr>
          <w:p w14:paraId="48A4822B">
            <w:pPr>
              <w:jc w:val="center"/>
              <w:rPr>
                <w:sz w:val="28"/>
                <w:szCs w:val="24"/>
              </w:rPr>
            </w:pPr>
            <w:sdt>
              <w:sdtPr>
                <w:rPr>
                  <w:sz w:val="28"/>
                  <w:szCs w:val="24"/>
                </w:rPr>
                <w:id w:val="55621663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43BF96F">
            <w:pPr>
              <w:rPr>
                <w:color w:val="000000"/>
                <w:sz w:val="21"/>
              </w:rPr>
            </w:pPr>
            <w:r>
              <w:rPr>
                <w:rFonts w:hint="eastAsia"/>
                <w:sz w:val="21"/>
              </w:rPr>
              <w:t>完成阶段性数据的审核会（或函审）且</w:t>
            </w:r>
            <w:r>
              <w:rPr>
                <w:sz w:val="21"/>
              </w:rPr>
              <w:t>确认统计人群划分决议</w:t>
            </w:r>
          </w:p>
        </w:tc>
      </w:tr>
    </w:tbl>
    <w:p w14:paraId="33AC92AE">
      <w:pPr>
        <w:pStyle w:val="109"/>
        <w:numPr>
          <w:ilvl w:val="1"/>
          <w:numId w:val="0"/>
        </w:numPr>
        <w:spacing w:before="120" w:after="120"/>
        <w:ind w:leftChars="0"/>
        <w:rPr>
          <w:iCs/>
        </w:rPr>
      </w:pPr>
      <w:bookmarkStart w:id="209" w:name="_Toc29998369"/>
      <w:bookmarkStart w:id="210" w:name="_Toc221007976"/>
      <w:r>
        <w:rPr>
          <w:rFonts w:hint="eastAsia"/>
          <w:iCs/>
          <w:lang w:val="en-US" w:eastAsia="zh-CN"/>
        </w:rPr>
        <w:t>25.3</w:t>
      </w:r>
      <w:r>
        <w:rPr>
          <w:rFonts w:hint="eastAsia"/>
          <w:iCs/>
        </w:rPr>
        <w:t>数据递交</w:t>
      </w:r>
      <w:bookmarkEnd w:id="209"/>
      <w:bookmarkEnd w:id="210"/>
    </w:p>
    <w:p w14:paraId="1168E18E">
      <w:pPr>
        <w:pStyle w:val="7"/>
        <w:ind w:firstLine="480"/>
      </w:pPr>
      <w:r>
        <w:rPr>
          <w:rFonts w:hint="eastAsia"/>
          <w:lang w:bidi="zh-CN"/>
        </w:rPr>
        <w:t>完成阶段性分析的数据要求确认后，</w:t>
      </w:r>
      <w:r>
        <w:rPr>
          <w:rFonts w:hint="eastAsia"/>
          <w:color w:val="000000" w:themeColor="text1"/>
          <w14:textFill>
            <w14:solidFill>
              <w14:schemeClr w14:val="tx1"/>
            </w14:solidFill>
          </w14:textFill>
        </w:rPr>
        <w:t>数据分析师</w:t>
      </w:r>
      <w:r>
        <w:rPr>
          <w:color w:val="000000" w:themeColor="text1"/>
          <w14:textFill>
            <w14:solidFill>
              <w14:schemeClr w14:val="tx1"/>
            </w14:solidFill>
          </w14:textFill>
        </w:rPr>
        <w:t>I</w:t>
      </w:r>
      <w:r>
        <w:rPr>
          <w:rFonts w:hint="eastAsia"/>
          <w:color w:val="000000" w:themeColor="text1"/>
          <w14:textFill>
            <w14:solidFill>
              <w14:schemeClr w14:val="tx1"/>
            </w14:solidFill>
          </w14:textFill>
        </w:rPr>
        <w:t>起草《阶段性分析数据递交申请》，经项目组人员审核批准后，由数据分析师</w:t>
      </w:r>
      <w:r>
        <w:rPr>
          <w:color w:val="000000" w:themeColor="text1"/>
          <w:szCs w:val="24"/>
          <w14:textFill>
            <w14:solidFill>
              <w14:schemeClr w14:val="tx1"/>
            </w14:solidFill>
          </w14:textFill>
        </w:rPr>
        <w:fldChar w:fldCharType="begin"/>
      </w:r>
      <w:r>
        <w:rPr>
          <w:color w:val="000000" w:themeColor="text1"/>
          <w:szCs w:val="24"/>
          <w14:textFill>
            <w14:solidFill>
              <w14:schemeClr w14:val="tx1"/>
            </w14:solidFill>
          </w14:textFill>
        </w:rPr>
        <w:instrText xml:space="preserve"> = 2 \* ROMAN </w:instrText>
      </w:r>
      <w:r>
        <w:rPr>
          <w:color w:val="000000" w:themeColor="text1"/>
          <w:szCs w:val="24"/>
          <w14:textFill>
            <w14:solidFill>
              <w14:schemeClr w14:val="tx1"/>
            </w14:solidFill>
          </w14:textFill>
        </w:rPr>
        <w:fldChar w:fldCharType="separate"/>
      </w:r>
      <w:r>
        <w:rPr>
          <w:color w:val="000000" w:themeColor="text1"/>
          <w:szCs w:val="24"/>
          <w14:textFill>
            <w14:solidFill>
              <w14:schemeClr w14:val="tx1"/>
            </w14:solidFill>
          </w14:textFill>
        </w:rPr>
        <w:t>II</w:t>
      </w:r>
      <w:r>
        <w:rPr>
          <w:color w:val="000000" w:themeColor="text1"/>
          <w:szCs w:val="24"/>
          <w14:textFill>
            <w14:solidFill>
              <w14:schemeClr w14:val="tx1"/>
            </w14:solidFill>
          </w14:textFill>
        </w:rPr>
        <w:fldChar w:fldCharType="end"/>
      </w:r>
      <w:r>
        <w:rPr>
          <w:rFonts w:hint="eastAsia"/>
          <w:color w:val="000000" w:themeColor="text1"/>
          <w:szCs w:val="24"/>
          <w14:textFill>
            <w14:solidFill>
              <w14:schemeClr w14:val="tx1"/>
            </w14:solidFill>
          </w14:textFill>
        </w:rPr>
        <w:t>完成阶段性分析数据的递交。</w:t>
      </w:r>
    </w:p>
    <w:p w14:paraId="072FDFFD">
      <w:pPr>
        <w:pStyle w:val="109"/>
        <w:numPr>
          <w:ilvl w:val="1"/>
          <w:numId w:val="0"/>
        </w:numPr>
        <w:spacing w:before="120" w:after="120"/>
        <w:ind w:leftChars="0"/>
        <w:rPr>
          <w:i/>
        </w:rPr>
      </w:pPr>
      <w:bookmarkStart w:id="211" w:name="_Toc1481826969"/>
      <w:bookmarkStart w:id="212" w:name="_Toc1671414385"/>
      <w:r>
        <w:rPr>
          <w:rFonts w:hint="eastAsia"/>
          <w:lang w:val="en-US" w:eastAsia="zh-CN"/>
        </w:rPr>
        <w:t>25.4</w:t>
      </w:r>
      <w:r>
        <w:rPr>
          <w:rFonts w:hint="eastAsia"/>
        </w:rPr>
        <w:t>数据修订</w:t>
      </w:r>
      <w:bookmarkEnd w:id="211"/>
      <w:bookmarkEnd w:id="212"/>
    </w:p>
    <w:p w14:paraId="7F24637D">
      <w:pPr>
        <w:pStyle w:val="174"/>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阶段性分析数据递交统计分析后，如各方发现数据存在问题，应由申办方或监查方牵头，协调项目参与方共同沟通是否需要对EDC数据进行修订。项目参与方就数据解冻达成一致时，由数据分析师I起草《阶段性分析数据修订申请》，研究者或研究者授权的CRC填写《数据状态变更记录》。两份文档经项目参与方审核批准后执行数据解冻、数据修改、数据审核、疑问管理、再次冻结、数据锁定及递交等的流程。</w:t>
      </w:r>
    </w:p>
    <w:p w14:paraId="69D93ECC">
      <w:pPr>
        <w:pStyle w:val="7"/>
        <w:ind w:firstLine="480"/>
        <w:rPr>
          <w:rFonts w:hint="default"/>
          <w:color w:val="000000" w:themeColor="text1"/>
          <w:lang w:val="en-US"/>
          <w14:textFill>
            <w14:solidFill>
              <w14:schemeClr w14:val="tx1"/>
            </w14:solidFill>
          </w14:textFill>
        </w:rPr>
      </w:pPr>
      <w:r>
        <w:rPr>
          <w:color w:val="FF0000"/>
        </w:rPr>
        <w:t>/*模版2*/</w:t>
      </w:r>
      <w:r>
        <w:rPr>
          <w:rFonts w:hint="default"/>
          <w:color w:val="FF0000"/>
          <w:lang w:val="en-US"/>
        </w:rPr>
        <w:t>END</w:t>
      </w:r>
    </w:p>
    <w:p w14:paraId="11FC64B1">
      <w:pPr>
        <w:pStyle w:val="49"/>
        <w:bidi w:val="0"/>
        <w:ind w:left="425" w:leftChars="0" w:hanging="425" w:firstLineChars="0"/>
      </w:pPr>
      <w:bookmarkStart w:id="213" w:name="_Toc227858984"/>
      <w:bookmarkEnd w:id="213"/>
      <w:bookmarkStart w:id="214" w:name="_Toc698013724"/>
      <w:bookmarkStart w:id="215" w:name="_Toc227982288"/>
      <w:bookmarkStart w:id="216" w:name="_Toc1590765290"/>
      <w:bookmarkStart w:id="217" w:name="_Toc507525231"/>
      <w:r>
        <w:rPr>
          <w:rFonts w:hint="eastAsia"/>
        </w:rPr>
        <w:t>数据库锁定与解锁</w:t>
      </w:r>
      <w:bookmarkEnd w:id="214"/>
      <w:bookmarkEnd w:id="215"/>
      <w:bookmarkEnd w:id="216"/>
      <w:bookmarkEnd w:id="217"/>
    </w:p>
    <w:p w14:paraId="6A4A3781">
      <w:pPr>
        <w:pStyle w:val="109"/>
        <w:numPr>
          <w:ilvl w:val="1"/>
          <w:numId w:val="0"/>
        </w:numPr>
        <w:spacing w:before="120" w:after="120"/>
        <w:ind w:leftChars="0"/>
      </w:pPr>
      <w:bookmarkStart w:id="218" w:name="_Toc1960979354"/>
      <w:bookmarkStart w:id="219" w:name="_Toc587488168"/>
      <w:r>
        <w:rPr>
          <w:rFonts w:hint="eastAsia"/>
          <w:lang w:val="en-US" w:eastAsia="zh-CN"/>
        </w:rPr>
        <w:t>26.1</w:t>
      </w:r>
      <w:r>
        <w:rPr>
          <w:rFonts w:hint="eastAsia"/>
        </w:rPr>
        <w:t>数据库锁定</w:t>
      </w:r>
      <w:bookmarkEnd w:id="218"/>
      <w:bookmarkEnd w:id="219"/>
    </w:p>
    <w:p w14:paraId="7CFC9E58">
      <w:pPr>
        <w:pStyle w:val="7"/>
        <w:ind w:firstLine="480"/>
        <w:rPr>
          <w:color w:val="FF0000"/>
        </w:rPr>
      </w:pPr>
      <w:r>
        <w:rPr>
          <w:color w:val="FF0000"/>
        </w:rPr>
        <w:t xml:space="preserve">/*模版1*/（适用于PDC项目） </w:t>
      </w:r>
    </w:p>
    <w:p w14:paraId="54A98F2A">
      <w:pPr>
        <w:ind w:firstLine="480" w:firstLineChars="200"/>
        <w:rPr>
          <w:sz w:val="24"/>
          <w:szCs w:val="24"/>
        </w:rPr>
      </w:pPr>
      <w:r>
        <w:rPr>
          <w:sz w:val="24"/>
          <w:szCs w:val="24"/>
        </w:rPr>
        <w:t>当以下步骤全部完成后，即可进行数据库锁定</w:t>
      </w:r>
      <w:r>
        <w:rPr>
          <w:rFonts w:hint="eastAsia"/>
          <w:sz w:val="24"/>
          <w:szCs w:val="24"/>
        </w:rPr>
        <w:t>：</w:t>
      </w:r>
    </w:p>
    <w:tbl>
      <w:tblPr>
        <w:tblStyle w:val="39"/>
        <w:tblW w:w="48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7397"/>
      </w:tblGrid>
      <w:tr w14:paraId="65A3FE1F">
        <w:trPr>
          <w:trHeight w:val="660" w:hRule="atLeast"/>
        </w:trPr>
        <w:tc>
          <w:tcPr>
            <w:tcW w:w="1192" w:type="pct"/>
            <w:shd w:val="clear" w:color="auto" w:fill="D8D8D8" w:themeFill="background1" w:themeFillShade="D9"/>
            <w:vAlign w:val="center"/>
          </w:tcPr>
          <w:p w14:paraId="48412661">
            <w:pPr>
              <w:jc w:val="center"/>
              <w:rPr>
                <w:b/>
                <w:bCs/>
                <w:sz w:val="21"/>
                <w:szCs w:val="21"/>
              </w:rPr>
            </w:pPr>
            <w:r>
              <w:rPr>
                <w:rFonts w:hint="eastAsia"/>
                <w:b/>
                <w:bCs/>
                <w:sz w:val="21"/>
                <w:szCs w:val="21"/>
              </w:rPr>
              <w:t>项目</w:t>
            </w:r>
          </w:p>
        </w:tc>
        <w:tc>
          <w:tcPr>
            <w:tcW w:w="3808" w:type="pct"/>
            <w:shd w:val="clear" w:color="auto" w:fill="D8D8D8" w:themeFill="background1" w:themeFillShade="D9"/>
            <w:vAlign w:val="center"/>
          </w:tcPr>
          <w:p w14:paraId="172053C2">
            <w:pPr>
              <w:rPr>
                <w:b/>
                <w:bCs/>
                <w:sz w:val="21"/>
                <w:szCs w:val="21"/>
              </w:rPr>
            </w:pPr>
            <w:r>
              <w:rPr>
                <w:rFonts w:hint="eastAsia"/>
                <w:b/>
                <w:bCs/>
                <w:sz w:val="21"/>
                <w:szCs w:val="21"/>
              </w:rPr>
              <w:t>需完成工作</w:t>
            </w:r>
          </w:p>
        </w:tc>
      </w:tr>
      <w:tr w14:paraId="55FF4890">
        <w:trPr>
          <w:trHeight w:val="660" w:hRule="atLeast"/>
        </w:trPr>
        <w:tc>
          <w:tcPr>
            <w:tcW w:w="1192" w:type="pct"/>
            <w:vAlign w:val="center"/>
          </w:tcPr>
          <w:p w14:paraId="5F7AB6C3">
            <w:pPr>
              <w:jc w:val="center"/>
              <w:rPr>
                <w:color w:val="000000"/>
                <w:sz w:val="21"/>
              </w:rPr>
            </w:pPr>
            <w:sdt>
              <w:sdtPr>
                <w:rPr>
                  <w:sz w:val="28"/>
                  <w:szCs w:val="24"/>
                </w:rPr>
                <w:id w:val="3366354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E45EAD5">
            <w:pPr>
              <w:rPr>
                <w:color w:val="000000"/>
                <w:sz w:val="21"/>
              </w:rPr>
            </w:pPr>
            <w:r>
              <w:rPr>
                <w:sz w:val="21"/>
              </w:rPr>
              <w:t>完成EDC内</w:t>
            </w:r>
            <w:r>
              <w:rPr>
                <w:rFonts w:hint="eastAsia"/>
                <w:sz w:val="21"/>
              </w:rPr>
              <w:t>所有</w:t>
            </w:r>
            <w:r>
              <w:rPr>
                <w:sz w:val="21"/>
              </w:rPr>
              <w:t>数据</w:t>
            </w:r>
            <w:r>
              <w:rPr>
                <w:rFonts w:hint="eastAsia"/>
                <w:sz w:val="21"/>
              </w:rPr>
              <w:t>的</w:t>
            </w:r>
            <w:r>
              <w:rPr>
                <w:sz w:val="21"/>
              </w:rPr>
              <w:t>录入</w:t>
            </w:r>
          </w:p>
        </w:tc>
      </w:tr>
      <w:tr w14:paraId="095EA463">
        <w:trPr>
          <w:trHeight w:val="660" w:hRule="atLeast"/>
        </w:trPr>
        <w:tc>
          <w:tcPr>
            <w:tcW w:w="1192" w:type="pct"/>
            <w:vAlign w:val="center"/>
          </w:tcPr>
          <w:p w14:paraId="63B6E687">
            <w:pPr>
              <w:jc w:val="center"/>
              <w:rPr>
                <w:sz w:val="28"/>
                <w:szCs w:val="24"/>
              </w:rPr>
            </w:pPr>
            <w:sdt>
              <w:sdtPr>
                <w:rPr>
                  <w:sz w:val="28"/>
                  <w:szCs w:val="24"/>
                </w:rPr>
                <w:id w:val="3599138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DE8E976">
            <w:pPr>
              <w:rPr>
                <w:sz w:val="21"/>
              </w:rPr>
            </w:pPr>
            <w:r>
              <w:rPr>
                <w:sz w:val="21"/>
              </w:rPr>
              <w:t>完成EDC内</w:t>
            </w:r>
            <w:r>
              <w:rPr>
                <w:rFonts w:hint="eastAsia"/>
                <w:sz w:val="21"/>
              </w:rPr>
              <w:t>所有</w:t>
            </w:r>
            <w:r>
              <w:rPr>
                <w:sz w:val="21"/>
              </w:rPr>
              <w:t>数据</w:t>
            </w:r>
            <w:r>
              <w:rPr>
                <w:rFonts w:hint="eastAsia"/>
                <w:sz w:val="21"/>
              </w:rPr>
              <w:t>的审核</w:t>
            </w:r>
          </w:p>
        </w:tc>
      </w:tr>
      <w:tr w14:paraId="591BEE9B">
        <w:trPr>
          <w:trHeight w:val="660" w:hRule="atLeast"/>
        </w:trPr>
        <w:tc>
          <w:tcPr>
            <w:tcW w:w="1192" w:type="pct"/>
            <w:vAlign w:val="center"/>
          </w:tcPr>
          <w:p w14:paraId="04C1D4EB">
            <w:pPr>
              <w:jc w:val="center"/>
              <w:rPr>
                <w:color w:val="000000"/>
                <w:sz w:val="21"/>
              </w:rPr>
            </w:pPr>
            <w:sdt>
              <w:sdtPr>
                <w:rPr>
                  <w:sz w:val="28"/>
                  <w:szCs w:val="24"/>
                </w:rPr>
                <w:id w:val="40415975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5CCDCA3B">
            <w:pPr>
              <w:rPr>
                <w:color w:val="000000"/>
                <w:sz w:val="21"/>
              </w:rPr>
            </w:pPr>
            <w:r>
              <w:rPr>
                <w:sz w:val="21"/>
              </w:rPr>
              <w:t>完成EDC内</w:t>
            </w:r>
            <w:r>
              <w:rPr>
                <w:rFonts w:hint="eastAsia"/>
                <w:sz w:val="21"/>
              </w:rPr>
              <w:t>所有质疑</w:t>
            </w:r>
            <w:r>
              <w:rPr>
                <w:sz w:val="21"/>
              </w:rPr>
              <w:t>清理</w:t>
            </w:r>
          </w:p>
        </w:tc>
      </w:tr>
      <w:tr w14:paraId="077FEBA6">
        <w:trPr>
          <w:trHeight w:val="660" w:hRule="atLeast"/>
        </w:trPr>
        <w:tc>
          <w:tcPr>
            <w:tcW w:w="1192" w:type="pct"/>
            <w:vAlign w:val="center"/>
          </w:tcPr>
          <w:p w14:paraId="4B99E6CD">
            <w:pPr>
              <w:jc w:val="center"/>
              <w:rPr>
                <w:sz w:val="28"/>
                <w:szCs w:val="24"/>
              </w:rPr>
            </w:pPr>
            <w:sdt>
              <w:sdtPr>
                <w:rPr>
                  <w:sz w:val="28"/>
                  <w:szCs w:val="24"/>
                </w:rPr>
                <w:id w:val="2221932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5FB7B72C">
            <w:pPr>
              <w:rPr>
                <w:color w:val="000000"/>
                <w:sz w:val="21"/>
              </w:rPr>
            </w:pPr>
            <w:r>
              <w:rPr>
                <w:sz w:val="21"/>
              </w:rPr>
              <w:t>完成EDC内</w:t>
            </w:r>
            <w:r>
              <w:rPr>
                <w:rFonts w:hint="eastAsia"/>
                <w:sz w:val="21"/>
              </w:rPr>
              <w:t>所有</w:t>
            </w:r>
            <w:r>
              <w:rPr>
                <w:sz w:val="21"/>
              </w:rPr>
              <w:t>数据冻结或锁定</w:t>
            </w:r>
          </w:p>
        </w:tc>
      </w:tr>
      <w:tr w14:paraId="547AE217">
        <w:trPr>
          <w:trHeight w:val="660" w:hRule="atLeast"/>
        </w:trPr>
        <w:tc>
          <w:tcPr>
            <w:tcW w:w="1192" w:type="pct"/>
            <w:vAlign w:val="center"/>
          </w:tcPr>
          <w:p w14:paraId="0FD0E985">
            <w:pPr>
              <w:jc w:val="center"/>
              <w:rPr>
                <w:sz w:val="28"/>
                <w:szCs w:val="24"/>
              </w:rPr>
            </w:pPr>
            <w:sdt>
              <w:sdtPr>
                <w:rPr>
                  <w:sz w:val="28"/>
                  <w:szCs w:val="24"/>
                </w:rPr>
                <w:id w:val="7470198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BBE37C2">
            <w:pPr>
              <w:rPr>
                <w:color w:val="000000"/>
                <w:sz w:val="21"/>
              </w:rPr>
            </w:pPr>
            <w:r>
              <w:rPr>
                <w:sz w:val="21"/>
              </w:rPr>
              <w:t>完成</w:t>
            </w:r>
            <w:r>
              <w:rPr>
                <w:rFonts w:hint="eastAsia"/>
                <w:sz w:val="21"/>
              </w:rPr>
              <w:t>所有</w:t>
            </w:r>
            <w:r>
              <w:rPr>
                <w:sz w:val="21"/>
              </w:rPr>
              <w:t>外部数据管理</w:t>
            </w:r>
          </w:p>
        </w:tc>
      </w:tr>
      <w:tr w14:paraId="0BA78BC1">
        <w:trPr>
          <w:trHeight w:val="660" w:hRule="atLeast"/>
        </w:trPr>
        <w:tc>
          <w:tcPr>
            <w:tcW w:w="1192" w:type="pct"/>
            <w:vAlign w:val="center"/>
          </w:tcPr>
          <w:p w14:paraId="07BCFDC2">
            <w:pPr>
              <w:jc w:val="center"/>
              <w:rPr>
                <w:sz w:val="28"/>
                <w:szCs w:val="24"/>
              </w:rPr>
            </w:pPr>
            <w:sdt>
              <w:sdtPr>
                <w:rPr>
                  <w:sz w:val="28"/>
                  <w:szCs w:val="24"/>
                </w:rPr>
                <w:id w:val="82426874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31B158DC">
            <w:pPr>
              <w:rPr>
                <w:color w:val="000000"/>
                <w:sz w:val="21"/>
              </w:rPr>
            </w:pPr>
            <w:r>
              <w:rPr>
                <w:sz w:val="21"/>
              </w:rPr>
              <w:t>完成</w:t>
            </w:r>
            <w:r>
              <w:rPr>
                <w:rFonts w:hint="eastAsia"/>
                <w:sz w:val="21"/>
              </w:rPr>
              <w:t>所有</w:t>
            </w:r>
            <w:r>
              <w:rPr>
                <w:sz w:val="21"/>
              </w:rPr>
              <w:t>SAE一致性核对</w:t>
            </w:r>
          </w:p>
        </w:tc>
      </w:tr>
      <w:tr w14:paraId="7BFA953D">
        <w:trPr>
          <w:trHeight w:val="660" w:hRule="atLeast"/>
        </w:trPr>
        <w:tc>
          <w:tcPr>
            <w:tcW w:w="1192" w:type="pct"/>
            <w:vAlign w:val="center"/>
          </w:tcPr>
          <w:p w14:paraId="3EEB2396">
            <w:pPr>
              <w:jc w:val="center"/>
              <w:rPr>
                <w:sz w:val="28"/>
                <w:szCs w:val="24"/>
              </w:rPr>
            </w:pPr>
            <w:sdt>
              <w:sdtPr>
                <w:rPr>
                  <w:sz w:val="28"/>
                  <w:szCs w:val="24"/>
                </w:rPr>
                <w:id w:val="6785764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356D7D03">
            <w:pPr>
              <w:rPr>
                <w:color w:val="000000"/>
                <w:sz w:val="21"/>
              </w:rPr>
            </w:pPr>
            <w:r>
              <w:rPr>
                <w:sz w:val="21"/>
              </w:rPr>
              <w:t>完成</w:t>
            </w:r>
            <w:r>
              <w:rPr>
                <w:rFonts w:hint="eastAsia"/>
                <w:sz w:val="21"/>
              </w:rPr>
              <w:t>所有</w:t>
            </w:r>
            <w:r>
              <w:rPr>
                <w:sz w:val="21"/>
              </w:rPr>
              <w:t>医学编码</w:t>
            </w:r>
          </w:p>
        </w:tc>
      </w:tr>
      <w:tr w14:paraId="0D9A8219">
        <w:trPr>
          <w:trHeight w:val="660" w:hRule="atLeast"/>
        </w:trPr>
        <w:tc>
          <w:tcPr>
            <w:tcW w:w="1192" w:type="pct"/>
            <w:vAlign w:val="center"/>
          </w:tcPr>
          <w:p w14:paraId="585C2E48">
            <w:pPr>
              <w:jc w:val="center"/>
              <w:rPr>
                <w:sz w:val="28"/>
                <w:szCs w:val="24"/>
              </w:rPr>
            </w:pPr>
            <w:sdt>
              <w:sdtPr>
                <w:rPr>
                  <w:sz w:val="28"/>
                  <w:szCs w:val="24"/>
                </w:rPr>
                <w:id w:val="1696397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190D594E">
            <w:pPr>
              <w:rPr>
                <w:sz w:val="21"/>
              </w:rPr>
            </w:pPr>
            <w:r>
              <w:rPr>
                <w:sz w:val="21"/>
              </w:rPr>
              <w:t>完成</w:t>
            </w:r>
            <w:r>
              <w:rPr>
                <w:rFonts w:hint="eastAsia"/>
                <w:sz w:val="21"/>
              </w:rPr>
              <w:t>所有质控工作</w:t>
            </w:r>
          </w:p>
        </w:tc>
      </w:tr>
      <w:tr w14:paraId="69182D1F">
        <w:trPr>
          <w:trHeight w:val="660" w:hRule="atLeast"/>
        </w:trPr>
        <w:tc>
          <w:tcPr>
            <w:tcW w:w="1192" w:type="pct"/>
            <w:vAlign w:val="center"/>
          </w:tcPr>
          <w:p w14:paraId="465FF7F9">
            <w:pPr>
              <w:jc w:val="center"/>
              <w:rPr>
                <w:sz w:val="28"/>
                <w:szCs w:val="24"/>
              </w:rPr>
            </w:pPr>
            <w:sdt>
              <w:sdtPr>
                <w:rPr>
                  <w:sz w:val="28"/>
                  <w:szCs w:val="24"/>
                </w:rPr>
                <w:id w:val="42473078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60ED2AC">
            <w:pPr>
              <w:rPr>
                <w:color w:val="000000"/>
                <w:sz w:val="21"/>
              </w:rPr>
            </w:pPr>
            <w:r>
              <w:rPr>
                <w:rFonts w:hint="eastAsia"/>
                <w:sz w:val="21"/>
              </w:rPr>
              <w:t>完成所有数据的审核会（或函审）且</w:t>
            </w:r>
            <w:r>
              <w:rPr>
                <w:sz w:val="21"/>
              </w:rPr>
              <w:t>确认统计人群划分决议</w:t>
            </w:r>
          </w:p>
        </w:tc>
      </w:tr>
    </w:tbl>
    <w:p w14:paraId="3F53C352">
      <w:pPr>
        <w:spacing w:before="120" w:beforeLines="50"/>
        <w:ind w:firstLine="480" w:firstLineChars="200"/>
        <w:rPr>
          <w:rFonts w:hint="eastAsia"/>
          <w:sz w:val="24"/>
          <w:szCs w:val="24"/>
        </w:rPr>
      </w:pPr>
      <w:r>
        <w:rPr>
          <w:sz w:val="24"/>
          <w:szCs w:val="24"/>
        </w:rPr>
        <w:t>上述</w:t>
      </w:r>
      <w:r>
        <w:rPr>
          <w:rFonts w:hint="eastAsia"/>
          <w:sz w:val="24"/>
          <w:szCs w:val="24"/>
        </w:rPr>
        <w:t>锁库</w:t>
      </w:r>
      <w:r>
        <w:rPr>
          <w:sz w:val="24"/>
          <w:szCs w:val="24"/>
        </w:rPr>
        <w:t>条件满足</w:t>
      </w:r>
      <w:r>
        <w:rPr>
          <w:rFonts w:hint="eastAsia"/>
          <w:sz w:val="24"/>
          <w:szCs w:val="24"/>
        </w:rPr>
        <w:t>后</w:t>
      </w:r>
      <w:r>
        <w:rPr>
          <w:sz w:val="24"/>
          <w:szCs w:val="24"/>
        </w:rPr>
        <w:t>，由数据分析师Ⅰ撰写《数据库锁定记录》，经相关人员批准后按照蓝气球SOP进行数据库锁定。数据库正式锁定后，数据分析师Ⅰ 通知数据库构建员按照SOP对数据管理系统中各角色进行账号失活。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27640431">
      <w:pPr>
        <w:pStyle w:val="7"/>
        <w:ind w:firstLine="480"/>
        <w:rPr>
          <w:rFonts w:hint="default"/>
          <w:sz w:val="24"/>
          <w:szCs w:val="24"/>
          <w:lang w:val="en-US"/>
        </w:rPr>
      </w:pPr>
      <w:r>
        <w:rPr>
          <w:color w:val="FF0000"/>
        </w:rPr>
        <w:t xml:space="preserve">/*模版1*/（适用于PDC项目） </w:t>
      </w:r>
      <w:r>
        <w:rPr>
          <w:rFonts w:hint="default"/>
          <w:color w:val="FF0000"/>
          <w:lang w:val="en-US"/>
        </w:rPr>
        <w:t>END</w:t>
      </w:r>
    </w:p>
    <w:p w14:paraId="4D2F1514">
      <w:pPr>
        <w:pStyle w:val="7"/>
        <w:ind w:firstLine="480"/>
        <w:rPr>
          <w:color w:val="FF0000"/>
        </w:rPr>
      </w:pPr>
      <w:r>
        <w:rPr>
          <w:color w:val="FF0000"/>
        </w:rPr>
        <w:t>/*模版2*/（适用于EDC项目）</w:t>
      </w:r>
    </w:p>
    <w:p w14:paraId="2043AFEB">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0D51A1B6">
        <w:trPr>
          <w:trHeight w:val="660" w:hRule="atLeast"/>
        </w:trPr>
        <w:tc>
          <w:tcPr>
            <w:tcW w:w="1210" w:type="pct"/>
            <w:shd w:val="clear" w:color="auto" w:fill="D8D8D8" w:themeFill="background1" w:themeFillShade="D9"/>
            <w:vAlign w:val="center"/>
          </w:tcPr>
          <w:p w14:paraId="2053F4EA">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76EB426D">
            <w:pPr>
              <w:rPr>
                <w:b/>
                <w:bCs/>
                <w:sz w:val="21"/>
                <w:szCs w:val="21"/>
              </w:rPr>
            </w:pPr>
            <w:r>
              <w:rPr>
                <w:rFonts w:hint="eastAsia"/>
                <w:b/>
                <w:bCs/>
                <w:sz w:val="21"/>
                <w:szCs w:val="21"/>
              </w:rPr>
              <w:t>需完成工作</w:t>
            </w:r>
          </w:p>
        </w:tc>
      </w:tr>
      <w:tr w14:paraId="160EF272">
        <w:trPr>
          <w:trHeight w:val="660" w:hRule="atLeast"/>
        </w:trPr>
        <w:tc>
          <w:tcPr>
            <w:tcW w:w="1210" w:type="pct"/>
            <w:vAlign w:val="center"/>
          </w:tcPr>
          <w:p w14:paraId="160ABA9A">
            <w:pPr>
              <w:jc w:val="center"/>
              <w:rPr>
                <w:color w:val="000000"/>
                <w:sz w:val="21"/>
              </w:rPr>
            </w:pPr>
            <w:sdt>
              <w:sdtPr>
                <w:rPr>
                  <w:sz w:val="28"/>
                  <w:szCs w:val="24"/>
                </w:rPr>
                <w:id w:val="76562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7A30681">
            <w:pPr>
              <w:rPr>
                <w:color w:val="000000"/>
                <w:sz w:val="21"/>
              </w:rPr>
            </w:pPr>
            <w:r>
              <w:rPr>
                <w:sz w:val="21"/>
              </w:rPr>
              <w:t>完成EDC内</w:t>
            </w:r>
            <w:r>
              <w:rPr>
                <w:rFonts w:hint="eastAsia"/>
                <w:sz w:val="21"/>
              </w:rPr>
              <w:t>所有</w:t>
            </w:r>
            <w:r>
              <w:rPr>
                <w:sz w:val="21"/>
              </w:rPr>
              <w:t xml:space="preserve">数据录入、SDV </w:t>
            </w:r>
          </w:p>
        </w:tc>
      </w:tr>
      <w:tr w14:paraId="572484B4">
        <w:trPr>
          <w:trHeight w:val="660" w:hRule="atLeast"/>
        </w:trPr>
        <w:tc>
          <w:tcPr>
            <w:tcW w:w="1210" w:type="pct"/>
            <w:vAlign w:val="center"/>
          </w:tcPr>
          <w:p w14:paraId="5FF0467A">
            <w:pPr>
              <w:jc w:val="center"/>
              <w:rPr>
                <w:sz w:val="28"/>
                <w:szCs w:val="24"/>
              </w:rPr>
            </w:pPr>
            <w:sdt>
              <w:sdtPr>
                <w:rPr>
                  <w:sz w:val="28"/>
                  <w:szCs w:val="24"/>
                </w:rPr>
                <w:id w:val="6225871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C91F5B9">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1927856E">
        <w:trPr>
          <w:trHeight w:val="660" w:hRule="atLeast"/>
        </w:trPr>
        <w:tc>
          <w:tcPr>
            <w:tcW w:w="1210" w:type="pct"/>
            <w:vAlign w:val="center"/>
          </w:tcPr>
          <w:p w14:paraId="6C6EC24C">
            <w:pPr>
              <w:jc w:val="center"/>
              <w:rPr>
                <w:color w:val="000000"/>
                <w:sz w:val="21"/>
              </w:rPr>
            </w:pPr>
            <w:sdt>
              <w:sdtPr>
                <w:rPr>
                  <w:sz w:val="28"/>
                  <w:szCs w:val="24"/>
                </w:rPr>
                <w:id w:val="28143127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1F645C3E">
            <w:pPr>
              <w:rPr>
                <w:color w:val="000000"/>
                <w:sz w:val="21"/>
              </w:rPr>
            </w:pPr>
            <w:r>
              <w:rPr>
                <w:sz w:val="21"/>
              </w:rPr>
              <w:t>完成EDC内</w:t>
            </w:r>
            <w:r>
              <w:rPr>
                <w:rFonts w:hint="eastAsia"/>
                <w:sz w:val="21"/>
              </w:rPr>
              <w:t>所有质疑</w:t>
            </w:r>
            <w:r>
              <w:rPr>
                <w:sz w:val="21"/>
              </w:rPr>
              <w:t>清理</w:t>
            </w:r>
          </w:p>
        </w:tc>
      </w:tr>
      <w:tr w14:paraId="79401305">
        <w:trPr>
          <w:trHeight w:val="660" w:hRule="atLeast"/>
        </w:trPr>
        <w:tc>
          <w:tcPr>
            <w:tcW w:w="1210" w:type="pct"/>
            <w:vAlign w:val="center"/>
          </w:tcPr>
          <w:p w14:paraId="4FDE63D2">
            <w:pPr>
              <w:jc w:val="center"/>
              <w:rPr>
                <w:sz w:val="28"/>
                <w:szCs w:val="24"/>
              </w:rPr>
            </w:pPr>
            <w:sdt>
              <w:sdtPr>
                <w:rPr>
                  <w:sz w:val="28"/>
                  <w:szCs w:val="24"/>
                </w:rPr>
                <w:id w:val="4934277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5912F689">
            <w:pPr>
              <w:rPr>
                <w:color w:val="000000"/>
                <w:sz w:val="21"/>
              </w:rPr>
            </w:pPr>
            <w:r>
              <w:rPr>
                <w:sz w:val="21"/>
              </w:rPr>
              <w:t>完成EDC内</w:t>
            </w:r>
            <w:r>
              <w:rPr>
                <w:rFonts w:hint="eastAsia"/>
                <w:sz w:val="21"/>
              </w:rPr>
              <w:t>所有</w:t>
            </w:r>
            <w:r>
              <w:rPr>
                <w:sz w:val="21"/>
              </w:rPr>
              <w:t>数据电子签名</w:t>
            </w:r>
          </w:p>
        </w:tc>
      </w:tr>
      <w:tr w14:paraId="00E6FF26">
        <w:trPr>
          <w:trHeight w:val="660" w:hRule="atLeast"/>
        </w:trPr>
        <w:tc>
          <w:tcPr>
            <w:tcW w:w="1210" w:type="pct"/>
            <w:vAlign w:val="center"/>
          </w:tcPr>
          <w:p w14:paraId="3FB2445F">
            <w:pPr>
              <w:jc w:val="center"/>
              <w:rPr>
                <w:sz w:val="28"/>
                <w:szCs w:val="24"/>
              </w:rPr>
            </w:pPr>
            <w:sdt>
              <w:sdtPr>
                <w:rPr>
                  <w:sz w:val="28"/>
                  <w:szCs w:val="24"/>
                </w:rPr>
                <w:id w:val="96127203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3DBEAB2">
            <w:pPr>
              <w:rPr>
                <w:color w:val="000000"/>
                <w:sz w:val="21"/>
              </w:rPr>
            </w:pPr>
            <w:r>
              <w:rPr>
                <w:sz w:val="21"/>
              </w:rPr>
              <w:t>完成EDC内</w:t>
            </w:r>
            <w:r>
              <w:rPr>
                <w:rFonts w:hint="eastAsia"/>
                <w:sz w:val="21"/>
              </w:rPr>
              <w:t>所有</w:t>
            </w:r>
            <w:r>
              <w:rPr>
                <w:sz w:val="21"/>
              </w:rPr>
              <w:t>数据冻结或锁定</w:t>
            </w:r>
          </w:p>
        </w:tc>
      </w:tr>
      <w:tr w14:paraId="7E329CE7">
        <w:trPr>
          <w:trHeight w:val="660" w:hRule="atLeast"/>
        </w:trPr>
        <w:tc>
          <w:tcPr>
            <w:tcW w:w="1210" w:type="pct"/>
            <w:vAlign w:val="center"/>
          </w:tcPr>
          <w:p w14:paraId="1CAACDED">
            <w:pPr>
              <w:jc w:val="center"/>
              <w:rPr>
                <w:sz w:val="28"/>
                <w:szCs w:val="24"/>
              </w:rPr>
            </w:pPr>
            <w:sdt>
              <w:sdtPr>
                <w:rPr>
                  <w:sz w:val="28"/>
                  <w:szCs w:val="24"/>
                </w:rPr>
                <w:id w:val="3725440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351C625">
            <w:pPr>
              <w:rPr>
                <w:color w:val="000000"/>
                <w:sz w:val="21"/>
              </w:rPr>
            </w:pPr>
            <w:r>
              <w:rPr>
                <w:sz w:val="21"/>
              </w:rPr>
              <w:t>完成</w:t>
            </w:r>
            <w:r>
              <w:rPr>
                <w:rFonts w:hint="eastAsia"/>
                <w:sz w:val="21"/>
              </w:rPr>
              <w:t>所有</w:t>
            </w:r>
            <w:r>
              <w:rPr>
                <w:sz w:val="21"/>
              </w:rPr>
              <w:t>外部数据管理</w:t>
            </w:r>
          </w:p>
        </w:tc>
      </w:tr>
      <w:tr w14:paraId="1272D109">
        <w:trPr>
          <w:trHeight w:val="660" w:hRule="atLeast"/>
        </w:trPr>
        <w:tc>
          <w:tcPr>
            <w:tcW w:w="1210" w:type="pct"/>
            <w:vAlign w:val="center"/>
          </w:tcPr>
          <w:p w14:paraId="43D1B23E">
            <w:pPr>
              <w:jc w:val="center"/>
              <w:rPr>
                <w:sz w:val="28"/>
                <w:szCs w:val="24"/>
              </w:rPr>
            </w:pPr>
            <w:sdt>
              <w:sdtPr>
                <w:rPr>
                  <w:sz w:val="28"/>
                  <w:szCs w:val="24"/>
                </w:rPr>
                <w:id w:val="7802487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6AB7158">
            <w:pPr>
              <w:rPr>
                <w:color w:val="000000"/>
                <w:sz w:val="21"/>
              </w:rPr>
            </w:pPr>
            <w:r>
              <w:rPr>
                <w:sz w:val="21"/>
              </w:rPr>
              <w:t>完成</w:t>
            </w:r>
            <w:r>
              <w:rPr>
                <w:rFonts w:hint="eastAsia"/>
                <w:sz w:val="21"/>
              </w:rPr>
              <w:t>所有</w:t>
            </w:r>
            <w:r>
              <w:rPr>
                <w:sz w:val="21"/>
              </w:rPr>
              <w:t>SAE一致性核对</w:t>
            </w:r>
          </w:p>
        </w:tc>
      </w:tr>
      <w:tr w14:paraId="4666AFBA">
        <w:trPr>
          <w:trHeight w:val="660" w:hRule="atLeast"/>
        </w:trPr>
        <w:tc>
          <w:tcPr>
            <w:tcW w:w="1210" w:type="pct"/>
            <w:vAlign w:val="center"/>
          </w:tcPr>
          <w:p w14:paraId="3D2FA620">
            <w:pPr>
              <w:jc w:val="center"/>
              <w:rPr>
                <w:sz w:val="28"/>
                <w:szCs w:val="24"/>
              </w:rPr>
            </w:pPr>
            <w:sdt>
              <w:sdtPr>
                <w:rPr>
                  <w:sz w:val="28"/>
                  <w:szCs w:val="24"/>
                </w:rPr>
                <w:id w:val="39901584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845F052">
            <w:pPr>
              <w:rPr>
                <w:color w:val="000000"/>
                <w:sz w:val="21"/>
              </w:rPr>
            </w:pPr>
            <w:r>
              <w:rPr>
                <w:sz w:val="21"/>
              </w:rPr>
              <w:t>完成</w:t>
            </w:r>
            <w:r>
              <w:rPr>
                <w:rFonts w:hint="eastAsia"/>
                <w:sz w:val="21"/>
              </w:rPr>
              <w:t>所有</w:t>
            </w:r>
            <w:r>
              <w:rPr>
                <w:sz w:val="21"/>
              </w:rPr>
              <w:t>医学编码</w:t>
            </w:r>
          </w:p>
        </w:tc>
      </w:tr>
      <w:tr w14:paraId="508A46E7">
        <w:trPr>
          <w:trHeight w:val="660" w:hRule="atLeast"/>
        </w:trPr>
        <w:tc>
          <w:tcPr>
            <w:tcW w:w="1210" w:type="pct"/>
            <w:vAlign w:val="center"/>
          </w:tcPr>
          <w:p w14:paraId="4BEA9E64">
            <w:pPr>
              <w:jc w:val="center"/>
              <w:rPr>
                <w:sz w:val="28"/>
                <w:szCs w:val="24"/>
              </w:rPr>
            </w:pPr>
            <w:sdt>
              <w:sdtPr>
                <w:rPr>
                  <w:sz w:val="28"/>
                  <w:szCs w:val="24"/>
                </w:rPr>
                <w:id w:val="46078868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7F8D6802">
            <w:pPr>
              <w:rPr>
                <w:sz w:val="21"/>
              </w:rPr>
            </w:pPr>
            <w:r>
              <w:rPr>
                <w:sz w:val="21"/>
              </w:rPr>
              <w:t>完成</w:t>
            </w:r>
            <w:r>
              <w:rPr>
                <w:rFonts w:hint="eastAsia"/>
                <w:sz w:val="21"/>
              </w:rPr>
              <w:t>所有质控工作</w:t>
            </w:r>
          </w:p>
        </w:tc>
      </w:tr>
      <w:tr w14:paraId="6B0C04E9">
        <w:trPr>
          <w:trHeight w:val="660" w:hRule="atLeast"/>
        </w:trPr>
        <w:tc>
          <w:tcPr>
            <w:tcW w:w="1210" w:type="pct"/>
            <w:vAlign w:val="center"/>
          </w:tcPr>
          <w:p w14:paraId="737236E7">
            <w:pPr>
              <w:jc w:val="center"/>
              <w:rPr>
                <w:sz w:val="28"/>
                <w:szCs w:val="24"/>
              </w:rPr>
            </w:pPr>
            <w:sdt>
              <w:sdtPr>
                <w:rPr>
                  <w:sz w:val="28"/>
                  <w:szCs w:val="24"/>
                </w:rPr>
                <w:id w:val="64938090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1B0995F">
            <w:pPr>
              <w:rPr>
                <w:color w:val="000000"/>
                <w:sz w:val="21"/>
              </w:rPr>
            </w:pPr>
            <w:r>
              <w:rPr>
                <w:rFonts w:hint="eastAsia"/>
                <w:sz w:val="21"/>
              </w:rPr>
              <w:t>完成所有数据的审核会（或函审）且</w:t>
            </w:r>
            <w:r>
              <w:rPr>
                <w:sz w:val="21"/>
              </w:rPr>
              <w:t>确认统计人群划分决议</w:t>
            </w:r>
          </w:p>
        </w:tc>
      </w:tr>
    </w:tbl>
    <w:p w14:paraId="45285A0A">
      <w:pPr>
        <w:spacing w:before="120" w:beforeLines="50"/>
        <w:ind w:firstLine="480" w:firstLineChars="200"/>
        <w:rPr>
          <w:rFonts w:hint="eastAsia"/>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7C910132">
      <w:pPr>
        <w:pStyle w:val="7"/>
        <w:ind w:firstLine="480"/>
        <w:rPr>
          <w:rFonts w:hint="default"/>
          <w:sz w:val="24"/>
          <w:szCs w:val="24"/>
          <w:lang w:val="en-US"/>
        </w:rPr>
      </w:pPr>
      <w:r>
        <w:rPr>
          <w:color w:val="FF0000"/>
        </w:rPr>
        <w:t>/*模版2*/（适用于EDC项目）</w:t>
      </w:r>
      <w:r>
        <w:rPr>
          <w:rFonts w:hint="default"/>
          <w:color w:val="FF0000"/>
          <w:lang w:val="en-US"/>
        </w:rPr>
        <w:t>END</w:t>
      </w:r>
    </w:p>
    <w:p w14:paraId="67AF4901">
      <w:pPr>
        <w:pStyle w:val="109"/>
        <w:numPr>
          <w:ilvl w:val="1"/>
          <w:numId w:val="0"/>
        </w:numPr>
        <w:spacing w:before="120" w:after="120"/>
        <w:ind w:leftChars="0"/>
      </w:pPr>
      <w:bookmarkStart w:id="220" w:name="_Toc748472169"/>
      <w:bookmarkStart w:id="221" w:name="_Toc1931314317"/>
      <w:r>
        <w:rPr>
          <w:rFonts w:hint="eastAsia"/>
          <w:lang w:val="en-US" w:eastAsia="zh-CN"/>
        </w:rPr>
        <w:t>26.2</w:t>
      </w:r>
      <w:r>
        <w:rPr>
          <w:rFonts w:hint="eastAsia"/>
        </w:rPr>
        <w:t>数据库解锁</w:t>
      </w:r>
      <w:bookmarkEnd w:id="220"/>
      <w:bookmarkEnd w:id="221"/>
    </w:p>
    <w:p w14:paraId="643727D1">
      <w:pPr>
        <w:pStyle w:val="7"/>
        <w:ind w:firstLine="480"/>
        <w:rPr>
          <w:color w:val="FF0000"/>
        </w:rPr>
      </w:pPr>
      <w:r>
        <w:rPr>
          <w:color w:val="FF0000"/>
        </w:rPr>
        <w:t xml:space="preserve">/*模版1*/（适用于PDC项目） </w:t>
      </w:r>
    </w:p>
    <w:p w14:paraId="6E9C2ED9">
      <w:pPr>
        <w:ind w:firstLine="480" w:firstLineChars="200"/>
        <w:rPr>
          <w:sz w:val="24"/>
          <w:szCs w:val="24"/>
        </w:rPr>
      </w:pPr>
      <w:r>
        <w:rPr>
          <w:rFonts w:hint="eastAsia"/>
          <w:sz w:val="24"/>
          <w:szCs w:val="24"/>
        </w:rPr>
        <w:t>在</w:t>
      </w:r>
      <w:r>
        <w:rPr>
          <w:sz w:val="24"/>
          <w:szCs w:val="24"/>
        </w:rPr>
        <w:t>项目锁库后如涉及到解锁，按照蓝气球数据库解锁SOP执行。《数据库解锁记录》需由至少包括主要研究者、申办者项目负责人、生物统计师、数据管理负责人签字批准。数据库解锁记录应准确记录解锁日期、解锁原因。数据分析师Ⅰ 收到《数据库解锁记录》签字文件后，根据解锁记录逐条解锁数据。</w:t>
      </w:r>
    </w:p>
    <w:p w14:paraId="5C17CD11">
      <w:pPr>
        <w:ind w:firstLine="480" w:firstLineChars="200"/>
        <w:rPr>
          <w:sz w:val="24"/>
          <w:szCs w:val="24"/>
        </w:rPr>
      </w:pPr>
      <w:r>
        <w:rPr>
          <w:sz w:val="24"/>
          <w:szCs w:val="24"/>
        </w:rPr>
        <w:t>解锁的数据完成修改后，由临床监查员及数据分析师Ⅰ 再次对更新的数据进行确定及疑问管理；如需再次审核，可执行数据审核流程。待数据确认无误后，各方重新签署《数据库锁定记录》，批准后由蓝气球按照 SOP对数据库再次锁定。</w:t>
      </w:r>
    </w:p>
    <w:p w14:paraId="462B9D3F">
      <w:pPr>
        <w:pStyle w:val="7"/>
        <w:ind w:firstLine="480"/>
        <w:rPr>
          <w:rFonts w:hint="default"/>
          <w:lang w:val="en-US" w:bidi="zh-CN"/>
        </w:rPr>
      </w:pPr>
      <w:r>
        <w:rPr>
          <w:color w:val="FF0000"/>
        </w:rPr>
        <w:t xml:space="preserve">/*模版1*/（适用于PDC项目） </w:t>
      </w:r>
      <w:r>
        <w:rPr>
          <w:rFonts w:hint="default"/>
          <w:color w:val="FF0000"/>
          <w:lang w:val="en-US"/>
        </w:rPr>
        <w:t>END</w:t>
      </w:r>
    </w:p>
    <w:p w14:paraId="6A6E2743">
      <w:pPr>
        <w:pStyle w:val="7"/>
        <w:ind w:firstLine="480"/>
        <w:rPr>
          <w:color w:val="FF0000"/>
        </w:rPr>
      </w:pPr>
      <w:r>
        <w:rPr>
          <w:color w:val="FF0000"/>
        </w:rPr>
        <w:t>/*模版2*/（适用于EDC项目）</w:t>
      </w:r>
    </w:p>
    <w:p w14:paraId="51F52C7C">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2C387A26">
      <w:pPr>
        <w:pStyle w:val="7"/>
        <w:ind w:firstLine="480"/>
        <w:rPr>
          <w:rFonts w:hint="eastAsia"/>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64EA9725">
      <w:pPr>
        <w:pStyle w:val="7"/>
        <w:ind w:firstLine="480"/>
        <w:rPr>
          <w:rFonts w:hint="default"/>
          <w:szCs w:val="24"/>
          <w:lang w:val="en-US"/>
        </w:rPr>
      </w:pPr>
      <w:r>
        <w:rPr>
          <w:color w:val="FF0000"/>
        </w:rPr>
        <w:t>/*模版2*/（适用于EDC项目）</w:t>
      </w:r>
      <w:r>
        <w:rPr>
          <w:rFonts w:hint="default"/>
          <w:color w:val="FF0000"/>
          <w:lang w:val="en-US"/>
        </w:rPr>
        <w:t>END</w:t>
      </w:r>
    </w:p>
    <w:p w14:paraId="79A4EA8C">
      <w:pPr>
        <w:pStyle w:val="49"/>
        <w:spacing w:before="120" w:after="120"/>
      </w:pPr>
      <w:bookmarkStart w:id="222" w:name="_Toc171511533"/>
      <w:bookmarkStart w:id="223" w:name="_Toc1968307527"/>
      <w:bookmarkStart w:id="224" w:name="_Toc1760023904"/>
      <w:bookmarkStart w:id="225" w:name="_Toc384401414"/>
      <w:r>
        <w:rPr>
          <w:rFonts w:hint="eastAsia"/>
        </w:rPr>
        <w:t>向统计部门数据递交</w:t>
      </w:r>
      <w:bookmarkEnd w:id="222"/>
      <w:bookmarkEnd w:id="223"/>
      <w:bookmarkEnd w:id="224"/>
      <w:bookmarkEnd w:id="225"/>
    </w:p>
    <w:p w14:paraId="30790E6C">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60C2C121">
      <w:pPr>
        <w:pStyle w:val="109"/>
        <w:numPr>
          <w:ilvl w:val="1"/>
          <w:numId w:val="0"/>
        </w:numPr>
        <w:spacing w:before="120" w:after="120"/>
        <w:ind w:leftChars="0"/>
      </w:pPr>
      <w:bookmarkStart w:id="226" w:name="_Toc157700497"/>
      <w:bookmarkStart w:id="227" w:name="_Toc1282000750"/>
      <w:bookmarkStart w:id="228" w:name="_Toc1003754922"/>
      <w:bookmarkStart w:id="229" w:name="_Toc180591338"/>
      <w:r>
        <w:rPr>
          <w:rFonts w:hint="eastAsia"/>
          <w:lang w:val="en-US" w:eastAsia="zh-CN"/>
        </w:rPr>
        <w:t>27.1</w:t>
      </w:r>
      <w:r>
        <w:t xml:space="preserve"> 预递交</w:t>
      </w:r>
      <w:bookmarkEnd w:id="226"/>
      <w:bookmarkEnd w:id="227"/>
      <w:bookmarkEnd w:id="228"/>
      <w:bookmarkEnd w:id="229"/>
    </w:p>
    <w:p w14:paraId="7DA47304">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97378E4">
        <w:trPr>
          <w:tblHeader/>
        </w:trPr>
        <w:tc>
          <w:tcPr>
            <w:tcW w:w="1696" w:type="dxa"/>
            <w:shd w:val="clear" w:color="auto" w:fill="D8D8D8" w:themeFill="background1" w:themeFillShade="D9"/>
            <w:vAlign w:val="center"/>
          </w:tcPr>
          <w:p w14:paraId="54E4CF4E">
            <w:pPr>
              <w:jc w:val="center"/>
              <w:rPr>
                <w:b/>
                <w:bCs/>
                <w:sz w:val="21"/>
              </w:rPr>
            </w:pPr>
            <w:r>
              <w:rPr>
                <w:b/>
                <w:bCs/>
                <w:sz w:val="21"/>
              </w:rPr>
              <w:t>包含</w:t>
            </w:r>
          </w:p>
        </w:tc>
        <w:tc>
          <w:tcPr>
            <w:tcW w:w="7797" w:type="dxa"/>
            <w:shd w:val="clear" w:color="auto" w:fill="D8D8D8" w:themeFill="background1" w:themeFillShade="D9"/>
            <w:vAlign w:val="center"/>
          </w:tcPr>
          <w:p w14:paraId="6923D967">
            <w:pPr>
              <w:rPr>
                <w:b/>
                <w:bCs/>
                <w:sz w:val="21"/>
                <w:szCs w:val="21"/>
              </w:rPr>
            </w:pPr>
            <w:r>
              <w:rPr>
                <w:b/>
                <w:bCs/>
                <w:sz w:val="21"/>
                <w:szCs w:val="21"/>
              </w:rPr>
              <w:t>递交资料</w:t>
            </w:r>
          </w:p>
        </w:tc>
      </w:tr>
      <w:tr w14:paraId="19F52FC7">
        <w:tc>
          <w:tcPr>
            <w:tcW w:w="1696" w:type="dxa"/>
            <w:vAlign w:val="center"/>
          </w:tcPr>
          <w:p w14:paraId="3EA644EA">
            <w:pPr>
              <w:jc w:val="center"/>
              <w:rPr>
                <w:sz w:val="28"/>
                <w:szCs w:val="28"/>
              </w:rPr>
            </w:pPr>
            <w:sdt>
              <w:sdtPr>
                <w:rPr>
                  <w:sz w:val="28"/>
                  <w:szCs w:val="28"/>
                </w:rPr>
                <w:id w:val="632993088"/>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2C0FB76F">
            <w:pPr>
              <w:rPr>
                <w:sz w:val="21"/>
                <w:szCs w:val="21"/>
              </w:rPr>
            </w:pPr>
            <w:r>
              <w:rPr>
                <w:rFonts w:hint="eastAsia"/>
                <w:sz w:val="21"/>
                <w:szCs w:val="21"/>
              </w:rPr>
              <w:t>最新版研究方案</w:t>
            </w:r>
          </w:p>
        </w:tc>
      </w:tr>
      <w:tr w14:paraId="0EC7A776">
        <w:tc>
          <w:tcPr>
            <w:tcW w:w="1696" w:type="dxa"/>
            <w:vAlign w:val="center"/>
          </w:tcPr>
          <w:p w14:paraId="5D71D570">
            <w:pPr>
              <w:jc w:val="center"/>
              <w:rPr>
                <w:sz w:val="28"/>
                <w:szCs w:val="28"/>
              </w:rPr>
            </w:pPr>
            <w:sdt>
              <w:sdtPr>
                <w:rPr>
                  <w:sz w:val="28"/>
                  <w:szCs w:val="28"/>
                </w:rPr>
                <w:id w:val="808427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43D424C">
            <w:pPr>
              <w:widowControl w:val="0"/>
              <w:rPr>
                <w:sz w:val="21"/>
                <w:szCs w:val="21"/>
              </w:rPr>
            </w:pPr>
            <w:r>
              <w:rPr>
                <w:rFonts w:hint="eastAsia"/>
                <w:sz w:val="21"/>
                <w:szCs w:val="21"/>
              </w:rPr>
              <w:t>最新版</w:t>
            </w:r>
            <w:r>
              <w:rPr>
                <w:sz w:val="21"/>
                <w:szCs w:val="21"/>
              </w:rPr>
              <w:t>CRF/eCRF</w:t>
            </w:r>
          </w:p>
        </w:tc>
      </w:tr>
      <w:tr w14:paraId="1E2C16EE">
        <w:tc>
          <w:tcPr>
            <w:tcW w:w="1696" w:type="dxa"/>
            <w:vAlign w:val="center"/>
          </w:tcPr>
          <w:p w14:paraId="6121F28D">
            <w:pPr>
              <w:jc w:val="center"/>
              <w:rPr>
                <w:sz w:val="28"/>
                <w:szCs w:val="28"/>
              </w:rPr>
            </w:pPr>
            <w:sdt>
              <w:sdtPr>
                <w:rPr>
                  <w:sz w:val="28"/>
                  <w:szCs w:val="28"/>
                </w:rPr>
                <w:id w:val="5149049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37FD4B">
            <w:pPr>
              <w:rPr>
                <w:sz w:val="21"/>
                <w:szCs w:val="21"/>
              </w:rPr>
            </w:pPr>
            <w:r>
              <w:rPr>
                <w:rFonts w:hint="eastAsia"/>
                <w:sz w:val="21"/>
                <w:szCs w:val="21"/>
              </w:rPr>
              <w:t>最新版</w:t>
            </w:r>
            <w:r>
              <w:rPr>
                <w:sz w:val="21"/>
                <w:szCs w:val="21"/>
              </w:rPr>
              <w:t>aCRF</w:t>
            </w:r>
          </w:p>
        </w:tc>
      </w:tr>
      <w:tr w14:paraId="3EB2B996">
        <w:tc>
          <w:tcPr>
            <w:tcW w:w="1696" w:type="dxa"/>
            <w:vAlign w:val="center"/>
          </w:tcPr>
          <w:p w14:paraId="4D07F4A0">
            <w:pPr>
              <w:jc w:val="center"/>
              <w:rPr>
                <w:sz w:val="28"/>
                <w:szCs w:val="28"/>
              </w:rPr>
            </w:pPr>
            <w:sdt>
              <w:sdtPr>
                <w:rPr>
                  <w:sz w:val="28"/>
                  <w:szCs w:val="28"/>
                </w:rPr>
                <w:id w:val="44124136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5377F0E">
            <w:pPr>
              <w:widowControl w:val="0"/>
              <w:rPr>
                <w:sz w:val="21"/>
                <w:szCs w:val="21"/>
              </w:rPr>
            </w:pPr>
            <w:r>
              <w:rPr>
                <w:sz w:val="21"/>
                <w:szCs w:val="21"/>
              </w:rPr>
              <w:t>原始数据库（SAS/XPT）</w:t>
            </w:r>
          </w:p>
        </w:tc>
      </w:tr>
      <w:tr w14:paraId="61B15388">
        <w:tc>
          <w:tcPr>
            <w:tcW w:w="1696" w:type="dxa"/>
            <w:vAlign w:val="center"/>
          </w:tcPr>
          <w:p w14:paraId="0EC983E2">
            <w:pPr>
              <w:jc w:val="center"/>
              <w:rPr>
                <w:sz w:val="28"/>
                <w:szCs w:val="28"/>
              </w:rPr>
            </w:pPr>
            <w:sdt>
              <w:sdtPr>
                <w:rPr>
                  <w:sz w:val="28"/>
                  <w:szCs w:val="28"/>
                </w:rPr>
                <w:id w:val="6825380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17AE66">
            <w:pPr>
              <w:rPr>
                <w:sz w:val="21"/>
                <w:szCs w:val="21"/>
              </w:rPr>
            </w:pPr>
            <w:r>
              <w:rPr>
                <w:sz w:val="21"/>
                <w:szCs w:val="21"/>
              </w:rPr>
              <w:t>数据库说明文件</w:t>
            </w:r>
          </w:p>
        </w:tc>
      </w:tr>
      <w:tr w14:paraId="6AE7E4A7">
        <w:tc>
          <w:tcPr>
            <w:tcW w:w="1696" w:type="dxa"/>
            <w:vAlign w:val="center"/>
          </w:tcPr>
          <w:p w14:paraId="72A44E73">
            <w:pPr>
              <w:jc w:val="center"/>
              <w:rPr>
                <w:sz w:val="28"/>
                <w:szCs w:val="28"/>
              </w:rPr>
            </w:pPr>
            <w:sdt>
              <w:sdtPr>
                <w:rPr>
                  <w:sz w:val="28"/>
                  <w:szCs w:val="28"/>
                </w:rPr>
                <w:id w:val="70673007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783334">
            <w:pPr>
              <w:rPr>
                <w:sz w:val="21"/>
                <w:szCs w:val="21"/>
              </w:rPr>
            </w:pPr>
            <w:r>
              <w:rPr>
                <w:rFonts w:hint="eastAsia"/>
                <w:sz w:val="21"/>
                <w:szCs w:val="21"/>
              </w:rPr>
              <w:t>外部数据</w:t>
            </w:r>
          </w:p>
        </w:tc>
      </w:tr>
    </w:tbl>
    <w:p w14:paraId="7DC6ACDA">
      <w:pPr>
        <w:rPr>
          <w:sz w:val="24"/>
          <w:szCs w:val="24"/>
        </w:rPr>
      </w:pPr>
    </w:p>
    <w:p w14:paraId="431C000D">
      <w:pPr>
        <w:pStyle w:val="109"/>
        <w:numPr>
          <w:ilvl w:val="1"/>
          <w:numId w:val="0"/>
        </w:numPr>
        <w:spacing w:before="120" w:after="120"/>
        <w:ind w:leftChars="0"/>
      </w:pPr>
      <w:bookmarkStart w:id="230" w:name="_Toc883174899"/>
      <w:bookmarkStart w:id="231" w:name="_Toc1624926869"/>
      <w:bookmarkStart w:id="232" w:name="_Toc180591339"/>
      <w:bookmarkStart w:id="233" w:name="_Toc157700498"/>
      <w:r>
        <w:rPr>
          <w:rFonts w:hint="eastAsia"/>
          <w:lang w:val="en-US" w:eastAsia="zh-CN"/>
        </w:rPr>
        <w:t>27.2</w:t>
      </w:r>
      <w:r>
        <w:rPr>
          <w:rFonts w:hint="eastAsia"/>
        </w:rPr>
        <w:t>阶段性分析递交</w:t>
      </w:r>
      <w:bookmarkEnd w:id="230"/>
      <w:bookmarkEnd w:id="231"/>
    </w:p>
    <w:p w14:paraId="04B31506">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C8EAF83">
        <w:trPr>
          <w:tblHeader/>
        </w:trPr>
        <w:tc>
          <w:tcPr>
            <w:tcW w:w="1696" w:type="dxa"/>
            <w:shd w:val="clear" w:color="auto" w:fill="D8D8D8" w:themeFill="background1" w:themeFillShade="D9"/>
            <w:vAlign w:val="center"/>
          </w:tcPr>
          <w:p w14:paraId="70AC7E41">
            <w:pPr>
              <w:jc w:val="center"/>
              <w:rPr>
                <w:b/>
                <w:bCs/>
                <w:sz w:val="21"/>
              </w:rPr>
            </w:pPr>
            <w:r>
              <w:rPr>
                <w:b/>
                <w:bCs/>
                <w:sz w:val="21"/>
              </w:rPr>
              <w:t>包含</w:t>
            </w:r>
          </w:p>
        </w:tc>
        <w:tc>
          <w:tcPr>
            <w:tcW w:w="7797" w:type="dxa"/>
            <w:shd w:val="clear" w:color="auto" w:fill="D8D8D8" w:themeFill="background1" w:themeFillShade="D9"/>
            <w:vAlign w:val="center"/>
          </w:tcPr>
          <w:p w14:paraId="31334BB0">
            <w:pPr>
              <w:rPr>
                <w:b/>
                <w:bCs/>
                <w:sz w:val="21"/>
              </w:rPr>
            </w:pPr>
            <w:r>
              <w:rPr>
                <w:b/>
                <w:bCs/>
                <w:sz w:val="21"/>
              </w:rPr>
              <w:t>递交资料</w:t>
            </w:r>
          </w:p>
        </w:tc>
      </w:tr>
      <w:tr w14:paraId="438FC05E">
        <w:tc>
          <w:tcPr>
            <w:tcW w:w="1696" w:type="dxa"/>
            <w:vAlign w:val="center"/>
          </w:tcPr>
          <w:p w14:paraId="61A2BE78">
            <w:pPr>
              <w:jc w:val="center"/>
              <w:rPr>
                <w:sz w:val="28"/>
                <w:szCs w:val="28"/>
              </w:rPr>
            </w:pPr>
            <w:sdt>
              <w:sdtPr>
                <w:rPr>
                  <w:sz w:val="28"/>
                  <w:szCs w:val="28"/>
                </w:rPr>
                <w:id w:val="732807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AF1DE37">
            <w:pPr>
              <w:rPr>
                <w:sz w:val="21"/>
              </w:rPr>
            </w:pPr>
            <w:r>
              <w:rPr>
                <w:rFonts w:hint="eastAsia"/>
                <w:sz w:val="21"/>
                <w:szCs w:val="21"/>
              </w:rPr>
              <w:t>最新版研究方案</w:t>
            </w:r>
          </w:p>
        </w:tc>
      </w:tr>
      <w:tr w14:paraId="067B3266">
        <w:tc>
          <w:tcPr>
            <w:tcW w:w="1696" w:type="dxa"/>
            <w:vAlign w:val="center"/>
          </w:tcPr>
          <w:p w14:paraId="1E39A6E8">
            <w:pPr>
              <w:jc w:val="center"/>
              <w:rPr>
                <w:sz w:val="28"/>
                <w:szCs w:val="28"/>
              </w:rPr>
            </w:pPr>
            <w:sdt>
              <w:sdtPr>
                <w:rPr>
                  <w:sz w:val="28"/>
                  <w:szCs w:val="28"/>
                </w:rPr>
                <w:id w:val="9142292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440E505">
            <w:pPr>
              <w:rPr>
                <w:sz w:val="21"/>
              </w:rPr>
            </w:pPr>
            <w:r>
              <w:rPr>
                <w:rFonts w:hint="eastAsia"/>
                <w:sz w:val="21"/>
                <w:szCs w:val="21"/>
              </w:rPr>
              <w:t>最新版</w:t>
            </w:r>
            <w:r>
              <w:rPr>
                <w:sz w:val="21"/>
                <w:szCs w:val="21"/>
              </w:rPr>
              <w:t>CRF/eCRF</w:t>
            </w:r>
          </w:p>
        </w:tc>
      </w:tr>
      <w:tr w14:paraId="0944DEC3">
        <w:tc>
          <w:tcPr>
            <w:tcW w:w="1696" w:type="dxa"/>
            <w:vAlign w:val="center"/>
          </w:tcPr>
          <w:p w14:paraId="67CDCE4A">
            <w:pPr>
              <w:jc w:val="center"/>
              <w:rPr>
                <w:sz w:val="28"/>
                <w:szCs w:val="28"/>
              </w:rPr>
            </w:pPr>
            <w:sdt>
              <w:sdtPr>
                <w:rPr>
                  <w:sz w:val="28"/>
                  <w:szCs w:val="28"/>
                </w:rPr>
                <w:id w:val="9979848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ADFF92C">
            <w:pPr>
              <w:rPr>
                <w:sz w:val="21"/>
              </w:rPr>
            </w:pPr>
            <w:r>
              <w:rPr>
                <w:rFonts w:hint="eastAsia"/>
                <w:sz w:val="21"/>
                <w:szCs w:val="21"/>
              </w:rPr>
              <w:t>最新版</w:t>
            </w:r>
            <w:r>
              <w:rPr>
                <w:sz w:val="21"/>
                <w:szCs w:val="21"/>
              </w:rPr>
              <w:t>aCRF</w:t>
            </w:r>
          </w:p>
        </w:tc>
      </w:tr>
      <w:tr w14:paraId="6F2BB41F">
        <w:tc>
          <w:tcPr>
            <w:tcW w:w="1696" w:type="dxa"/>
            <w:vAlign w:val="center"/>
          </w:tcPr>
          <w:p w14:paraId="0767BB4B">
            <w:pPr>
              <w:jc w:val="center"/>
              <w:rPr>
                <w:sz w:val="28"/>
                <w:szCs w:val="28"/>
              </w:rPr>
            </w:pPr>
            <w:sdt>
              <w:sdtPr>
                <w:rPr>
                  <w:sz w:val="28"/>
                  <w:szCs w:val="28"/>
                </w:rPr>
                <w:id w:val="2838051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A6BC60C">
            <w:pPr>
              <w:rPr>
                <w:sz w:val="21"/>
              </w:rPr>
            </w:pPr>
            <w:r>
              <w:rPr>
                <w:sz w:val="21"/>
                <w:szCs w:val="21"/>
              </w:rPr>
              <w:t>原始数据库（SAS/XPT）</w:t>
            </w:r>
          </w:p>
        </w:tc>
      </w:tr>
      <w:tr w14:paraId="60E7B734">
        <w:tc>
          <w:tcPr>
            <w:tcW w:w="1696" w:type="dxa"/>
            <w:vAlign w:val="center"/>
          </w:tcPr>
          <w:p w14:paraId="065199F6">
            <w:pPr>
              <w:jc w:val="center"/>
              <w:rPr>
                <w:sz w:val="28"/>
                <w:szCs w:val="28"/>
              </w:rPr>
            </w:pPr>
            <w:sdt>
              <w:sdtPr>
                <w:rPr>
                  <w:sz w:val="28"/>
                  <w:szCs w:val="28"/>
                </w:rPr>
                <w:id w:val="14513951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F825B7A">
            <w:pPr>
              <w:rPr>
                <w:sz w:val="21"/>
              </w:rPr>
            </w:pPr>
            <w:r>
              <w:rPr>
                <w:sz w:val="21"/>
                <w:szCs w:val="21"/>
              </w:rPr>
              <w:t>数据库说明文件</w:t>
            </w:r>
          </w:p>
        </w:tc>
      </w:tr>
      <w:tr w14:paraId="4A9700A8">
        <w:tc>
          <w:tcPr>
            <w:tcW w:w="1696" w:type="dxa"/>
            <w:vAlign w:val="center"/>
          </w:tcPr>
          <w:p w14:paraId="4FD9D1E3">
            <w:pPr>
              <w:jc w:val="center"/>
              <w:rPr>
                <w:sz w:val="28"/>
                <w:szCs w:val="28"/>
              </w:rPr>
            </w:pPr>
            <w:sdt>
              <w:sdtPr>
                <w:rPr>
                  <w:sz w:val="28"/>
                  <w:szCs w:val="28"/>
                </w:rPr>
                <w:id w:val="61143461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FD5660E">
            <w:pPr>
              <w:rPr>
                <w:sz w:val="21"/>
              </w:rPr>
            </w:pPr>
            <w:r>
              <w:rPr>
                <w:rFonts w:hint="eastAsia"/>
                <w:sz w:val="21"/>
                <w:szCs w:val="21"/>
              </w:rPr>
              <w:t>外部数据（与EDC数据合并递交）</w:t>
            </w:r>
          </w:p>
        </w:tc>
      </w:tr>
      <w:tr w14:paraId="742BB888">
        <w:tc>
          <w:tcPr>
            <w:tcW w:w="1696" w:type="dxa"/>
            <w:vAlign w:val="center"/>
          </w:tcPr>
          <w:p w14:paraId="5185A2CB">
            <w:pPr>
              <w:jc w:val="center"/>
              <w:rPr>
                <w:sz w:val="28"/>
                <w:szCs w:val="28"/>
              </w:rPr>
            </w:pPr>
            <w:sdt>
              <w:sdtPr>
                <w:rPr>
                  <w:sz w:val="28"/>
                  <w:szCs w:val="28"/>
                </w:rPr>
                <w:id w:val="6722729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4D5898C">
            <w:pPr>
              <w:rPr>
                <w:sz w:val="21"/>
              </w:rPr>
            </w:pPr>
            <w:r>
              <w:rPr>
                <w:rFonts w:hint="eastAsia"/>
                <w:sz w:val="21"/>
              </w:rPr>
              <w:t>方案偏离文档</w:t>
            </w:r>
          </w:p>
        </w:tc>
      </w:tr>
      <w:tr w14:paraId="1158F8F6">
        <w:tc>
          <w:tcPr>
            <w:tcW w:w="1696" w:type="dxa"/>
            <w:vAlign w:val="center"/>
          </w:tcPr>
          <w:p w14:paraId="16D69F13">
            <w:pPr>
              <w:jc w:val="center"/>
              <w:rPr>
                <w:sz w:val="28"/>
                <w:szCs w:val="28"/>
              </w:rPr>
            </w:pPr>
            <w:sdt>
              <w:sdtPr>
                <w:rPr>
                  <w:sz w:val="28"/>
                  <w:szCs w:val="28"/>
                </w:rPr>
                <w:id w:val="98065925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7F2F95">
            <w:pPr>
              <w:rPr>
                <w:sz w:val="21"/>
              </w:rPr>
            </w:pPr>
            <w:r>
              <w:rPr>
                <w:rFonts w:hint="eastAsia"/>
                <w:sz w:val="21"/>
              </w:rPr>
              <w:t>医学编码文档</w:t>
            </w:r>
          </w:p>
        </w:tc>
      </w:tr>
      <w:tr w14:paraId="78BE3DB4">
        <w:tc>
          <w:tcPr>
            <w:tcW w:w="1696" w:type="dxa"/>
            <w:vAlign w:val="center"/>
          </w:tcPr>
          <w:p w14:paraId="3C94D070">
            <w:pPr>
              <w:jc w:val="center"/>
              <w:rPr>
                <w:sz w:val="28"/>
                <w:szCs w:val="28"/>
              </w:rPr>
            </w:pPr>
            <w:sdt>
              <w:sdtPr>
                <w:rPr>
                  <w:sz w:val="28"/>
                  <w:szCs w:val="28"/>
                </w:rPr>
                <w:id w:val="312486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1590C24">
            <w:pPr>
              <w:rPr>
                <w:sz w:val="21"/>
              </w:rPr>
            </w:pPr>
            <w:r>
              <w:rPr>
                <w:rFonts w:hint="eastAsia"/>
                <w:sz w:val="21"/>
              </w:rPr>
              <w:t>随机表</w:t>
            </w:r>
            <w:r>
              <w:rPr>
                <w:sz w:val="21"/>
              </w:rPr>
              <w:t>/</w:t>
            </w:r>
            <w:r>
              <w:rPr>
                <w:rFonts w:hint="eastAsia"/>
                <w:sz w:val="21"/>
              </w:rPr>
              <w:t>分组信息表</w:t>
            </w:r>
          </w:p>
        </w:tc>
      </w:tr>
      <w:tr w14:paraId="59456049">
        <w:tc>
          <w:tcPr>
            <w:tcW w:w="1696" w:type="dxa"/>
            <w:vAlign w:val="center"/>
          </w:tcPr>
          <w:p w14:paraId="3D921CEA">
            <w:pPr>
              <w:jc w:val="center"/>
              <w:rPr>
                <w:sz w:val="28"/>
                <w:szCs w:val="28"/>
              </w:rPr>
            </w:pPr>
            <w:sdt>
              <w:sdtPr>
                <w:rPr>
                  <w:sz w:val="28"/>
                  <w:szCs w:val="28"/>
                </w:rPr>
                <w:id w:val="98003214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3990B21">
            <w:pPr>
              <w:rPr>
                <w:sz w:val="21"/>
              </w:rPr>
            </w:pPr>
            <w:r>
              <w:rPr>
                <w:rFonts w:hint="eastAsia"/>
                <w:sz w:val="21"/>
              </w:rPr>
              <w:t>数据审核报告、数据审核会议纪要及附件</w:t>
            </w:r>
          </w:p>
        </w:tc>
      </w:tr>
      <w:tr w14:paraId="0F90FAE2">
        <w:tc>
          <w:tcPr>
            <w:tcW w:w="1696" w:type="dxa"/>
            <w:vAlign w:val="center"/>
          </w:tcPr>
          <w:p w14:paraId="6196641C">
            <w:pPr>
              <w:jc w:val="center"/>
              <w:rPr>
                <w:sz w:val="28"/>
                <w:szCs w:val="28"/>
              </w:rPr>
            </w:pPr>
            <w:sdt>
              <w:sdtPr>
                <w:rPr>
                  <w:sz w:val="28"/>
                  <w:szCs w:val="28"/>
                </w:rPr>
                <w:id w:val="20062129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08C0E4">
            <w:pPr>
              <w:rPr>
                <w:sz w:val="21"/>
              </w:rPr>
            </w:pPr>
            <w:r>
              <w:rPr>
                <w:rFonts w:hint="eastAsia"/>
                <w:sz w:val="21"/>
              </w:rPr>
              <w:t>阶段性分析数据递交申请</w:t>
            </w:r>
          </w:p>
        </w:tc>
      </w:tr>
      <w:tr w14:paraId="79FFE534">
        <w:tc>
          <w:tcPr>
            <w:tcW w:w="1696" w:type="dxa"/>
            <w:vAlign w:val="center"/>
          </w:tcPr>
          <w:p w14:paraId="4C4705A3">
            <w:pPr>
              <w:jc w:val="center"/>
              <w:rPr>
                <w:sz w:val="28"/>
                <w:szCs w:val="28"/>
              </w:rPr>
            </w:pPr>
            <w:sdt>
              <w:sdtPr>
                <w:rPr>
                  <w:sz w:val="28"/>
                  <w:szCs w:val="28"/>
                </w:rPr>
                <w:id w:val="2928128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CCE99A6">
            <w:pPr>
              <w:rPr>
                <w:sz w:val="21"/>
              </w:rPr>
            </w:pPr>
            <w:r>
              <w:rPr>
                <w:rFonts w:hint="eastAsia"/>
                <w:sz w:val="21"/>
              </w:rPr>
              <w:t>阶段性分析数据修订申请、数据状态变更记录</w:t>
            </w:r>
          </w:p>
        </w:tc>
      </w:tr>
    </w:tbl>
    <w:p w14:paraId="01F65AB3">
      <w:pPr>
        <w:pStyle w:val="109"/>
        <w:numPr>
          <w:ilvl w:val="1"/>
          <w:numId w:val="0"/>
        </w:numPr>
        <w:spacing w:before="120" w:after="120"/>
        <w:ind w:leftChars="0"/>
      </w:pPr>
      <w:bookmarkStart w:id="234" w:name="_Toc113559429"/>
      <w:bookmarkStart w:id="235" w:name="_Toc596348384"/>
      <w:r>
        <w:rPr>
          <w:rFonts w:hint="eastAsia"/>
          <w:lang w:val="en-US" w:eastAsia="zh-CN"/>
        </w:rPr>
        <w:t>27.3</w:t>
      </w:r>
      <w:r>
        <w:t>正式递交</w:t>
      </w:r>
      <w:bookmarkEnd w:id="232"/>
      <w:bookmarkEnd w:id="233"/>
      <w:bookmarkEnd w:id="234"/>
      <w:bookmarkEnd w:id="235"/>
    </w:p>
    <w:p w14:paraId="20FC2F52">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28D056A">
        <w:trPr>
          <w:tblHeader/>
        </w:trPr>
        <w:tc>
          <w:tcPr>
            <w:tcW w:w="1696" w:type="dxa"/>
            <w:shd w:val="clear" w:color="auto" w:fill="D8D8D8" w:themeFill="background1" w:themeFillShade="D9"/>
            <w:vAlign w:val="center"/>
          </w:tcPr>
          <w:p w14:paraId="35503083">
            <w:pPr>
              <w:jc w:val="center"/>
              <w:rPr>
                <w:b/>
                <w:bCs/>
                <w:sz w:val="21"/>
              </w:rPr>
            </w:pPr>
            <w:r>
              <w:rPr>
                <w:b/>
                <w:bCs/>
                <w:sz w:val="21"/>
              </w:rPr>
              <w:t>包含</w:t>
            </w:r>
          </w:p>
        </w:tc>
        <w:tc>
          <w:tcPr>
            <w:tcW w:w="7797" w:type="dxa"/>
            <w:shd w:val="clear" w:color="auto" w:fill="D8D8D8" w:themeFill="background1" w:themeFillShade="D9"/>
            <w:vAlign w:val="center"/>
          </w:tcPr>
          <w:p w14:paraId="117FF71D">
            <w:pPr>
              <w:rPr>
                <w:b/>
                <w:bCs/>
                <w:sz w:val="21"/>
              </w:rPr>
            </w:pPr>
            <w:r>
              <w:rPr>
                <w:b/>
                <w:bCs/>
                <w:sz w:val="21"/>
              </w:rPr>
              <w:t>递交资料</w:t>
            </w:r>
          </w:p>
        </w:tc>
      </w:tr>
      <w:tr w14:paraId="7A4172DD">
        <w:tc>
          <w:tcPr>
            <w:tcW w:w="1696" w:type="dxa"/>
            <w:vAlign w:val="center"/>
          </w:tcPr>
          <w:p w14:paraId="7BCF1874">
            <w:pPr>
              <w:jc w:val="center"/>
              <w:rPr>
                <w:sz w:val="28"/>
                <w:szCs w:val="28"/>
              </w:rPr>
            </w:pPr>
            <w:sdt>
              <w:sdtPr>
                <w:rPr>
                  <w:sz w:val="28"/>
                  <w:szCs w:val="28"/>
                </w:rPr>
                <w:id w:val="42119014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4E0506B">
            <w:pPr>
              <w:rPr>
                <w:sz w:val="21"/>
              </w:rPr>
            </w:pPr>
            <w:r>
              <w:rPr>
                <w:rFonts w:hint="eastAsia"/>
                <w:sz w:val="21"/>
                <w:szCs w:val="21"/>
              </w:rPr>
              <w:t>终版研究方案</w:t>
            </w:r>
          </w:p>
        </w:tc>
      </w:tr>
      <w:tr w14:paraId="43C57009">
        <w:tc>
          <w:tcPr>
            <w:tcW w:w="1696" w:type="dxa"/>
            <w:vAlign w:val="center"/>
          </w:tcPr>
          <w:p w14:paraId="6F8A6B4F">
            <w:pPr>
              <w:jc w:val="center"/>
              <w:rPr>
                <w:sz w:val="28"/>
                <w:szCs w:val="28"/>
              </w:rPr>
            </w:pPr>
            <w:sdt>
              <w:sdtPr>
                <w:rPr>
                  <w:sz w:val="28"/>
                  <w:szCs w:val="28"/>
                </w:rPr>
                <w:id w:val="6296618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C20C98">
            <w:pPr>
              <w:rPr>
                <w:sz w:val="21"/>
              </w:rPr>
            </w:pPr>
            <w:r>
              <w:rPr>
                <w:rFonts w:hint="eastAsia"/>
                <w:sz w:val="21"/>
                <w:szCs w:val="21"/>
              </w:rPr>
              <w:t>终版</w:t>
            </w:r>
            <w:r>
              <w:rPr>
                <w:sz w:val="21"/>
                <w:szCs w:val="21"/>
              </w:rPr>
              <w:t>CRF/eCRF</w:t>
            </w:r>
          </w:p>
        </w:tc>
      </w:tr>
      <w:tr w14:paraId="3F916702">
        <w:tc>
          <w:tcPr>
            <w:tcW w:w="1696" w:type="dxa"/>
            <w:vAlign w:val="center"/>
          </w:tcPr>
          <w:p w14:paraId="7FCE6CCE">
            <w:pPr>
              <w:jc w:val="center"/>
              <w:rPr>
                <w:sz w:val="28"/>
                <w:szCs w:val="28"/>
              </w:rPr>
            </w:pPr>
            <w:sdt>
              <w:sdtPr>
                <w:rPr>
                  <w:sz w:val="28"/>
                  <w:szCs w:val="28"/>
                </w:rPr>
                <w:id w:val="7209177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6864AF5">
            <w:pPr>
              <w:rPr>
                <w:sz w:val="21"/>
              </w:rPr>
            </w:pPr>
            <w:r>
              <w:rPr>
                <w:rFonts w:hint="eastAsia"/>
                <w:sz w:val="21"/>
                <w:szCs w:val="21"/>
              </w:rPr>
              <w:t>终版</w:t>
            </w:r>
            <w:r>
              <w:rPr>
                <w:sz w:val="21"/>
                <w:szCs w:val="21"/>
              </w:rPr>
              <w:t>aCRF</w:t>
            </w:r>
          </w:p>
        </w:tc>
      </w:tr>
      <w:tr w14:paraId="6D517303">
        <w:tc>
          <w:tcPr>
            <w:tcW w:w="1696" w:type="dxa"/>
            <w:vAlign w:val="center"/>
          </w:tcPr>
          <w:p w14:paraId="27BE3012">
            <w:pPr>
              <w:jc w:val="center"/>
              <w:rPr>
                <w:sz w:val="28"/>
                <w:szCs w:val="28"/>
              </w:rPr>
            </w:pPr>
            <w:sdt>
              <w:sdtPr>
                <w:rPr>
                  <w:sz w:val="28"/>
                  <w:szCs w:val="28"/>
                </w:rPr>
                <w:id w:val="36235847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CE1D5D9">
            <w:pPr>
              <w:rPr>
                <w:sz w:val="21"/>
              </w:rPr>
            </w:pPr>
            <w:r>
              <w:rPr>
                <w:sz w:val="21"/>
                <w:szCs w:val="21"/>
              </w:rPr>
              <w:t>原始数据库（SAS/XPT）</w:t>
            </w:r>
          </w:p>
        </w:tc>
      </w:tr>
      <w:tr w14:paraId="4825408F">
        <w:tc>
          <w:tcPr>
            <w:tcW w:w="1696" w:type="dxa"/>
            <w:vAlign w:val="center"/>
          </w:tcPr>
          <w:p w14:paraId="3AB0F182">
            <w:pPr>
              <w:jc w:val="center"/>
              <w:rPr>
                <w:sz w:val="28"/>
                <w:szCs w:val="28"/>
              </w:rPr>
            </w:pPr>
            <w:sdt>
              <w:sdtPr>
                <w:rPr>
                  <w:sz w:val="28"/>
                  <w:szCs w:val="28"/>
                </w:rPr>
                <w:id w:val="426996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ABD90EC">
            <w:pPr>
              <w:rPr>
                <w:sz w:val="21"/>
              </w:rPr>
            </w:pPr>
            <w:r>
              <w:rPr>
                <w:sz w:val="21"/>
                <w:szCs w:val="21"/>
              </w:rPr>
              <w:t>数据库说明文件</w:t>
            </w:r>
          </w:p>
        </w:tc>
      </w:tr>
      <w:tr w14:paraId="734BACFA">
        <w:tc>
          <w:tcPr>
            <w:tcW w:w="1696" w:type="dxa"/>
            <w:vAlign w:val="center"/>
          </w:tcPr>
          <w:p w14:paraId="08781A07">
            <w:pPr>
              <w:jc w:val="center"/>
              <w:rPr>
                <w:sz w:val="28"/>
                <w:szCs w:val="28"/>
              </w:rPr>
            </w:pPr>
            <w:sdt>
              <w:sdtPr>
                <w:rPr>
                  <w:sz w:val="28"/>
                  <w:szCs w:val="28"/>
                </w:rPr>
                <w:id w:val="9795878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01D8CB">
            <w:pPr>
              <w:rPr>
                <w:sz w:val="21"/>
              </w:rPr>
            </w:pPr>
            <w:r>
              <w:rPr>
                <w:rFonts w:hint="eastAsia"/>
                <w:sz w:val="21"/>
                <w:szCs w:val="21"/>
              </w:rPr>
              <w:t>外部数据（与EDC数据合并递交）</w:t>
            </w:r>
          </w:p>
        </w:tc>
      </w:tr>
      <w:tr w14:paraId="1A7F276B">
        <w:tc>
          <w:tcPr>
            <w:tcW w:w="1696" w:type="dxa"/>
            <w:vAlign w:val="center"/>
          </w:tcPr>
          <w:p w14:paraId="1F722954">
            <w:pPr>
              <w:jc w:val="center"/>
              <w:rPr>
                <w:sz w:val="28"/>
                <w:szCs w:val="28"/>
              </w:rPr>
            </w:pPr>
            <w:sdt>
              <w:sdtPr>
                <w:rPr>
                  <w:sz w:val="28"/>
                  <w:szCs w:val="28"/>
                </w:rPr>
                <w:id w:val="1166885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9C9265A">
            <w:pPr>
              <w:rPr>
                <w:sz w:val="21"/>
              </w:rPr>
            </w:pPr>
            <w:r>
              <w:rPr>
                <w:rFonts w:hint="eastAsia"/>
                <w:sz w:val="21"/>
              </w:rPr>
              <w:t>方案偏离文档</w:t>
            </w:r>
          </w:p>
        </w:tc>
      </w:tr>
      <w:tr w14:paraId="3384AEC1">
        <w:tc>
          <w:tcPr>
            <w:tcW w:w="1696" w:type="dxa"/>
            <w:vAlign w:val="center"/>
          </w:tcPr>
          <w:p w14:paraId="597C52C1">
            <w:pPr>
              <w:jc w:val="center"/>
              <w:rPr>
                <w:sz w:val="28"/>
                <w:szCs w:val="28"/>
              </w:rPr>
            </w:pPr>
            <w:sdt>
              <w:sdtPr>
                <w:rPr>
                  <w:sz w:val="28"/>
                  <w:szCs w:val="28"/>
                </w:rPr>
                <w:id w:val="11823385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87C626E">
            <w:pPr>
              <w:rPr>
                <w:sz w:val="21"/>
              </w:rPr>
            </w:pPr>
            <w:r>
              <w:rPr>
                <w:rFonts w:hint="eastAsia"/>
                <w:sz w:val="21"/>
              </w:rPr>
              <w:t>医学编码文档</w:t>
            </w:r>
          </w:p>
        </w:tc>
      </w:tr>
      <w:tr w14:paraId="54DF1E54">
        <w:tc>
          <w:tcPr>
            <w:tcW w:w="1696" w:type="dxa"/>
            <w:vAlign w:val="center"/>
          </w:tcPr>
          <w:p w14:paraId="62449DC1">
            <w:pPr>
              <w:jc w:val="center"/>
              <w:rPr>
                <w:sz w:val="28"/>
                <w:szCs w:val="28"/>
              </w:rPr>
            </w:pPr>
            <w:sdt>
              <w:sdtPr>
                <w:rPr>
                  <w:sz w:val="28"/>
                  <w:szCs w:val="28"/>
                </w:rPr>
                <w:id w:val="17251782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042735">
            <w:pPr>
              <w:rPr>
                <w:sz w:val="21"/>
              </w:rPr>
            </w:pPr>
            <w:r>
              <w:rPr>
                <w:rFonts w:hint="eastAsia"/>
                <w:sz w:val="21"/>
              </w:rPr>
              <w:t>随机表</w:t>
            </w:r>
            <w:r>
              <w:rPr>
                <w:sz w:val="21"/>
              </w:rPr>
              <w:t>/</w:t>
            </w:r>
            <w:r>
              <w:rPr>
                <w:rFonts w:hint="eastAsia"/>
                <w:sz w:val="21"/>
              </w:rPr>
              <w:t>分组信息表</w:t>
            </w:r>
          </w:p>
        </w:tc>
      </w:tr>
      <w:tr w14:paraId="02BC8243">
        <w:tc>
          <w:tcPr>
            <w:tcW w:w="1696" w:type="dxa"/>
            <w:vAlign w:val="center"/>
          </w:tcPr>
          <w:p w14:paraId="01BB29F2">
            <w:pPr>
              <w:jc w:val="center"/>
              <w:rPr>
                <w:sz w:val="28"/>
                <w:szCs w:val="28"/>
              </w:rPr>
            </w:pPr>
            <w:sdt>
              <w:sdtPr>
                <w:rPr>
                  <w:sz w:val="28"/>
                  <w:szCs w:val="28"/>
                </w:rPr>
                <w:id w:val="40417813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720590">
            <w:pPr>
              <w:rPr>
                <w:sz w:val="21"/>
              </w:rPr>
            </w:pPr>
            <w:r>
              <w:rPr>
                <w:rFonts w:hint="eastAsia"/>
                <w:sz w:val="21"/>
              </w:rPr>
              <w:t>数据审核报告、数据审核会议纪要及附件</w:t>
            </w:r>
          </w:p>
        </w:tc>
      </w:tr>
      <w:tr w14:paraId="6A03DF8D">
        <w:tc>
          <w:tcPr>
            <w:tcW w:w="1696" w:type="dxa"/>
            <w:vAlign w:val="center"/>
          </w:tcPr>
          <w:p w14:paraId="3C98E5AC">
            <w:pPr>
              <w:jc w:val="center"/>
              <w:rPr>
                <w:sz w:val="28"/>
                <w:szCs w:val="28"/>
              </w:rPr>
            </w:pPr>
            <w:sdt>
              <w:sdtPr>
                <w:rPr>
                  <w:sz w:val="28"/>
                  <w:szCs w:val="28"/>
                </w:rPr>
                <w:id w:val="53108906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F10B35">
            <w:pPr>
              <w:rPr>
                <w:sz w:val="21"/>
              </w:rPr>
            </w:pPr>
            <w:r>
              <w:rPr>
                <w:rFonts w:hint="eastAsia"/>
                <w:sz w:val="21"/>
              </w:rPr>
              <w:t>数据库锁定记录</w:t>
            </w:r>
          </w:p>
        </w:tc>
      </w:tr>
      <w:tr w14:paraId="76AD25C9">
        <w:tc>
          <w:tcPr>
            <w:tcW w:w="1696" w:type="dxa"/>
            <w:vAlign w:val="center"/>
          </w:tcPr>
          <w:p w14:paraId="75F33E92">
            <w:pPr>
              <w:jc w:val="center"/>
              <w:rPr>
                <w:sz w:val="28"/>
                <w:szCs w:val="28"/>
              </w:rPr>
            </w:pPr>
            <w:sdt>
              <w:sdtPr>
                <w:rPr>
                  <w:sz w:val="28"/>
                  <w:szCs w:val="28"/>
                </w:rPr>
                <w:id w:val="7184490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001E3C1">
            <w:pPr>
              <w:rPr>
                <w:sz w:val="21"/>
              </w:rPr>
            </w:pPr>
            <w:r>
              <w:rPr>
                <w:rFonts w:hint="eastAsia"/>
                <w:sz w:val="21"/>
              </w:rPr>
              <w:t>数据库解锁记录</w:t>
            </w:r>
          </w:p>
        </w:tc>
      </w:tr>
    </w:tbl>
    <w:p w14:paraId="44C06CB0">
      <w:pPr>
        <w:pStyle w:val="49"/>
        <w:spacing w:before="120" w:after="120"/>
      </w:pPr>
      <w:bookmarkStart w:id="236" w:name="_Toc1506507901"/>
      <w:bookmarkStart w:id="237" w:name="_Toc671280857"/>
      <w:bookmarkStart w:id="238" w:name="_Toc521109339"/>
      <w:bookmarkStart w:id="239" w:name="_Toc1627844667"/>
      <w:r>
        <w:rPr>
          <w:rFonts w:hint="eastAsia"/>
        </w:rPr>
        <w:t>数据管理报告</w:t>
      </w:r>
      <w:bookmarkEnd w:id="236"/>
      <w:bookmarkEnd w:id="237"/>
      <w:bookmarkEnd w:id="238"/>
      <w:bookmarkEnd w:id="239"/>
    </w:p>
    <w:p w14:paraId="22481CEF">
      <w:pPr>
        <w:pStyle w:val="7"/>
        <w:ind w:firstLine="480"/>
        <w:rPr>
          <w:color w:val="FF0000"/>
        </w:rPr>
      </w:pPr>
      <w:r>
        <w:rPr>
          <w:color w:val="FF0000"/>
        </w:rPr>
        <w:t>/模板1/无此服务范围</w:t>
      </w:r>
    </w:p>
    <w:p w14:paraId="392C0DF9">
      <w:pPr>
        <w:ind w:firstLine="480" w:firstLineChars="200"/>
        <w:rPr>
          <w:sz w:val="24"/>
          <w:szCs w:val="24"/>
        </w:rPr>
      </w:pPr>
      <w:r>
        <w:rPr>
          <w:sz w:val="24"/>
          <w:szCs w:val="24"/>
        </w:rPr>
        <w:t>不适用。</w:t>
      </w:r>
    </w:p>
    <w:p w14:paraId="2936FE38">
      <w:pPr>
        <w:pStyle w:val="7"/>
        <w:ind w:firstLine="480"/>
        <w:rPr>
          <w:rFonts w:hint="default"/>
          <w:sz w:val="24"/>
          <w:szCs w:val="24"/>
          <w:lang w:val="en-US"/>
        </w:rPr>
      </w:pPr>
      <w:r>
        <w:rPr>
          <w:color w:val="FF0000"/>
        </w:rPr>
        <w:t>/模板1/无此服务范围</w:t>
      </w:r>
      <w:r>
        <w:rPr>
          <w:rFonts w:hint="default"/>
          <w:color w:val="FF0000"/>
          <w:lang w:val="en-US"/>
        </w:rPr>
        <w:t>END</w:t>
      </w:r>
    </w:p>
    <w:p w14:paraId="3017B0DF">
      <w:pPr>
        <w:pStyle w:val="7"/>
        <w:ind w:firstLine="480"/>
        <w:rPr>
          <w:color w:val="FF0000"/>
        </w:rPr>
      </w:pPr>
      <w:r>
        <w:rPr>
          <w:color w:val="FF0000"/>
        </w:rPr>
        <w:t>/模板2/有此服务范围</w:t>
      </w:r>
    </w:p>
    <w:p w14:paraId="5F085378">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2E7351C0">
      <w:pPr>
        <w:pStyle w:val="7"/>
        <w:ind w:firstLine="480"/>
        <w:rPr>
          <w:rFonts w:hint="eastAsia"/>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43B38CF4">
      <w:pPr>
        <w:pStyle w:val="7"/>
        <w:ind w:firstLine="480"/>
        <w:rPr>
          <w:rFonts w:hint="default"/>
          <w:szCs w:val="24"/>
          <w:lang w:val="en-US"/>
        </w:rPr>
      </w:pPr>
      <w:r>
        <w:rPr>
          <w:color w:val="FF0000"/>
        </w:rPr>
        <w:t>/模板2/有此服务范围</w:t>
      </w:r>
      <w:r>
        <w:rPr>
          <w:rFonts w:hint="default"/>
          <w:color w:val="FF0000"/>
          <w:lang w:val="en-US"/>
        </w:rPr>
        <w:t>END</w:t>
      </w:r>
    </w:p>
    <w:p w14:paraId="124FA3E5">
      <w:pPr>
        <w:pStyle w:val="49"/>
        <w:spacing w:before="120" w:after="120"/>
      </w:pPr>
      <w:bookmarkStart w:id="240" w:name="_Toc243655489"/>
      <w:bookmarkStart w:id="241" w:name="_Toc846348107"/>
      <w:bookmarkStart w:id="242" w:name="_Toc1485765908"/>
      <w:bookmarkStart w:id="243" w:name="_Toc1046093977"/>
      <w:r>
        <w:rPr>
          <w:rFonts w:hint="eastAsia"/>
        </w:rPr>
        <w:t>向申办者数据递交</w:t>
      </w:r>
      <w:bookmarkEnd w:id="240"/>
      <w:bookmarkEnd w:id="241"/>
      <w:bookmarkEnd w:id="242"/>
      <w:bookmarkEnd w:id="243"/>
    </w:p>
    <w:p w14:paraId="179252D1">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171A25E">
        <w:trPr>
          <w:tblHeader/>
        </w:trPr>
        <w:tc>
          <w:tcPr>
            <w:tcW w:w="1696" w:type="dxa"/>
            <w:shd w:val="clear" w:color="auto" w:fill="D8D8D8" w:themeFill="background1" w:themeFillShade="D9"/>
            <w:vAlign w:val="center"/>
          </w:tcPr>
          <w:p w14:paraId="3B63C531">
            <w:pPr>
              <w:jc w:val="center"/>
              <w:rPr>
                <w:b/>
                <w:bCs/>
                <w:sz w:val="21"/>
              </w:rPr>
            </w:pPr>
            <w:r>
              <w:rPr>
                <w:b/>
                <w:bCs/>
                <w:sz w:val="21"/>
              </w:rPr>
              <w:t>包含</w:t>
            </w:r>
          </w:p>
        </w:tc>
        <w:tc>
          <w:tcPr>
            <w:tcW w:w="7797" w:type="dxa"/>
            <w:shd w:val="clear" w:color="auto" w:fill="D8D8D8" w:themeFill="background1" w:themeFillShade="D9"/>
            <w:vAlign w:val="center"/>
          </w:tcPr>
          <w:p w14:paraId="2675696A">
            <w:pPr>
              <w:rPr>
                <w:b/>
                <w:bCs/>
                <w:sz w:val="21"/>
              </w:rPr>
            </w:pPr>
            <w:r>
              <w:rPr>
                <w:b/>
                <w:bCs/>
                <w:sz w:val="21"/>
              </w:rPr>
              <w:t>递交资料</w:t>
            </w:r>
          </w:p>
        </w:tc>
      </w:tr>
      <w:tr w14:paraId="05E5E296">
        <w:tc>
          <w:tcPr>
            <w:tcW w:w="1696" w:type="dxa"/>
            <w:vAlign w:val="center"/>
          </w:tcPr>
          <w:p w14:paraId="3386A771">
            <w:pPr>
              <w:jc w:val="center"/>
              <w:rPr>
                <w:sz w:val="28"/>
                <w:szCs w:val="28"/>
              </w:rPr>
            </w:pPr>
            <w:sdt>
              <w:sdtPr>
                <w:rPr>
                  <w:sz w:val="28"/>
                  <w:szCs w:val="28"/>
                </w:rPr>
                <w:id w:val="4045545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870F2CB">
            <w:pPr>
              <w:rPr>
                <w:sz w:val="21"/>
              </w:rPr>
            </w:pPr>
            <w:r>
              <w:rPr>
                <w:sz w:val="21"/>
              </w:rPr>
              <w:t>各版本eCRF、eCRF修订说明、eCRF签署文档</w:t>
            </w:r>
          </w:p>
        </w:tc>
      </w:tr>
      <w:tr w14:paraId="0DDCC903">
        <w:tc>
          <w:tcPr>
            <w:tcW w:w="1696" w:type="dxa"/>
            <w:vAlign w:val="center"/>
          </w:tcPr>
          <w:p w14:paraId="4BFD3F62">
            <w:pPr>
              <w:jc w:val="center"/>
              <w:rPr>
                <w:sz w:val="28"/>
                <w:szCs w:val="28"/>
              </w:rPr>
            </w:pPr>
            <w:sdt>
              <w:sdtPr>
                <w:rPr>
                  <w:sz w:val="28"/>
                  <w:szCs w:val="28"/>
                </w:rPr>
                <w:id w:val="207687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A616F1C">
            <w:pPr>
              <w:rPr>
                <w:sz w:val="21"/>
              </w:rPr>
            </w:pPr>
            <w:r>
              <w:rPr>
                <w:sz w:val="21"/>
              </w:rPr>
              <w:t>各版本eCRF填写指南</w:t>
            </w:r>
          </w:p>
        </w:tc>
      </w:tr>
      <w:tr w14:paraId="70809588">
        <w:tc>
          <w:tcPr>
            <w:tcW w:w="1696" w:type="dxa"/>
            <w:vAlign w:val="center"/>
          </w:tcPr>
          <w:p w14:paraId="496ECBA7">
            <w:pPr>
              <w:jc w:val="center"/>
              <w:rPr>
                <w:sz w:val="28"/>
                <w:szCs w:val="28"/>
              </w:rPr>
            </w:pPr>
            <w:sdt>
              <w:sdtPr>
                <w:rPr>
                  <w:sz w:val="28"/>
                  <w:szCs w:val="28"/>
                </w:rPr>
                <w:id w:val="73527645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FF9CD7D">
            <w:pPr>
              <w:rPr>
                <w:sz w:val="21"/>
              </w:rPr>
            </w:pPr>
            <w:r>
              <w:rPr>
                <w:rFonts w:hint="eastAsia"/>
                <w:sz w:val="21"/>
              </w:rPr>
              <w:t>各版本</w:t>
            </w:r>
            <w:r>
              <w:rPr>
                <w:sz w:val="21"/>
              </w:rPr>
              <w:t>aCRF</w:t>
            </w:r>
          </w:p>
        </w:tc>
      </w:tr>
      <w:tr w14:paraId="57B0F4AD">
        <w:tc>
          <w:tcPr>
            <w:tcW w:w="1696" w:type="dxa"/>
            <w:vAlign w:val="center"/>
          </w:tcPr>
          <w:p w14:paraId="64EE1A48">
            <w:pPr>
              <w:jc w:val="center"/>
              <w:rPr>
                <w:sz w:val="28"/>
                <w:szCs w:val="28"/>
              </w:rPr>
            </w:pPr>
            <w:sdt>
              <w:sdtPr>
                <w:rPr>
                  <w:sz w:val="28"/>
                  <w:szCs w:val="28"/>
                </w:rPr>
                <w:id w:val="96350334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D7F05A8">
            <w:pPr>
              <w:rPr>
                <w:sz w:val="21"/>
              </w:rPr>
            </w:pPr>
            <w:r>
              <w:rPr>
                <w:sz w:val="21"/>
              </w:rPr>
              <w:t>EDC上线确认书及各版本更新确认书</w:t>
            </w:r>
          </w:p>
        </w:tc>
      </w:tr>
      <w:tr w14:paraId="26397699">
        <w:tc>
          <w:tcPr>
            <w:tcW w:w="1696" w:type="dxa"/>
            <w:vAlign w:val="center"/>
          </w:tcPr>
          <w:p w14:paraId="56AB5C5D">
            <w:pPr>
              <w:jc w:val="center"/>
              <w:rPr>
                <w:sz w:val="28"/>
                <w:szCs w:val="28"/>
              </w:rPr>
            </w:pPr>
            <w:sdt>
              <w:sdtPr>
                <w:rPr>
                  <w:sz w:val="28"/>
                  <w:szCs w:val="28"/>
                </w:rPr>
                <w:id w:val="2195327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E4D536">
            <w:pPr>
              <w:rPr>
                <w:sz w:val="21"/>
              </w:rPr>
            </w:pPr>
            <w:r>
              <w:rPr>
                <w:sz w:val="21"/>
              </w:rPr>
              <w:t>数据库说明文件</w:t>
            </w:r>
          </w:p>
        </w:tc>
      </w:tr>
      <w:tr w14:paraId="2C82C41D">
        <w:tc>
          <w:tcPr>
            <w:tcW w:w="1696" w:type="dxa"/>
            <w:vAlign w:val="center"/>
          </w:tcPr>
          <w:p w14:paraId="07082210">
            <w:pPr>
              <w:jc w:val="center"/>
              <w:rPr>
                <w:sz w:val="28"/>
                <w:szCs w:val="28"/>
              </w:rPr>
            </w:pPr>
            <w:sdt>
              <w:sdtPr>
                <w:rPr>
                  <w:sz w:val="28"/>
                  <w:szCs w:val="28"/>
                </w:rPr>
                <w:id w:val="3104102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19EB9D4">
            <w:pPr>
              <w:rPr>
                <w:sz w:val="21"/>
              </w:rPr>
            </w:pPr>
            <w:r>
              <w:rPr>
                <w:sz w:val="21"/>
              </w:rPr>
              <w:t>数据管理计划及附件</w:t>
            </w:r>
          </w:p>
        </w:tc>
      </w:tr>
      <w:tr w14:paraId="50CF05A4">
        <w:tc>
          <w:tcPr>
            <w:tcW w:w="1696" w:type="dxa"/>
            <w:vAlign w:val="center"/>
          </w:tcPr>
          <w:p w14:paraId="53C94E56">
            <w:pPr>
              <w:jc w:val="center"/>
              <w:rPr>
                <w:sz w:val="28"/>
                <w:szCs w:val="28"/>
              </w:rPr>
            </w:pPr>
            <w:sdt>
              <w:sdtPr>
                <w:rPr>
                  <w:sz w:val="28"/>
                  <w:szCs w:val="28"/>
                </w:rPr>
                <w:id w:val="82754529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C88BF4">
            <w:pPr>
              <w:rPr>
                <w:sz w:val="21"/>
              </w:rPr>
            </w:pPr>
            <w:r>
              <w:rPr>
                <w:sz w:val="21"/>
              </w:rPr>
              <w:t>数据核查计划</w:t>
            </w:r>
          </w:p>
        </w:tc>
      </w:tr>
      <w:tr w14:paraId="4B6A92DB">
        <w:tc>
          <w:tcPr>
            <w:tcW w:w="1696" w:type="dxa"/>
            <w:vAlign w:val="center"/>
          </w:tcPr>
          <w:p w14:paraId="6FC3CCD0">
            <w:pPr>
              <w:jc w:val="center"/>
              <w:rPr>
                <w:sz w:val="28"/>
                <w:szCs w:val="28"/>
              </w:rPr>
            </w:pPr>
            <w:sdt>
              <w:sdtPr>
                <w:rPr>
                  <w:sz w:val="28"/>
                  <w:szCs w:val="28"/>
                </w:rPr>
                <w:id w:val="44962467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748210E">
            <w:pPr>
              <w:rPr>
                <w:sz w:val="21"/>
              </w:rPr>
            </w:pPr>
            <w:r>
              <w:rPr>
                <w:sz w:val="21"/>
              </w:rPr>
              <w:t>医学编码计划、医学编码审批表、终版医学编码文件</w:t>
            </w:r>
          </w:p>
        </w:tc>
      </w:tr>
      <w:tr w14:paraId="0E774B84">
        <w:tc>
          <w:tcPr>
            <w:tcW w:w="1696" w:type="dxa"/>
            <w:vAlign w:val="center"/>
          </w:tcPr>
          <w:p w14:paraId="3BC50004">
            <w:pPr>
              <w:jc w:val="center"/>
              <w:rPr>
                <w:sz w:val="28"/>
                <w:szCs w:val="28"/>
              </w:rPr>
            </w:pPr>
            <w:sdt>
              <w:sdtPr>
                <w:rPr>
                  <w:sz w:val="28"/>
                  <w:szCs w:val="28"/>
                </w:rPr>
                <w:id w:val="6398870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911A407">
            <w:pPr>
              <w:rPr>
                <w:sz w:val="21"/>
              </w:rPr>
            </w:pPr>
            <w:r>
              <w:rPr>
                <w:sz w:val="21"/>
              </w:rPr>
              <w:t>外部数据管理计划、外部数据传输核对记录、终版外部数据集</w:t>
            </w:r>
          </w:p>
        </w:tc>
      </w:tr>
      <w:tr w14:paraId="7FA9609F">
        <w:tc>
          <w:tcPr>
            <w:tcW w:w="1696" w:type="dxa"/>
            <w:vAlign w:val="center"/>
          </w:tcPr>
          <w:p w14:paraId="0E66EB51">
            <w:pPr>
              <w:jc w:val="center"/>
              <w:rPr>
                <w:sz w:val="28"/>
                <w:szCs w:val="28"/>
              </w:rPr>
            </w:pPr>
            <w:sdt>
              <w:sdtPr>
                <w:rPr>
                  <w:sz w:val="28"/>
                  <w:szCs w:val="28"/>
                </w:rPr>
                <w:id w:val="13168429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1A9AD33">
            <w:pPr>
              <w:rPr>
                <w:sz w:val="21"/>
              </w:rPr>
            </w:pPr>
            <w:r>
              <w:rPr>
                <w:sz w:val="21"/>
              </w:rPr>
              <w:t>SAE一致性核查计划、 SAE一致性核查问题追踪表</w:t>
            </w:r>
          </w:p>
        </w:tc>
      </w:tr>
      <w:tr w14:paraId="29A73313">
        <w:tc>
          <w:tcPr>
            <w:tcW w:w="1696" w:type="dxa"/>
            <w:vAlign w:val="center"/>
          </w:tcPr>
          <w:p w14:paraId="5FD1D886">
            <w:pPr>
              <w:jc w:val="center"/>
              <w:rPr>
                <w:sz w:val="28"/>
                <w:szCs w:val="28"/>
              </w:rPr>
            </w:pPr>
            <w:sdt>
              <w:sdtPr>
                <w:rPr>
                  <w:sz w:val="28"/>
                  <w:szCs w:val="28"/>
                </w:rPr>
                <w:id w:val="74824635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4C0306">
            <w:pPr>
              <w:rPr>
                <w:sz w:val="21"/>
              </w:rPr>
            </w:pPr>
            <w:r>
              <w:rPr>
                <w:sz w:val="21"/>
              </w:rPr>
              <w:t>临床数据疑问质疑表（PDC项目）</w:t>
            </w:r>
          </w:p>
        </w:tc>
      </w:tr>
      <w:tr w14:paraId="7F0D90A1">
        <w:tc>
          <w:tcPr>
            <w:tcW w:w="1696" w:type="dxa"/>
            <w:vAlign w:val="center"/>
          </w:tcPr>
          <w:p w14:paraId="0AB1DC83">
            <w:pPr>
              <w:jc w:val="center"/>
              <w:rPr>
                <w:sz w:val="28"/>
                <w:szCs w:val="28"/>
              </w:rPr>
            </w:pPr>
            <w:sdt>
              <w:sdtPr>
                <w:rPr>
                  <w:sz w:val="28"/>
                  <w:szCs w:val="28"/>
                </w:rPr>
                <w:id w:val="11228526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542D24F">
            <w:pPr>
              <w:rPr>
                <w:sz w:val="21"/>
              </w:rPr>
            </w:pPr>
            <w:r>
              <w:rPr>
                <w:sz w:val="21"/>
              </w:rPr>
              <w:t>数据审核报告、数据审核会议纪要及附件（含统计人群划分决议）</w:t>
            </w:r>
          </w:p>
        </w:tc>
      </w:tr>
      <w:tr w14:paraId="648819E5">
        <w:tc>
          <w:tcPr>
            <w:tcW w:w="1696" w:type="dxa"/>
            <w:vAlign w:val="center"/>
          </w:tcPr>
          <w:p w14:paraId="2ADB3B09">
            <w:pPr>
              <w:jc w:val="center"/>
              <w:rPr>
                <w:sz w:val="28"/>
                <w:szCs w:val="28"/>
              </w:rPr>
            </w:pPr>
            <w:sdt>
              <w:sdtPr>
                <w:rPr>
                  <w:sz w:val="28"/>
                  <w:szCs w:val="28"/>
                </w:rPr>
                <w:id w:val="68784040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E2D7F1">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653142B0">
        <w:tc>
          <w:tcPr>
            <w:tcW w:w="1696" w:type="dxa"/>
            <w:vAlign w:val="center"/>
          </w:tcPr>
          <w:p w14:paraId="572C5DBB">
            <w:pPr>
              <w:jc w:val="center"/>
              <w:rPr>
                <w:sz w:val="28"/>
                <w:szCs w:val="28"/>
              </w:rPr>
            </w:pPr>
            <w:sdt>
              <w:sdtPr>
                <w:rPr>
                  <w:sz w:val="28"/>
                  <w:szCs w:val="28"/>
                </w:rPr>
                <w:id w:val="4221599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F90D4E">
            <w:pPr>
              <w:rPr>
                <w:sz w:val="21"/>
              </w:rPr>
            </w:pPr>
            <w:r>
              <w:rPr>
                <w:sz w:val="21"/>
              </w:rPr>
              <w:t>数据库锁定记录</w:t>
            </w:r>
          </w:p>
        </w:tc>
      </w:tr>
      <w:tr w14:paraId="4EA5057D">
        <w:tc>
          <w:tcPr>
            <w:tcW w:w="1696" w:type="dxa"/>
            <w:vAlign w:val="center"/>
          </w:tcPr>
          <w:p w14:paraId="4E82293D">
            <w:pPr>
              <w:jc w:val="center"/>
              <w:rPr>
                <w:sz w:val="28"/>
                <w:szCs w:val="28"/>
              </w:rPr>
            </w:pPr>
            <w:sdt>
              <w:sdtPr>
                <w:rPr>
                  <w:sz w:val="28"/>
                  <w:szCs w:val="28"/>
                </w:rPr>
                <w:id w:val="75009527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CEB2D30">
            <w:pPr>
              <w:rPr>
                <w:sz w:val="21"/>
              </w:rPr>
            </w:pPr>
            <w:r>
              <w:rPr>
                <w:sz w:val="21"/>
              </w:rPr>
              <w:t>数据库解锁记录</w:t>
            </w:r>
          </w:p>
        </w:tc>
      </w:tr>
      <w:tr w14:paraId="1A8FD20C">
        <w:tc>
          <w:tcPr>
            <w:tcW w:w="1696" w:type="dxa"/>
            <w:vAlign w:val="center"/>
          </w:tcPr>
          <w:p w14:paraId="6154F2DA">
            <w:pPr>
              <w:jc w:val="center"/>
              <w:rPr>
                <w:sz w:val="28"/>
                <w:szCs w:val="28"/>
              </w:rPr>
            </w:pPr>
            <w:sdt>
              <w:sdtPr>
                <w:rPr>
                  <w:sz w:val="28"/>
                  <w:szCs w:val="28"/>
                </w:rPr>
                <w:id w:val="1222958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DBB8498">
            <w:pPr>
              <w:rPr>
                <w:sz w:val="21"/>
              </w:rPr>
            </w:pPr>
            <w:r>
              <w:rPr>
                <w:sz w:val="21"/>
              </w:rPr>
              <w:t>数据管理报告</w:t>
            </w:r>
          </w:p>
        </w:tc>
      </w:tr>
      <w:tr w14:paraId="579C1EE8">
        <w:tc>
          <w:tcPr>
            <w:tcW w:w="1696" w:type="dxa"/>
            <w:vAlign w:val="center"/>
          </w:tcPr>
          <w:p w14:paraId="5381A8DF">
            <w:pPr>
              <w:jc w:val="center"/>
              <w:rPr>
                <w:sz w:val="28"/>
                <w:szCs w:val="28"/>
              </w:rPr>
            </w:pPr>
            <w:sdt>
              <w:sdtPr>
                <w:rPr>
                  <w:sz w:val="28"/>
                  <w:szCs w:val="28"/>
                </w:rPr>
                <w:id w:val="7734489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EAA3495">
            <w:pPr>
              <w:rPr>
                <w:sz w:val="21"/>
              </w:rPr>
            </w:pPr>
            <w:r>
              <w:rPr>
                <w:sz w:val="21"/>
              </w:rPr>
              <w:t>递交的数据库（excel数据库，xls格式）</w:t>
            </w:r>
          </w:p>
        </w:tc>
      </w:tr>
      <w:tr w14:paraId="62365863">
        <w:tc>
          <w:tcPr>
            <w:tcW w:w="1696" w:type="dxa"/>
            <w:vAlign w:val="center"/>
          </w:tcPr>
          <w:p w14:paraId="71D7054C">
            <w:pPr>
              <w:jc w:val="center"/>
              <w:rPr>
                <w:sz w:val="28"/>
                <w:szCs w:val="28"/>
              </w:rPr>
            </w:pPr>
            <w:sdt>
              <w:sdtPr>
                <w:rPr>
                  <w:sz w:val="28"/>
                  <w:szCs w:val="28"/>
                </w:rPr>
                <w:id w:val="50098879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4A67EF8">
            <w:pPr>
              <w:rPr>
                <w:sz w:val="21"/>
              </w:rPr>
            </w:pPr>
            <w:r>
              <w:rPr>
                <w:sz w:val="21"/>
              </w:rPr>
              <w:t>痕迹版Subject CRF</w:t>
            </w:r>
          </w:p>
        </w:tc>
      </w:tr>
      <w:tr w14:paraId="44AB5D60">
        <w:tc>
          <w:tcPr>
            <w:tcW w:w="1696" w:type="dxa"/>
            <w:vAlign w:val="center"/>
          </w:tcPr>
          <w:p w14:paraId="74178981">
            <w:pPr>
              <w:jc w:val="center"/>
              <w:rPr>
                <w:sz w:val="28"/>
                <w:szCs w:val="28"/>
              </w:rPr>
            </w:pPr>
            <w:sdt>
              <w:sdtPr>
                <w:rPr>
                  <w:sz w:val="28"/>
                  <w:szCs w:val="28"/>
                </w:rPr>
                <w:id w:val="62825944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7E08B05">
            <w:pPr>
              <w:rPr>
                <w:sz w:val="21"/>
              </w:rPr>
            </w:pPr>
            <w:r>
              <w:rPr>
                <w:sz w:val="21"/>
              </w:rPr>
              <w:t>质疑处理日志</w:t>
            </w:r>
          </w:p>
        </w:tc>
      </w:tr>
      <w:tr w14:paraId="3D9F1B1F">
        <w:tc>
          <w:tcPr>
            <w:tcW w:w="1696" w:type="dxa"/>
            <w:vAlign w:val="center"/>
          </w:tcPr>
          <w:p w14:paraId="20953746">
            <w:pPr>
              <w:jc w:val="center"/>
              <w:rPr>
                <w:sz w:val="28"/>
                <w:szCs w:val="28"/>
              </w:rPr>
            </w:pPr>
            <w:sdt>
              <w:sdtPr>
                <w:rPr>
                  <w:sz w:val="28"/>
                  <w:szCs w:val="28"/>
                </w:rPr>
                <w:id w:val="1269506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74A7F2">
            <w:pPr>
              <w:rPr>
                <w:sz w:val="21"/>
              </w:rPr>
            </w:pPr>
            <w:r>
              <w:rPr>
                <w:sz w:val="21"/>
              </w:rPr>
              <w:t>数据修改痕迹</w:t>
            </w:r>
          </w:p>
        </w:tc>
      </w:tr>
      <w:tr w14:paraId="567F5677">
        <w:trPr>
          <w:trHeight w:val="443" w:hRule="atLeast"/>
        </w:trPr>
        <w:tc>
          <w:tcPr>
            <w:tcW w:w="1696" w:type="dxa"/>
            <w:vAlign w:val="center"/>
          </w:tcPr>
          <w:p w14:paraId="6145EB56">
            <w:pPr>
              <w:jc w:val="center"/>
              <w:rPr>
                <w:sz w:val="28"/>
                <w:szCs w:val="28"/>
              </w:rPr>
            </w:pPr>
            <w:sdt>
              <w:sdtPr>
                <w:rPr>
                  <w:sz w:val="28"/>
                  <w:szCs w:val="28"/>
                </w:rPr>
                <w:id w:val="6474756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B4DA98">
            <w:pPr>
              <w:rPr>
                <w:sz w:val="21"/>
              </w:rPr>
            </w:pPr>
            <w:r>
              <w:rPr>
                <w:sz w:val="21"/>
              </w:rPr>
              <w:t>其他，请说明：</w:t>
            </w:r>
          </w:p>
        </w:tc>
      </w:tr>
    </w:tbl>
    <w:p w14:paraId="7F841ABE">
      <w:pPr>
        <w:pStyle w:val="49"/>
        <w:spacing w:before="120" w:after="120"/>
      </w:pPr>
      <w:bookmarkStart w:id="244" w:name="_Toc252853450"/>
      <w:bookmarkStart w:id="245" w:name="_Toc2013972441"/>
      <w:bookmarkStart w:id="246" w:name="_Toc1788440268"/>
      <w:bookmarkStart w:id="247" w:name="_Toc327768440"/>
      <w:r>
        <w:rPr>
          <w:rFonts w:hint="eastAsia"/>
        </w:rPr>
        <w:t>数据管理文档的归档</w:t>
      </w:r>
      <w:bookmarkEnd w:id="244"/>
      <w:bookmarkEnd w:id="245"/>
      <w:bookmarkEnd w:id="246"/>
      <w:bookmarkEnd w:id="247"/>
    </w:p>
    <w:p w14:paraId="301EDD93">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4FCB70B4">
      <w:pPr>
        <w:pStyle w:val="49"/>
        <w:spacing w:before="120" w:after="120"/>
      </w:pPr>
      <w:bookmarkStart w:id="248" w:name="_Toc197571873"/>
      <w:bookmarkStart w:id="249" w:name="_Toc2134460864"/>
      <w:bookmarkStart w:id="250" w:name="_Toc1985280384"/>
      <w:bookmarkStart w:id="251" w:name="_Toc508616525"/>
      <w:r>
        <w:rPr>
          <w:rFonts w:hint="eastAsia"/>
        </w:rPr>
        <w:t>数据质量控制</w:t>
      </w:r>
      <w:bookmarkEnd w:id="248"/>
      <w:bookmarkEnd w:id="249"/>
      <w:bookmarkEnd w:id="250"/>
      <w:bookmarkEnd w:id="251"/>
    </w:p>
    <w:p w14:paraId="4B63AF4D">
      <w:pPr>
        <w:pStyle w:val="7"/>
        <w:ind w:firstLine="480"/>
        <w:rPr>
          <w:color w:val="FF0000"/>
        </w:rPr>
      </w:pPr>
      <w:r>
        <w:rPr>
          <w:color w:val="FF0000"/>
        </w:rPr>
        <w:t>/*模版1*/（适用于高标准项目）</w:t>
      </w:r>
    </w:p>
    <w:p w14:paraId="749F89E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27AE56A6">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DA3154C">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6F1824B9">
      <w:pPr>
        <w:pStyle w:val="7"/>
        <w:ind w:firstLine="480"/>
        <w:rPr>
          <w:rFonts w:hint="default"/>
          <w:sz w:val="24"/>
          <w:szCs w:val="24"/>
          <w:lang w:val="en-US"/>
        </w:rPr>
      </w:pPr>
      <w:r>
        <w:rPr>
          <w:color w:val="FF0000"/>
        </w:rPr>
        <w:t>/*模版1*/（适用于高标准项目）</w:t>
      </w:r>
      <w:r>
        <w:rPr>
          <w:rFonts w:hint="default"/>
          <w:color w:val="FF0000"/>
          <w:lang w:val="en-US"/>
        </w:rPr>
        <w:t>END</w:t>
      </w:r>
    </w:p>
    <w:p w14:paraId="39CBCFB5">
      <w:pPr>
        <w:pStyle w:val="7"/>
        <w:ind w:firstLine="480"/>
        <w:rPr>
          <w:color w:val="FF0000"/>
        </w:rPr>
      </w:pPr>
      <w:r>
        <w:rPr>
          <w:color w:val="FF0000"/>
        </w:rPr>
        <w:t xml:space="preserve">/*模版2*/（适用于低标准项目） </w:t>
      </w:r>
    </w:p>
    <w:p w14:paraId="18AD561B">
      <w:pPr>
        <w:kinsoku w:val="0"/>
        <w:overflowPunct w:val="0"/>
        <w:autoSpaceDE w:val="0"/>
        <w:autoSpaceDN w:val="0"/>
        <w:ind w:firstLine="480" w:firstLineChars="200"/>
        <w:jc w:val="left"/>
        <w:rPr>
          <w:rFonts w:hint="eastAsia"/>
          <w:sz w:val="24"/>
          <w:szCs w:val="24"/>
        </w:rPr>
      </w:pPr>
      <w:r>
        <w:rPr>
          <w:sz w:val="24"/>
          <w:szCs w:val="24"/>
        </w:rPr>
        <w:t>为保证数据管理质量可控，</w:t>
      </w:r>
      <w:r>
        <w:rPr>
          <w:rFonts w:hint="eastAsia"/>
          <w:sz w:val="24"/>
          <w:szCs w:val="24"/>
        </w:rPr>
        <w:t>板项目将</w:t>
      </w:r>
      <w:r>
        <w:rPr>
          <w:sz w:val="24"/>
          <w:szCs w:val="24"/>
        </w:rPr>
        <w:t>对关键的里程碑任务进行QC。包括但不限于eCRF的设计、《数据管理计划》、《数据核查计划》、</w:t>
      </w:r>
      <w:r>
        <w:rPr>
          <w:rFonts w:hint="eastAsia"/>
          <w:sz w:val="24"/>
          <w:szCs w:val="24"/>
        </w:rPr>
        <w:t>数据库配置与测试</w:t>
      </w:r>
      <w:r>
        <w:rPr>
          <w:sz w:val="24"/>
          <w:szCs w:val="24"/>
        </w:rPr>
        <w:t>、电子数据采集系统发布前文档的QC、疑问审查与清理、《数据审核报告》、数据库锁定前的QC、《数据管理报告》的QC等</w:t>
      </w:r>
      <w:r>
        <w:rPr>
          <w:rFonts w:hint="eastAsia"/>
          <w:sz w:val="24"/>
          <w:szCs w:val="24"/>
        </w:rPr>
        <w:t>。</w:t>
      </w:r>
    </w:p>
    <w:p w14:paraId="7E9F7960">
      <w:pPr>
        <w:pStyle w:val="7"/>
        <w:ind w:firstLine="480"/>
        <w:rPr>
          <w:rFonts w:hint="default"/>
          <w:sz w:val="24"/>
          <w:szCs w:val="24"/>
          <w:lang w:val="en-US"/>
        </w:rPr>
      </w:pPr>
      <w:r>
        <w:rPr>
          <w:color w:val="FF0000"/>
        </w:rPr>
        <w:t xml:space="preserve">/*模版2*/（适用于低标准项目） </w:t>
      </w:r>
      <w:r>
        <w:rPr>
          <w:rFonts w:hint="default"/>
          <w:color w:val="FF0000"/>
          <w:lang w:val="en-US"/>
        </w:rPr>
        <w:t>END</w:t>
      </w:r>
    </w:p>
    <w:p w14:paraId="33B6DF91">
      <w:pPr>
        <w:pStyle w:val="49"/>
        <w:spacing w:before="120" w:after="120"/>
      </w:pPr>
      <w:bookmarkStart w:id="252" w:name="_Toc169418113"/>
      <w:bookmarkStart w:id="253" w:name="_Toc580751249"/>
      <w:bookmarkStart w:id="254" w:name="_Toc1153990449"/>
      <w:bookmarkStart w:id="255" w:name="_Toc1333020615"/>
      <w:r>
        <w:rPr>
          <w:rFonts w:hint="eastAsia"/>
        </w:rPr>
        <w:t>变更管理</w:t>
      </w:r>
      <w:bookmarkEnd w:id="252"/>
      <w:bookmarkEnd w:id="253"/>
      <w:bookmarkEnd w:id="254"/>
      <w:bookmarkEnd w:id="255"/>
    </w:p>
    <w:p w14:paraId="4B9B991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65770378">
      <w:pPr>
        <w:pStyle w:val="49"/>
        <w:spacing w:before="120" w:after="120"/>
      </w:pPr>
      <w:bookmarkStart w:id="256" w:name="_Toc1192660286"/>
      <w:bookmarkStart w:id="257" w:name="_Toc1994392916"/>
      <w:bookmarkStart w:id="258" w:name="_Toc1528070801"/>
      <w:bookmarkStart w:id="259" w:name="_Toc373066328"/>
      <w:r>
        <w:rPr>
          <w:rFonts w:hint="eastAsia"/>
        </w:rPr>
        <w:t>附件</w:t>
      </w:r>
      <w:bookmarkEnd w:id="256"/>
      <w:bookmarkEnd w:id="257"/>
      <w:bookmarkEnd w:id="258"/>
      <w:bookmarkEnd w:id="259"/>
    </w:p>
    <w:p w14:paraId="5119C8C3">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5664352C">
      <w:pPr>
        <w:pStyle w:val="7"/>
        <w:ind w:firstLine="480"/>
        <w:rPr>
          <w:color w:val="FF0000"/>
        </w:rPr>
      </w:pPr>
    </w:p>
    <w:p w14:paraId="6E117133">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sdt>
      <w:sdtPr>
        <w:rPr>
          <w:rFonts w:hint="eastAsia"/>
        </w:rPr>
        <w:alias w:val="其他团队-选项"/>
        <w:tag w:val="其他团队-选项"/>
        <w:id w:val="744682830"/>
        <w:placeholder>
          <w:docPart w:val="3F03DBAB739B714ABD6F4D76864DBF85"/>
        </w:placeholder>
        <w:dropDownList>
          <w:listItem w:displayText="合同研究组织" w:value="合同研究组织"/>
          <w:listItem w:displayText="数据管理单位" w:value="数据管理单位"/>
          <w:listItem w:displayText="统计分析单位" w:value="统计分析单位"/>
          <w:listItem w:displayText="数据统计单位" w:value="数据统计单位"/>
          <w:listItem w:displayText="数据管理与统计分析单位" w:value="数据管理与统计分析单位"/>
        </w:dropDownList>
      </w:sdtPr>
      <w:sdtEndPr>
        <w:rPr>
          <w:rFonts w:hint="eastAsia"/>
        </w:rPr>
      </w:sdtEndPr>
      <w:sdtContent>
        <w:r>
          <w:rPr>
            <w:rFonts w:hint="eastAsia"/>
          </w:rPr>
          <w:t>数据管理单位</w:t>
        </w:r>
      </w:sdtContent>
    </w:sdt>
    <w:r>
      <w:fldChar w:fldCharType="end"/>
    </w:r>
    <w:r>
      <w:rPr>
        <w:rFonts w:hint="eastAsia"/>
      </w:rPr>
      <w:t>：</w:t>
    </w:r>
    <w:sdt>
      <w:sdtPr>
        <w:rPr>
          <w:rFonts w:hint="eastAsia"/>
        </w:rPr>
        <w:alias w:val="单位2"/>
        <w:tag w:val="单位2"/>
        <w:id w:val="1125585350"/>
        <w:placeholder>
          <w:docPart w:val="1DFC23C986159843A0ED97220645C096"/>
        </w:placeholder>
        <w15:color w:val="3366FF"/>
      </w:sdtPr>
      <w:sdtEndPr>
        <w:rPr>
          <w:rFonts w:hint="eastAsia"/>
        </w:rPr>
      </w:sdtEndPr>
      <w:sdtContent>
        <w:sdt>
          <w:sdtPr>
            <w:rPr>
              <w:rFonts w:hint="eastAsia"/>
            </w:rPr>
            <w:alias w:val="单位2"/>
            <w:tag w:val="单位2"/>
            <w:id w:val="816998061"/>
            <w:placeholder>
              <w:docPart w:val="D320AE9CC9CEF040BA7E99DFAE5924A2"/>
            </w:placeholder>
            <w15:color w:val="3366FF"/>
          </w:sdtPr>
          <w:sdtEndPr>
            <w:rPr>
              <w:rFonts w:hint="eastAsia"/>
            </w:rPr>
          </w:sdtEndPr>
          <w:sdtContent>
            <w:r>
              <w:rPr>
                <w:rFonts w:hint="eastAsia"/>
              </w:rPr>
              <w:t>蓝气球（北京）医学研究有限公司</w:t>
            </w:r>
          </w:sdtContent>
        </w:sdt>
      </w:sdtContent>
    </w:sdt>
    <w:r>
      <w:t xml:space="preserve"> </w:t>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36</w:instrText>
    </w:r>
    <w:r>
      <w:fldChar w:fldCharType="end"/>
    </w:r>
    <w:r>
      <w:rPr>
        <w:rFonts w:hint="eastAsia"/>
      </w:rPr>
      <w:instrText xml:space="preserve">  </w:instrText>
    </w:r>
    <w:r>
      <w:instrText xml:space="preserve"> </w:instrText>
    </w:r>
    <w:r>
      <w:fldChar w:fldCharType="separate"/>
    </w:r>
    <w:r>
      <w:t>36</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申办者：请输入申办者名称</w:t>
    </w:r>
    <w:r>
      <w:ptab w:relativeTo="margin" w:alignment="right" w:leader="none"/>
    </w:r>
    <w:r>
      <w:rPr>
        <w:rFonts w:hint="eastAsia"/>
      </w:rPr>
      <w:t xml:space="preserve">数据管理计划 </w:t>
    </w:r>
  </w:p>
  <w:p w14:paraId="52E3F219">
    <w:pPr>
      <w:pStyle w:val="160"/>
    </w:pPr>
    <w:r>
      <w:rPr>
        <w:rFonts w:hint="eastAsia"/>
      </w:rPr>
      <w:t>方案编号：请输入临床试验方案编号</w:t>
    </w:r>
    <w:r>
      <w:ptab w:relativeTo="margin" w:alignment="right" w:leader="none"/>
    </w:r>
    <w:r>
      <w:rPr>
        <w:rFonts w:hint="eastAsia"/>
      </w:rPr>
      <w:t xml:space="preserve">请输入版本，请输入版本日期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67DA5"/>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3A24"/>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47F08"/>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493"/>
    <w:rsid w:val="00184ABE"/>
    <w:rsid w:val="00185C07"/>
    <w:rsid w:val="00186C49"/>
    <w:rsid w:val="0018708F"/>
    <w:rsid w:val="001901D0"/>
    <w:rsid w:val="00191C1A"/>
    <w:rsid w:val="00192340"/>
    <w:rsid w:val="00193EEA"/>
    <w:rsid w:val="00194D75"/>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15"/>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2A8"/>
    <w:rsid w:val="00294C5D"/>
    <w:rsid w:val="00295AC7"/>
    <w:rsid w:val="00295AF5"/>
    <w:rsid w:val="00296393"/>
    <w:rsid w:val="00296CF9"/>
    <w:rsid w:val="00297A38"/>
    <w:rsid w:val="002A146B"/>
    <w:rsid w:val="002A187A"/>
    <w:rsid w:val="002A193D"/>
    <w:rsid w:val="002A1DE1"/>
    <w:rsid w:val="002A28F9"/>
    <w:rsid w:val="002A55A0"/>
    <w:rsid w:val="002A5AEB"/>
    <w:rsid w:val="002A5F2A"/>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3BF"/>
    <w:rsid w:val="00375A4F"/>
    <w:rsid w:val="0038128F"/>
    <w:rsid w:val="003814F4"/>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9AF"/>
    <w:rsid w:val="004211E4"/>
    <w:rsid w:val="0042121F"/>
    <w:rsid w:val="004215C7"/>
    <w:rsid w:val="00422768"/>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44E39"/>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2FE"/>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1BF"/>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27D34"/>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19D5"/>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910"/>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3A1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761"/>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57B3"/>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3CF0"/>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62BB"/>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1D35"/>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3CD9"/>
    <w:rsid w:val="00DB402E"/>
    <w:rsid w:val="00DB44AA"/>
    <w:rsid w:val="00DB5062"/>
    <w:rsid w:val="00DB6BAB"/>
    <w:rsid w:val="00DC049C"/>
    <w:rsid w:val="00DC070C"/>
    <w:rsid w:val="00DC1466"/>
    <w:rsid w:val="00DC1796"/>
    <w:rsid w:val="00DC21E1"/>
    <w:rsid w:val="00DC33DB"/>
    <w:rsid w:val="00DC5983"/>
    <w:rsid w:val="00DD1148"/>
    <w:rsid w:val="00DD14DA"/>
    <w:rsid w:val="00DD16D9"/>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62E"/>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EF7AAFA"/>
    <w:rsid w:val="2FBB9B46"/>
    <w:rsid w:val="36AB444D"/>
    <w:rsid w:val="37B3AAAC"/>
    <w:rsid w:val="3BFF7124"/>
    <w:rsid w:val="3D3340DF"/>
    <w:rsid w:val="3F7B6E63"/>
    <w:rsid w:val="47F7E8C9"/>
    <w:rsid w:val="4FAED518"/>
    <w:rsid w:val="4FE27D38"/>
    <w:rsid w:val="5DDDBA55"/>
    <w:rsid w:val="5F5BE46E"/>
    <w:rsid w:val="5FFF8CDA"/>
    <w:rsid w:val="65341C06"/>
    <w:rsid w:val="65DBFA66"/>
    <w:rsid w:val="6BFC5284"/>
    <w:rsid w:val="6EF5DEBC"/>
    <w:rsid w:val="6FEA82FF"/>
    <w:rsid w:val="6FF52F1A"/>
    <w:rsid w:val="6FF76A0C"/>
    <w:rsid w:val="73FB7CBF"/>
    <w:rsid w:val="75575C28"/>
    <w:rsid w:val="771F55DA"/>
    <w:rsid w:val="775669E4"/>
    <w:rsid w:val="77DF3003"/>
    <w:rsid w:val="79768B95"/>
    <w:rsid w:val="7A25EA4C"/>
    <w:rsid w:val="7AFFB10A"/>
    <w:rsid w:val="7CFFD9D2"/>
    <w:rsid w:val="7E67829D"/>
    <w:rsid w:val="7EF32585"/>
    <w:rsid w:val="7EF5A9A0"/>
    <w:rsid w:val="7FF6BEF2"/>
    <w:rsid w:val="7FFA45DE"/>
    <w:rsid w:val="7FFF763A"/>
    <w:rsid w:val="7FFF8DDB"/>
    <w:rsid w:val="9AFF98EF"/>
    <w:rsid w:val="9FEF5019"/>
    <w:rsid w:val="BFFBB1E2"/>
    <w:rsid w:val="BFFEFF7E"/>
    <w:rsid w:val="CD5344C3"/>
    <w:rsid w:val="DDBFBA04"/>
    <w:rsid w:val="DDFD1921"/>
    <w:rsid w:val="DF76D35A"/>
    <w:rsid w:val="DFDF5DE9"/>
    <w:rsid w:val="DFF5A011"/>
    <w:rsid w:val="E2B72AB5"/>
    <w:rsid w:val="E3B701A0"/>
    <w:rsid w:val="EDDF5256"/>
    <w:rsid w:val="EF9824F7"/>
    <w:rsid w:val="EFF448F5"/>
    <w:rsid w:val="F6A72EF7"/>
    <w:rsid w:val="F7ABC966"/>
    <w:rsid w:val="F9D63F6C"/>
    <w:rsid w:val="FA5F662A"/>
    <w:rsid w:val="FB579317"/>
    <w:rsid w:val="FDC7B5B6"/>
    <w:rsid w:val="FDE6D388"/>
    <w:rsid w:val="FE99FA7B"/>
    <w:rsid w:val="FFC1119A"/>
    <w:rsid w:val="FFDFE4BA"/>
    <w:rsid w:val="FFFBD2D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692C04E18724290A49730F74BEA11B3"/>
        <w:style w:val=""/>
        <w:category>
          <w:name w:val="常规"/>
          <w:gallery w:val="placeholder"/>
        </w:category>
        <w:types>
          <w:type w:val="bbPlcHdr"/>
        </w:types>
        <w:behaviors>
          <w:behavior w:val="content"/>
        </w:behaviors>
        <w:description w:val=""/>
        <w:guid w:val="{88E04946-F714-4ACF-8BB5-87782FB8A40C}"/>
      </w:docPartPr>
      <w:docPartBody>
        <w:p w14:paraId="4647252F">
          <w:pPr>
            <w:pStyle w:val="14"/>
          </w:pPr>
          <w:r>
            <w:rPr>
              <w:rStyle w:val="4"/>
              <w:rFonts w:hint="eastAsia"/>
            </w:rPr>
            <w:t>单击或点击此处输入文字。</w:t>
          </w:r>
        </w:p>
      </w:docPartBody>
    </w:docPart>
    <w:docPart>
      <w:docPartPr>
        <w:name w:val="6F3BAF2D16EDAE409C91E83FA9B42D05"/>
        <w:style w:val=""/>
        <w:category>
          <w:name w:val="常规"/>
          <w:gallery w:val="placeholder"/>
        </w:category>
        <w:types>
          <w:type w:val="bbPlcHdr"/>
        </w:types>
        <w:behaviors>
          <w:behavior w:val="content"/>
        </w:behaviors>
        <w:description w:val=""/>
        <w:guid w:val="{6E86907D-01F1-694F-8ED6-2F739BB88B83}"/>
      </w:docPartPr>
      <w:docPartBody>
        <w:p w14:paraId="17D75508">
          <w:pPr>
            <w:pStyle w:val="7"/>
          </w:pPr>
          <w:r>
            <w:rPr>
              <w:rStyle w:val="4"/>
              <w:rFonts w:hint="eastAsia"/>
            </w:rPr>
            <w:t>单击或点击此处输入文字。</w:t>
          </w:r>
        </w:p>
      </w:docPartBody>
    </w:docPart>
    <w:docPart>
      <w:docPartPr>
        <w:name w:val="3F03DBAB739B714ABD6F4D76864DBF85"/>
        <w:style w:val=""/>
        <w:category>
          <w:name w:val="常规"/>
          <w:gallery w:val="placeholder"/>
        </w:category>
        <w:types>
          <w:type w:val="bbPlcHdr"/>
        </w:types>
        <w:behaviors>
          <w:behavior w:val="content"/>
        </w:behaviors>
        <w:description w:val=""/>
        <w:guid w:val="{9FC392E8-B529-BD40-8EEF-83358D23C72A}"/>
      </w:docPartPr>
      <w:docPartBody>
        <w:p w14:paraId="322C61BC">
          <w:pPr>
            <w:pStyle w:val="10"/>
          </w:pPr>
          <w:r>
            <w:rPr>
              <w:rStyle w:val="4"/>
              <w:rFonts w:hint="eastAsia"/>
            </w:rPr>
            <w:t>选择一项。</w:t>
          </w:r>
        </w:p>
      </w:docPartBody>
    </w:docPart>
    <w:docPart>
      <w:docPartPr>
        <w:name w:val="1DFC23C986159843A0ED97220645C096"/>
        <w:style w:val=""/>
        <w:category>
          <w:name w:val="常规"/>
          <w:gallery w:val="placeholder"/>
        </w:category>
        <w:types>
          <w:type w:val="bbPlcHdr"/>
        </w:types>
        <w:behaviors>
          <w:behavior w:val="content"/>
        </w:behaviors>
        <w:description w:val=""/>
        <w:guid w:val="{603807B4-0B0C-874A-9757-CF83FABEC57B}"/>
      </w:docPartPr>
      <w:docPartBody>
        <w:p w14:paraId="6E6C5381">
          <w:pPr>
            <w:pStyle w:val="12"/>
          </w:pPr>
          <w:r>
            <w:rPr>
              <w:rStyle w:val="4"/>
              <w:rFonts w:hint="eastAsia"/>
            </w:rPr>
            <w:t>单击或点击此处输入文字。</w:t>
          </w:r>
        </w:p>
      </w:docPartBody>
    </w:docPart>
    <w:docPart>
      <w:docPartPr>
        <w:name w:val="D320AE9CC9CEF040BA7E99DFAE5924A2"/>
        <w:style w:val=""/>
        <w:category>
          <w:name w:val="常规"/>
          <w:gallery w:val="placeholder"/>
        </w:category>
        <w:types>
          <w:type w:val="bbPlcHdr"/>
        </w:types>
        <w:behaviors>
          <w:behavior w:val="content"/>
        </w:behaviors>
        <w:description w:val=""/>
        <w:guid w:val="{2380B079-98A5-D84F-9663-F2102D93B6D6}"/>
      </w:docPartPr>
      <w:docPartBody>
        <w:p w14:paraId="1B221682">
          <w:pPr>
            <w:pStyle w:val="15"/>
          </w:pPr>
          <w:r>
            <w:rPr>
              <w:rStyle w:val="4"/>
              <w:rFonts w:hint="eastAsia"/>
            </w:rPr>
            <w:t>单击或点击此处输入文字。</w:t>
          </w:r>
        </w:p>
      </w:docPartBody>
    </w:docPart>
    <w:docPart>
      <w:docPartPr>
        <w:name w:val="{ad2660d4-c037-45c6-95f1-cd6e7ebc2725}"/>
        <w:style w:val=""/>
        <w:category>
          <w:name w:val="常规"/>
          <w:gallery w:val="placeholder"/>
        </w:category>
        <w:types>
          <w:type w:val="bbPlcHdr"/>
        </w:types>
        <w:behaviors>
          <w:behavior w:val="content"/>
        </w:behaviors>
        <w:description w:val=""/>
        <w:guid w:val="{ad2660d4-c037-45c6-95f1-cd6e7ebc2725}"/>
      </w:docPartPr>
      <w:docPartBody>
        <w:p w14:paraId="3B8E7963">
          <w:pPr>
            <w:pStyle w:val="11"/>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62CF5"/>
    <w:rsid w:val="000931F1"/>
    <w:rsid w:val="000B2FE0"/>
    <w:rsid w:val="000F35D2"/>
    <w:rsid w:val="00103969"/>
    <w:rsid w:val="0010793D"/>
    <w:rsid w:val="00154148"/>
    <w:rsid w:val="00166273"/>
    <w:rsid w:val="00191A72"/>
    <w:rsid w:val="001A3C18"/>
    <w:rsid w:val="001E2528"/>
    <w:rsid w:val="00211F0C"/>
    <w:rsid w:val="0023149E"/>
    <w:rsid w:val="00256788"/>
    <w:rsid w:val="00272E8C"/>
    <w:rsid w:val="00295AC7"/>
    <w:rsid w:val="00295EB9"/>
    <w:rsid w:val="002A27CF"/>
    <w:rsid w:val="002B2CA6"/>
    <w:rsid w:val="002C1C76"/>
    <w:rsid w:val="002D1536"/>
    <w:rsid w:val="002F399E"/>
    <w:rsid w:val="003111CB"/>
    <w:rsid w:val="00370942"/>
    <w:rsid w:val="00376F89"/>
    <w:rsid w:val="003A6606"/>
    <w:rsid w:val="003C69A1"/>
    <w:rsid w:val="004705FD"/>
    <w:rsid w:val="00483864"/>
    <w:rsid w:val="00492D15"/>
    <w:rsid w:val="004A70B3"/>
    <w:rsid w:val="004B4355"/>
    <w:rsid w:val="004C2EC0"/>
    <w:rsid w:val="004C751F"/>
    <w:rsid w:val="004E577F"/>
    <w:rsid w:val="004F0ECB"/>
    <w:rsid w:val="00560DA2"/>
    <w:rsid w:val="00561CD6"/>
    <w:rsid w:val="00572D65"/>
    <w:rsid w:val="00574444"/>
    <w:rsid w:val="005C57F6"/>
    <w:rsid w:val="0060693D"/>
    <w:rsid w:val="0061474B"/>
    <w:rsid w:val="00617326"/>
    <w:rsid w:val="00622EF6"/>
    <w:rsid w:val="00627A18"/>
    <w:rsid w:val="00637E0C"/>
    <w:rsid w:val="0066603E"/>
    <w:rsid w:val="00675A85"/>
    <w:rsid w:val="00685C83"/>
    <w:rsid w:val="006A6289"/>
    <w:rsid w:val="006A63F8"/>
    <w:rsid w:val="006A6DE1"/>
    <w:rsid w:val="006C1C55"/>
    <w:rsid w:val="006E5D5A"/>
    <w:rsid w:val="007376A4"/>
    <w:rsid w:val="007808CF"/>
    <w:rsid w:val="007A5397"/>
    <w:rsid w:val="007A7351"/>
    <w:rsid w:val="007D1C4A"/>
    <w:rsid w:val="007F5BBF"/>
    <w:rsid w:val="00807206"/>
    <w:rsid w:val="00807FD0"/>
    <w:rsid w:val="00813B7C"/>
    <w:rsid w:val="00831467"/>
    <w:rsid w:val="00832310"/>
    <w:rsid w:val="008520A5"/>
    <w:rsid w:val="0085346D"/>
    <w:rsid w:val="008926A4"/>
    <w:rsid w:val="008B0236"/>
    <w:rsid w:val="008C1F59"/>
    <w:rsid w:val="0091749D"/>
    <w:rsid w:val="00917E5A"/>
    <w:rsid w:val="00967DEB"/>
    <w:rsid w:val="00980F2C"/>
    <w:rsid w:val="009D010B"/>
    <w:rsid w:val="009F5338"/>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43C78"/>
    <w:rsid w:val="00DB3B76"/>
    <w:rsid w:val="00DB402E"/>
    <w:rsid w:val="00DC7C03"/>
    <w:rsid w:val="00DF6C9E"/>
    <w:rsid w:val="00E100E0"/>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C412B16C2FB9BA428D3FC0E5942205F9"/>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6F3BAF2D16EDAE409C91E83FA9B42D0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3308B95F319DC54D899EFC529F48D5B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94F83C279AED034D84698A5649678901"/>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3F03DBAB739B714ABD6F4D76864DBF8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1DFC23C986159843A0ED97220645C09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D320AE9CC9CEF040BA7E99DFAE5924A2"/>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39</Pages>
  <Words>10257</Words>
  <Characters>11489</Characters>
  <Lines>820</Lines>
  <Paragraphs>988</Paragraphs>
  <TotalTime>6</TotalTime>
  <ScaleCrop>false</ScaleCrop>
  <LinksUpToDate>false</LinksUpToDate>
  <CharactersWithSpaces>20758</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2026-05-20T23:20:00Z</dcterms:created>
  <dc:creator>霍禹良</dc:creator>
  <cp:keywords>标准操作规程</cp:keywords>
  <cp:lastModifiedBy>CYN</cp:lastModifiedBy>
  <cp:lastPrinted>2026-05-21T22:18:00Z</cp:lastPrinted>
  <dcterms:modified xsi:type="dcterms:W3CDTF">2026-05-27T10:14:00Z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