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5E1B" w14:textId="15E6B3EC" w:rsidR="00C8560C" w:rsidRDefault="00C8560C" w:rsidP="00C8560C">
      <w:pPr>
        <w:jc w:val="center"/>
      </w:pPr>
      <w:r>
        <w:rPr>
          <w:noProof/>
        </w:rPr>
        <w:drawing>
          <wp:inline distT="0" distB="0" distL="0" distR="0" wp14:anchorId="398E3DEE" wp14:editId="15499485">
            <wp:extent cx="539115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3CDD5665" w14:textId="4B26AE4D" w:rsidR="00C8560C" w:rsidRDefault="00C8560C" w:rsidP="00C8560C">
      <w:pPr>
        <w:jc w:val="center"/>
      </w:pPr>
    </w:p>
    <w:p w14:paraId="265B4D4C" w14:textId="7ABF045F" w:rsidR="00C8560C" w:rsidRPr="00C8560C" w:rsidRDefault="00C8560C" w:rsidP="00C8560C">
      <w:pPr>
        <w:jc w:val="center"/>
        <w:rPr>
          <w:b/>
          <w:bCs/>
          <w:sz w:val="32"/>
          <w:szCs w:val="32"/>
        </w:rPr>
      </w:pPr>
      <w:r w:rsidRPr="00C8560C">
        <w:rPr>
          <w:b/>
          <w:bCs/>
          <w:sz w:val="32"/>
          <w:szCs w:val="32"/>
        </w:rPr>
        <w:t>AII – Curso 2020/2021</w:t>
      </w:r>
    </w:p>
    <w:p w14:paraId="5A7EF6C5" w14:textId="12237772" w:rsidR="00C8560C" w:rsidRDefault="00C8560C" w:rsidP="00C8560C">
      <w:pPr>
        <w:jc w:val="center"/>
        <w:rPr>
          <w:b/>
          <w:bCs/>
          <w:sz w:val="28"/>
          <w:szCs w:val="28"/>
        </w:rPr>
      </w:pPr>
      <w:r w:rsidRPr="00C8560C">
        <w:rPr>
          <w:b/>
          <w:bCs/>
          <w:sz w:val="28"/>
          <w:szCs w:val="28"/>
        </w:rPr>
        <w:t xml:space="preserve">Despliegue de un portal cautivo con </w:t>
      </w:r>
      <w:proofErr w:type="spellStart"/>
      <w:r w:rsidRPr="00C8560C">
        <w:rPr>
          <w:b/>
          <w:bCs/>
          <w:sz w:val="28"/>
          <w:szCs w:val="28"/>
        </w:rPr>
        <w:t>pfSense</w:t>
      </w:r>
      <w:proofErr w:type="spellEnd"/>
      <w:r w:rsidRPr="00C8560C">
        <w:rPr>
          <w:b/>
          <w:bCs/>
          <w:sz w:val="28"/>
          <w:szCs w:val="28"/>
        </w:rPr>
        <w:t xml:space="preserve">, </w:t>
      </w:r>
      <w:proofErr w:type="spellStart"/>
      <w:r w:rsidRPr="00C8560C">
        <w:rPr>
          <w:b/>
          <w:bCs/>
          <w:sz w:val="28"/>
          <w:szCs w:val="28"/>
        </w:rPr>
        <w:t>FreeRadius</w:t>
      </w:r>
      <w:proofErr w:type="spellEnd"/>
      <w:r w:rsidRPr="00C8560C">
        <w:rPr>
          <w:b/>
          <w:bCs/>
          <w:sz w:val="28"/>
          <w:szCs w:val="28"/>
        </w:rPr>
        <w:t xml:space="preserve"> y </w:t>
      </w:r>
      <w:proofErr w:type="spellStart"/>
      <w:r w:rsidRPr="00C8560C">
        <w:rPr>
          <w:b/>
          <w:bCs/>
          <w:sz w:val="28"/>
          <w:szCs w:val="28"/>
        </w:rPr>
        <w:t>OpenLdap</w:t>
      </w:r>
      <w:proofErr w:type="spellEnd"/>
      <w:r w:rsidRPr="00C8560C">
        <w:rPr>
          <w:b/>
          <w:bCs/>
          <w:sz w:val="28"/>
          <w:szCs w:val="28"/>
        </w:rPr>
        <w:t>.</w:t>
      </w:r>
    </w:p>
    <w:p w14:paraId="559C1883" w14:textId="77777777" w:rsidR="00C8560C" w:rsidRDefault="00C8560C" w:rsidP="00C8560C">
      <w:pPr>
        <w:rPr>
          <w:i/>
          <w:iCs/>
          <w:sz w:val="24"/>
          <w:szCs w:val="24"/>
        </w:rPr>
      </w:pPr>
    </w:p>
    <w:p w14:paraId="6047F536" w14:textId="606544A9" w:rsidR="00C8560C" w:rsidRDefault="00C8560C" w:rsidP="00C8560C">
      <w:pPr>
        <w:rPr>
          <w:i/>
          <w:iCs/>
          <w:sz w:val="24"/>
          <w:szCs w:val="24"/>
        </w:rPr>
      </w:pPr>
      <w:r w:rsidRPr="00C8560C">
        <w:rPr>
          <w:i/>
          <w:iCs/>
          <w:sz w:val="24"/>
          <w:szCs w:val="24"/>
        </w:rPr>
        <w:t>Tutor: Diego Fernandez Iglesias</w:t>
      </w:r>
    </w:p>
    <w:p w14:paraId="2807F6E4" w14:textId="58DB9C11" w:rsidR="00C8560C" w:rsidRPr="00C8560C" w:rsidRDefault="00C8560C" w:rsidP="00C8560C">
      <w:pPr>
        <w:rPr>
          <w:i/>
          <w:iCs/>
          <w:sz w:val="24"/>
          <w:szCs w:val="24"/>
        </w:rPr>
      </w:pPr>
      <w:r>
        <w:rPr>
          <w:noProof/>
        </w:rPr>
        <w:drawing>
          <wp:anchor distT="0" distB="0" distL="114300" distR="114300" simplePos="0" relativeHeight="251658240" behindDoc="1" locked="0" layoutInCell="1" allowOverlap="1" wp14:anchorId="7F399ED3" wp14:editId="24B0483A">
            <wp:simplePos x="0" y="0"/>
            <wp:positionH relativeFrom="margin">
              <wp:align>right</wp:align>
            </wp:positionH>
            <wp:positionV relativeFrom="page">
              <wp:posOffset>5667375</wp:posOffset>
            </wp:positionV>
            <wp:extent cx="1257300" cy="9486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948690"/>
                    </a:xfrm>
                    <a:prstGeom prst="rect">
                      <a:avLst/>
                    </a:prstGeom>
                    <a:noFill/>
                    <a:ln>
                      <a:noFill/>
                    </a:ln>
                  </pic:spPr>
                </pic:pic>
              </a:graphicData>
            </a:graphic>
          </wp:anchor>
        </w:drawing>
      </w:r>
      <w:r>
        <w:rPr>
          <w:i/>
          <w:iCs/>
          <w:sz w:val="24"/>
          <w:szCs w:val="24"/>
        </w:rPr>
        <w:t>Autores:</w:t>
      </w:r>
    </w:p>
    <w:p w14:paraId="53CDD203" w14:textId="3BDCA23B" w:rsidR="00C8560C" w:rsidRPr="00C8560C" w:rsidRDefault="00C8560C" w:rsidP="00C8560C">
      <w:pPr>
        <w:ind w:left="708"/>
        <w:rPr>
          <w:i/>
          <w:iCs/>
        </w:rPr>
      </w:pPr>
      <w:r w:rsidRPr="00C8560C">
        <w:rPr>
          <w:i/>
          <w:iCs/>
        </w:rPr>
        <w:t xml:space="preserve">Alonso </w:t>
      </w:r>
      <w:proofErr w:type="spellStart"/>
      <w:r w:rsidRPr="00C8560C">
        <w:rPr>
          <w:i/>
          <w:iCs/>
        </w:rPr>
        <w:t>Rodriguez</w:t>
      </w:r>
      <w:proofErr w:type="spellEnd"/>
      <w:r w:rsidRPr="00C8560C">
        <w:rPr>
          <w:i/>
          <w:iCs/>
        </w:rPr>
        <w:t xml:space="preserve"> Iglesias (</w:t>
      </w:r>
      <w:hyperlink r:id="rId7" w:history="1">
        <w:r w:rsidRPr="00C8560C">
          <w:rPr>
            <w:rStyle w:val="Hipervnculo"/>
            <w:i/>
            <w:iCs/>
          </w:rPr>
          <w:t>alonso.rodriguez@udc.es</w:t>
        </w:r>
      </w:hyperlink>
      <w:r w:rsidRPr="00C8560C">
        <w:rPr>
          <w:i/>
          <w:iCs/>
        </w:rPr>
        <w:t>)</w:t>
      </w:r>
      <w:r w:rsidRPr="00C8560C">
        <w:rPr>
          <w:noProof/>
        </w:rPr>
        <w:t xml:space="preserve"> </w:t>
      </w:r>
    </w:p>
    <w:p w14:paraId="19FE8CE4" w14:textId="249DD8E3" w:rsidR="00C8560C" w:rsidRPr="00C8560C" w:rsidRDefault="00C8560C" w:rsidP="00C8560C">
      <w:pPr>
        <w:ind w:left="708"/>
        <w:rPr>
          <w:i/>
          <w:iCs/>
        </w:rPr>
      </w:pPr>
      <w:r w:rsidRPr="00C8560C">
        <w:rPr>
          <w:i/>
          <w:iCs/>
        </w:rPr>
        <w:t>Xabier Iglesias Pérez (</w:t>
      </w:r>
      <w:hyperlink r:id="rId8" w:history="1">
        <w:r w:rsidRPr="00C8560C">
          <w:rPr>
            <w:rStyle w:val="Hipervnculo"/>
            <w:i/>
            <w:iCs/>
          </w:rPr>
          <w:t>xabier.iglesias.perez@udc.es</w:t>
        </w:r>
      </w:hyperlink>
      <w:r w:rsidRPr="00C8560C">
        <w:rPr>
          <w:i/>
          <w:iCs/>
        </w:rPr>
        <w:t>)</w:t>
      </w:r>
      <w:r w:rsidRPr="00C8560C">
        <w:rPr>
          <w:noProof/>
        </w:rPr>
        <w:t xml:space="preserve"> </w:t>
      </w:r>
    </w:p>
    <w:p w14:paraId="11468C3F" w14:textId="65145A5D" w:rsidR="00C8560C" w:rsidRDefault="00C8560C" w:rsidP="00C8560C">
      <w:pPr>
        <w:jc w:val="center"/>
      </w:pPr>
    </w:p>
    <w:p w14:paraId="346C0D14" w14:textId="0C494F92" w:rsidR="00C8560C" w:rsidRDefault="00C8560C" w:rsidP="00C8560C">
      <w:pPr>
        <w:jc w:val="center"/>
      </w:pPr>
    </w:p>
    <w:p w14:paraId="737E42DE" w14:textId="77777777" w:rsidR="00C8560C" w:rsidRDefault="00C8560C">
      <w:r>
        <w:br w:type="page"/>
      </w:r>
    </w:p>
    <w:p w14:paraId="4BAB78E2" w14:textId="7F7E2D73" w:rsidR="00C8560C" w:rsidRDefault="00C8560C" w:rsidP="00C8560C">
      <w:r>
        <w:lastRenderedPageBreak/>
        <w:t>Índice</w:t>
      </w:r>
    </w:p>
    <w:p w14:paraId="26A2A025" w14:textId="3421243F" w:rsidR="00C8560C" w:rsidRDefault="00C8560C" w:rsidP="00C8560C">
      <w:pPr>
        <w:pStyle w:val="Prrafodelista"/>
        <w:numPr>
          <w:ilvl w:val="0"/>
          <w:numId w:val="1"/>
        </w:numPr>
      </w:pPr>
      <w:r>
        <w:t xml:space="preserve">Instalación de </w:t>
      </w:r>
      <w:proofErr w:type="spellStart"/>
      <w:r>
        <w:t>pfSense</w:t>
      </w:r>
      <w:proofErr w:type="spellEnd"/>
    </w:p>
    <w:p w14:paraId="76784E9D" w14:textId="774D09E8" w:rsidR="00C8560C" w:rsidRDefault="00C8560C" w:rsidP="00C8560C">
      <w:pPr>
        <w:pStyle w:val="Prrafodelista"/>
        <w:numPr>
          <w:ilvl w:val="1"/>
          <w:numId w:val="1"/>
        </w:numPr>
      </w:pPr>
      <w:r>
        <w:t>Configuración de la MV</w:t>
      </w:r>
    </w:p>
    <w:p w14:paraId="6181F626" w14:textId="114CC59C" w:rsidR="00C8560C" w:rsidRDefault="00C8560C" w:rsidP="00C8560C">
      <w:pPr>
        <w:pStyle w:val="Prrafodelista"/>
        <w:numPr>
          <w:ilvl w:val="1"/>
          <w:numId w:val="1"/>
        </w:numPr>
      </w:pPr>
      <w:r>
        <w:t xml:space="preserve">Instalación de </w:t>
      </w:r>
      <w:proofErr w:type="spellStart"/>
      <w:r>
        <w:t>pfSense</w:t>
      </w:r>
      <w:proofErr w:type="spellEnd"/>
    </w:p>
    <w:p w14:paraId="4945BC73" w14:textId="55CB0D21" w:rsidR="00C8560C" w:rsidRDefault="00C8560C" w:rsidP="00C8560C">
      <w:pPr>
        <w:pStyle w:val="Prrafodelista"/>
        <w:numPr>
          <w:ilvl w:val="1"/>
          <w:numId w:val="1"/>
        </w:numPr>
      </w:pPr>
      <w:r>
        <w:t xml:space="preserve">Primer Arranque de </w:t>
      </w:r>
      <w:proofErr w:type="spellStart"/>
      <w:r>
        <w:t>pfSense</w:t>
      </w:r>
      <w:proofErr w:type="spellEnd"/>
    </w:p>
    <w:p w14:paraId="69C39E87" w14:textId="77F83F6C" w:rsidR="00C8560C" w:rsidRDefault="00C8560C" w:rsidP="00C8560C">
      <w:pPr>
        <w:pStyle w:val="Prrafodelista"/>
        <w:numPr>
          <w:ilvl w:val="0"/>
          <w:numId w:val="1"/>
        </w:numPr>
      </w:pPr>
      <w:r>
        <w:t xml:space="preserve">Clientes </w:t>
      </w:r>
      <w:proofErr w:type="spellStart"/>
      <w:r>
        <w:t>Arch</w:t>
      </w:r>
      <w:proofErr w:type="spellEnd"/>
      <w:r>
        <w:t xml:space="preserve"> Linux</w:t>
      </w:r>
    </w:p>
    <w:p w14:paraId="09A61344" w14:textId="1A9BB918" w:rsidR="00C8560C" w:rsidRDefault="00C8560C" w:rsidP="00C8560C">
      <w:pPr>
        <w:pStyle w:val="Prrafodelista"/>
        <w:numPr>
          <w:ilvl w:val="1"/>
          <w:numId w:val="1"/>
        </w:numPr>
      </w:pPr>
      <w:r>
        <w:t>Instalación de pc1-arch</w:t>
      </w:r>
    </w:p>
    <w:p w14:paraId="63188696" w14:textId="3C64857E" w:rsidR="00C8560C" w:rsidRDefault="00C8560C" w:rsidP="00C8560C">
      <w:pPr>
        <w:pStyle w:val="Prrafodelista"/>
        <w:numPr>
          <w:ilvl w:val="2"/>
          <w:numId w:val="1"/>
        </w:numPr>
      </w:pPr>
      <w:r>
        <w:t>Configuración de la MV</w:t>
      </w:r>
    </w:p>
    <w:p w14:paraId="776208B7" w14:textId="1082BCF5" w:rsidR="00C8560C" w:rsidRDefault="00C8560C" w:rsidP="00C8560C">
      <w:pPr>
        <w:pStyle w:val="Prrafodelista"/>
        <w:numPr>
          <w:ilvl w:val="2"/>
          <w:numId w:val="1"/>
        </w:numPr>
      </w:pPr>
      <w:r>
        <w:t xml:space="preserve">Instalación de </w:t>
      </w:r>
      <w:proofErr w:type="spellStart"/>
      <w:r>
        <w:t>ArchLinux</w:t>
      </w:r>
      <w:proofErr w:type="spellEnd"/>
    </w:p>
    <w:p w14:paraId="0297ADDE" w14:textId="198F34C9" w:rsidR="00C8560C" w:rsidRDefault="00C8560C" w:rsidP="00C8560C">
      <w:pPr>
        <w:pStyle w:val="Prrafodelista"/>
        <w:numPr>
          <w:ilvl w:val="2"/>
          <w:numId w:val="1"/>
        </w:numPr>
      </w:pPr>
      <w:r>
        <w:t xml:space="preserve">Exportar </w:t>
      </w:r>
      <w:proofErr w:type="spellStart"/>
      <w:r>
        <w:t>pcBase-Arch</w:t>
      </w:r>
      <w:proofErr w:type="spellEnd"/>
    </w:p>
    <w:p w14:paraId="25E8C09D" w14:textId="3F84D02E" w:rsidR="00C8560C" w:rsidRDefault="00C8560C" w:rsidP="00C8560C">
      <w:pPr>
        <w:pStyle w:val="Prrafodelista"/>
        <w:numPr>
          <w:ilvl w:val="1"/>
          <w:numId w:val="1"/>
        </w:numPr>
      </w:pPr>
      <w:r>
        <w:t>Importar srv1-arch</w:t>
      </w:r>
    </w:p>
    <w:p w14:paraId="653352AB" w14:textId="6FE8F91C" w:rsidR="00C8560C" w:rsidRDefault="00C8560C" w:rsidP="00C8560C">
      <w:pPr>
        <w:pStyle w:val="Prrafodelista"/>
        <w:numPr>
          <w:ilvl w:val="1"/>
          <w:numId w:val="1"/>
        </w:numPr>
      </w:pPr>
      <w:r>
        <w:t>Instalar un entorno de escritorio en pc1-arch</w:t>
      </w:r>
    </w:p>
    <w:p w14:paraId="57A9A07B" w14:textId="0638888E" w:rsidR="00C8560C" w:rsidRDefault="00C8560C" w:rsidP="00C8560C">
      <w:pPr>
        <w:pStyle w:val="Prrafodelista"/>
        <w:numPr>
          <w:ilvl w:val="1"/>
          <w:numId w:val="1"/>
        </w:numPr>
      </w:pPr>
      <w:proofErr w:type="spellStart"/>
      <w:r>
        <w:t>Configruación</w:t>
      </w:r>
      <w:proofErr w:type="spellEnd"/>
      <w:r>
        <w:t xml:space="preserve"> de </w:t>
      </w:r>
      <w:proofErr w:type="spellStart"/>
      <w:r>
        <w:t>pfsense</w:t>
      </w:r>
      <w:proofErr w:type="spellEnd"/>
      <w:r>
        <w:t xml:space="preserve"> desde pc1</w:t>
      </w:r>
    </w:p>
    <w:p w14:paraId="41DB738C" w14:textId="05F77A44" w:rsidR="00C8560C" w:rsidRDefault="00C8560C" w:rsidP="00C8560C">
      <w:pPr>
        <w:pStyle w:val="Prrafodelista"/>
        <w:numPr>
          <w:ilvl w:val="2"/>
          <w:numId w:val="1"/>
        </w:numPr>
      </w:pPr>
      <w:r>
        <w:t>Otras configuraciones</w:t>
      </w:r>
    </w:p>
    <w:p w14:paraId="37033868" w14:textId="72D4B852" w:rsidR="00C8560C" w:rsidRDefault="00C8560C" w:rsidP="00C8560C">
      <w:pPr>
        <w:pStyle w:val="Prrafodelista"/>
        <w:numPr>
          <w:ilvl w:val="0"/>
          <w:numId w:val="1"/>
        </w:numPr>
      </w:pPr>
      <w:r>
        <w:t>Clientes del portal cautivo</w:t>
      </w:r>
    </w:p>
    <w:p w14:paraId="65B00D02" w14:textId="319BF245" w:rsidR="00C8560C" w:rsidRDefault="00C8560C" w:rsidP="00C8560C">
      <w:pPr>
        <w:pStyle w:val="Prrafodelista"/>
        <w:numPr>
          <w:ilvl w:val="1"/>
          <w:numId w:val="1"/>
        </w:numPr>
      </w:pPr>
      <w:r>
        <w:t xml:space="preserve">Configuración de DHCP </w:t>
      </w:r>
      <w:proofErr w:type="spellStart"/>
      <w:r>
        <w:t>lease</w:t>
      </w:r>
      <w:proofErr w:type="spellEnd"/>
      <w:r>
        <w:t xml:space="preserve"> time</w:t>
      </w:r>
    </w:p>
    <w:p w14:paraId="46AA2000" w14:textId="148DDF64" w:rsidR="00C8560C" w:rsidRDefault="00C8560C" w:rsidP="00C8560C">
      <w:pPr>
        <w:pStyle w:val="Prrafodelista"/>
        <w:numPr>
          <w:ilvl w:val="1"/>
          <w:numId w:val="1"/>
        </w:numPr>
      </w:pPr>
      <w:r>
        <w:t>Testeo del portal cautivo</w:t>
      </w:r>
    </w:p>
    <w:p w14:paraId="21BFC9CF" w14:textId="20D5EA67" w:rsidR="00C8560C" w:rsidRDefault="00C8560C" w:rsidP="00C8560C">
      <w:pPr>
        <w:pStyle w:val="Prrafodelista"/>
        <w:numPr>
          <w:ilvl w:val="0"/>
          <w:numId w:val="1"/>
        </w:numPr>
      </w:pPr>
      <w:r>
        <w:t>Autenticación por LDAP directo</w:t>
      </w:r>
    </w:p>
    <w:p w14:paraId="498E2D83" w14:textId="34486C06" w:rsidR="00C8560C" w:rsidRDefault="00C8560C" w:rsidP="00C8560C">
      <w:pPr>
        <w:pStyle w:val="Prrafodelista"/>
        <w:numPr>
          <w:ilvl w:val="1"/>
          <w:numId w:val="1"/>
        </w:numPr>
      </w:pPr>
      <w:r>
        <w:t xml:space="preserve">Instalación de </w:t>
      </w:r>
      <w:proofErr w:type="spellStart"/>
      <w:r>
        <w:t>OpenLdap</w:t>
      </w:r>
      <w:proofErr w:type="spellEnd"/>
      <w:r>
        <w:t xml:space="preserve"> en srv1</w:t>
      </w:r>
    </w:p>
    <w:p w14:paraId="5964E16B" w14:textId="39CC0C9F" w:rsidR="00C8560C" w:rsidRDefault="008E78A5" w:rsidP="008E78A5">
      <w:pPr>
        <w:pStyle w:val="Prrafodelista"/>
        <w:numPr>
          <w:ilvl w:val="1"/>
          <w:numId w:val="1"/>
        </w:numPr>
      </w:pPr>
      <w:r>
        <w:t xml:space="preserve">Configuración de </w:t>
      </w:r>
      <w:proofErr w:type="spellStart"/>
      <w:r>
        <w:t>OpenLdap</w:t>
      </w:r>
      <w:proofErr w:type="spellEnd"/>
      <w:r>
        <w:t xml:space="preserve"> en srv1</w:t>
      </w:r>
    </w:p>
    <w:p w14:paraId="640CF19F" w14:textId="3FF434B4" w:rsidR="008E78A5" w:rsidRDefault="008E78A5" w:rsidP="008E78A5">
      <w:pPr>
        <w:pStyle w:val="Prrafodelista"/>
        <w:numPr>
          <w:ilvl w:val="2"/>
          <w:numId w:val="1"/>
        </w:numPr>
      </w:pPr>
      <w:r>
        <w:t>Configuración Inicial</w:t>
      </w:r>
    </w:p>
    <w:p w14:paraId="1696C70B" w14:textId="5EC715FD" w:rsidR="008E78A5" w:rsidRDefault="008E78A5" w:rsidP="008E78A5">
      <w:pPr>
        <w:pStyle w:val="Prrafodelista"/>
        <w:numPr>
          <w:ilvl w:val="3"/>
          <w:numId w:val="1"/>
        </w:numPr>
      </w:pPr>
      <w:r>
        <w:t>Configuración del cliente en el propio servidor</w:t>
      </w:r>
    </w:p>
    <w:p w14:paraId="16A377C9" w14:textId="3C5B830F" w:rsidR="008E78A5" w:rsidRDefault="008E78A5" w:rsidP="008E78A5">
      <w:pPr>
        <w:pStyle w:val="Prrafodelista"/>
        <w:numPr>
          <w:ilvl w:val="2"/>
          <w:numId w:val="1"/>
        </w:numPr>
      </w:pPr>
      <w:proofErr w:type="spellStart"/>
      <w:r>
        <w:t>Binding</w:t>
      </w:r>
      <w:proofErr w:type="spellEnd"/>
      <w:r>
        <w:t xml:space="preserve"> DHCP Estático</w:t>
      </w:r>
    </w:p>
    <w:p w14:paraId="1DBFA859" w14:textId="40307E4B" w:rsidR="008E78A5" w:rsidRDefault="008E78A5" w:rsidP="008E78A5">
      <w:pPr>
        <w:pStyle w:val="Prrafodelista"/>
        <w:numPr>
          <w:ilvl w:val="2"/>
          <w:numId w:val="1"/>
        </w:numPr>
      </w:pPr>
      <w:r>
        <w:t>Activación del servicio</w:t>
      </w:r>
    </w:p>
    <w:p w14:paraId="1F69CA0E" w14:textId="77F01556" w:rsidR="008E78A5" w:rsidRDefault="008E78A5" w:rsidP="008E78A5">
      <w:pPr>
        <w:pStyle w:val="Prrafodelista"/>
        <w:numPr>
          <w:ilvl w:val="2"/>
          <w:numId w:val="1"/>
        </w:numPr>
      </w:pPr>
      <w:r>
        <w:t>Creación de la entrada inicial</w:t>
      </w:r>
    </w:p>
    <w:p w14:paraId="506F78FB" w14:textId="60A58F15" w:rsidR="008E78A5" w:rsidRDefault="008E78A5" w:rsidP="008E78A5">
      <w:pPr>
        <w:pStyle w:val="Prrafodelista"/>
        <w:numPr>
          <w:ilvl w:val="1"/>
          <w:numId w:val="1"/>
        </w:numPr>
      </w:pPr>
      <w:r>
        <w:t xml:space="preserve">Instalación de </w:t>
      </w:r>
      <w:proofErr w:type="spellStart"/>
      <w:r>
        <w:t>jexplorer</w:t>
      </w:r>
      <w:proofErr w:type="spellEnd"/>
      <w:r>
        <w:t xml:space="preserve"> en pc1-arch</w:t>
      </w:r>
    </w:p>
    <w:p w14:paraId="4A6F0919" w14:textId="02D7E368" w:rsidR="008E78A5" w:rsidRDefault="008E78A5" w:rsidP="008E78A5">
      <w:pPr>
        <w:pStyle w:val="Prrafodelista"/>
        <w:numPr>
          <w:ilvl w:val="1"/>
          <w:numId w:val="1"/>
        </w:numPr>
      </w:pPr>
      <w:r>
        <w:t xml:space="preserve">Inserción de los usuarios en </w:t>
      </w:r>
      <w:proofErr w:type="spellStart"/>
      <w:r>
        <w:t>jexplorer</w:t>
      </w:r>
      <w:proofErr w:type="spellEnd"/>
    </w:p>
    <w:p w14:paraId="2F3BADAD" w14:textId="6BBE84DD" w:rsidR="008E78A5" w:rsidRDefault="008E78A5" w:rsidP="008E78A5">
      <w:pPr>
        <w:pStyle w:val="Prrafodelista"/>
        <w:numPr>
          <w:ilvl w:val="2"/>
          <w:numId w:val="1"/>
        </w:numPr>
      </w:pPr>
      <w:r>
        <w:t>Inserción del usuario Cliente1</w:t>
      </w:r>
    </w:p>
    <w:p w14:paraId="06FC0B99" w14:textId="0A6FA467" w:rsidR="008E78A5" w:rsidRDefault="008E78A5" w:rsidP="008E78A5">
      <w:pPr>
        <w:pStyle w:val="Prrafodelista"/>
        <w:numPr>
          <w:ilvl w:val="2"/>
          <w:numId w:val="1"/>
        </w:numPr>
      </w:pPr>
      <w:r>
        <w:t xml:space="preserve">Inserción de otros usuarios en </w:t>
      </w:r>
      <w:proofErr w:type="spellStart"/>
      <w:r>
        <w:t>bulk</w:t>
      </w:r>
      <w:proofErr w:type="spellEnd"/>
    </w:p>
    <w:p w14:paraId="7802AB5A" w14:textId="75912C79" w:rsidR="008E78A5" w:rsidRDefault="008E78A5" w:rsidP="008E78A5">
      <w:pPr>
        <w:pStyle w:val="Prrafodelista"/>
        <w:numPr>
          <w:ilvl w:val="1"/>
          <w:numId w:val="1"/>
        </w:numPr>
      </w:pPr>
      <w:r>
        <w:t xml:space="preserve">Configuración de LDAP como servidor de usuarios en </w:t>
      </w:r>
      <w:proofErr w:type="spellStart"/>
      <w:r>
        <w:t>pfSense</w:t>
      </w:r>
      <w:proofErr w:type="spellEnd"/>
    </w:p>
    <w:p w14:paraId="5D642055" w14:textId="2BFF67DE" w:rsidR="008E78A5" w:rsidRDefault="008E78A5" w:rsidP="008E78A5">
      <w:pPr>
        <w:pStyle w:val="Prrafodelista"/>
        <w:numPr>
          <w:ilvl w:val="1"/>
          <w:numId w:val="1"/>
        </w:numPr>
      </w:pPr>
      <w:proofErr w:type="spellStart"/>
      <w:r>
        <w:t>Configuraciópn</w:t>
      </w:r>
      <w:proofErr w:type="spellEnd"/>
      <w:r>
        <w:t xml:space="preserve"> del portal cautivo para que autentique contra LDAP</w:t>
      </w:r>
    </w:p>
    <w:p w14:paraId="00406A06" w14:textId="579905D3" w:rsidR="008E78A5" w:rsidRDefault="008E78A5" w:rsidP="008E78A5">
      <w:pPr>
        <w:pStyle w:val="Prrafodelista"/>
        <w:numPr>
          <w:ilvl w:val="2"/>
          <w:numId w:val="1"/>
        </w:numPr>
      </w:pPr>
      <w:r>
        <w:t>Probar configuración en cliente1</w:t>
      </w:r>
    </w:p>
    <w:p w14:paraId="24816631" w14:textId="5018904B" w:rsidR="008E78A5" w:rsidRDefault="008E78A5" w:rsidP="008E78A5">
      <w:pPr>
        <w:pStyle w:val="Prrafodelista"/>
        <w:numPr>
          <w:ilvl w:val="0"/>
          <w:numId w:val="1"/>
        </w:numPr>
      </w:pPr>
      <w:r>
        <w:t xml:space="preserve">Autenticación mediante </w:t>
      </w:r>
      <w:proofErr w:type="spellStart"/>
      <w:r>
        <w:t>freeradius</w:t>
      </w:r>
      <w:proofErr w:type="spellEnd"/>
    </w:p>
    <w:p w14:paraId="59647FA9" w14:textId="3BEE1E62" w:rsidR="008E78A5" w:rsidRDefault="008E78A5" w:rsidP="008E78A5">
      <w:pPr>
        <w:pStyle w:val="Prrafodelista"/>
        <w:numPr>
          <w:ilvl w:val="1"/>
          <w:numId w:val="1"/>
        </w:numPr>
      </w:pPr>
      <w:r>
        <w:t xml:space="preserve">Instalación de soporte </w:t>
      </w:r>
      <w:proofErr w:type="spellStart"/>
      <w:r>
        <w:t>freeradius</w:t>
      </w:r>
      <w:proofErr w:type="spellEnd"/>
      <w:r>
        <w:t xml:space="preserve"> en </w:t>
      </w:r>
      <w:proofErr w:type="spellStart"/>
      <w:r>
        <w:t>pfSense</w:t>
      </w:r>
      <w:proofErr w:type="spellEnd"/>
      <w:r>
        <w:t xml:space="preserve"> (</w:t>
      </w:r>
      <w:proofErr w:type="gramStart"/>
      <w:r w:rsidRPr="008E78A5">
        <w:rPr>
          <w:color w:val="FF0000"/>
        </w:rPr>
        <w:t>Sobra!!!!</w:t>
      </w:r>
      <w:proofErr w:type="gramEnd"/>
      <w:r w:rsidRPr="008E78A5">
        <w:rPr>
          <w:color w:val="FF0000"/>
        </w:rPr>
        <w:t>)</w:t>
      </w:r>
    </w:p>
    <w:p w14:paraId="39106A32" w14:textId="774C3574" w:rsidR="008E78A5" w:rsidRDefault="008E78A5" w:rsidP="008E78A5">
      <w:pPr>
        <w:pStyle w:val="Prrafodelista"/>
        <w:numPr>
          <w:ilvl w:val="1"/>
          <w:numId w:val="1"/>
        </w:numPr>
      </w:pPr>
      <w:r>
        <w:t xml:space="preserve">Instalación de </w:t>
      </w:r>
      <w:proofErr w:type="spellStart"/>
      <w:r>
        <w:t>freeradius</w:t>
      </w:r>
      <w:proofErr w:type="spellEnd"/>
      <w:r>
        <w:t xml:space="preserve"> en srv1</w:t>
      </w:r>
    </w:p>
    <w:p w14:paraId="41ABA478" w14:textId="5E92E14F" w:rsidR="008E78A5" w:rsidRDefault="008E78A5" w:rsidP="008E78A5">
      <w:pPr>
        <w:pStyle w:val="Prrafodelista"/>
        <w:numPr>
          <w:ilvl w:val="1"/>
          <w:numId w:val="1"/>
        </w:numPr>
      </w:pPr>
      <w:r>
        <w:t xml:space="preserve">Configuración de </w:t>
      </w:r>
      <w:proofErr w:type="spellStart"/>
      <w:r>
        <w:t>freeradius</w:t>
      </w:r>
      <w:proofErr w:type="spellEnd"/>
      <w:r>
        <w:t xml:space="preserve"> en srv1</w:t>
      </w:r>
    </w:p>
    <w:p w14:paraId="43DA6F69" w14:textId="3A4618C8" w:rsidR="008E78A5" w:rsidRDefault="008E78A5" w:rsidP="008E78A5">
      <w:pPr>
        <w:pStyle w:val="Prrafodelista"/>
        <w:numPr>
          <w:ilvl w:val="2"/>
          <w:numId w:val="1"/>
        </w:numPr>
      </w:pPr>
      <w:r>
        <w:t>Configuración del mod-</w:t>
      </w:r>
      <w:proofErr w:type="spellStart"/>
      <w:r>
        <w:t>ldap</w:t>
      </w:r>
      <w:proofErr w:type="spellEnd"/>
    </w:p>
    <w:p w14:paraId="2E317EF5" w14:textId="62C053FA" w:rsidR="008E78A5" w:rsidRDefault="008E78A5" w:rsidP="008E78A5">
      <w:pPr>
        <w:pStyle w:val="Prrafodelista"/>
        <w:numPr>
          <w:ilvl w:val="2"/>
          <w:numId w:val="1"/>
        </w:numPr>
      </w:pPr>
      <w:r>
        <w:t>Activación del mod-</w:t>
      </w:r>
      <w:proofErr w:type="spellStart"/>
      <w:r>
        <w:t>ldap</w:t>
      </w:r>
      <w:proofErr w:type="spellEnd"/>
    </w:p>
    <w:p w14:paraId="07628B25" w14:textId="21FE0CE6" w:rsidR="008E78A5" w:rsidRDefault="008E78A5" w:rsidP="008E78A5">
      <w:pPr>
        <w:pStyle w:val="Prrafodelista"/>
        <w:numPr>
          <w:ilvl w:val="2"/>
          <w:numId w:val="1"/>
        </w:numPr>
      </w:pPr>
      <w:r>
        <w:t>Creación de certificados (</w:t>
      </w:r>
      <w:r w:rsidRPr="008E78A5">
        <w:rPr>
          <w:color w:val="FF0000"/>
        </w:rPr>
        <w:t>efectivamente, todo</w:t>
      </w:r>
      <w:r>
        <w:t>)</w:t>
      </w:r>
    </w:p>
    <w:p w14:paraId="2A41A90D" w14:textId="34B85899" w:rsidR="008E78A5" w:rsidRDefault="008E78A5" w:rsidP="008E78A5">
      <w:pPr>
        <w:pStyle w:val="Prrafodelista"/>
        <w:numPr>
          <w:ilvl w:val="2"/>
          <w:numId w:val="1"/>
        </w:numPr>
      </w:pPr>
      <w:r>
        <w:t>Configuración de acceso de clientes</w:t>
      </w:r>
    </w:p>
    <w:p w14:paraId="1F2BBDA0" w14:textId="1EA0D221" w:rsidR="008E78A5" w:rsidRDefault="008E78A5" w:rsidP="008E78A5">
      <w:pPr>
        <w:pStyle w:val="Prrafodelista"/>
        <w:numPr>
          <w:ilvl w:val="2"/>
          <w:numId w:val="1"/>
        </w:numPr>
      </w:pPr>
      <w:r>
        <w:t>Chequeo de configuración</w:t>
      </w:r>
    </w:p>
    <w:p w14:paraId="053477B8" w14:textId="34C283F0" w:rsidR="008E78A5" w:rsidRDefault="008E78A5" w:rsidP="008E78A5">
      <w:pPr>
        <w:pStyle w:val="Prrafodelista"/>
        <w:numPr>
          <w:ilvl w:val="2"/>
          <w:numId w:val="1"/>
        </w:numPr>
      </w:pPr>
      <w:r>
        <w:t xml:space="preserve">Inicio de </w:t>
      </w:r>
      <w:proofErr w:type="spellStart"/>
      <w:r>
        <w:t>radiusd</w:t>
      </w:r>
      <w:proofErr w:type="spellEnd"/>
      <w:r>
        <w:t xml:space="preserve"> en modo </w:t>
      </w:r>
      <w:proofErr w:type="spellStart"/>
      <w:r>
        <w:t>debug</w:t>
      </w:r>
      <w:proofErr w:type="spellEnd"/>
    </w:p>
    <w:p w14:paraId="254C5213" w14:textId="461E2424" w:rsidR="008E78A5" w:rsidRDefault="008E78A5" w:rsidP="008E78A5">
      <w:pPr>
        <w:pStyle w:val="Prrafodelista"/>
        <w:numPr>
          <w:ilvl w:val="2"/>
          <w:numId w:val="1"/>
        </w:numPr>
      </w:pPr>
      <w:r>
        <w:t xml:space="preserve">Configuración de </w:t>
      </w:r>
      <w:proofErr w:type="spellStart"/>
      <w:r>
        <w:t>freeradius</w:t>
      </w:r>
      <w:proofErr w:type="spellEnd"/>
      <w:r>
        <w:t xml:space="preserve"> en </w:t>
      </w:r>
      <w:proofErr w:type="spellStart"/>
      <w:r>
        <w:t>pfSense</w:t>
      </w:r>
      <w:proofErr w:type="spellEnd"/>
    </w:p>
    <w:p w14:paraId="0D5D4176" w14:textId="2316BB8E" w:rsidR="008E78A5" w:rsidRDefault="008E78A5" w:rsidP="008E78A5">
      <w:pPr>
        <w:pStyle w:val="Prrafodelista"/>
        <w:numPr>
          <w:ilvl w:val="3"/>
          <w:numId w:val="1"/>
        </w:numPr>
      </w:pPr>
      <w:r>
        <w:t>Comprobación de configuración correcta</w:t>
      </w:r>
    </w:p>
    <w:p w14:paraId="3A260B55" w14:textId="75856E6D" w:rsidR="008E78A5" w:rsidRDefault="008E78A5" w:rsidP="008E78A5">
      <w:pPr>
        <w:pStyle w:val="Prrafodelista"/>
        <w:numPr>
          <w:ilvl w:val="2"/>
          <w:numId w:val="1"/>
        </w:numPr>
      </w:pPr>
      <w:r>
        <w:t xml:space="preserve">Configuración del portal cautivo para que autentique contra el servidor </w:t>
      </w:r>
      <w:proofErr w:type="spellStart"/>
      <w:r>
        <w:t>radius</w:t>
      </w:r>
      <w:proofErr w:type="spellEnd"/>
    </w:p>
    <w:p w14:paraId="1AEA3553" w14:textId="558065BA" w:rsidR="008E78A5" w:rsidRDefault="008E78A5" w:rsidP="008E78A5">
      <w:pPr>
        <w:pStyle w:val="Prrafodelista"/>
        <w:numPr>
          <w:ilvl w:val="0"/>
          <w:numId w:val="1"/>
        </w:numPr>
      </w:pPr>
      <w:r>
        <w:t>Configuración de LDAPS</w:t>
      </w:r>
    </w:p>
    <w:p w14:paraId="39CB7978" w14:textId="37D6DB72" w:rsidR="008E78A5" w:rsidRDefault="008E78A5" w:rsidP="008E78A5">
      <w:pPr>
        <w:pStyle w:val="Prrafodelista"/>
        <w:numPr>
          <w:ilvl w:val="1"/>
          <w:numId w:val="1"/>
        </w:numPr>
      </w:pPr>
      <w:r>
        <w:lastRenderedPageBreak/>
        <w:t>Instalación de Easy-RSA</w:t>
      </w:r>
    </w:p>
    <w:p w14:paraId="48AD861F" w14:textId="332E8665" w:rsidR="008E78A5" w:rsidRDefault="008E78A5" w:rsidP="008E78A5">
      <w:pPr>
        <w:pStyle w:val="Prrafodelista"/>
        <w:numPr>
          <w:ilvl w:val="1"/>
          <w:numId w:val="1"/>
        </w:numPr>
      </w:pPr>
      <w:r>
        <w:t>Creación de CA y certificados</w:t>
      </w:r>
    </w:p>
    <w:p w14:paraId="1AE6952E" w14:textId="421BBA67" w:rsidR="008E78A5" w:rsidRDefault="008E78A5" w:rsidP="008E78A5">
      <w:pPr>
        <w:pStyle w:val="Prrafodelista"/>
        <w:numPr>
          <w:ilvl w:val="2"/>
          <w:numId w:val="1"/>
        </w:numPr>
      </w:pPr>
      <w:r>
        <w:t>Creación de CA</w:t>
      </w:r>
    </w:p>
    <w:p w14:paraId="3CCACFCB" w14:textId="463E5023" w:rsidR="008E78A5" w:rsidRDefault="008E78A5" w:rsidP="008E78A5">
      <w:pPr>
        <w:pStyle w:val="Prrafodelista"/>
        <w:numPr>
          <w:ilvl w:val="2"/>
          <w:numId w:val="1"/>
        </w:numPr>
      </w:pPr>
      <w:r>
        <w:t>Creación de certificados para clientes</w:t>
      </w:r>
    </w:p>
    <w:p w14:paraId="5F9539A3" w14:textId="11813B94" w:rsidR="008E78A5" w:rsidRDefault="008E78A5" w:rsidP="008E78A5">
      <w:pPr>
        <w:pStyle w:val="Prrafodelista"/>
        <w:numPr>
          <w:ilvl w:val="1"/>
          <w:numId w:val="1"/>
        </w:numPr>
      </w:pPr>
      <w:r>
        <w:t>Configuración de SLAPD</w:t>
      </w:r>
    </w:p>
    <w:p w14:paraId="25D75B55" w14:textId="33AF6591" w:rsidR="008E78A5" w:rsidRDefault="008E78A5" w:rsidP="008E78A5">
      <w:pPr>
        <w:pStyle w:val="Prrafodelista"/>
        <w:numPr>
          <w:ilvl w:val="2"/>
          <w:numId w:val="1"/>
        </w:numPr>
      </w:pPr>
      <w:r>
        <w:t>Copia de los certificados a /</w:t>
      </w:r>
      <w:proofErr w:type="spellStart"/>
      <w:r>
        <w:t>etc</w:t>
      </w:r>
      <w:proofErr w:type="spellEnd"/>
      <w:r>
        <w:t>/</w:t>
      </w:r>
      <w:proofErr w:type="spellStart"/>
      <w:r>
        <w:t>openldap</w:t>
      </w:r>
      <w:proofErr w:type="spellEnd"/>
    </w:p>
    <w:p w14:paraId="6AD847C3" w14:textId="24E3A904" w:rsidR="008E78A5" w:rsidRDefault="008E78A5" w:rsidP="008E78A5">
      <w:pPr>
        <w:pStyle w:val="Prrafodelista"/>
        <w:numPr>
          <w:ilvl w:val="2"/>
          <w:numId w:val="1"/>
        </w:numPr>
      </w:pPr>
      <w:r>
        <w:t xml:space="preserve">Configuración de </w:t>
      </w:r>
      <w:proofErr w:type="spellStart"/>
      <w:r>
        <w:t>slapd.conf</w:t>
      </w:r>
      <w:proofErr w:type="spellEnd"/>
    </w:p>
    <w:p w14:paraId="4CD7CE8D" w14:textId="008DE81C" w:rsidR="008E78A5" w:rsidRDefault="008E78A5" w:rsidP="008E78A5">
      <w:pPr>
        <w:pStyle w:val="Prrafodelista"/>
        <w:numPr>
          <w:ilvl w:val="2"/>
          <w:numId w:val="1"/>
        </w:numPr>
      </w:pPr>
      <w:r>
        <w:t>Aplicación de las configuraciones</w:t>
      </w:r>
    </w:p>
    <w:p w14:paraId="5F0E3C1B" w14:textId="30A05DCC" w:rsidR="008E78A5" w:rsidRDefault="008E78A5" w:rsidP="008E78A5">
      <w:pPr>
        <w:pStyle w:val="Prrafodelista"/>
        <w:numPr>
          <w:ilvl w:val="2"/>
          <w:numId w:val="1"/>
        </w:numPr>
      </w:pPr>
      <w:r>
        <w:t xml:space="preserve">Modificación de la </w:t>
      </w:r>
      <w:proofErr w:type="spellStart"/>
      <w:r>
        <w:t>unit</w:t>
      </w:r>
      <w:proofErr w:type="spellEnd"/>
      <w:r>
        <w:t xml:space="preserve"> de </w:t>
      </w:r>
      <w:proofErr w:type="spellStart"/>
      <w:r>
        <w:t>systemd</w:t>
      </w:r>
      <w:proofErr w:type="spellEnd"/>
    </w:p>
    <w:p w14:paraId="133B2FB5" w14:textId="165F9780" w:rsidR="008E78A5" w:rsidRDefault="008E78A5" w:rsidP="008E78A5">
      <w:pPr>
        <w:pStyle w:val="Prrafodelista"/>
        <w:numPr>
          <w:ilvl w:val="2"/>
          <w:numId w:val="1"/>
        </w:numPr>
      </w:pPr>
      <w:r>
        <w:t xml:space="preserve">Configuración de </w:t>
      </w:r>
      <w:proofErr w:type="spellStart"/>
      <w:r>
        <w:t>ldap.conf</w:t>
      </w:r>
      <w:proofErr w:type="spellEnd"/>
    </w:p>
    <w:p w14:paraId="6C43CB96" w14:textId="1C2AA68A" w:rsidR="008E78A5" w:rsidRDefault="008E78A5" w:rsidP="008E78A5">
      <w:pPr>
        <w:pStyle w:val="Prrafodelista"/>
        <w:numPr>
          <w:ilvl w:val="2"/>
          <w:numId w:val="1"/>
        </w:numPr>
      </w:pPr>
      <w:r>
        <w:t>Testeo de la configuración</w:t>
      </w:r>
    </w:p>
    <w:p w14:paraId="2B43C471" w14:textId="7C443BCE" w:rsidR="008E78A5" w:rsidRDefault="008E78A5" w:rsidP="008E78A5">
      <w:pPr>
        <w:pStyle w:val="Prrafodelista"/>
        <w:numPr>
          <w:ilvl w:val="1"/>
          <w:numId w:val="1"/>
        </w:numPr>
      </w:pPr>
      <w:r>
        <w:t xml:space="preserve">Configuración en </w:t>
      </w:r>
      <w:proofErr w:type="spellStart"/>
      <w:r>
        <w:t>pfSense</w:t>
      </w:r>
      <w:proofErr w:type="spellEnd"/>
    </w:p>
    <w:p w14:paraId="60B753BB" w14:textId="1AE49913" w:rsidR="008E78A5" w:rsidRDefault="008E78A5" w:rsidP="008E78A5">
      <w:pPr>
        <w:pStyle w:val="Prrafodelista"/>
        <w:numPr>
          <w:ilvl w:val="0"/>
          <w:numId w:val="1"/>
        </w:numPr>
      </w:pPr>
      <w:r>
        <w:t>Configuración de RADIUS a LDAPS</w:t>
      </w:r>
    </w:p>
    <w:p w14:paraId="4ED13BFA" w14:textId="7DF5DEC3" w:rsidR="008E78A5" w:rsidRDefault="008E78A5" w:rsidP="008E78A5">
      <w:pPr>
        <w:pStyle w:val="Prrafodelista"/>
        <w:numPr>
          <w:ilvl w:val="1"/>
          <w:numId w:val="1"/>
        </w:numPr>
      </w:pPr>
      <w:r>
        <w:t>Cambio de configuración en srv1</w:t>
      </w:r>
    </w:p>
    <w:p w14:paraId="5C6FE9D5" w14:textId="0BA66425" w:rsidR="008E78A5" w:rsidRDefault="008E78A5" w:rsidP="008E78A5">
      <w:pPr>
        <w:pStyle w:val="Prrafodelista"/>
        <w:numPr>
          <w:ilvl w:val="1"/>
          <w:numId w:val="1"/>
        </w:numPr>
      </w:pPr>
      <w:r>
        <w:t>Activación de servicio</w:t>
      </w:r>
    </w:p>
    <w:p w14:paraId="095C85E2" w14:textId="5ABA1177" w:rsidR="008E78A5" w:rsidRDefault="008E78A5" w:rsidP="008E78A5">
      <w:pPr>
        <w:pStyle w:val="Prrafodelista"/>
        <w:numPr>
          <w:ilvl w:val="0"/>
          <w:numId w:val="1"/>
        </w:numPr>
      </w:pPr>
      <w:r>
        <w:t xml:space="preserve">Separación de </w:t>
      </w:r>
      <w:proofErr w:type="spellStart"/>
      <w:r>
        <w:t>freeradius</w:t>
      </w:r>
      <w:proofErr w:type="spellEnd"/>
      <w:r>
        <w:t xml:space="preserve"> en srv1-arch</w:t>
      </w:r>
    </w:p>
    <w:p w14:paraId="2F3CF2ED" w14:textId="2BFF5A3E" w:rsidR="008E78A5" w:rsidRDefault="008E78A5" w:rsidP="008E78A5">
      <w:pPr>
        <w:pStyle w:val="Prrafodelista"/>
        <w:numPr>
          <w:ilvl w:val="1"/>
          <w:numId w:val="1"/>
        </w:numPr>
      </w:pPr>
      <w:r>
        <w:t>Importación y configuración inicial de srv2</w:t>
      </w:r>
    </w:p>
    <w:p w14:paraId="7E35CC8B" w14:textId="55315E05" w:rsidR="008E78A5" w:rsidRDefault="008E78A5" w:rsidP="008E78A5">
      <w:pPr>
        <w:pStyle w:val="Prrafodelista"/>
        <w:numPr>
          <w:ilvl w:val="1"/>
          <w:numId w:val="1"/>
        </w:numPr>
      </w:pPr>
      <w:r>
        <w:t>Asignación de IP estática</w:t>
      </w:r>
    </w:p>
    <w:p w14:paraId="61F0C606" w14:textId="39592933" w:rsidR="008E78A5" w:rsidRDefault="008E78A5" w:rsidP="008E78A5">
      <w:pPr>
        <w:pStyle w:val="Prrafodelista"/>
        <w:numPr>
          <w:ilvl w:val="1"/>
          <w:numId w:val="1"/>
        </w:numPr>
      </w:pPr>
      <w:r>
        <w:t xml:space="preserve">Instalación de </w:t>
      </w:r>
      <w:proofErr w:type="spellStart"/>
      <w:r>
        <w:t>FreeRadius</w:t>
      </w:r>
      <w:proofErr w:type="spellEnd"/>
    </w:p>
    <w:p w14:paraId="2C8E494B" w14:textId="56894721" w:rsidR="008E78A5" w:rsidRDefault="008E78A5" w:rsidP="008E78A5">
      <w:pPr>
        <w:pStyle w:val="Prrafodelista"/>
        <w:numPr>
          <w:ilvl w:val="1"/>
          <w:numId w:val="1"/>
        </w:numPr>
      </w:pPr>
      <w:r>
        <w:t xml:space="preserve">Desactivación y parada del servicio </w:t>
      </w:r>
      <w:proofErr w:type="spellStart"/>
      <w:r>
        <w:t>freeradius</w:t>
      </w:r>
      <w:proofErr w:type="spellEnd"/>
      <w:r>
        <w:t xml:space="preserve"> en srv1</w:t>
      </w:r>
    </w:p>
    <w:p w14:paraId="6B7A9E05" w14:textId="6A42D26E" w:rsidR="008E78A5" w:rsidRDefault="008E78A5" w:rsidP="008E78A5">
      <w:pPr>
        <w:pStyle w:val="Prrafodelista"/>
        <w:numPr>
          <w:ilvl w:val="1"/>
          <w:numId w:val="1"/>
        </w:numPr>
      </w:pPr>
      <w:r>
        <w:t xml:space="preserve">Modificación de </w:t>
      </w:r>
      <w:proofErr w:type="spellStart"/>
      <w:r>
        <w:t>freeradius</w:t>
      </w:r>
      <w:proofErr w:type="spellEnd"/>
      <w:r>
        <w:t xml:space="preserve"> en </w:t>
      </w:r>
      <w:proofErr w:type="spellStart"/>
      <w:r>
        <w:t>pfSense</w:t>
      </w:r>
      <w:proofErr w:type="spellEnd"/>
    </w:p>
    <w:p w14:paraId="208FA75F" w14:textId="24D446C2" w:rsidR="008E78A5" w:rsidRDefault="008E78A5" w:rsidP="008E78A5">
      <w:pPr>
        <w:pStyle w:val="Prrafodelista"/>
        <w:numPr>
          <w:ilvl w:val="0"/>
          <w:numId w:val="1"/>
        </w:numPr>
      </w:pPr>
      <w:proofErr w:type="spellStart"/>
      <w:r>
        <w:t>Accounting</w:t>
      </w:r>
      <w:proofErr w:type="spellEnd"/>
      <w:r>
        <w:t xml:space="preserve"> </w:t>
      </w:r>
    </w:p>
    <w:p w14:paraId="7EAB3A05" w14:textId="493D6872" w:rsidR="008E78A5" w:rsidRDefault="005F4BAA" w:rsidP="008E78A5">
      <w:pPr>
        <w:pStyle w:val="Prrafodelista"/>
        <w:numPr>
          <w:ilvl w:val="1"/>
          <w:numId w:val="1"/>
        </w:numPr>
      </w:pPr>
      <w:r>
        <w:t xml:space="preserve">Configurar </w:t>
      </w:r>
      <w:proofErr w:type="spellStart"/>
      <w:r>
        <w:t>radius</w:t>
      </w:r>
      <w:proofErr w:type="spellEnd"/>
      <w:r>
        <w:t xml:space="preserve"> para activar </w:t>
      </w:r>
      <w:proofErr w:type="spellStart"/>
      <w:r>
        <w:t>accounting</w:t>
      </w:r>
      <w:proofErr w:type="spellEnd"/>
      <w:r>
        <w:t xml:space="preserve"> por </w:t>
      </w:r>
      <w:proofErr w:type="spellStart"/>
      <w:r>
        <w:t>ldap</w:t>
      </w:r>
      <w:proofErr w:type="spellEnd"/>
    </w:p>
    <w:p w14:paraId="53DCC68A" w14:textId="41DFADFC" w:rsidR="005F4BAA" w:rsidRDefault="005F4BAA" w:rsidP="008E78A5">
      <w:pPr>
        <w:pStyle w:val="Prrafodelista"/>
        <w:numPr>
          <w:ilvl w:val="1"/>
          <w:numId w:val="1"/>
        </w:numPr>
      </w:pPr>
      <w:r>
        <w:t xml:space="preserve">Configurar LDAP para </w:t>
      </w:r>
      <w:proofErr w:type="spellStart"/>
      <w:r>
        <w:t>radius</w:t>
      </w:r>
      <w:proofErr w:type="spellEnd"/>
      <w:r>
        <w:t xml:space="preserve"> </w:t>
      </w:r>
      <w:proofErr w:type="spellStart"/>
      <w:r>
        <w:t>accounting</w:t>
      </w:r>
      <w:proofErr w:type="spellEnd"/>
    </w:p>
    <w:p w14:paraId="3D2282AD" w14:textId="6720158D" w:rsidR="005F4BAA" w:rsidRDefault="005F4BAA" w:rsidP="005F4BAA">
      <w:pPr>
        <w:pStyle w:val="Prrafodelista"/>
        <w:numPr>
          <w:ilvl w:val="2"/>
          <w:numId w:val="1"/>
        </w:numPr>
      </w:pPr>
      <w:r>
        <w:t xml:space="preserve">Copiar los </w:t>
      </w:r>
      <w:proofErr w:type="spellStart"/>
      <w:r>
        <w:t>schemas</w:t>
      </w:r>
      <w:proofErr w:type="spellEnd"/>
      <w:r>
        <w:t xml:space="preserve"> de </w:t>
      </w:r>
      <w:proofErr w:type="spellStart"/>
      <w:r>
        <w:t>radius</w:t>
      </w:r>
      <w:proofErr w:type="spellEnd"/>
    </w:p>
    <w:p w14:paraId="54E7C07A" w14:textId="510B1109" w:rsidR="005F4BAA" w:rsidRDefault="005F4BAA" w:rsidP="005F4BAA">
      <w:pPr>
        <w:pStyle w:val="Prrafodelista"/>
        <w:numPr>
          <w:ilvl w:val="2"/>
          <w:numId w:val="1"/>
        </w:numPr>
      </w:pPr>
      <w:r>
        <w:t xml:space="preserve">Modificar las entradas </w:t>
      </w:r>
      <w:proofErr w:type="spellStart"/>
      <w:r>
        <w:t>ldap</w:t>
      </w:r>
      <w:proofErr w:type="spellEnd"/>
      <w:r>
        <w:t xml:space="preserve"> con los nuevos parámetros</w:t>
      </w:r>
    </w:p>
    <w:p w14:paraId="309955EB" w14:textId="20BE8912" w:rsidR="005F4BAA" w:rsidRDefault="005F4BAA" w:rsidP="005F4BAA">
      <w:pPr>
        <w:pStyle w:val="Prrafodelista"/>
        <w:numPr>
          <w:ilvl w:val="1"/>
          <w:numId w:val="1"/>
        </w:numPr>
      </w:pPr>
      <w:r>
        <w:t xml:space="preserve">Configurar </w:t>
      </w:r>
      <w:proofErr w:type="spellStart"/>
      <w:r>
        <w:t>pfSense</w:t>
      </w:r>
      <w:proofErr w:type="spellEnd"/>
      <w:r>
        <w:t xml:space="preserve"> para </w:t>
      </w:r>
      <w:proofErr w:type="spellStart"/>
      <w:r>
        <w:t>accounting</w:t>
      </w:r>
      <w:proofErr w:type="spellEnd"/>
    </w:p>
    <w:p w14:paraId="489D483D" w14:textId="3B071271" w:rsidR="005F4BAA" w:rsidRDefault="005F4BAA" w:rsidP="005F4BAA">
      <w:pPr>
        <w:pStyle w:val="Prrafodelista"/>
        <w:numPr>
          <w:ilvl w:val="2"/>
          <w:numId w:val="1"/>
        </w:numPr>
      </w:pPr>
      <w:r>
        <w:t xml:space="preserve">Configurar el servidor </w:t>
      </w:r>
      <w:proofErr w:type="spellStart"/>
      <w:r>
        <w:t>radius</w:t>
      </w:r>
      <w:proofErr w:type="spellEnd"/>
    </w:p>
    <w:p w14:paraId="195B44BB" w14:textId="5166D18C" w:rsidR="005F4BAA" w:rsidRDefault="005F4BAA" w:rsidP="005F4BAA">
      <w:pPr>
        <w:pStyle w:val="Prrafodelista"/>
        <w:numPr>
          <w:ilvl w:val="2"/>
          <w:numId w:val="1"/>
        </w:numPr>
      </w:pPr>
      <w:r>
        <w:t>Configurar el portal cautivo</w:t>
      </w:r>
    </w:p>
    <w:p w14:paraId="7081D67D" w14:textId="77777777" w:rsidR="005F4BAA" w:rsidRDefault="005F4BAA">
      <w:r>
        <w:br w:type="page"/>
      </w:r>
    </w:p>
    <w:p w14:paraId="15329ABC" w14:textId="1CDB2A74" w:rsidR="005F4BAA" w:rsidRDefault="005F4BAA" w:rsidP="005F4BAA">
      <w:r>
        <w:lastRenderedPageBreak/>
        <w:t>Planteamiento:</w:t>
      </w:r>
    </w:p>
    <w:p w14:paraId="1EF85539" w14:textId="37EA1E36" w:rsidR="005F4BAA" w:rsidRDefault="005F4BAA" w:rsidP="005F4BAA"/>
    <w:p w14:paraId="0642CFF2" w14:textId="39267D70" w:rsidR="005F4BAA" w:rsidRDefault="005F4BAA" w:rsidP="005F4BAA">
      <w:r>
        <w:t>El objetivo de esta práctica es desplegar un portal cautivo siguiendo una estructura coherente, análoga a la que pudiera haberse implementado en una empresa hace años.</w:t>
      </w:r>
    </w:p>
    <w:p w14:paraId="7C34393E" w14:textId="092059ED" w:rsidR="005F4BAA" w:rsidRDefault="005F4BAA" w:rsidP="005F4BAA">
      <w:r>
        <w:t>En este despliegue, emplearemos diferentes tecnologías, principalmente las nombradas en el título (</w:t>
      </w:r>
      <w:proofErr w:type="spellStart"/>
      <w:r>
        <w:t>fpSense</w:t>
      </w:r>
      <w:proofErr w:type="spellEnd"/>
      <w:r>
        <w:t xml:space="preserve">, </w:t>
      </w:r>
      <w:proofErr w:type="spellStart"/>
      <w:r>
        <w:t>Radius</w:t>
      </w:r>
      <w:proofErr w:type="spellEnd"/>
      <w:r>
        <w:t xml:space="preserve"> y </w:t>
      </w:r>
      <w:proofErr w:type="spellStart"/>
      <w:r>
        <w:t>ldap</w:t>
      </w:r>
      <w:proofErr w:type="spellEnd"/>
      <w:r>
        <w:t xml:space="preserve">). </w:t>
      </w:r>
    </w:p>
    <w:p w14:paraId="2768F628" w14:textId="72C09C1A" w:rsidR="005F4BAA" w:rsidRDefault="005F4BAA" w:rsidP="005F4BAA">
      <w:r>
        <w:t xml:space="preserve">Si bien, herramientas tan completas como </w:t>
      </w:r>
      <w:proofErr w:type="spellStart"/>
      <w:r>
        <w:t>pfSense</w:t>
      </w:r>
      <w:proofErr w:type="spellEnd"/>
      <w:r>
        <w:t xml:space="preserve"> nos permiten integrar en una única plataforma los tres componentes, al ser el objetivo de este trabajo tutelado el aprendizaje, se ha decidido implementar por separado en tres servidores distintos cada uno de estos servicios.</w:t>
      </w:r>
    </w:p>
    <w:p w14:paraId="16A2B869" w14:textId="14A70F33" w:rsidR="005F4BAA" w:rsidRDefault="005F4BAA" w:rsidP="005F4BAA"/>
    <w:p w14:paraId="67FEE560" w14:textId="3020D0BB" w:rsidR="005F4BAA" w:rsidRDefault="005F4BAA" w:rsidP="005F4BAA">
      <w:r>
        <w:t>Conclusiones:</w:t>
      </w:r>
    </w:p>
    <w:p w14:paraId="33BA2AC6" w14:textId="33373E71" w:rsidR="005F4BAA" w:rsidRDefault="005F4BAA" w:rsidP="005F4BAA"/>
    <w:p w14:paraId="69633CC1" w14:textId="53749344" w:rsidR="005F4BAA" w:rsidRDefault="005F4BAA" w:rsidP="005F4BAA">
      <w:r>
        <w:t>El resultado ha sido positivo, consideramos que, si bien, se han producido multitud de dificultades a la hora de completar todos los apartados que propusimos, estas han aportado mayor profundidad a nuestro conocimiento de la materia. E incluso, hemos logrado desarrollar cierto pensamiento intuitivo, el cual, no es usual trabajando con herramientas tan específicas.</w:t>
      </w:r>
    </w:p>
    <w:sectPr w:rsidR="005F4B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4CF3"/>
    <w:multiLevelType w:val="hybridMultilevel"/>
    <w:tmpl w:val="DA86F40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0C"/>
    <w:rsid w:val="001764D0"/>
    <w:rsid w:val="005F4BAA"/>
    <w:rsid w:val="007E2EAC"/>
    <w:rsid w:val="008E78A5"/>
    <w:rsid w:val="00C856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0D95"/>
  <w15:chartTrackingRefBased/>
  <w15:docId w15:val="{E6B0C85D-8EA5-4CFC-AC6D-33D65B5D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560C"/>
    <w:rPr>
      <w:color w:val="0563C1" w:themeColor="hyperlink"/>
      <w:u w:val="single"/>
    </w:rPr>
  </w:style>
  <w:style w:type="character" w:styleId="Mencinsinresolver">
    <w:name w:val="Unresolved Mention"/>
    <w:basedOn w:val="Fuentedeprrafopredeter"/>
    <w:uiPriority w:val="99"/>
    <w:semiHidden/>
    <w:unhideWhenUsed/>
    <w:rsid w:val="00C8560C"/>
    <w:rPr>
      <w:color w:val="605E5C"/>
      <w:shd w:val="clear" w:color="auto" w:fill="E1DFDD"/>
    </w:rPr>
  </w:style>
  <w:style w:type="paragraph" w:styleId="Prrafodelista">
    <w:name w:val="List Paragraph"/>
    <w:basedOn w:val="Normal"/>
    <w:uiPriority w:val="34"/>
    <w:qFormat/>
    <w:rsid w:val="00C85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bier.iglesias.perez@udc.es" TargetMode="External"/><Relationship Id="rId3" Type="http://schemas.openxmlformats.org/officeDocument/2006/relationships/settings" Target="settings.xml"/><Relationship Id="rId7" Type="http://schemas.openxmlformats.org/officeDocument/2006/relationships/hyperlink" Target="mailto:alonso.rodriguez@ud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Iglesias Perez</dc:creator>
  <cp:keywords/>
  <dc:description/>
  <cp:lastModifiedBy>Xabier Iglesias Perez</cp:lastModifiedBy>
  <cp:revision>1</cp:revision>
  <dcterms:created xsi:type="dcterms:W3CDTF">2021-04-30T13:40:00Z</dcterms:created>
  <dcterms:modified xsi:type="dcterms:W3CDTF">2021-04-30T14:18:00Z</dcterms:modified>
</cp:coreProperties>
</file>