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B450D">
      <w:pPr>
        <w:ind w:firstLine="144"/>
        <w:rPr>
          <w:rFonts w:ascii="Arial" w:hAnsi="Arial" w:cs="Arial"/>
          <w:sz w:val="72"/>
          <w:szCs w:val="40"/>
        </w:rPr>
      </w:pPr>
    </w:p>
    <w:p w14:paraId="5D2CE0A8">
      <w:pPr>
        <w:ind w:firstLine="144"/>
        <w:jc w:val="center"/>
        <w:rPr>
          <w:rFonts w:ascii="Arial" w:hAnsi="Arial" w:cs="Arial"/>
          <w:sz w:val="72"/>
          <w:szCs w:val="40"/>
        </w:rPr>
      </w:pPr>
      <w:r>
        <w:rPr>
          <w:rFonts w:ascii="Arial" w:hAnsi="Arial" w:cs="Arial"/>
          <w:sz w:val="72"/>
          <w:szCs w:val="40"/>
        </w:rPr>
        <w:t>API Specification</w:t>
      </w:r>
    </w:p>
    <w:p w14:paraId="663AAA68">
      <w:pPr>
        <w:ind w:firstLine="144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( v1.0.</w:t>
      </w:r>
      <w:r>
        <w:rPr>
          <w:rFonts w:hint="default" w:ascii="Arial" w:hAnsi="Arial" w:cs="Arial"/>
          <w:sz w:val="40"/>
          <w:szCs w:val="40"/>
          <w:lang w:val="en-US"/>
        </w:rPr>
        <w:t>3</w:t>
      </w:r>
      <w:r>
        <w:rPr>
          <w:rFonts w:ascii="Arial" w:hAnsi="Arial" w:cs="Arial"/>
          <w:sz w:val="40"/>
          <w:szCs w:val="40"/>
        </w:rPr>
        <w:t xml:space="preserve"> )</w:t>
      </w:r>
    </w:p>
    <w:p w14:paraId="558E1B96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br w:type="page"/>
      </w:r>
    </w:p>
    <w:sdt>
      <w:sdtPr>
        <w:rPr>
          <w:rFonts w:ascii="Calibri" w:hAnsi="Calibri" w:cs="Calibri" w:eastAsiaTheme="minorEastAsia"/>
          <w:color w:val="auto"/>
          <w:sz w:val="28"/>
          <w:szCs w:val="22"/>
          <w:lang w:val="en" w:eastAsia="ko-KR"/>
        </w:rPr>
        <w:id w:val="-603736033"/>
        <w:docPartObj>
          <w:docPartGallery w:val="Table of Contents"/>
          <w:docPartUnique/>
        </w:docPartObj>
      </w:sdtPr>
      <w:sdtEndPr>
        <w:rPr>
          <w:rFonts w:ascii="Calibri" w:hAnsi="Calibri" w:cs="Calibri" w:eastAsiaTheme="minorEastAsia"/>
          <w:b/>
          <w:bCs/>
          <w:color w:val="auto"/>
          <w:sz w:val="28"/>
          <w:szCs w:val="22"/>
          <w:lang w:val="en" w:eastAsia="ko-KR"/>
        </w:rPr>
      </w:sdtEndPr>
      <w:sdtContent>
        <w:p w14:paraId="684CAD52">
          <w:pPr>
            <w:pStyle w:val="40"/>
            <w:spacing w:after="240"/>
            <w:jc w:val="center"/>
            <w:rPr>
              <w:b/>
              <w:sz w:val="36"/>
            </w:rPr>
          </w:pPr>
          <w:r>
            <w:rPr>
              <w:rFonts w:ascii="Arial" w:hAnsi="Arial" w:cs="Arial"/>
              <w:b/>
              <w:sz w:val="36"/>
            </w:rPr>
            <w:t>Contents</w:t>
          </w:r>
        </w:p>
        <w:p w14:paraId="6848422F">
          <w:pPr>
            <w:pStyle w:val="17"/>
            <w:tabs>
              <w:tab w:val="clear" w:pos="440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_Toc6088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Overview</w:t>
          </w:r>
          <w:r>
            <w:tab/>
          </w:r>
          <w:r>
            <w:fldChar w:fldCharType="begin"/>
          </w:r>
          <w:r>
            <w:instrText xml:space="preserve"> PAGEREF _Toc6088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FB6178F">
          <w:pPr>
            <w:pStyle w:val="17"/>
            <w:tabs>
              <w:tab w:val="clear" w:pos="44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_Toc32152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Operator API</w:t>
          </w:r>
          <w:r>
            <w:tab/>
          </w:r>
          <w:r>
            <w:fldChar w:fldCharType="begin"/>
          </w:r>
          <w:r>
            <w:instrText xml:space="preserve"> PAGEREF _Toc32152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1418963B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_Toc13235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1) </w:t>
          </w:r>
          <w:r>
            <w:t>Launch Game</w:t>
          </w:r>
          <w:r>
            <w:tab/>
          </w:r>
          <w:r>
            <w:fldChar w:fldCharType="begin"/>
          </w:r>
          <w:r>
            <w:instrText xml:space="preserve"> PAGEREF _Toc13235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4693BAA9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_Toc21484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2) </w:t>
          </w:r>
          <w:r>
            <w:t>Create User (Transfer)</w:t>
          </w:r>
          <w:r>
            <w:tab/>
          </w:r>
          <w:r>
            <w:fldChar w:fldCharType="begin"/>
          </w:r>
          <w:r>
            <w:instrText xml:space="preserve"> PAGEREF _Toc21484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615BE5C1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_Toc17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3) </w:t>
          </w:r>
          <w:r>
            <w:rPr>
              <w:bCs w:val="0"/>
            </w:rPr>
            <w:t>Deposit User Funds (Transfer)</w:t>
          </w:r>
          <w:r>
            <w:tab/>
          </w:r>
          <w:r>
            <w:fldChar w:fldCharType="begin"/>
          </w:r>
          <w:r>
            <w:instrText xml:space="preserve"> PAGEREF _Toc17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448B3E9D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_Toc6111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4) </w:t>
          </w:r>
          <w:r>
            <w:t>Withdraw User Funds (Transfer)</w:t>
          </w:r>
          <w:r>
            <w:tab/>
          </w:r>
          <w:r>
            <w:fldChar w:fldCharType="begin"/>
          </w:r>
          <w:r>
            <w:instrText xml:space="preserve"> PAGEREF _Toc6111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165A17A3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_Toc29614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5) </w:t>
          </w:r>
          <w:r>
            <w:t>Withdraw All User Funds (Transfer)</w:t>
          </w:r>
          <w:r>
            <w:tab/>
          </w:r>
          <w:r>
            <w:fldChar w:fldCharType="begin"/>
          </w:r>
          <w:r>
            <w:instrText xml:space="preserve"> PAGEREF _Toc29614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575DD329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_Toc20170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6) </w:t>
          </w:r>
          <w:r>
            <w:t>Retrieving User Information (Transfer)</w:t>
          </w:r>
          <w:r>
            <w:tab/>
          </w:r>
          <w:r>
            <w:fldChar w:fldCharType="begin"/>
          </w:r>
          <w:r>
            <w:instrText xml:space="preserve"> PAGEREF _Toc20170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112EA5D0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_Toc10576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7) </w:t>
          </w:r>
          <w:r>
            <w:t>Pull Report by Date</w:t>
          </w:r>
          <w:r>
            <w:tab/>
          </w:r>
          <w:r>
            <w:fldChar w:fldCharType="begin"/>
          </w:r>
          <w:r>
            <w:instrText xml:space="preserve"> PAGEREF _Toc10576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0F8FA8D7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_Toc28636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8) </w:t>
          </w:r>
          <w:r>
            <w:t>Pull Report by Index</w:t>
          </w:r>
          <w:r>
            <w:tab/>
          </w:r>
          <w:r>
            <w:fldChar w:fldCharType="begin"/>
          </w:r>
          <w:r>
            <w:instrText xml:space="preserve"> PAGEREF _Toc28636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0454DC54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_Toc3273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9) </w:t>
          </w:r>
          <w:r>
            <w:t>Get Wager Details</w:t>
          </w:r>
          <w:r>
            <w:tab/>
          </w:r>
          <w:r>
            <w:fldChar w:fldCharType="begin"/>
          </w:r>
          <w:r>
            <w:instrText xml:space="preserve"> PAGEREF _Toc3273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36313BED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_Toc19332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10) </w:t>
          </w:r>
          <w:r>
            <w:t>Get Vendor List</w:t>
          </w:r>
          <w:r>
            <w:tab/>
          </w:r>
          <w:r>
            <w:fldChar w:fldCharType="begin"/>
          </w:r>
          <w:r>
            <w:instrText xml:space="preserve"> PAGEREF _Toc19332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0AD9CB9A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_Toc22851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11) </w:t>
          </w:r>
          <w:r>
            <w:t>Get Game List</w:t>
          </w:r>
          <w:r>
            <w:tab/>
          </w:r>
          <w:r>
            <w:fldChar w:fldCharType="begin"/>
          </w:r>
          <w:r>
            <w:instrText xml:space="preserve"> PAGEREF _Toc22851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254714C1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_Toc29412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12) </w:t>
          </w:r>
          <w:r>
            <w:t>Get Agent Information</w:t>
          </w:r>
          <w:r>
            <w:tab/>
          </w:r>
          <w:r>
            <w:fldChar w:fldCharType="begin"/>
          </w:r>
          <w:r>
            <w:instrText xml:space="preserve"> PAGEREF _Toc29412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521DAE34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_Toc15189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13) </w:t>
          </w:r>
          <w:r>
            <w:t>Get Sub Agent Balances</w:t>
          </w:r>
          <w:r>
            <w:tab/>
          </w:r>
          <w:r>
            <w:fldChar w:fldCharType="begin"/>
          </w:r>
          <w:r>
            <w:instrText xml:space="preserve"> PAGEREF _Toc15189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70C070AF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_Toc18486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14) </w:t>
          </w:r>
          <w:r>
            <w:t>Deposit Agent</w:t>
          </w:r>
          <w:r>
            <w:tab/>
          </w:r>
          <w:r>
            <w:fldChar w:fldCharType="begin"/>
          </w:r>
          <w:r>
            <w:instrText xml:space="preserve"> PAGEREF _Toc18486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72B18EBA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_Toc15463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15) </w:t>
          </w:r>
          <w:r>
            <w:t>Withdraw Agent</w:t>
          </w:r>
          <w:r>
            <w:tab/>
          </w:r>
          <w:r>
            <w:fldChar w:fldCharType="begin"/>
          </w:r>
          <w:r>
            <w:instrText xml:space="preserve"> PAGEREF _Toc15463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063BA366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_Toc26381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16) </w:t>
          </w:r>
          <w:r>
            <w:t>Get Wager Detail URL</w:t>
          </w:r>
          <w:r>
            <w:tab/>
          </w:r>
          <w:r>
            <w:fldChar w:fldCharType="begin"/>
          </w:r>
          <w:r>
            <w:instrText xml:space="preserve"> PAGEREF _Toc26381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627A91EE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_Toc2654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17) </w:t>
          </w:r>
          <w:r>
            <w:t>Get Free Round List</w:t>
          </w:r>
          <w:r>
            <w:tab/>
          </w:r>
          <w:r>
            <w:fldChar w:fldCharType="begin"/>
          </w:r>
          <w:r>
            <w:instrText xml:space="preserve"> PAGEREF _Toc2654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7807ABA1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_Toc19407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18) </w:t>
          </w:r>
          <w:r>
            <w:t>Apply Free Round</w:t>
          </w:r>
          <w:r>
            <w:tab/>
          </w:r>
          <w:r>
            <w:fldChar w:fldCharType="begin"/>
          </w:r>
          <w:r>
            <w:instrText xml:space="preserve"> PAGEREF _Toc19407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1570EFDA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_Toc1468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19) </w:t>
          </w:r>
          <w:r>
            <w:t>Cancel Free Round</w:t>
          </w:r>
          <w:r>
            <w:tab/>
          </w:r>
          <w:r>
            <w:fldChar w:fldCharType="begin"/>
          </w:r>
          <w:r>
            <w:instrText xml:space="preserve"> PAGEREF _Toc1468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19DBC4F5">
          <w:pPr>
            <w:pStyle w:val="17"/>
            <w:tabs>
              <w:tab w:val="clear" w:pos="44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_Toc7141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Wallet Callback API (Seamless Integration)</w:t>
          </w:r>
          <w:r>
            <w:tab/>
          </w:r>
          <w:r>
            <w:fldChar w:fldCharType="begin"/>
          </w:r>
          <w:r>
            <w:instrText xml:space="preserve"> PAGEREF _Toc7141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7DE26761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_Toc4492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1) </w:t>
          </w:r>
          <w:r>
            <w:t>Get User Balance</w:t>
          </w:r>
          <w:r>
            <w:tab/>
          </w:r>
          <w:r>
            <w:fldChar w:fldCharType="begin"/>
          </w:r>
          <w:r>
            <w:instrText xml:space="preserve"> PAGEREF _Toc4492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2F8F6F6F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_Toc15464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2) </w:t>
          </w:r>
          <w:r>
            <w:t>Change User Balance</w:t>
          </w:r>
          <w:r>
            <w:tab/>
          </w:r>
          <w:r>
            <w:fldChar w:fldCharType="begin"/>
          </w:r>
          <w:r>
            <w:instrText xml:space="preserve"> PAGEREF _Toc15464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29C2BA7C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_Toc15308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3) </w:t>
          </w:r>
          <w:r>
            <w:t>Delivering Game Details</w:t>
          </w:r>
          <w:r>
            <w:tab/>
          </w:r>
          <w:r>
            <w:fldChar w:fldCharType="begin"/>
          </w:r>
          <w:r>
            <w:instrText xml:space="preserve"> PAGEREF _Toc15308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2DD243E8">
          <w:pPr>
            <w:pStyle w:val="17"/>
            <w:tabs>
              <w:tab w:val="clear" w:pos="44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_Toc4963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Appendix</w:t>
          </w:r>
          <w:r>
            <w:tab/>
          </w:r>
          <w:r>
            <w:fldChar w:fldCharType="begin"/>
          </w:r>
          <w:r>
            <w:instrText xml:space="preserve"> PAGEREF _Toc4963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38F490B5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_Toc19015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1) </w:t>
          </w:r>
          <w:r>
            <w:t>API Response Codes</w:t>
          </w:r>
          <w:r>
            <w:tab/>
          </w:r>
          <w:r>
            <w:fldChar w:fldCharType="begin"/>
          </w:r>
          <w:r>
            <w:instrText xml:space="preserve"> PAGEREF _Toc19015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549C1FA9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_Toc28629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2) </w:t>
          </w:r>
          <w:r>
            <w:t>Game type</w:t>
          </w:r>
          <w:r>
            <w:tab/>
          </w:r>
          <w:r>
            <w:fldChar w:fldCharType="begin"/>
          </w:r>
          <w:r>
            <w:instrText xml:space="preserve"> PAGEREF _Toc28629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0E4BEEC2">
          <w:pPr>
            <w:pStyle w:val="17"/>
            <w:tabs>
              <w:tab w:val="clear" w:pos="44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_Toc22250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Model</w:t>
          </w:r>
          <w:r>
            <w:tab/>
          </w:r>
          <w:r>
            <w:fldChar w:fldCharType="begin"/>
          </w:r>
          <w:r>
            <w:instrText xml:space="preserve"> PAGEREF _Toc22250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7EC593EB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_Toc14109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1) </w:t>
          </w:r>
          <w:r>
            <w:t>User</w:t>
          </w:r>
          <w:r>
            <w:tab/>
          </w:r>
          <w:r>
            <w:fldChar w:fldCharType="begin"/>
          </w:r>
          <w:r>
            <w:instrText xml:space="preserve"> PAGEREF _Toc14109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059E65D8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_Toc16414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2) </w:t>
          </w:r>
          <w:r>
            <w:t>Wager</w:t>
          </w:r>
          <w:r>
            <w:tab/>
          </w:r>
          <w:r>
            <w:fldChar w:fldCharType="begin"/>
          </w:r>
          <w:r>
            <w:instrText xml:space="preserve"> PAGEREF _Toc16414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646F6E86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_Toc10874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3) </w:t>
          </w:r>
          <w:r>
            <w:t>Vendor</w:t>
          </w:r>
          <w:r>
            <w:tab/>
          </w:r>
          <w:r>
            <w:fldChar w:fldCharType="begin"/>
          </w:r>
          <w:r>
            <w:instrText xml:space="preserve"> PAGEREF _Toc10874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062066AA">
          <w:pPr>
            <w:pStyle w:val="18"/>
            <w:tabs>
              <w:tab w:val="clear" w:pos="800"/>
            </w:tabs>
          </w:pPr>
          <w:r>
            <w:rPr>
              <w:rFonts w:ascii="Arial" w:hAnsi="Arial" w:cs="Times New Roman"/>
              <w:lang w:eastAsia="en-US"/>
            </w:rPr>
            <w:fldChar w:fldCharType="begin"/>
          </w:r>
          <w:r>
            <w:rPr>
              <w:rFonts w:ascii="Arial" w:hAnsi="Arial" w:cs="Times New Roman"/>
              <w:lang w:eastAsia="en-US"/>
            </w:rPr>
            <w:instrText xml:space="preserve"> HYPERLINK \l _Toc5304 </w:instrText>
          </w:r>
          <w:r>
            <w:rPr>
              <w:rFonts w:ascii="Arial" w:hAnsi="Arial" w:cs="Times New Roman"/>
              <w:lang w:eastAsia="en-US"/>
            </w:rPr>
            <w:fldChar w:fldCharType="separate"/>
          </w:r>
          <w:r>
            <w:rPr>
              <w:rFonts w:hint="default"/>
            </w:rPr>
            <w:t xml:space="preserve">4) </w:t>
          </w:r>
          <w:r>
            <w:t>VendorGame</w:t>
          </w:r>
          <w:r>
            <w:tab/>
          </w:r>
          <w:r>
            <w:fldChar w:fldCharType="begin"/>
          </w:r>
          <w:r>
            <w:instrText xml:space="preserve"> PAGEREF _Toc5304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ascii="Arial" w:hAnsi="Arial" w:cs="Times New Roman"/>
              <w:lang w:eastAsia="en-US"/>
            </w:rPr>
            <w:fldChar w:fldCharType="end"/>
          </w:r>
        </w:p>
        <w:p w14:paraId="3182BF0D">
          <w:r>
            <w:rPr>
              <w:rFonts w:ascii="Arial" w:hAnsi="Arial" w:cs="Times New Roman"/>
              <w:lang w:eastAsia="en-US"/>
            </w:rPr>
            <w:fldChar w:fldCharType="end"/>
          </w:r>
        </w:p>
      </w:sdtContent>
    </w:sdt>
    <w:p w14:paraId="6E86AAF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5050728E">
      <w:pPr>
        <w:pStyle w:val="2"/>
      </w:pPr>
      <w:bookmarkStart w:id="0" w:name="_Toc193587688"/>
      <w:bookmarkStart w:id="1" w:name="_Toc193587084"/>
      <w:bookmarkStart w:id="2" w:name="_Toc6088"/>
      <w:bookmarkStart w:id="3" w:name="_Toc193587813"/>
      <w:r>
        <w:t>Overview</w:t>
      </w:r>
      <w:bookmarkEnd w:id="0"/>
      <w:bookmarkEnd w:id="1"/>
      <w:bookmarkEnd w:id="2"/>
      <w:bookmarkEnd w:id="3"/>
    </w:p>
    <w:p w14:paraId="51A00C78">
      <w:pPr>
        <w:pStyle w:val="26"/>
        <w:numPr>
          <w:ilvl w:val="0"/>
          <w:numId w:val="4"/>
        </w:numPr>
        <w:ind w:left="0" w:firstLine="144"/>
        <w:rPr>
          <w:rFonts w:cs="Arial"/>
        </w:rPr>
      </w:pPr>
      <w:r>
        <w:rPr>
          <w:rStyle w:val="15"/>
          <w:rFonts w:cs="Arial"/>
        </w:rPr>
        <w:t xml:space="preserve">API </w:t>
      </w:r>
      <w:r>
        <w:rPr>
          <w:rStyle w:val="15"/>
          <w:rFonts w:cs="Arial"/>
          <w:szCs w:val="28"/>
        </w:rPr>
        <w:t>Address</w:t>
      </w:r>
      <w:r>
        <w:rPr>
          <w:rFonts w:cs="Arial"/>
        </w:rPr>
        <w:t>: You can find the API address in the”Settings and Information”section of the back office.</w:t>
      </w:r>
    </w:p>
    <w:p w14:paraId="70D2A338">
      <w:pPr>
        <w:pStyle w:val="26"/>
        <w:numPr>
          <w:ilvl w:val="0"/>
          <w:numId w:val="4"/>
        </w:numPr>
        <w:ind w:left="0" w:firstLine="144"/>
        <w:rPr>
          <w:rFonts w:cs="Arial"/>
        </w:rPr>
      </w:pPr>
      <w:r>
        <w:rPr>
          <w:rStyle w:val="15"/>
          <w:rFonts w:cs="Arial"/>
        </w:rPr>
        <w:t>Headers</w:t>
      </w:r>
      <w:r>
        <w:rPr>
          <w:rFonts w:cs="Arial"/>
        </w:rPr>
        <w:t>: All requests must include the”</w:t>
      </w:r>
      <w:r>
        <w:rPr>
          <w:rStyle w:val="11"/>
          <w:rFonts w:ascii="Arial" w:hAnsi="Arial" w:cs="Arial" w:eastAsiaTheme="minorEastAsia"/>
          <w:b/>
          <w:i/>
          <w:sz w:val="22"/>
        </w:rPr>
        <w:t>Content-Type: application/json</w:t>
      </w:r>
      <w:r>
        <w:rPr>
          <w:rStyle w:val="11"/>
          <w:rFonts w:ascii="Arial" w:hAnsi="Arial" w:cs="Arial" w:eastAsiaTheme="minorEastAsia"/>
          <w:sz w:val="22"/>
        </w:rPr>
        <w:t>”</w:t>
      </w:r>
      <w:r>
        <w:rPr>
          <w:rFonts w:cs="Arial"/>
        </w:rPr>
        <w:t>header.</w:t>
      </w:r>
    </w:p>
    <w:p w14:paraId="7DA6196C">
      <w:pPr>
        <w:pStyle w:val="26"/>
        <w:numPr>
          <w:ilvl w:val="0"/>
          <w:numId w:val="4"/>
        </w:numPr>
        <w:ind w:left="0" w:firstLine="144"/>
        <w:rPr>
          <w:rFonts w:cs="Arial"/>
        </w:rPr>
      </w:pPr>
      <w:r>
        <w:rPr>
          <w:rStyle w:val="15"/>
          <w:rFonts w:cs="Arial"/>
        </w:rPr>
        <w:t>Time Format</w:t>
      </w:r>
      <w:r>
        <w:rPr>
          <w:rFonts w:cs="Arial"/>
        </w:rPr>
        <w:t>: Use UTC+0 for all DateTime values.</w:t>
      </w:r>
    </w:p>
    <w:p w14:paraId="3D54423D">
      <w:pPr>
        <w:pStyle w:val="26"/>
        <w:numPr>
          <w:ilvl w:val="0"/>
          <w:numId w:val="4"/>
        </w:numPr>
        <w:ind w:left="0" w:firstLine="144"/>
        <w:rPr>
          <w:rFonts w:cs="Arial"/>
        </w:rPr>
      </w:pPr>
      <w:r>
        <w:rPr>
          <w:rStyle w:val="15"/>
          <w:rFonts w:cs="Arial"/>
        </w:rPr>
        <w:t>Request Method</w:t>
      </w:r>
      <w:r>
        <w:rPr>
          <w:rFonts w:cs="Arial"/>
        </w:rPr>
        <w:t xml:space="preserve">: All requests must be made using the </w:t>
      </w:r>
      <w:r>
        <w:rPr>
          <w:rStyle w:val="11"/>
          <w:rFonts w:ascii="Arial" w:hAnsi="Arial" w:cs="Arial" w:eastAsiaTheme="minorEastAsia"/>
          <w:b/>
          <w:i/>
          <w:sz w:val="22"/>
        </w:rPr>
        <w:t>POST</w:t>
      </w:r>
      <w:r>
        <w:rPr>
          <w:rFonts w:cs="Arial"/>
          <w:sz w:val="40"/>
        </w:rPr>
        <w:t xml:space="preserve"> </w:t>
      </w:r>
      <w:r>
        <w:rPr>
          <w:rFonts w:cs="Arial"/>
        </w:rPr>
        <w:t>method.</w:t>
      </w:r>
    </w:p>
    <w:p w14:paraId="0635CDEE">
      <w:pPr>
        <w:pStyle w:val="26"/>
        <w:rPr>
          <w:rFonts w:cs="Arial"/>
        </w:rPr>
      </w:pPr>
    </w:p>
    <w:p w14:paraId="6317CD72">
      <w:pPr>
        <w:pStyle w:val="2"/>
      </w:pPr>
      <w:bookmarkStart w:id="4" w:name="_Toc193587689"/>
      <w:bookmarkStart w:id="5" w:name="_Toc32152"/>
      <w:bookmarkStart w:id="6" w:name="_Toc193587085"/>
      <w:bookmarkStart w:id="7" w:name="_Ref138785689"/>
      <w:bookmarkStart w:id="8" w:name="_Toc193587814"/>
      <w:bookmarkStart w:id="9" w:name="AASHeader"/>
      <w:r>
        <w:t>Operator API</w:t>
      </w:r>
      <w:bookmarkEnd w:id="4"/>
      <w:bookmarkEnd w:id="5"/>
      <w:bookmarkEnd w:id="6"/>
      <w:bookmarkEnd w:id="7"/>
      <w:bookmarkEnd w:id="8"/>
    </w:p>
    <w:p w14:paraId="05468E32">
      <w:pPr>
        <w:pStyle w:val="26"/>
        <w:numPr>
          <w:ilvl w:val="0"/>
          <w:numId w:val="4"/>
        </w:numPr>
        <w:ind w:left="0" w:firstLine="144"/>
        <w:rPr>
          <w:rFonts w:cs="Arial"/>
        </w:rPr>
      </w:pPr>
      <w:r>
        <w:rPr>
          <w:rFonts w:cs="Arial"/>
        </w:rPr>
        <w:t>Time-out information</w:t>
      </w:r>
    </w:p>
    <w:p w14:paraId="0AB75299">
      <w:pPr>
        <w:pStyle w:val="26"/>
        <w:ind w:left="0" w:firstLine="144"/>
        <w:rPr>
          <w:rFonts w:cs="Arial"/>
        </w:rPr>
      </w:pPr>
      <w:r>
        <w:rPr>
          <w:rFonts w:cs="Arial"/>
        </w:rPr>
        <w:t>When calling operator APIs, there must be a delay between requests.</w:t>
      </w:r>
    </w:p>
    <w:p w14:paraId="22EF6B48">
      <w:pPr>
        <w:pStyle w:val="26"/>
        <w:numPr>
          <w:ilvl w:val="0"/>
          <w:numId w:val="5"/>
        </w:numPr>
        <w:ind w:left="0" w:firstLine="144"/>
        <w:rPr>
          <w:rFonts w:cs="Arial"/>
        </w:rPr>
      </w:pPr>
      <w:r>
        <w:rPr>
          <w:rFonts w:cs="Arial"/>
        </w:rPr>
        <w:t>ReportByDate (5 seconds)</w:t>
      </w:r>
    </w:p>
    <w:p w14:paraId="35EDAB56">
      <w:pPr>
        <w:pStyle w:val="26"/>
        <w:numPr>
          <w:ilvl w:val="0"/>
          <w:numId w:val="5"/>
        </w:numPr>
        <w:ind w:left="0" w:firstLine="144"/>
        <w:rPr>
          <w:rFonts w:cs="Arial"/>
        </w:rPr>
      </w:pPr>
      <w:r>
        <w:rPr>
          <w:rFonts w:cs="Arial"/>
        </w:rPr>
        <w:t>ReportById (5 seconds )</w:t>
      </w:r>
    </w:p>
    <w:p w14:paraId="7DADF693">
      <w:pPr>
        <w:pStyle w:val="26"/>
        <w:numPr>
          <w:ilvl w:val="0"/>
          <w:numId w:val="5"/>
        </w:numPr>
        <w:ind w:left="0" w:firstLine="144"/>
        <w:rPr>
          <w:rFonts w:cs="Arial"/>
        </w:rPr>
      </w:pPr>
      <w:r>
        <w:rPr>
          <w:rFonts w:cs="Arial"/>
        </w:rPr>
        <w:t>GetWagerInfo (1 second)</w:t>
      </w:r>
    </w:p>
    <w:p w14:paraId="28546B24">
      <w:pPr>
        <w:pStyle w:val="26"/>
        <w:numPr>
          <w:ilvl w:val="0"/>
          <w:numId w:val="5"/>
        </w:numPr>
        <w:ind w:left="0" w:firstLine="144"/>
        <w:rPr>
          <w:rFonts w:cs="Arial"/>
        </w:rPr>
      </w:pPr>
      <w:r>
        <w:rPr>
          <w:rFonts w:cs="Arial"/>
        </w:rPr>
        <w:t>GetVendors (1 second)</w:t>
      </w:r>
    </w:p>
    <w:p w14:paraId="5EBC340B">
      <w:pPr>
        <w:pStyle w:val="26"/>
        <w:numPr>
          <w:ilvl w:val="0"/>
          <w:numId w:val="5"/>
        </w:numPr>
        <w:ind w:left="0" w:firstLine="144"/>
        <w:rPr>
          <w:rFonts w:cs="Arial"/>
        </w:rPr>
      </w:pPr>
      <w:r>
        <w:rPr>
          <w:rFonts w:cs="Arial"/>
        </w:rPr>
        <w:t>GetVendorGames (1 second)</w:t>
      </w:r>
    </w:p>
    <w:p w14:paraId="1DDD13DF">
      <w:pPr>
        <w:pStyle w:val="26"/>
        <w:numPr>
          <w:ilvl w:val="0"/>
          <w:numId w:val="5"/>
        </w:numPr>
        <w:ind w:left="0" w:firstLine="144"/>
        <w:rPr>
          <w:rFonts w:cs="Arial"/>
        </w:rPr>
      </w:pPr>
      <w:r>
        <w:rPr>
          <w:rFonts w:cs="Arial"/>
        </w:rPr>
        <w:t>GetAgentInfo (3 seconds)</w:t>
      </w:r>
    </w:p>
    <w:p w14:paraId="597046C5">
      <w:pPr>
        <w:pStyle w:val="26"/>
        <w:numPr>
          <w:ilvl w:val="0"/>
          <w:numId w:val="5"/>
        </w:numPr>
        <w:ind w:left="0" w:firstLine="144"/>
        <w:rPr>
          <w:rFonts w:cs="Arial"/>
        </w:rPr>
      </w:pPr>
      <w:r>
        <w:rPr>
          <w:rFonts w:cs="Arial"/>
        </w:rPr>
        <w:t>GetUserInfo (3 seconds)</w:t>
      </w:r>
    </w:p>
    <w:p w14:paraId="64E2C0BA">
      <w:pPr>
        <w:pStyle w:val="26"/>
        <w:numPr>
          <w:ilvl w:val="0"/>
          <w:numId w:val="5"/>
        </w:numPr>
        <w:ind w:left="0" w:firstLine="144"/>
        <w:rPr>
          <w:rFonts w:cs="Arial"/>
        </w:rPr>
      </w:pPr>
      <w:r>
        <w:rPr>
          <w:rFonts w:cs="Arial"/>
        </w:rPr>
        <w:t>GetDetailUrl (1 second)</w:t>
      </w:r>
    </w:p>
    <w:p w14:paraId="53AFEC84">
      <w:pPr>
        <w:pStyle w:val="26"/>
        <w:numPr>
          <w:ilvl w:val="0"/>
          <w:numId w:val="5"/>
        </w:numPr>
        <w:ind w:left="0" w:firstLine="144"/>
        <w:rPr>
          <w:rFonts w:cs="Arial"/>
        </w:rPr>
      </w:pPr>
      <w:r>
        <w:rPr>
          <w:rFonts w:cs="Arial"/>
        </w:rPr>
        <w:t>CreateUser (1 second)</w:t>
      </w:r>
    </w:p>
    <w:p w14:paraId="3EA9961F">
      <w:pPr>
        <w:pStyle w:val="26"/>
        <w:numPr>
          <w:ilvl w:val="0"/>
          <w:numId w:val="5"/>
        </w:numPr>
        <w:ind w:left="0" w:firstLine="144"/>
        <w:rPr>
          <w:rFonts w:cs="Arial"/>
        </w:rPr>
      </w:pPr>
      <w:r>
        <w:rPr>
          <w:rFonts w:cs="Arial"/>
        </w:rPr>
        <w:t>GetGameUrl (6 seconds per user - 10 times per minute)</w:t>
      </w:r>
    </w:p>
    <w:p w14:paraId="4B0CF821">
      <w:pPr>
        <w:pStyle w:val="26"/>
        <w:numPr>
          <w:ilvl w:val="0"/>
          <w:numId w:val="5"/>
        </w:numPr>
        <w:ind w:left="0" w:firstLine="144"/>
        <w:rPr>
          <w:rFonts w:cs="Arial"/>
        </w:rPr>
      </w:pPr>
      <w:r>
        <w:rPr>
          <w:rFonts w:cs="Arial"/>
        </w:rPr>
        <w:t>Deposit (1 second per user)</w:t>
      </w:r>
    </w:p>
    <w:p w14:paraId="35166DE7">
      <w:pPr>
        <w:pStyle w:val="26"/>
        <w:numPr>
          <w:ilvl w:val="0"/>
          <w:numId w:val="5"/>
        </w:numPr>
        <w:ind w:left="0" w:firstLine="144"/>
        <w:rPr>
          <w:rFonts w:cs="Arial"/>
        </w:rPr>
      </w:pPr>
      <w:r>
        <w:rPr>
          <w:rFonts w:cs="Arial"/>
        </w:rPr>
        <w:t>Withdraw (1 second per user)</w:t>
      </w:r>
    </w:p>
    <w:p w14:paraId="256CE028">
      <w:pPr>
        <w:pStyle w:val="26"/>
        <w:numPr>
          <w:ilvl w:val="0"/>
          <w:numId w:val="5"/>
        </w:numPr>
        <w:ind w:left="0" w:firstLine="144"/>
        <w:rPr>
          <w:rFonts w:cs="Arial"/>
        </w:rPr>
      </w:pPr>
      <w:r>
        <w:rPr>
          <w:rFonts w:cs="Arial"/>
        </w:rPr>
        <w:t>WithdrawAll (1 second per user)</w:t>
      </w:r>
    </w:p>
    <w:bookmarkEnd w:id="9"/>
    <w:p w14:paraId="0CCA713A">
      <w:pPr>
        <w:spacing w:after="0"/>
        <w:rPr>
          <w:rFonts w:ascii="Arial" w:hAnsi="Arial" w:eastAsiaTheme="majorEastAsia" w:cstheme="majorBidi"/>
          <w:b/>
          <w:color w:val="000000" w:themeColor="text1"/>
          <w:sz w:val="30"/>
          <w:szCs w:val="26"/>
          <w14:textFill>
            <w14:solidFill>
              <w14:schemeClr w14:val="tx1"/>
            </w14:solidFill>
          </w14:textFill>
        </w:rPr>
      </w:pPr>
      <w:bookmarkStart w:id="10" w:name="_Toc193587815"/>
      <w:bookmarkStart w:id="11" w:name="_Toc193587086"/>
      <w:bookmarkStart w:id="12" w:name="_Toc193587690"/>
      <w:bookmarkStart w:id="13" w:name="launchUrl"/>
      <w:r>
        <w:br w:type="page"/>
      </w:r>
    </w:p>
    <w:p w14:paraId="091E9B52">
      <w:pPr>
        <w:pStyle w:val="3"/>
        <w:ind w:left="504"/>
      </w:pPr>
      <w:bookmarkStart w:id="14" w:name="_Toc13235"/>
      <w:r>
        <w:t>Launch Game</w:t>
      </w:r>
      <w:bookmarkEnd w:id="10"/>
      <w:bookmarkEnd w:id="11"/>
      <w:bookmarkEnd w:id="12"/>
      <w:bookmarkEnd w:id="14"/>
    </w:p>
    <w:bookmarkEnd w:id="13"/>
    <w:p w14:paraId="5B7573F2">
      <w:pPr>
        <w:ind w:firstLine="144"/>
        <w:rPr>
          <w:rStyle w:val="36"/>
          <w:rFonts w:cs="Arial"/>
        </w:rPr>
      </w:pPr>
      <w:r>
        <w:rPr>
          <w:rStyle w:val="36"/>
          <w:rFonts w:cs="Arial"/>
        </w:rPr>
        <w:t>You need to call this API to launch a game.</w:t>
      </w:r>
    </w:p>
    <w:p w14:paraId="1283F546">
      <w:pPr>
        <w:ind w:firstLine="144"/>
        <w:rPr>
          <w:rStyle w:val="36"/>
          <w:rFonts w:cs="Arial"/>
        </w:rPr>
      </w:pPr>
      <w:r>
        <w:rPr>
          <w:rStyle w:val="36"/>
          <w:rFonts w:cs="Arial"/>
        </w:rPr>
        <w:t>The vendorCode must be a code retrieved from the GetVendors API.</w:t>
      </w:r>
    </w:p>
    <w:p w14:paraId="0599AC8E">
      <w:pPr>
        <w:pStyle w:val="4"/>
      </w:pPr>
      <w:r>
        <w:t>Request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1563"/>
        <w:gridCol w:w="4416"/>
        <w:gridCol w:w="1467"/>
      </w:tblGrid>
      <w:tr w14:paraId="7911483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7F46BD52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563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1AB35ACC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4416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79226C1B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1467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4AB0AF10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Required</w:t>
            </w:r>
          </w:p>
        </w:tc>
      </w:tr>
      <w:tr w14:paraId="1B0F419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5AEB2556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method</w:t>
            </w:r>
          </w:p>
        </w:tc>
        <w:tc>
          <w:tcPr>
            <w:tcW w:w="1563" w:type="dxa"/>
            <w:shd w:val="clear" w:color="auto" w:fill="BDD6EE" w:themeFill="accent1" w:themeFillTint="66"/>
          </w:tcPr>
          <w:p w14:paraId="187B666A">
            <w:pPr>
              <w:ind w:firstLine="144"/>
            </w:pPr>
            <w:r>
              <w:t>String</w:t>
            </w:r>
          </w:p>
        </w:tc>
        <w:tc>
          <w:tcPr>
            <w:tcW w:w="4416" w:type="dxa"/>
            <w:shd w:val="clear" w:color="auto" w:fill="BDD6EE" w:themeFill="accent1" w:themeFillTint="66"/>
          </w:tcPr>
          <w:p w14:paraId="7D1FC715">
            <w:pPr>
              <w:ind w:firstLine="144"/>
            </w:pPr>
            <w:r>
              <w:t>GetGameUrl</w:t>
            </w:r>
          </w:p>
        </w:tc>
        <w:tc>
          <w:tcPr>
            <w:tcW w:w="1467" w:type="dxa"/>
            <w:shd w:val="clear" w:color="auto" w:fill="BDD6EE" w:themeFill="accent1" w:themeFillTint="66"/>
          </w:tcPr>
          <w:p w14:paraId="67C8D8AC">
            <w:pPr>
              <w:ind w:firstLine="144"/>
            </w:pPr>
            <w:r>
              <w:t>Y</w:t>
            </w:r>
          </w:p>
        </w:tc>
      </w:tr>
      <w:tr w14:paraId="28860F8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78B0A669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token</w:t>
            </w:r>
          </w:p>
        </w:tc>
        <w:tc>
          <w:tcPr>
            <w:tcW w:w="1563" w:type="dxa"/>
            <w:shd w:val="clear" w:color="auto" w:fill="DEEAF6" w:themeFill="accent1" w:themeFillTint="33"/>
          </w:tcPr>
          <w:p w14:paraId="13379B88">
            <w:pPr>
              <w:ind w:firstLine="144"/>
            </w:pPr>
            <w:r>
              <w:t>String</w:t>
            </w:r>
          </w:p>
        </w:tc>
        <w:tc>
          <w:tcPr>
            <w:tcW w:w="4416" w:type="dxa"/>
            <w:shd w:val="clear" w:color="auto" w:fill="DEEAF6" w:themeFill="accent1" w:themeFillTint="33"/>
          </w:tcPr>
          <w:p w14:paraId="4147215A">
            <w:pPr>
              <w:ind w:firstLine="144"/>
            </w:pPr>
            <w:r>
              <w:t>agent token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08730FF6">
            <w:pPr>
              <w:ind w:firstLine="144"/>
            </w:pPr>
            <w:r>
              <w:t>Y</w:t>
            </w:r>
          </w:p>
        </w:tc>
      </w:tr>
      <w:tr w14:paraId="7E6B93A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37A1911F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agentCode</w:t>
            </w:r>
          </w:p>
        </w:tc>
        <w:tc>
          <w:tcPr>
            <w:tcW w:w="1563" w:type="dxa"/>
            <w:shd w:val="clear" w:color="auto" w:fill="BDD6EE" w:themeFill="accent1" w:themeFillTint="66"/>
          </w:tcPr>
          <w:p w14:paraId="772B6AA6">
            <w:pPr>
              <w:ind w:firstLine="144"/>
            </w:pPr>
            <w:r>
              <w:t>String</w:t>
            </w:r>
          </w:p>
        </w:tc>
        <w:tc>
          <w:tcPr>
            <w:tcW w:w="4416" w:type="dxa"/>
            <w:shd w:val="clear" w:color="auto" w:fill="BDD6EE" w:themeFill="accent1" w:themeFillTint="66"/>
          </w:tcPr>
          <w:p w14:paraId="7E5E925C">
            <w:pPr>
              <w:ind w:firstLine="144"/>
            </w:pPr>
            <w:r>
              <w:t>agent code</w:t>
            </w:r>
          </w:p>
        </w:tc>
        <w:tc>
          <w:tcPr>
            <w:tcW w:w="1467" w:type="dxa"/>
            <w:shd w:val="clear" w:color="auto" w:fill="BDD6EE" w:themeFill="accent1" w:themeFillTint="66"/>
          </w:tcPr>
          <w:p w14:paraId="6846CFFC">
            <w:pPr>
              <w:ind w:firstLine="144"/>
            </w:pPr>
            <w:r>
              <w:t>Y</w:t>
            </w:r>
          </w:p>
        </w:tc>
      </w:tr>
      <w:tr w14:paraId="07695E9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4C385505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userCode</w:t>
            </w:r>
          </w:p>
        </w:tc>
        <w:tc>
          <w:tcPr>
            <w:tcW w:w="1563" w:type="dxa"/>
            <w:shd w:val="clear" w:color="auto" w:fill="DEEAF6" w:themeFill="accent1" w:themeFillTint="33"/>
          </w:tcPr>
          <w:p w14:paraId="7DCD0889">
            <w:pPr>
              <w:ind w:firstLine="144"/>
            </w:pPr>
            <w:r>
              <w:t>String</w:t>
            </w:r>
          </w:p>
        </w:tc>
        <w:tc>
          <w:tcPr>
            <w:tcW w:w="4416" w:type="dxa"/>
            <w:shd w:val="clear" w:color="auto" w:fill="DEEAF6" w:themeFill="accent1" w:themeFillTint="33"/>
          </w:tcPr>
          <w:p w14:paraId="03C2D73E">
            <w:pPr>
              <w:ind w:firstLine="144"/>
            </w:pPr>
            <w:r>
              <w:t>site user code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3FA4FD96">
            <w:pPr>
              <w:ind w:firstLine="144"/>
            </w:pPr>
            <w:r>
              <w:t>Y</w:t>
            </w:r>
          </w:p>
        </w:tc>
      </w:tr>
      <w:tr w14:paraId="0973D60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3F92A681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nickname</w:t>
            </w:r>
          </w:p>
        </w:tc>
        <w:tc>
          <w:tcPr>
            <w:tcW w:w="1563" w:type="dxa"/>
            <w:shd w:val="clear" w:color="auto" w:fill="BDD6EE" w:themeFill="accent1" w:themeFillTint="66"/>
          </w:tcPr>
          <w:p w14:paraId="11D29F50">
            <w:pPr>
              <w:ind w:firstLine="144"/>
            </w:pPr>
            <w:r>
              <w:t>String</w:t>
            </w:r>
          </w:p>
        </w:tc>
        <w:tc>
          <w:tcPr>
            <w:tcW w:w="4416" w:type="dxa"/>
            <w:shd w:val="clear" w:color="auto" w:fill="BDD6EE" w:themeFill="accent1" w:themeFillTint="66"/>
          </w:tcPr>
          <w:p w14:paraId="63B22C34">
            <w:pPr>
              <w:ind w:firstLine="144"/>
            </w:pPr>
            <w:r>
              <w:t>nickname</w:t>
            </w:r>
          </w:p>
        </w:tc>
        <w:tc>
          <w:tcPr>
            <w:tcW w:w="1467" w:type="dxa"/>
            <w:shd w:val="clear" w:color="auto" w:fill="BDD6EE" w:themeFill="accent1" w:themeFillTint="66"/>
          </w:tcPr>
          <w:p w14:paraId="2B7CFA43">
            <w:pPr>
              <w:ind w:firstLine="144"/>
            </w:pPr>
            <w:r>
              <w:t>N</w:t>
            </w:r>
          </w:p>
        </w:tc>
      </w:tr>
      <w:tr w14:paraId="2665E10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405C748F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vendorCode</w:t>
            </w:r>
          </w:p>
        </w:tc>
        <w:tc>
          <w:tcPr>
            <w:tcW w:w="1563" w:type="dxa"/>
            <w:shd w:val="clear" w:color="auto" w:fill="DEEAF6" w:themeFill="accent1" w:themeFillTint="33"/>
          </w:tcPr>
          <w:p w14:paraId="6E3897FB">
            <w:pPr>
              <w:ind w:firstLine="144"/>
            </w:pPr>
            <w:r>
              <w:t>String</w:t>
            </w:r>
          </w:p>
        </w:tc>
        <w:tc>
          <w:tcPr>
            <w:tcW w:w="4416" w:type="dxa"/>
            <w:shd w:val="clear" w:color="auto" w:fill="DEEAF6" w:themeFill="accent1" w:themeFillTint="33"/>
          </w:tcPr>
          <w:p w14:paraId="3AA53A05">
            <w:pPr>
              <w:ind w:firstLine="144"/>
            </w:pPr>
            <w:r>
              <w:t>vendor code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5A71E2EE">
            <w:pPr>
              <w:ind w:firstLine="144"/>
            </w:pPr>
            <w:r>
              <w:t>Y</w:t>
            </w:r>
          </w:p>
        </w:tc>
      </w:tr>
      <w:tr w14:paraId="039E7B4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4B8D444A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gameCode</w:t>
            </w:r>
          </w:p>
        </w:tc>
        <w:tc>
          <w:tcPr>
            <w:tcW w:w="1563" w:type="dxa"/>
            <w:shd w:val="clear" w:color="auto" w:fill="BDD6EE" w:themeFill="accent1" w:themeFillTint="66"/>
          </w:tcPr>
          <w:p w14:paraId="36652212">
            <w:pPr>
              <w:ind w:firstLine="144"/>
            </w:pPr>
            <w:r>
              <w:t>String</w:t>
            </w:r>
          </w:p>
        </w:tc>
        <w:tc>
          <w:tcPr>
            <w:tcW w:w="4416" w:type="dxa"/>
            <w:shd w:val="clear" w:color="auto" w:fill="BDD6EE" w:themeFill="accent1" w:themeFillTint="66"/>
          </w:tcPr>
          <w:p w14:paraId="05E9230C">
            <w:r>
              <w:t>This is the game code required to launch a specific game.</w:t>
            </w:r>
            <w:r>
              <w:br w:type="textWrapping"/>
            </w:r>
            <w:r>
              <w:t>To obtain the game code, refer to the 2.11 API and check if a value is available.</w:t>
            </w:r>
          </w:p>
        </w:tc>
        <w:tc>
          <w:tcPr>
            <w:tcW w:w="1467" w:type="dxa"/>
            <w:shd w:val="clear" w:color="auto" w:fill="BDD6EE" w:themeFill="accent1" w:themeFillTint="66"/>
          </w:tcPr>
          <w:p w14:paraId="0FAE6246">
            <w:pPr>
              <w:ind w:firstLine="144"/>
            </w:pPr>
            <w:r>
              <w:t>N</w:t>
            </w:r>
          </w:p>
        </w:tc>
      </w:tr>
      <w:tr w14:paraId="789B7C8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EBAEC6C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</w:rPr>
              <w:t>currencyCode</w:t>
            </w:r>
          </w:p>
        </w:tc>
        <w:tc>
          <w:tcPr>
            <w:tcW w:w="1563" w:type="dxa"/>
            <w:shd w:val="clear" w:color="auto" w:fill="DEEAF6" w:themeFill="accent1" w:themeFillTint="33"/>
          </w:tcPr>
          <w:p w14:paraId="648B0D02">
            <w:pPr>
              <w:ind w:firstLine="144"/>
            </w:pPr>
            <w:r>
              <w:t>String</w:t>
            </w:r>
          </w:p>
        </w:tc>
        <w:tc>
          <w:tcPr>
            <w:tcW w:w="4416" w:type="dxa"/>
            <w:shd w:val="clear" w:color="auto" w:fill="DEEAF6" w:themeFill="accent1" w:themeFillTint="33"/>
          </w:tcPr>
          <w:p w14:paraId="0E0616D8">
            <w:r>
              <w:t xml:space="preserve">  currency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03300BD3">
            <w:pPr>
              <w:ind w:firstLine="144"/>
            </w:pPr>
            <w:r>
              <w:t>Y</w:t>
            </w:r>
          </w:p>
        </w:tc>
      </w:tr>
      <w:tr w14:paraId="328E3FD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19388D2D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language</w:t>
            </w:r>
          </w:p>
        </w:tc>
        <w:tc>
          <w:tcPr>
            <w:tcW w:w="1563" w:type="dxa"/>
            <w:shd w:val="clear" w:color="auto" w:fill="BDD6EE" w:themeFill="accent1" w:themeFillTint="66"/>
          </w:tcPr>
          <w:p w14:paraId="446A07A0">
            <w:pPr>
              <w:ind w:firstLine="144"/>
            </w:pPr>
            <w:r>
              <w:t>String</w:t>
            </w:r>
          </w:p>
        </w:tc>
        <w:tc>
          <w:tcPr>
            <w:tcW w:w="4416" w:type="dxa"/>
            <w:shd w:val="clear" w:color="auto" w:fill="BDD6EE" w:themeFill="accent1" w:themeFillTint="66"/>
          </w:tcPr>
          <w:p w14:paraId="4695E660">
            <w:pPr>
              <w:ind w:firstLine="144"/>
            </w:pPr>
            <w:r>
              <w:t xml:space="preserve">language used </w:t>
            </w:r>
          </w:p>
        </w:tc>
        <w:tc>
          <w:tcPr>
            <w:tcW w:w="1467" w:type="dxa"/>
            <w:shd w:val="clear" w:color="auto" w:fill="BDD6EE" w:themeFill="accent1" w:themeFillTint="66"/>
          </w:tcPr>
          <w:p w14:paraId="20F0B6E5">
            <w:pPr>
              <w:ind w:firstLine="144"/>
            </w:pPr>
            <w:r>
              <w:t>N</w:t>
            </w:r>
          </w:p>
        </w:tc>
      </w:tr>
      <w:tr w14:paraId="3DA29DE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47551E13">
            <w:pPr>
              <w:ind w:firstLine="144"/>
              <w:rPr>
                <w:rFonts w:hint="default"/>
                <w:b/>
                <w:bCs/>
                <w:color w:val="auto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lang w:val="en-US"/>
              </w:rPr>
              <w:t>channel</w:t>
            </w:r>
          </w:p>
        </w:tc>
        <w:tc>
          <w:tcPr>
            <w:tcW w:w="1563" w:type="dxa"/>
            <w:shd w:val="clear" w:color="auto" w:fill="BDD6EE" w:themeFill="accent1" w:themeFillTint="66"/>
          </w:tcPr>
          <w:p w14:paraId="26E04790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4416" w:type="dxa"/>
            <w:shd w:val="clear" w:color="auto" w:fill="BDD6EE" w:themeFill="accent1" w:themeFillTint="66"/>
          </w:tcPr>
          <w:p w14:paraId="7C02433F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desktop or mobile</w:t>
            </w:r>
          </w:p>
        </w:tc>
        <w:tc>
          <w:tcPr>
            <w:tcW w:w="1467" w:type="dxa"/>
            <w:shd w:val="clear" w:color="auto" w:fill="BDD6EE" w:themeFill="accent1" w:themeFillTint="66"/>
          </w:tcPr>
          <w:p w14:paraId="4CAFB930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</w:t>
            </w:r>
          </w:p>
        </w:tc>
      </w:tr>
      <w:tr w14:paraId="3BB27C0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44591CE8">
            <w:pPr>
              <w:ind w:firstLine="144"/>
              <w:rPr>
                <w:rFonts w:hint="default"/>
                <w:b/>
                <w:bCs/>
                <w:color w:val="auto"/>
                <w:lang w:val="en-US"/>
              </w:rPr>
            </w:pPr>
            <w:r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</w:rPr>
              <w:t>freeRounds</w:t>
            </w:r>
          </w:p>
        </w:tc>
        <w:tc>
          <w:tcPr>
            <w:tcW w:w="1563" w:type="dxa"/>
            <w:shd w:val="clear" w:color="auto" w:fill="BDD6EE" w:themeFill="accent1" w:themeFillTint="66"/>
          </w:tcPr>
          <w:p w14:paraId="0C250121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4416" w:type="dxa"/>
            <w:shd w:val="clear" w:color="auto" w:fill="BDD6EE" w:themeFill="accent1" w:themeFillTint="66"/>
          </w:tcPr>
          <w:p w14:paraId="48DA667B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free rounds           {bet}|{count}|{expire}</w:t>
            </w:r>
            <w:r>
              <w:rPr>
                <w:rFonts w:hint="default"/>
                <w:lang w:val="en-US"/>
              </w:rPr>
              <w:br w:type="textWrapping"/>
            </w:r>
          </w:p>
          <w:p w14:paraId="4CD9CBF7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ex.”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0"/>
                <w:sz w:val="24"/>
                <w:szCs w:val="24"/>
              </w:rPr>
              <w:t>3.00|100|24</w:t>
            </w:r>
            <w:r>
              <w:rPr>
                <w:rFonts w:hint="default"/>
                <w:lang w:val="en-US"/>
              </w:rPr>
              <w:t>”</w:t>
            </w:r>
          </w:p>
          <w:p w14:paraId="17EB3A08">
            <w:pPr>
              <w:ind w:left="280" w:leftChars="100" w:firstLine="2" w:firstLineChars="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Bet:3.00</w:t>
            </w:r>
          </w:p>
          <w:p w14:paraId="5B7A9F58">
            <w:pPr>
              <w:ind w:firstLine="280" w:firstLineChars="10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Free Round count : 100</w:t>
            </w:r>
          </w:p>
          <w:p w14:paraId="7CF864A7">
            <w:pPr>
              <w:ind w:firstLine="282" w:firstLineChars="10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Expire hours : 24</w:t>
            </w:r>
          </w:p>
        </w:tc>
        <w:tc>
          <w:tcPr>
            <w:tcW w:w="1467" w:type="dxa"/>
            <w:shd w:val="clear" w:color="auto" w:fill="BDD6EE" w:themeFill="accent1" w:themeFillTint="66"/>
          </w:tcPr>
          <w:p w14:paraId="713468F9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</w:t>
            </w:r>
          </w:p>
        </w:tc>
      </w:tr>
      <w:tr w14:paraId="3C29721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439736FA">
            <w:pPr>
              <w:ind w:firstLine="144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  <w:t>freeRoundsCode</w:t>
            </w:r>
          </w:p>
        </w:tc>
        <w:tc>
          <w:tcPr>
            <w:tcW w:w="1563" w:type="dxa"/>
            <w:shd w:val="clear" w:color="auto" w:fill="BDD6EE" w:themeFill="accent1" w:themeFillTint="66"/>
          </w:tcPr>
          <w:p w14:paraId="315AF4C3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4416" w:type="dxa"/>
            <w:shd w:val="clear" w:color="auto" w:fill="BDD6EE" w:themeFill="accent1" w:themeFillTint="66"/>
          </w:tcPr>
          <w:p w14:paraId="55DB9AA6">
            <w:pPr>
              <w:ind w:firstLine="282" w:firstLineChars="10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Operator will get this value in callback’s freeRoundsCode field</w:t>
            </w:r>
            <w:r>
              <w:rPr>
                <w:rFonts w:hint="default"/>
                <w:lang w:val="en-US"/>
              </w:rPr>
              <w:br w:type="textWrapping"/>
            </w:r>
          </w:p>
        </w:tc>
        <w:tc>
          <w:tcPr>
            <w:tcW w:w="1467" w:type="dxa"/>
            <w:shd w:val="clear" w:color="auto" w:fill="BDD6EE" w:themeFill="accent1" w:themeFillTint="66"/>
          </w:tcPr>
          <w:p w14:paraId="4A45D21D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</w:t>
            </w:r>
          </w:p>
        </w:tc>
      </w:tr>
      <w:tr w14:paraId="3AB3B92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E0284A1">
            <w:pPr>
              <w:ind w:firstLine="144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  <w:t>customGameName</w:t>
            </w:r>
          </w:p>
        </w:tc>
        <w:tc>
          <w:tcPr>
            <w:tcW w:w="1563" w:type="dxa"/>
            <w:shd w:val="clear" w:color="auto" w:fill="BDD6EE" w:themeFill="accent1" w:themeFillTint="66"/>
          </w:tcPr>
          <w:p w14:paraId="5A9EC58F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4416" w:type="dxa"/>
            <w:shd w:val="clear" w:color="auto" w:fill="BDD6EE" w:themeFill="accent1" w:themeFillTint="66"/>
          </w:tcPr>
          <w:p w14:paraId="73A4D66B">
            <w:pPr>
              <w:ind w:firstLine="282" w:firstLineChars="10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ex. “VIP”, “VVIP”</w:t>
            </w:r>
          </w:p>
        </w:tc>
        <w:tc>
          <w:tcPr>
            <w:tcW w:w="1467" w:type="dxa"/>
            <w:shd w:val="clear" w:color="auto" w:fill="BDD6EE" w:themeFill="accent1" w:themeFillTint="66"/>
          </w:tcPr>
          <w:p w14:paraId="7931D993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</w:t>
            </w:r>
          </w:p>
        </w:tc>
      </w:tr>
      <w:tr w14:paraId="7D0CEC8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55EB9763">
            <w:pPr>
              <w:ind w:firstLine="144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  <w:t>homeUrl</w:t>
            </w:r>
          </w:p>
        </w:tc>
        <w:tc>
          <w:tcPr>
            <w:tcW w:w="1563" w:type="dxa"/>
            <w:shd w:val="clear" w:color="auto" w:fill="BDD6EE" w:themeFill="accent1" w:themeFillTint="66"/>
          </w:tcPr>
          <w:p w14:paraId="6A50A9CD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4416" w:type="dxa"/>
            <w:shd w:val="clear" w:color="auto" w:fill="BDD6EE" w:themeFill="accent1" w:themeFillTint="66"/>
          </w:tcPr>
          <w:p w14:paraId="277C61DA">
            <w:pPr>
              <w:ind w:firstLine="282" w:firstLineChars="10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Home url</w:t>
            </w:r>
          </w:p>
        </w:tc>
        <w:tc>
          <w:tcPr>
            <w:tcW w:w="1467" w:type="dxa"/>
            <w:shd w:val="clear" w:color="auto" w:fill="BDD6EE" w:themeFill="accent1" w:themeFillTint="66"/>
          </w:tcPr>
          <w:p w14:paraId="552680D4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</w:t>
            </w:r>
          </w:p>
        </w:tc>
      </w:tr>
      <w:tr w14:paraId="25C79E8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102F8E67">
            <w:pPr>
              <w:ind w:firstLine="144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  <w:t>isDemo</w:t>
            </w:r>
          </w:p>
        </w:tc>
        <w:tc>
          <w:tcPr>
            <w:tcW w:w="1563" w:type="dxa"/>
            <w:shd w:val="clear" w:color="auto" w:fill="BDD6EE" w:themeFill="accent1" w:themeFillTint="66"/>
          </w:tcPr>
          <w:p w14:paraId="423106E9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4416" w:type="dxa"/>
            <w:shd w:val="clear" w:color="auto" w:fill="BDD6EE" w:themeFill="accent1" w:themeFillTint="66"/>
          </w:tcPr>
          <w:p w14:paraId="62375B72">
            <w:pPr>
              <w:ind w:firstLine="282" w:firstLineChars="10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Demo mode</w:t>
            </w:r>
          </w:p>
        </w:tc>
        <w:tc>
          <w:tcPr>
            <w:tcW w:w="1467" w:type="dxa"/>
            <w:shd w:val="clear" w:color="auto" w:fill="BDD6EE" w:themeFill="accent1" w:themeFillTint="66"/>
          </w:tcPr>
          <w:p w14:paraId="49B8A9BC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</w:t>
            </w:r>
          </w:p>
        </w:tc>
      </w:tr>
      <w:tr w14:paraId="0EED21A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44680DDF">
            <w:pPr>
              <w:ind w:firstLine="144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  <w:t>lowRtp</w:t>
            </w:r>
          </w:p>
        </w:tc>
        <w:tc>
          <w:tcPr>
            <w:tcW w:w="1563" w:type="dxa"/>
            <w:shd w:val="clear" w:color="auto" w:fill="BDD6EE" w:themeFill="accent1" w:themeFillTint="66"/>
          </w:tcPr>
          <w:p w14:paraId="42AF27B5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Double</w:t>
            </w:r>
          </w:p>
        </w:tc>
        <w:tc>
          <w:tcPr>
            <w:tcW w:w="4416" w:type="dxa"/>
            <w:shd w:val="clear" w:color="auto" w:fill="BDD6EE" w:themeFill="accent1" w:themeFillTint="66"/>
          </w:tcPr>
          <w:p w14:paraId="0523FEFF">
            <w:pPr>
              <w:ind w:firstLine="282" w:firstLineChars="10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you want 80% rtp, send 0.8</w:t>
            </w:r>
          </w:p>
        </w:tc>
        <w:tc>
          <w:tcPr>
            <w:tcW w:w="1467" w:type="dxa"/>
            <w:shd w:val="clear" w:color="auto" w:fill="BDD6EE" w:themeFill="accent1" w:themeFillTint="66"/>
          </w:tcPr>
          <w:p w14:paraId="73BB8D56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</w:t>
            </w:r>
          </w:p>
        </w:tc>
      </w:tr>
      <w:tr w14:paraId="668C98B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3F41CE5F">
            <w:pPr>
              <w:ind w:firstLine="144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  <w:t>highRtp</w:t>
            </w:r>
          </w:p>
        </w:tc>
        <w:tc>
          <w:tcPr>
            <w:tcW w:w="1563" w:type="dxa"/>
            <w:shd w:val="clear" w:color="auto" w:fill="BDD6EE" w:themeFill="accent1" w:themeFillTint="66"/>
          </w:tcPr>
          <w:p w14:paraId="6079789D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Double</w:t>
            </w:r>
          </w:p>
        </w:tc>
        <w:tc>
          <w:tcPr>
            <w:tcW w:w="4416" w:type="dxa"/>
            <w:shd w:val="clear" w:color="auto" w:fill="BDD6EE" w:themeFill="accent1" w:themeFillTint="66"/>
          </w:tcPr>
          <w:p w14:paraId="362CBD3C">
            <w:pPr>
              <w:ind w:firstLine="282" w:firstLineChars="101"/>
              <w:rPr>
                <w:rFonts w:hint="default"/>
                <w:lang w:val="en-US"/>
              </w:rPr>
            </w:pPr>
          </w:p>
        </w:tc>
        <w:tc>
          <w:tcPr>
            <w:tcW w:w="1467" w:type="dxa"/>
            <w:shd w:val="clear" w:color="auto" w:fill="BDD6EE" w:themeFill="accent1" w:themeFillTint="66"/>
          </w:tcPr>
          <w:p w14:paraId="7B160308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</w:t>
            </w:r>
          </w:p>
        </w:tc>
      </w:tr>
      <w:tr w14:paraId="253DC39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5585B4D1">
            <w:pPr>
              <w:ind w:firstLine="144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  <w:t>betMultiplier</w:t>
            </w:r>
            <w:bookmarkStart w:id="163" w:name="_GoBack"/>
            <w:bookmarkEnd w:id="163"/>
          </w:p>
        </w:tc>
        <w:tc>
          <w:tcPr>
            <w:tcW w:w="1563" w:type="dxa"/>
            <w:shd w:val="clear" w:color="auto" w:fill="BDD6EE" w:themeFill="accent1" w:themeFillTint="66"/>
          </w:tcPr>
          <w:p w14:paraId="71F0D09B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Double</w:t>
            </w:r>
          </w:p>
        </w:tc>
        <w:tc>
          <w:tcPr>
            <w:tcW w:w="4416" w:type="dxa"/>
            <w:shd w:val="clear" w:color="auto" w:fill="BDD6EE" w:themeFill="accent1" w:themeFillTint="66"/>
          </w:tcPr>
          <w:p w14:paraId="1DAF9DBB">
            <w:pPr>
              <w:ind w:firstLine="282" w:firstLineChars="10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This will be applied in bets of game</w:t>
            </w:r>
          </w:p>
        </w:tc>
        <w:tc>
          <w:tcPr>
            <w:tcW w:w="1467" w:type="dxa"/>
            <w:shd w:val="clear" w:color="auto" w:fill="BDD6EE" w:themeFill="accent1" w:themeFillTint="66"/>
          </w:tcPr>
          <w:p w14:paraId="15E2B364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</w:t>
            </w:r>
          </w:p>
        </w:tc>
      </w:tr>
    </w:tbl>
    <w:p w14:paraId="2CACD000">
      <w:pPr>
        <w:pStyle w:val="4"/>
      </w:pPr>
      <w:r>
        <w:t>Request Example</w:t>
      </w:r>
    </w:p>
    <w:p w14:paraId="1CE9E245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02A2CC4B">
      <w:pPr>
        <w:pStyle w:val="26"/>
        <w:ind w:left="0" w:firstLine="144"/>
        <w:rPr>
          <w:rFonts w:cs="Arial"/>
        </w:rPr>
      </w:pPr>
      <w:r>
        <w:rPr>
          <w:rFonts w:cs="Arial"/>
        </w:rPr>
        <w:t>“method”:”GetGameUrl”,</w:t>
      </w:r>
    </w:p>
    <w:p w14:paraId="6F78FDB9">
      <w:pPr>
        <w:pStyle w:val="26"/>
        <w:ind w:left="0" w:firstLine="144"/>
        <w:rPr>
          <w:rFonts w:cs="Arial"/>
        </w:rPr>
      </w:pPr>
      <w:r>
        <w:rPr>
          <w:rFonts w:cs="Arial"/>
        </w:rPr>
        <w:t>“token”:”s3dcvdfeff4f889765xfd5123”,</w:t>
      </w:r>
    </w:p>
    <w:p w14:paraId="18E31BCE">
      <w:pPr>
        <w:pStyle w:val="26"/>
        <w:ind w:left="0" w:firstLine="144"/>
        <w:rPr>
          <w:rFonts w:cs="Arial"/>
        </w:rPr>
      </w:pPr>
      <w:r>
        <w:rPr>
          <w:rFonts w:cs="Arial"/>
        </w:rPr>
        <w:t>“agentCode”:”nova”,</w:t>
      </w:r>
    </w:p>
    <w:p w14:paraId="272C6FB6">
      <w:pPr>
        <w:pStyle w:val="26"/>
        <w:ind w:left="0" w:firstLine="144"/>
        <w:rPr>
          <w:rFonts w:cs="Arial"/>
        </w:rPr>
      </w:pPr>
      <w:r>
        <w:rPr>
          <w:rFonts w:cs="Arial"/>
        </w:rPr>
        <w:t>“userCode”:”Player1”,</w:t>
      </w:r>
    </w:p>
    <w:p w14:paraId="2AAD5E7C">
      <w:pPr>
        <w:pStyle w:val="26"/>
        <w:ind w:left="0" w:firstLine="144"/>
        <w:rPr>
          <w:rFonts w:cs="Arial"/>
        </w:rPr>
      </w:pPr>
      <w:r>
        <w:rPr>
          <w:rFonts w:cs="Arial"/>
        </w:rPr>
        <w:t>“nickName”:”Dice”,</w:t>
      </w:r>
    </w:p>
    <w:p w14:paraId="1884F2E4">
      <w:pPr>
        <w:pStyle w:val="26"/>
        <w:ind w:left="0" w:firstLine="144"/>
        <w:rPr>
          <w:rFonts w:cs="Arial"/>
        </w:rPr>
      </w:pPr>
      <w:r>
        <w:rPr>
          <w:rFonts w:cs="Arial"/>
        </w:rPr>
        <w:t>“vendorCode”:”</w:t>
      </w:r>
      <w:r>
        <w:rPr>
          <w:rFonts w:hint="default" w:cs="Arial"/>
          <w:lang w:val="en-US"/>
        </w:rPr>
        <w:t>slot-pragmatic</w:t>
      </w:r>
      <w:r>
        <w:rPr>
          <w:rFonts w:cs="Arial"/>
        </w:rPr>
        <w:t>”,</w:t>
      </w:r>
    </w:p>
    <w:p w14:paraId="219F175E">
      <w:pPr>
        <w:pStyle w:val="26"/>
        <w:ind w:left="0" w:firstLine="144"/>
        <w:rPr>
          <w:rFonts w:hint="default" w:cs="Arial"/>
          <w:lang w:val="en-US"/>
        </w:rPr>
      </w:pPr>
      <w:r>
        <w:rPr>
          <w:rFonts w:hint="default" w:cs="Arial"/>
          <w:lang w:val="en-US"/>
        </w:rPr>
        <w:t>“gameCode”:”</w:t>
      </w:r>
      <w:r>
        <w:rPr>
          <w:rFonts w:hint="default" w:cs="Arial"/>
          <w:lang w:val="en-US"/>
        </w:rPr>
        <w:fldChar w:fldCharType="begin"/>
      </w:r>
      <w:r>
        <w:rPr>
          <w:rFonts w:hint="default" w:cs="Arial"/>
          <w:lang w:val="en-US"/>
        </w:rPr>
        <w:instrText xml:space="preserve"> HYPERLINK "javascript:void(0);" </w:instrText>
      </w:r>
      <w:r>
        <w:rPr>
          <w:rFonts w:hint="default" w:cs="Arial"/>
          <w:lang w:val="en-US"/>
        </w:rPr>
        <w:fldChar w:fldCharType="separate"/>
      </w:r>
      <w:r>
        <w:rPr>
          <w:rFonts w:hint="default" w:cs="Arial"/>
          <w:lang w:val="en-US"/>
        </w:rPr>
        <w:t>vs20olympx</w:t>
      </w:r>
      <w:r>
        <w:rPr>
          <w:rFonts w:hint="default" w:cs="Arial"/>
          <w:lang w:val="en-US"/>
        </w:rPr>
        <w:fldChar w:fldCharType="end"/>
      </w:r>
      <w:r>
        <w:rPr>
          <w:rFonts w:hint="default" w:cs="Arial"/>
          <w:lang w:val="en-US"/>
        </w:rPr>
        <w:t>”,</w:t>
      </w:r>
    </w:p>
    <w:p w14:paraId="710DE472">
      <w:pPr>
        <w:pStyle w:val="26"/>
        <w:ind w:left="0" w:firstLine="144"/>
        <w:rPr>
          <w:rFonts w:hint="eastAsia" w:cs="Arial"/>
        </w:rPr>
      </w:pPr>
      <w:r>
        <w:rPr>
          <w:rFonts w:hint="eastAsia" w:cs="Arial"/>
        </w:rPr>
        <w:t>"currencyCode</w:t>
      </w:r>
      <w:r>
        <w:rPr>
          <w:rFonts w:cs="Arial"/>
        </w:rPr>
        <w:t xml:space="preserve">” </w:t>
      </w:r>
      <w:r>
        <w:rPr>
          <w:rFonts w:hint="eastAsia" w:cs="Arial"/>
        </w:rPr>
        <w:t>:</w:t>
      </w:r>
      <w:r>
        <w:rPr>
          <w:rFonts w:cs="Arial"/>
        </w:rPr>
        <w:t xml:space="preserve"> </w:t>
      </w:r>
      <w:r>
        <w:rPr>
          <w:rFonts w:hint="eastAsia" w:cs="Arial"/>
        </w:rPr>
        <w:t>"JPY</w:t>
      </w:r>
      <w:r>
        <w:rPr>
          <w:rFonts w:cs="Arial"/>
        </w:rPr>
        <w:t>”</w:t>
      </w:r>
      <w:r>
        <w:rPr>
          <w:rFonts w:hint="eastAsia" w:cs="Arial"/>
        </w:rPr>
        <w:t>,</w:t>
      </w:r>
    </w:p>
    <w:p w14:paraId="507C7F81">
      <w:pPr>
        <w:pStyle w:val="26"/>
        <w:ind w:left="0" w:firstLine="144"/>
        <w:rPr>
          <w:rFonts w:hint="default" w:cs="Arial"/>
          <w:lang w:val="en-US"/>
        </w:rPr>
      </w:pPr>
      <w:r>
        <w:rPr>
          <w:rFonts w:hint="default" w:cs="Arial"/>
          <w:lang w:val="en-US"/>
        </w:rPr>
        <w:t>“channel” : “desktop”,</w:t>
      </w:r>
    </w:p>
    <w:p w14:paraId="36EC648F">
      <w:pPr>
        <w:pStyle w:val="26"/>
        <w:ind w:left="0" w:firstLine="144"/>
        <w:rPr>
          <w:rFonts w:hint="default" w:cs="Arial"/>
          <w:lang w:val="en-US"/>
        </w:rPr>
      </w:pPr>
      <w:r>
        <w:rPr>
          <w:rFonts w:cs="Arial"/>
        </w:rPr>
        <w:t xml:space="preserve"> “language”:”en”</w:t>
      </w:r>
      <w:r>
        <w:rPr>
          <w:rFonts w:hint="default" w:cs="Arial"/>
          <w:lang w:val="en-US"/>
        </w:rPr>
        <w:t>,</w:t>
      </w:r>
    </w:p>
    <w:p w14:paraId="400F9F6E">
      <w:pPr>
        <w:pStyle w:val="26"/>
        <w:ind w:left="0" w:firstLine="144"/>
        <w:rPr>
          <w:rFonts w:hint="default" w:cs="Arial"/>
          <w:lang w:val="en-US"/>
        </w:rPr>
      </w:pPr>
      <w:r>
        <w:rPr>
          <w:rFonts w:cs="Arial"/>
        </w:rPr>
        <w:t xml:space="preserve"> “l</w:t>
      </w:r>
      <w:r>
        <w:rPr>
          <w:rFonts w:hint="default" w:cs="Arial"/>
          <w:lang w:val="en-US"/>
        </w:rPr>
        <w:t>owRtp</w:t>
      </w:r>
      <w:r>
        <w:rPr>
          <w:rFonts w:cs="Arial"/>
        </w:rPr>
        <w:t>”:</w:t>
      </w:r>
      <w:r>
        <w:rPr>
          <w:rFonts w:hint="default" w:cs="Arial"/>
          <w:lang w:val="en-US"/>
        </w:rPr>
        <w:t>0.6,</w:t>
      </w:r>
    </w:p>
    <w:p w14:paraId="59494133">
      <w:pPr>
        <w:pStyle w:val="26"/>
        <w:ind w:left="0" w:firstLine="144"/>
        <w:rPr>
          <w:rFonts w:hint="default" w:cs="Arial"/>
          <w:lang w:val="en-US"/>
        </w:rPr>
      </w:pPr>
      <w:r>
        <w:rPr>
          <w:rFonts w:cs="Arial"/>
        </w:rPr>
        <w:t xml:space="preserve"> “</w:t>
      </w:r>
      <w:r>
        <w:rPr>
          <w:rFonts w:hint="default" w:cs="Arial"/>
          <w:lang w:val="en-US"/>
        </w:rPr>
        <w:t>highRtp</w:t>
      </w:r>
      <w:r>
        <w:rPr>
          <w:rFonts w:cs="Arial"/>
        </w:rPr>
        <w:t>”:</w:t>
      </w:r>
      <w:r>
        <w:rPr>
          <w:rFonts w:hint="default" w:cs="Arial"/>
          <w:lang w:val="en-US"/>
        </w:rPr>
        <w:t>0.8</w:t>
      </w:r>
    </w:p>
    <w:p w14:paraId="140A08FF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13D1DD84">
      <w:pPr>
        <w:pStyle w:val="4"/>
      </w:pPr>
      <w:r>
        <w:t>Response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1985"/>
        <w:gridCol w:w="6155"/>
      </w:tblGrid>
      <w:tr w14:paraId="745FC44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2186B731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527A0A5C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424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561A7282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0111534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7FAED5C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status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2D0E00FD">
            <w:pPr>
              <w:ind w:firstLine="144"/>
            </w:pPr>
            <w:r>
              <w:t>Integer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6DCF7C4C">
            <w:pPr>
              <w:ind w:firstLine="144"/>
            </w:pPr>
            <w:r>
              <w:t>response code (see Appendix 4.1)</w:t>
            </w:r>
          </w:p>
        </w:tc>
      </w:tr>
      <w:tr w14:paraId="1B23827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4E3D5DAF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msg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03F979E1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46264BFE">
            <w:pPr>
              <w:ind w:firstLine="144"/>
            </w:pPr>
            <w:r>
              <w:t>response message</w:t>
            </w:r>
          </w:p>
        </w:tc>
      </w:tr>
      <w:tr w14:paraId="424DF9D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42132CAB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launchUrl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691DC885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05759066">
            <w:pPr>
              <w:ind w:firstLine="144"/>
            </w:pPr>
            <w:r>
              <w:t>site user code</w:t>
            </w:r>
          </w:p>
        </w:tc>
      </w:tr>
    </w:tbl>
    <w:p w14:paraId="360B8085">
      <w:pPr>
        <w:pStyle w:val="4"/>
      </w:pPr>
      <w:r>
        <w:t>Response Example</w:t>
      </w:r>
    </w:p>
    <w:p w14:paraId="369A4B35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success</w:t>
      </w:r>
    </w:p>
    <w:p w14:paraId="67D9C752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3DA1903C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0,</w:t>
      </w:r>
    </w:p>
    <w:p w14:paraId="0E3C59BA">
      <w:pPr>
        <w:pStyle w:val="26"/>
        <w:spacing w:before="200" w:after="80"/>
        <w:ind w:left="0" w:firstLine="144"/>
        <w:rPr>
          <w:rFonts w:cs="Arial"/>
        </w:rPr>
      </w:pPr>
      <w:r>
        <w:rPr>
          <w:rFonts w:cs="Arial"/>
        </w:rPr>
        <w:t>“msg”:”SUCCESS",</w:t>
      </w:r>
    </w:p>
    <w:p w14:paraId="4CE639FB">
      <w:pPr>
        <w:pStyle w:val="26"/>
        <w:ind w:left="0" w:firstLine="144"/>
        <w:rPr>
          <w:rFonts w:cs="Arial"/>
        </w:rPr>
      </w:pPr>
      <w:r>
        <w:rPr>
          <w:rFonts w:cs="Arial"/>
        </w:rPr>
        <w:t>“launchUrl”:”https://evolution.com/entry?JSESSIONID=TVE12E22154G"</w:t>
      </w:r>
    </w:p>
    <w:p w14:paraId="5C0B4786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6C56F712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error</w:t>
      </w:r>
    </w:p>
    <w:p w14:paraId="7650B9AF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7ADCE77A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12,</w:t>
      </w:r>
    </w:p>
    <w:p w14:paraId="68B5E9F0">
      <w:pPr>
        <w:pStyle w:val="26"/>
        <w:ind w:left="0" w:firstLine="144"/>
        <w:rPr>
          <w:rFonts w:cs="Arial"/>
        </w:rPr>
      </w:pPr>
      <w:r>
        <w:rPr>
          <w:rFonts w:cs="Arial"/>
        </w:rPr>
        <w:t>“msg”:”INVALID_VENDOR"</w:t>
      </w:r>
    </w:p>
    <w:p w14:paraId="1F85DA03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437203FE">
      <w:pPr>
        <w:pStyle w:val="3"/>
        <w:ind w:left="504"/>
      </w:pPr>
      <w:bookmarkStart w:id="15" w:name="_Toc193587816"/>
      <w:bookmarkStart w:id="16" w:name="_Toc193587691"/>
      <w:bookmarkStart w:id="17" w:name="_Toc193587087"/>
      <w:bookmarkStart w:id="18" w:name="_Toc21484"/>
      <w:bookmarkStart w:id="19" w:name="CreateUser"/>
      <w:r>
        <w:t>Create User (Transfer)</w:t>
      </w:r>
      <w:bookmarkEnd w:id="15"/>
      <w:bookmarkEnd w:id="16"/>
      <w:bookmarkEnd w:id="17"/>
      <w:bookmarkEnd w:id="18"/>
    </w:p>
    <w:bookmarkEnd w:id="19"/>
    <w:p w14:paraId="276C34E0">
      <w:pPr>
        <w:pStyle w:val="26"/>
        <w:ind w:left="0" w:firstLine="144"/>
        <w:rPr>
          <w:rFonts w:cs="Arial"/>
        </w:rPr>
      </w:pPr>
      <w:r>
        <w:rPr>
          <w:rFonts w:cs="Arial"/>
        </w:rPr>
        <w:t>If you're using the transfer method, this API must be called to create a new user.</w:t>
      </w:r>
    </w:p>
    <w:p w14:paraId="50FABCE9">
      <w:pPr>
        <w:pStyle w:val="4"/>
      </w:pPr>
      <w:r>
        <w:t>Request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9"/>
        <w:gridCol w:w="2228"/>
        <w:gridCol w:w="3188"/>
        <w:gridCol w:w="2261"/>
      </w:tblGrid>
      <w:tr w14:paraId="32901EF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1C573F06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5516ED7A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195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69415E7E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1389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1752E75F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Required</w:t>
            </w:r>
          </w:p>
        </w:tc>
      </w:tr>
      <w:tr w14:paraId="722006A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49624103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method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54C7141F">
            <w:pPr>
              <w:ind w:firstLine="144"/>
            </w:pPr>
            <w:r>
              <w:t>String</w:t>
            </w:r>
          </w:p>
        </w:tc>
        <w:tc>
          <w:tcPr>
            <w:tcW w:w="1959" w:type="dxa"/>
            <w:shd w:val="clear" w:color="auto" w:fill="BDD6EE" w:themeFill="accent1" w:themeFillTint="66"/>
          </w:tcPr>
          <w:p w14:paraId="6EBF9E7A">
            <w:pPr>
              <w:ind w:firstLine="144"/>
            </w:pPr>
            <w:r>
              <w:t>CreateUser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238A7A88">
            <w:pPr>
              <w:ind w:firstLine="144"/>
            </w:pPr>
            <w:r>
              <w:t>Y</w:t>
            </w:r>
          </w:p>
        </w:tc>
      </w:tr>
      <w:tr w14:paraId="23BAD8E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1FB3EE81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token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67EB9DDD">
            <w:pPr>
              <w:ind w:firstLine="144"/>
            </w:pPr>
            <w:r>
              <w:t>String</w:t>
            </w:r>
          </w:p>
        </w:tc>
        <w:tc>
          <w:tcPr>
            <w:tcW w:w="1959" w:type="dxa"/>
            <w:shd w:val="clear" w:color="auto" w:fill="DEEAF6" w:themeFill="accent1" w:themeFillTint="33"/>
          </w:tcPr>
          <w:p w14:paraId="22E2D1AC">
            <w:pPr>
              <w:ind w:firstLine="144"/>
            </w:pPr>
            <w:r>
              <w:t>agent token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69D6A4E7">
            <w:pPr>
              <w:ind w:firstLine="144"/>
            </w:pPr>
            <w:r>
              <w:t>Y</w:t>
            </w:r>
          </w:p>
        </w:tc>
      </w:tr>
      <w:tr w14:paraId="7ACC2BA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7AD69B72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agentCode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3158E3FB">
            <w:pPr>
              <w:ind w:firstLine="144"/>
            </w:pPr>
            <w:r>
              <w:t>String</w:t>
            </w:r>
          </w:p>
        </w:tc>
        <w:tc>
          <w:tcPr>
            <w:tcW w:w="1959" w:type="dxa"/>
            <w:shd w:val="clear" w:color="auto" w:fill="BDD6EE" w:themeFill="accent1" w:themeFillTint="66"/>
          </w:tcPr>
          <w:p w14:paraId="76919158">
            <w:pPr>
              <w:ind w:firstLine="144"/>
            </w:pPr>
            <w:r>
              <w:t>agent code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3394AC55">
            <w:pPr>
              <w:ind w:firstLine="144"/>
            </w:pPr>
            <w:r>
              <w:t>Y</w:t>
            </w:r>
          </w:p>
        </w:tc>
      </w:tr>
      <w:tr w14:paraId="63234E7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48CD794B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userCode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0A4161DA">
            <w:pPr>
              <w:ind w:firstLine="144"/>
            </w:pPr>
            <w:r>
              <w:t>String</w:t>
            </w:r>
          </w:p>
        </w:tc>
        <w:tc>
          <w:tcPr>
            <w:tcW w:w="1959" w:type="dxa"/>
            <w:shd w:val="clear" w:color="auto" w:fill="DEEAF6" w:themeFill="accent1" w:themeFillTint="33"/>
          </w:tcPr>
          <w:p w14:paraId="0A479379">
            <w:pPr>
              <w:ind w:firstLine="144"/>
            </w:pPr>
            <w:r>
              <w:t>site user code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0631D045">
            <w:pPr>
              <w:ind w:firstLine="144"/>
            </w:pPr>
            <w:r>
              <w:t>Y</w:t>
            </w:r>
          </w:p>
        </w:tc>
      </w:tr>
    </w:tbl>
    <w:p w14:paraId="6BF6BA99">
      <w:pPr>
        <w:pStyle w:val="4"/>
      </w:pPr>
      <w:r>
        <w:t>Request Example</w:t>
      </w:r>
    </w:p>
    <w:p w14:paraId="262EC41A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3C68D4BE">
      <w:pPr>
        <w:pStyle w:val="26"/>
        <w:ind w:left="0" w:firstLine="144"/>
        <w:rPr>
          <w:rFonts w:cs="Arial"/>
        </w:rPr>
      </w:pPr>
      <w:r>
        <w:rPr>
          <w:rFonts w:cs="Arial"/>
        </w:rPr>
        <w:t>“method”:”CreateUser”,</w:t>
      </w:r>
    </w:p>
    <w:p w14:paraId="4E981808">
      <w:pPr>
        <w:pStyle w:val="26"/>
        <w:ind w:left="0" w:firstLine="144"/>
        <w:rPr>
          <w:rFonts w:cs="Arial"/>
        </w:rPr>
      </w:pPr>
      <w:r>
        <w:rPr>
          <w:rFonts w:cs="Arial"/>
        </w:rPr>
        <w:t>“token”:”s3dcvdfeff4f889765xfd5123”,</w:t>
      </w:r>
    </w:p>
    <w:p w14:paraId="18DEAA74">
      <w:pPr>
        <w:pStyle w:val="26"/>
        <w:ind w:left="0" w:firstLine="144"/>
        <w:rPr>
          <w:rFonts w:cs="Arial"/>
        </w:rPr>
      </w:pPr>
      <w:r>
        <w:rPr>
          <w:rFonts w:cs="Arial"/>
        </w:rPr>
        <w:t>“agentCode”:”nova”,</w:t>
      </w:r>
    </w:p>
    <w:p w14:paraId="5C2FE38A">
      <w:pPr>
        <w:pStyle w:val="26"/>
        <w:ind w:left="0" w:firstLine="144"/>
        <w:rPr>
          <w:rFonts w:cs="Arial"/>
        </w:rPr>
      </w:pPr>
      <w:r>
        <w:rPr>
          <w:rFonts w:cs="Arial"/>
        </w:rPr>
        <w:t>“userCode”:”Player1”</w:t>
      </w:r>
    </w:p>
    <w:p w14:paraId="59ED9361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594B9767">
      <w:pPr>
        <w:pStyle w:val="4"/>
      </w:pPr>
      <w:r>
        <w:t>Response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6"/>
        <w:gridCol w:w="1995"/>
        <w:gridCol w:w="6185"/>
      </w:tblGrid>
      <w:tr w14:paraId="7D0E1A6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53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0F7465E4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5A417D3D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424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2E1BFF62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79D78F0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53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50C571B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status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6FCD687D">
            <w:pPr>
              <w:ind w:firstLine="144"/>
            </w:pPr>
            <w:r>
              <w:t>Integer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4850149D">
            <w:pPr>
              <w:ind w:firstLine="144"/>
            </w:pPr>
            <w:r>
              <w:t>Response code (see Appendix 4.1)</w:t>
            </w:r>
          </w:p>
        </w:tc>
      </w:tr>
      <w:tr w14:paraId="1C6A7E4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53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48796B7A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msg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79FDF69E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06D323EC">
            <w:pPr>
              <w:ind w:firstLine="144"/>
            </w:pPr>
            <w:r>
              <w:t>response message</w:t>
            </w:r>
          </w:p>
        </w:tc>
      </w:tr>
      <w:tr w14:paraId="53D0839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53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122A24DA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userCode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2ED008DC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6F4604D1">
            <w:pPr>
              <w:ind w:firstLine="144"/>
            </w:pPr>
            <w:r>
              <w:t>Site user code</w:t>
            </w:r>
          </w:p>
        </w:tc>
      </w:tr>
    </w:tbl>
    <w:p w14:paraId="25088FB4">
      <w:pPr>
        <w:pStyle w:val="4"/>
      </w:pPr>
      <w:r>
        <w:t>Response Example</w:t>
      </w:r>
    </w:p>
    <w:p w14:paraId="32F21D06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success</w:t>
      </w:r>
    </w:p>
    <w:p w14:paraId="4FD359D6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4A96FD83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0,</w:t>
      </w:r>
    </w:p>
    <w:p w14:paraId="0DD5A675">
      <w:pPr>
        <w:pStyle w:val="26"/>
        <w:spacing w:before="200" w:after="80"/>
        <w:ind w:left="0" w:firstLine="144"/>
        <w:rPr>
          <w:rFonts w:cs="Arial"/>
        </w:rPr>
      </w:pPr>
      <w:r>
        <w:rPr>
          <w:rFonts w:cs="Arial"/>
        </w:rPr>
        <w:t>“msg”:”SUCCESS",</w:t>
      </w:r>
    </w:p>
    <w:p w14:paraId="037F0675">
      <w:pPr>
        <w:pStyle w:val="26"/>
        <w:ind w:left="0" w:firstLine="144"/>
        <w:rPr>
          <w:rFonts w:cs="Arial"/>
        </w:rPr>
      </w:pPr>
      <w:r>
        <w:rPr>
          <w:rFonts w:cs="Arial"/>
        </w:rPr>
        <w:t>“userCode”:”Player1"</w:t>
      </w:r>
    </w:p>
    <w:p w14:paraId="6516EBA0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74E1BADA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error</w:t>
      </w:r>
    </w:p>
    <w:p w14:paraId="7BC3632F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27196BF4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7,</w:t>
      </w:r>
    </w:p>
    <w:p w14:paraId="34742B80">
      <w:pPr>
        <w:pStyle w:val="26"/>
        <w:ind w:left="0" w:firstLine="144"/>
        <w:rPr>
          <w:rFonts w:cs="Arial"/>
        </w:rPr>
      </w:pPr>
      <w:r>
        <w:rPr>
          <w:rFonts w:cs="Arial"/>
        </w:rPr>
        <w:t>“msg”:”DUPLICATE_USER"</w:t>
      </w:r>
    </w:p>
    <w:p w14:paraId="0B212131">
      <w:pPr>
        <w:shd w:val="clear" w:color="auto" w:fill="F0F0F0"/>
        <w:spacing w:before="120"/>
        <w:rPr>
          <w:rFonts w:cs="Arial"/>
        </w:rPr>
      </w:pPr>
      <w:r>
        <w:rPr>
          <w:rFonts w:ascii="Consolas" w:hAnsi="Consolas" w:cs="Arial"/>
          <w:sz w:val="26"/>
        </w:rPr>
        <w:t>}</w:t>
      </w:r>
    </w:p>
    <w:p w14:paraId="63339BCF">
      <w:pPr>
        <w:pStyle w:val="3"/>
        <w:ind w:left="504"/>
      </w:pPr>
      <w:bookmarkStart w:id="20" w:name="_Toc193587692"/>
      <w:bookmarkStart w:id="21" w:name="_Toc17"/>
      <w:bookmarkStart w:id="22" w:name="_Toc193587088"/>
      <w:bookmarkStart w:id="23" w:name="_Toc193587817"/>
      <w:bookmarkStart w:id="24" w:name="Deposit"/>
      <w:r>
        <w:rPr>
          <w:rStyle w:val="15"/>
          <w:b/>
          <w:bCs w:val="0"/>
        </w:rPr>
        <w:t>Deposit User Funds (Transfer)</w:t>
      </w:r>
      <w:bookmarkEnd w:id="20"/>
      <w:bookmarkEnd w:id="21"/>
      <w:bookmarkEnd w:id="22"/>
      <w:bookmarkEnd w:id="23"/>
    </w:p>
    <w:bookmarkEnd w:id="24"/>
    <w:p w14:paraId="1DDE1371">
      <w:pPr>
        <w:pStyle w:val="26"/>
        <w:ind w:left="0" w:firstLine="144"/>
        <w:rPr>
          <w:rFonts w:cs="Arial"/>
        </w:rPr>
      </w:pPr>
      <w:r>
        <w:rPr>
          <w:rFonts w:cs="Arial"/>
        </w:rPr>
        <w:t>To deposit funds into a user's account, you must call this API.</w:t>
      </w:r>
    </w:p>
    <w:p w14:paraId="04063B58">
      <w:pPr>
        <w:pStyle w:val="4"/>
      </w:pPr>
      <w:r>
        <w:t>Request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2055"/>
        <w:gridCol w:w="3251"/>
        <w:gridCol w:w="2085"/>
      </w:tblGrid>
      <w:tr w14:paraId="00AEFF1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6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4AA5CEBC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0AB49223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2166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5A55424E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1389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066E6676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Required</w:t>
            </w:r>
          </w:p>
        </w:tc>
      </w:tr>
      <w:tr w14:paraId="09E05B7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6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CA06487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method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1945EB30">
            <w:pPr>
              <w:ind w:firstLine="144"/>
            </w:pPr>
            <w:r>
              <w:t>String</w:t>
            </w:r>
          </w:p>
        </w:tc>
        <w:tc>
          <w:tcPr>
            <w:tcW w:w="2166" w:type="dxa"/>
            <w:shd w:val="clear" w:color="auto" w:fill="BDD6EE" w:themeFill="accent1" w:themeFillTint="66"/>
          </w:tcPr>
          <w:p w14:paraId="680AD8A8">
            <w:pPr>
              <w:ind w:firstLine="144"/>
            </w:pPr>
            <w:r>
              <w:t>Deposit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3514AD1A">
            <w:pPr>
              <w:ind w:firstLine="144"/>
            </w:pPr>
            <w:r>
              <w:t>Y</w:t>
            </w:r>
          </w:p>
        </w:tc>
      </w:tr>
      <w:tr w14:paraId="185076C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6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4D1B0D16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token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33860F48">
            <w:pPr>
              <w:ind w:firstLine="144"/>
            </w:pPr>
            <w:r>
              <w:t>String</w:t>
            </w:r>
          </w:p>
        </w:tc>
        <w:tc>
          <w:tcPr>
            <w:tcW w:w="2166" w:type="dxa"/>
            <w:shd w:val="clear" w:color="auto" w:fill="DEEAF6" w:themeFill="accent1" w:themeFillTint="33"/>
          </w:tcPr>
          <w:p w14:paraId="239763D0">
            <w:pPr>
              <w:ind w:firstLine="144"/>
            </w:pPr>
            <w:r>
              <w:t>agent token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05B9E2CC">
            <w:pPr>
              <w:ind w:firstLine="144"/>
            </w:pPr>
            <w:r>
              <w:t>Y</w:t>
            </w:r>
          </w:p>
        </w:tc>
      </w:tr>
      <w:tr w14:paraId="7362109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6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77CCE76E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agentCode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5D81960F">
            <w:pPr>
              <w:ind w:firstLine="144"/>
            </w:pPr>
            <w:r>
              <w:t>String</w:t>
            </w:r>
          </w:p>
        </w:tc>
        <w:tc>
          <w:tcPr>
            <w:tcW w:w="2166" w:type="dxa"/>
            <w:shd w:val="clear" w:color="auto" w:fill="BDD6EE" w:themeFill="accent1" w:themeFillTint="66"/>
          </w:tcPr>
          <w:p w14:paraId="2E52E873">
            <w:pPr>
              <w:ind w:firstLine="144"/>
            </w:pPr>
            <w:r>
              <w:t>agent code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717191DE">
            <w:pPr>
              <w:ind w:firstLine="144"/>
            </w:pPr>
            <w:r>
              <w:t>Y</w:t>
            </w:r>
          </w:p>
        </w:tc>
      </w:tr>
      <w:tr w14:paraId="1F4E6A9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6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2AB1DF3F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userCode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21234D4E">
            <w:pPr>
              <w:ind w:firstLine="144"/>
            </w:pPr>
            <w:r>
              <w:t>String</w:t>
            </w:r>
          </w:p>
        </w:tc>
        <w:tc>
          <w:tcPr>
            <w:tcW w:w="2166" w:type="dxa"/>
            <w:shd w:val="clear" w:color="auto" w:fill="DEEAF6" w:themeFill="accent1" w:themeFillTint="33"/>
          </w:tcPr>
          <w:p w14:paraId="598963B0">
            <w:pPr>
              <w:ind w:firstLine="144"/>
            </w:pPr>
            <w:r>
              <w:t>site user code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2450A35C">
            <w:pPr>
              <w:ind w:firstLine="144"/>
            </w:pPr>
            <w:r>
              <w:t>Y</w:t>
            </w:r>
          </w:p>
        </w:tc>
      </w:tr>
      <w:tr w14:paraId="70B83ED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6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681FFBE4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 w:val="0"/>
                <w:color w:val="auto"/>
              </w:rPr>
              <w:t>currencyCode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2FB1B101">
            <w:pPr>
              <w:ind w:firstLine="144"/>
            </w:pPr>
            <w:r>
              <w:t>String</w:t>
            </w:r>
          </w:p>
        </w:tc>
        <w:tc>
          <w:tcPr>
            <w:tcW w:w="2166" w:type="dxa"/>
            <w:shd w:val="clear" w:color="auto" w:fill="BDD6EE" w:themeFill="accent1" w:themeFillTint="66"/>
          </w:tcPr>
          <w:p w14:paraId="1462B327">
            <w:pPr>
              <w:ind w:firstLine="144"/>
            </w:pPr>
            <w:r>
              <w:t>currency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1A9FCC1C">
            <w:pPr>
              <w:ind w:firstLine="144"/>
            </w:pPr>
            <w:r>
              <w:t>Y</w:t>
            </w:r>
          </w:p>
        </w:tc>
      </w:tr>
      <w:tr w14:paraId="72CAF22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6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566E19C5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amount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745F42AE">
            <w:pPr>
              <w:ind w:firstLine="144"/>
            </w:pPr>
            <w:r>
              <w:t>Decimal</w:t>
            </w:r>
          </w:p>
        </w:tc>
        <w:tc>
          <w:tcPr>
            <w:tcW w:w="2166" w:type="dxa"/>
            <w:shd w:val="clear" w:color="auto" w:fill="DEEAF6" w:themeFill="accent1" w:themeFillTint="33"/>
          </w:tcPr>
          <w:p w14:paraId="449AEF4C">
            <w:pPr>
              <w:ind w:firstLine="144"/>
            </w:pPr>
            <w:r>
              <w:t>amount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4990A479">
            <w:pPr>
              <w:ind w:firstLine="144"/>
            </w:pPr>
            <w:r>
              <w:t>Y</w:t>
            </w:r>
          </w:p>
        </w:tc>
      </w:tr>
    </w:tbl>
    <w:p w14:paraId="75AE59B2">
      <w:pPr>
        <w:pStyle w:val="26"/>
        <w:ind w:left="0" w:firstLine="144"/>
        <w:rPr>
          <w:rFonts w:cs="Arial"/>
        </w:rPr>
      </w:pPr>
    </w:p>
    <w:p w14:paraId="4EA09571">
      <w:pPr>
        <w:pStyle w:val="4"/>
      </w:pPr>
      <w:r>
        <w:t>Request Example</w:t>
      </w:r>
    </w:p>
    <w:p w14:paraId="05742D7A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2940443D">
      <w:pPr>
        <w:pStyle w:val="26"/>
        <w:ind w:left="0" w:firstLine="144"/>
        <w:rPr>
          <w:rFonts w:cs="Arial"/>
        </w:rPr>
      </w:pPr>
      <w:r>
        <w:rPr>
          <w:rFonts w:cs="Arial"/>
        </w:rPr>
        <w:t>“method”:”Deposit”,</w:t>
      </w:r>
    </w:p>
    <w:p w14:paraId="70EA317D">
      <w:pPr>
        <w:pStyle w:val="26"/>
        <w:ind w:left="0" w:firstLine="144"/>
        <w:rPr>
          <w:rFonts w:cs="Arial"/>
        </w:rPr>
      </w:pPr>
      <w:r>
        <w:rPr>
          <w:rFonts w:cs="Arial"/>
        </w:rPr>
        <w:t>“token”:”s3dcvdfeff4f889765xfd5123”,</w:t>
      </w:r>
    </w:p>
    <w:p w14:paraId="34DE4C9D">
      <w:pPr>
        <w:pStyle w:val="26"/>
        <w:ind w:left="0" w:firstLine="144"/>
        <w:rPr>
          <w:rFonts w:cs="Arial"/>
        </w:rPr>
      </w:pPr>
      <w:r>
        <w:rPr>
          <w:rFonts w:cs="Arial"/>
        </w:rPr>
        <w:t>“agentCode”:”nova”,</w:t>
      </w:r>
    </w:p>
    <w:p w14:paraId="27F39654">
      <w:pPr>
        <w:pStyle w:val="26"/>
        <w:ind w:left="0" w:firstLine="144"/>
        <w:rPr>
          <w:rFonts w:cs="Arial"/>
        </w:rPr>
      </w:pPr>
      <w:r>
        <w:rPr>
          <w:rFonts w:cs="Arial"/>
        </w:rPr>
        <w:t>“userCode”:”Player1”,</w:t>
      </w:r>
      <w:r>
        <w:rPr>
          <w:rFonts w:hint="eastAsia" w:cs="Arial"/>
        </w:rPr>
        <w:t xml:space="preserve"> </w:t>
      </w:r>
    </w:p>
    <w:p w14:paraId="11C1BF08">
      <w:pPr>
        <w:pStyle w:val="26"/>
        <w:ind w:left="0" w:firstLine="144"/>
        <w:rPr>
          <w:rFonts w:cs="Arial"/>
        </w:rPr>
      </w:pPr>
      <w:r>
        <w:rPr>
          <w:rFonts w:hint="eastAsia" w:cs="Arial"/>
        </w:rPr>
        <w:t>"currencyCode</w:t>
      </w:r>
      <w:r>
        <w:rPr>
          <w:rFonts w:cs="Arial"/>
        </w:rPr>
        <w:t xml:space="preserve">” </w:t>
      </w:r>
      <w:r>
        <w:rPr>
          <w:rFonts w:hint="eastAsia" w:cs="Arial"/>
        </w:rPr>
        <w:t>:</w:t>
      </w:r>
      <w:r>
        <w:rPr>
          <w:rFonts w:cs="Arial"/>
        </w:rPr>
        <w:t xml:space="preserve"> </w:t>
      </w:r>
      <w:r>
        <w:rPr>
          <w:rFonts w:hint="eastAsia" w:cs="Arial"/>
        </w:rPr>
        <w:t>"JPY</w:t>
      </w:r>
      <w:r>
        <w:rPr>
          <w:rFonts w:cs="Arial"/>
        </w:rPr>
        <w:t>”</w:t>
      </w:r>
      <w:r>
        <w:rPr>
          <w:rFonts w:hint="eastAsia" w:cs="Arial"/>
        </w:rPr>
        <w:t>,</w:t>
      </w:r>
    </w:p>
    <w:p w14:paraId="37E6B251">
      <w:pPr>
        <w:pStyle w:val="26"/>
        <w:ind w:left="0" w:firstLine="144"/>
        <w:rPr>
          <w:rFonts w:cs="Arial"/>
        </w:rPr>
      </w:pPr>
      <w:r>
        <w:rPr>
          <w:rFonts w:cs="Arial"/>
        </w:rPr>
        <w:t>“amount”: 10000</w:t>
      </w:r>
    </w:p>
    <w:p w14:paraId="377634FA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300D6884">
      <w:pPr>
        <w:pStyle w:val="4"/>
      </w:pPr>
      <w:r>
        <w:t>Response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1903"/>
        <w:gridCol w:w="5899"/>
      </w:tblGrid>
      <w:tr w14:paraId="5380E5E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422761BD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591A9F15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424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0102E56C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596B21B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4F8DF307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status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29F7E6D6">
            <w:pPr>
              <w:ind w:firstLine="144"/>
            </w:pPr>
            <w:r>
              <w:t>Integer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7F3BE75F">
            <w:pPr>
              <w:ind w:firstLine="144"/>
            </w:pPr>
            <w:r>
              <w:t>response code (see Appendix 4.1)</w:t>
            </w:r>
          </w:p>
        </w:tc>
      </w:tr>
      <w:tr w14:paraId="3407FBC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30CF1BC5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msg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452582AB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414336B2">
            <w:pPr>
              <w:ind w:firstLine="144"/>
            </w:pPr>
            <w:r>
              <w:t>response message</w:t>
            </w:r>
          </w:p>
        </w:tc>
      </w:tr>
      <w:tr w14:paraId="0E91394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67F81D5A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prevBalance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2097CABF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39CA0C02">
            <w:pPr>
              <w:ind w:firstLine="144"/>
            </w:pPr>
            <w:r>
              <w:t>user balance before change</w:t>
            </w:r>
          </w:p>
        </w:tc>
      </w:tr>
      <w:tr w14:paraId="2C6381B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3AE7F6DE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balance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0E197F17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105A6664">
            <w:pPr>
              <w:ind w:firstLine="144"/>
            </w:pPr>
            <w:r>
              <w:t>user balance after change</w:t>
            </w:r>
          </w:p>
        </w:tc>
      </w:tr>
    </w:tbl>
    <w:p w14:paraId="01D6C9F1">
      <w:pPr>
        <w:pStyle w:val="4"/>
      </w:pPr>
      <w:r>
        <w:t>Response Example</w:t>
      </w:r>
    </w:p>
    <w:p w14:paraId="1C048DC8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success</w:t>
      </w:r>
    </w:p>
    <w:p w14:paraId="07389DCA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2C01441A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0,</w:t>
      </w:r>
    </w:p>
    <w:p w14:paraId="7B0493C4">
      <w:pPr>
        <w:pStyle w:val="26"/>
        <w:spacing w:before="200" w:after="80"/>
        <w:ind w:left="0" w:firstLine="144"/>
        <w:rPr>
          <w:rFonts w:cs="Arial"/>
        </w:rPr>
      </w:pPr>
      <w:r>
        <w:rPr>
          <w:rFonts w:cs="Arial"/>
        </w:rPr>
        <w:t>“msg”:”SUCCESS",</w:t>
      </w:r>
    </w:p>
    <w:p w14:paraId="3F0251A7">
      <w:pPr>
        <w:pStyle w:val="26"/>
        <w:ind w:left="0" w:firstLine="144"/>
        <w:rPr>
          <w:rFonts w:cs="Arial"/>
        </w:rPr>
      </w:pPr>
      <w:r>
        <w:rPr>
          <w:rFonts w:cs="Arial"/>
        </w:rPr>
        <w:t>“prevBalance”: 100000,</w:t>
      </w:r>
    </w:p>
    <w:p w14:paraId="00F76415">
      <w:pPr>
        <w:pStyle w:val="26"/>
        <w:ind w:left="0" w:firstLine="144"/>
        <w:rPr>
          <w:rFonts w:cs="Arial"/>
        </w:rPr>
      </w:pPr>
      <w:r>
        <w:rPr>
          <w:rFonts w:cs="Arial"/>
        </w:rPr>
        <w:t>"balance”: 110000</w:t>
      </w:r>
    </w:p>
    <w:p w14:paraId="7092066B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53B1271F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error</w:t>
      </w:r>
    </w:p>
    <w:p w14:paraId="0D3D4839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0FD2CF3D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5,</w:t>
      </w:r>
    </w:p>
    <w:p w14:paraId="7A73364C">
      <w:pPr>
        <w:pStyle w:val="26"/>
        <w:ind w:left="0" w:firstLine="144"/>
        <w:rPr>
          <w:rFonts w:cs="Arial"/>
        </w:rPr>
      </w:pPr>
      <w:r>
        <w:rPr>
          <w:rFonts w:cs="Arial"/>
        </w:rPr>
        <w:t>“msg”:”INVALID_USER"</w:t>
      </w:r>
    </w:p>
    <w:p w14:paraId="71DCBD56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28B1EC7B">
      <w:pPr>
        <w:pStyle w:val="26"/>
        <w:ind w:left="0" w:firstLine="144"/>
        <w:rPr>
          <w:rFonts w:cs="Arial"/>
        </w:rPr>
      </w:pPr>
    </w:p>
    <w:p w14:paraId="21DFF8E9">
      <w:pPr>
        <w:pStyle w:val="3"/>
        <w:ind w:left="504"/>
      </w:pPr>
      <w:bookmarkStart w:id="25" w:name="_Toc6111"/>
      <w:bookmarkStart w:id="26" w:name="_Toc193587089"/>
      <w:bookmarkStart w:id="27" w:name="_Toc193587693"/>
      <w:bookmarkStart w:id="28" w:name="_Toc193587818"/>
      <w:bookmarkStart w:id="29" w:name="Withdraw"/>
      <w:r>
        <w:t>Withdraw User Funds (Transfer)</w:t>
      </w:r>
      <w:bookmarkEnd w:id="25"/>
      <w:bookmarkEnd w:id="26"/>
      <w:bookmarkEnd w:id="27"/>
      <w:bookmarkEnd w:id="28"/>
    </w:p>
    <w:bookmarkEnd w:id="29"/>
    <w:p w14:paraId="230C7D8A">
      <w:pPr>
        <w:pStyle w:val="26"/>
        <w:ind w:left="0" w:firstLine="144"/>
        <w:rPr>
          <w:rFonts w:cs="Arial"/>
        </w:rPr>
      </w:pPr>
      <w:r>
        <w:rPr>
          <w:rFonts w:cs="Arial"/>
        </w:rPr>
        <w:t>To withdraw funds from a user's account, you must call this API.</w:t>
      </w:r>
    </w:p>
    <w:p w14:paraId="602DE0BC">
      <w:pPr>
        <w:pStyle w:val="4"/>
      </w:pPr>
      <w:r>
        <w:t>Request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2055"/>
        <w:gridCol w:w="3251"/>
        <w:gridCol w:w="2085"/>
      </w:tblGrid>
      <w:tr w14:paraId="25957C2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6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7C370251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31C5B202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2166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6B8EFE93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1389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153A1ABC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Required</w:t>
            </w:r>
          </w:p>
        </w:tc>
      </w:tr>
      <w:tr w14:paraId="7592D4C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6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571CD343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method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505A347D">
            <w:pPr>
              <w:ind w:firstLine="144"/>
            </w:pPr>
            <w:r>
              <w:t>String</w:t>
            </w:r>
          </w:p>
        </w:tc>
        <w:tc>
          <w:tcPr>
            <w:tcW w:w="2166" w:type="dxa"/>
            <w:shd w:val="clear" w:color="auto" w:fill="BDD6EE" w:themeFill="accent1" w:themeFillTint="66"/>
          </w:tcPr>
          <w:p w14:paraId="36A34AE0">
            <w:pPr>
              <w:ind w:firstLine="144"/>
            </w:pPr>
            <w:r>
              <w:t>Withdraw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15DA610F">
            <w:pPr>
              <w:ind w:firstLine="144"/>
            </w:pPr>
            <w:r>
              <w:t>Y</w:t>
            </w:r>
          </w:p>
        </w:tc>
      </w:tr>
      <w:tr w14:paraId="0E899FB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6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2E0F6147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token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473EE9B6">
            <w:pPr>
              <w:ind w:firstLine="144"/>
            </w:pPr>
            <w:r>
              <w:t>String</w:t>
            </w:r>
          </w:p>
        </w:tc>
        <w:tc>
          <w:tcPr>
            <w:tcW w:w="2166" w:type="dxa"/>
            <w:shd w:val="clear" w:color="auto" w:fill="DEEAF6" w:themeFill="accent1" w:themeFillTint="33"/>
          </w:tcPr>
          <w:p w14:paraId="365E4465">
            <w:pPr>
              <w:ind w:firstLine="144"/>
            </w:pPr>
            <w:r>
              <w:t>agent token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2BE2145A">
            <w:pPr>
              <w:ind w:firstLine="144"/>
            </w:pPr>
            <w:r>
              <w:t>Y</w:t>
            </w:r>
          </w:p>
        </w:tc>
      </w:tr>
      <w:tr w14:paraId="2528452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6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5ED968AD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agentCode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61F20FEE">
            <w:pPr>
              <w:ind w:firstLine="144"/>
            </w:pPr>
            <w:r>
              <w:t>String</w:t>
            </w:r>
          </w:p>
        </w:tc>
        <w:tc>
          <w:tcPr>
            <w:tcW w:w="2166" w:type="dxa"/>
            <w:shd w:val="clear" w:color="auto" w:fill="BDD6EE" w:themeFill="accent1" w:themeFillTint="66"/>
          </w:tcPr>
          <w:p w14:paraId="6C312253">
            <w:pPr>
              <w:ind w:firstLine="144"/>
            </w:pPr>
            <w:r>
              <w:t>agent code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04FC77C2">
            <w:pPr>
              <w:ind w:firstLine="144"/>
            </w:pPr>
            <w:r>
              <w:t>Y</w:t>
            </w:r>
          </w:p>
        </w:tc>
      </w:tr>
      <w:tr w14:paraId="0EDDFEE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6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4C71B077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userCode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04F22232">
            <w:pPr>
              <w:ind w:firstLine="144"/>
            </w:pPr>
            <w:r>
              <w:t>String</w:t>
            </w:r>
          </w:p>
        </w:tc>
        <w:tc>
          <w:tcPr>
            <w:tcW w:w="2166" w:type="dxa"/>
            <w:shd w:val="clear" w:color="auto" w:fill="DEEAF6" w:themeFill="accent1" w:themeFillTint="33"/>
          </w:tcPr>
          <w:p w14:paraId="065B0DA5">
            <w:pPr>
              <w:ind w:firstLine="144"/>
            </w:pPr>
            <w:r>
              <w:t>site user code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36C9A1C2">
            <w:pPr>
              <w:ind w:firstLine="144"/>
            </w:pPr>
            <w:r>
              <w:t>Y</w:t>
            </w:r>
          </w:p>
        </w:tc>
      </w:tr>
      <w:tr w14:paraId="650FD94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6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4184A46B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 w:val="0"/>
                <w:color w:val="auto"/>
              </w:rPr>
              <w:t>currencyCode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642B79E9">
            <w:pPr>
              <w:ind w:firstLine="144"/>
            </w:pPr>
            <w:r>
              <w:t>String</w:t>
            </w:r>
          </w:p>
        </w:tc>
        <w:tc>
          <w:tcPr>
            <w:tcW w:w="2166" w:type="dxa"/>
            <w:shd w:val="clear" w:color="auto" w:fill="BDD6EE" w:themeFill="accent1" w:themeFillTint="66"/>
          </w:tcPr>
          <w:p w14:paraId="6A262B66">
            <w:pPr>
              <w:ind w:firstLine="144"/>
            </w:pPr>
            <w:r>
              <w:t>currency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250412FD">
            <w:pPr>
              <w:ind w:firstLine="144"/>
            </w:pPr>
            <w:r>
              <w:t>Y</w:t>
            </w:r>
          </w:p>
        </w:tc>
      </w:tr>
      <w:tr w14:paraId="655208D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36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6627A000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amount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6BBA455D">
            <w:pPr>
              <w:ind w:firstLine="144"/>
            </w:pPr>
            <w:r>
              <w:t>Decimal</w:t>
            </w:r>
          </w:p>
        </w:tc>
        <w:tc>
          <w:tcPr>
            <w:tcW w:w="2166" w:type="dxa"/>
            <w:shd w:val="clear" w:color="auto" w:fill="DEEAF6" w:themeFill="accent1" w:themeFillTint="33"/>
          </w:tcPr>
          <w:p w14:paraId="4311F381">
            <w:pPr>
              <w:ind w:firstLine="144"/>
            </w:pPr>
            <w:r>
              <w:t>amount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623E782F">
            <w:pPr>
              <w:ind w:firstLine="144"/>
            </w:pPr>
            <w:r>
              <w:t>Y</w:t>
            </w:r>
          </w:p>
        </w:tc>
      </w:tr>
    </w:tbl>
    <w:p w14:paraId="0CD7FA21">
      <w:pPr>
        <w:pStyle w:val="4"/>
      </w:pPr>
      <w:r>
        <w:t>Request Example</w:t>
      </w:r>
    </w:p>
    <w:p w14:paraId="18CE6741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7F843370">
      <w:pPr>
        <w:pStyle w:val="26"/>
        <w:ind w:left="0" w:firstLine="144"/>
        <w:rPr>
          <w:rFonts w:cs="Arial"/>
        </w:rPr>
      </w:pPr>
      <w:r>
        <w:rPr>
          <w:rFonts w:cs="Arial"/>
        </w:rPr>
        <w:t>“method”:”Withdraw”,</w:t>
      </w:r>
    </w:p>
    <w:p w14:paraId="0BA39686">
      <w:pPr>
        <w:pStyle w:val="26"/>
        <w:ind w:left="0" w:firstLine="144"/>
        <w:rPr>
          <w:rFonts w:cs="Arial"/>
        </w:rPr>
      </w:pPr>
      <w:r>
        <w:rPr>
          <w:rFonts w:cs="Arial"/>
        </w:rPr>
        <w:t>“token”:”s3dcvdfeff4f889765xfd5123”,</w:t>
      </w:r>
    </w:p>
    <w:p w14:paraId="3D37CCD8">
      <w:pPr>
        <w:pStyle w:val="26"/>
        <w:ind w:left="0" w:firstLine="144"/>
        <w:rPr>
          <w:rFonts w:cs="Arial"/>
        </w:rPr>
      </w:pPr>
      <w:r>
        <w:rPr>
          <w:rFonts w:cs="Arial"/>
        </w:rPr>
        <w:t>“agentCode”:”nova”,</w:t>
      </w:r>
    </w:p>
    <w:p w14:paraId="0B94A143">
      <w:pPr>
        <w:pStyle w:val="26"/>
        <w:ind w:left="0" w:firstLine="144"/>
        <w:rPr>
          <w:rFonts w:cs="Arial"/>
        </w:rPr>
      </w:pPr>
      <w:r>
        <w:rPr>
          <w:rFonts w:cs="Arial"/>
        </w:rPr>
        <w:t>“userCode”:”Player1”,</w:t>
      </w:r>
    </w:p>
    <w:p w14:paraId="66ACEB50">
      <w:pPr>
        <w:pStyle w:val="26"/>
        <w:ind w:left="0" w:firstLine="144"/>
        <w:rPr>
          <w:rFonts w:cs="Arial"/>
        </w:rPr>
      </w:pPr>
      <w:r>
        <w:rPr>
          <w:rFonts w:hint="eastAsia" w:cs="Arial"/>
        </w:rPr>
        <w:t>"currencyCode</w:t>
      </w:r>
      <w:r>
        <w:rPr>
          <w:rFonts w:cs="Arial"/>
        </w:rPr>
        <w:t xml:space="preserve">” </w:t>
      </w:r>
      <w:r>
        <w:rPr>
          <w:rFonts w:hint="eastAsia" w:cs="Arial"/>
        </w:rPr>
        <w:t>:</w:t>
      </w:r>
      <w:r>
        <w:rPr>
          <w:rFonts w:cs="Arial"/>
        </w:rPr>
        <w:t xml:space="preserve"> </w:t>
      </w:r>
      <w:r>
        <w:rPr>
          <w:rFonts w:hint="eastAsia" w:cs="Arial"/>
        </w:rPr>
        <w:t>"JPY</w:t>
      </w:r>
      <w:r>
        <w:rPr>
          <w:rFonts w:cs="Arial"/>
        </w:rPr>
        <w:t>”</w:t>
      </w:r>
      <w:r>
        <w:rPr>
          <w:rFonts w:hint="eastAsia" w:cs="Arial"/>
        </w:rPr>
        <w:t>,</w:t>
      </w:r>
    </w:p>
    <w:p w14:paraId="5B02C131">
      <w:pPr>
        <w:pStyle w:val="26"/>
        <w:ind w:left="0" w:firstLine="144"/>
        <w:rPr>
          <w:rFonts w:cs="Arial"/>
        </w:rPr>
      </w:pPr>
      <w:r>
        <w:rPr>
          <w:rFonts w:cs="Arial"/>
        </w:rPr>
        <w:t>“amount”: 10000</w:t>
      </w:r>
    </w:p>
    <w:p w14:paraId="12D38B4A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30A51F58">
      <w:pPr>
        <w:pStyle w:val="4"/>
      </w:pPr>
      <w:r>
        <w:t>Response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1903"/>
        <w:gridCol w:w="5899"/>
      </w:tblGrid>
      <w:tr w14:paraId="6CB2678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32972F1E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44FEBF3C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424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36F6A014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2CB93BE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450021D1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status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2BEECF6B">
            <w:pPr>
              <w:ind w:firstLine="144"/>
            </w:pPr>
            <w:r>
              <w:t>Integer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63086E46">
            <w:pPr>
              <w:ind w:firstLine="144"/>
            </w:pPr>
            <w:r>
              <w:t>Response code (see Appendix 4.1)</w:t>
            </w:r>
          </w:p>
        </w:tc>
      </w:tr>
      <w:tr w14:paraId="6E8AAFD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1408D55E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msg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6D6FD9E5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3373AE88">
            <w:pPr>
              <w:ind w:firstLine="144"/>
            </w:pPr>
            <w:r>
              <w:t>response message</w:t>
            </w:r>
          </w:p>
        </w:tc>
      </w:tr>
      <w:tr w14:paraId="7A6C96C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5824F61B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prevBalance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3FBBBCFF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0ABCA793">
            <w:pPr>
              <w:ind w:firstLine="144"/>
            </w:pPr>
            <w:r>
              <w:t>user balance before change</w:t>
            </w:r>
          </w:p>
        </w:tc>
      </w:tr>
      <w:tr w14:paraId="7EF7F6E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2EAAD419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balance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00571CD0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5E1A8589">
            <w:pPr>
              <w:ind w:firstLine="144"/>
            </w:pPr>
            <w:r>
              <w:t>user balance after change</w:t>
            </w:r>
          </w:p>
        </w:tc>
      </w:tr>
    </w:tbl>
    <w:p w14:paraId="141742B7">
      <w:pPr>
        <w:pStyle w:val="4"/>
      </w:pPr>
      <w:r>
        <w:t>Response Example</w:t>
      </w:r>
    </w:p>
    <w:p w14:paraId="2BF5E0DA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success</w:t>
      </w:r>
    </w:p>
    <w:p w14:paraId="35EED6AF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787D1DB5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0,</w:t>
      </w:r>
    </w:p>
    <w:p w14:paraId="67410EB3">
      <w:pPr>
        <w:pStyle w:val="26"/>
        <w:spacing w:before="200" w:after="80"/>
        <w:ind w:left="0" w:firstLine="144"/>
        <w:rPr>
          <w:rFonts w:cs="Arial"/>
        </w:rPr>
      </w:pPr>
      <w:r>
        <w:rPr>
          <w:rFonts w:cs="Arial"/>
        </w:rPr>
        <w:t>“msg”:”SUCCESS",</w:t>
      </w:r>
    </w:p>
    <w:p w14:paraId="6718BA2C">
      <w:pPr>
        <w:pStyle w:val="26"/>
        <w:ind w:left="0" w:firstLine="144"/>
        <w:rPr>
          <w:rFonts w:cs="Arial"/>
        </w:rPr>
      </w:pPr>
      <w:r>
        <w:rPr>
          <w:rFonts w:cs="Arial"/>
        </w:rPr>
        <w:t>“prevBalance”:100000,</w:t>
      </w:r>
    </w:p>
    <w:p w14:paraId="1F5D0AAD">
      <w:pPr>
        <w:pStyle w:val="26"/>
        <w:ind w:left="0" w:firstLine="144"/>
        <w:rPr>
          <w:rFonts w:cs="Arial"/>
        </w:rPr>
      </w:pPr>
      <w:r>
        <w:rPr>
          <w:rFonts w:cs="Arial"/>
        </w:rPr>
        <w:t>"balance”: 90000</w:t>
      </w:r>
    </w:p>
    <w:p w14:paraId="22B2E996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634D60A9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error</w:t>
      </w:r>
    </w:p>
    <w:p w14:paraId="4367C432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2CA5341D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5,</w:t>
      </w:r>
    </w:p>
    <w:p w14:paraId="482A0182">
      <w:pPr>
        <w:pStyle w:val="26"/>
        <w:ind w:left="0" w:firstLine="144"/>
        <w:rPr>
          <w:rFonts w:cs="Arial"/>
        </w:rPr>
      </w:pPr>
      <w:r>
        <w:rPr>
          <w:rFonts w:cs="Arial"/>
        </w:rPr>
        <w:t>“msg”:”INVALID_USER"</w:t>
      </w:r>
    </w:p>
    <w:p w14:paraId="47CE6FBD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2A9C7D58">
      <w:pPr>
        <w:pStyle w:val="3"/>
        <w:ind w:left="504"/>
      </w:pPr>
      <w:bookmarkStart w:id="30" w:name="_Toc193587694"/>
      <w:bookmarkStart w:id="31" w:name="_Toc29614"/>
      <w:bookmarkStart w:id="32" w:name="_Toc193587090"/>
      <w:bookmarkStart w:id="33" w:name="_Toc193587819"/>
      <w:bookmarkStart w:id="34" w:name="WithdrawAll"/>
      <w:r>
        <w:t>Withdraw All User Funds (Transfer)</w:t>
      </w:r>
      <w:bookmarkEnd w:id="30"/>
      <w:bookmarkEnd w:id="31"/>
      <w:bookmarkEnd w:id="32"/>
      <w:bookmarkEnd w:id="33"/>
    </w:p>
    <w:bookmarkEnd w:id="34"/>
    <w:p w14:paraId="7F6331B9">
      <w:pPr>
        <w:pStyle w:val="26"/>
        <w:ind w:left="0" w:firstLine="144"/>
        <w:rPr>
          <w:rFonts w:cs="Arial"/>
        </w:rPr>
      </w:pPr>
      <w:r>
        <w:rPr>
          <w:rFonts w:cs="Arial"/>
        </w:rPr>
        <w:t>To withdraw all funds from a user's account, you must call this API.</w:t>
      </w:r>
    </w:p>
    <w:p w14:paraId="527D4888">
      <w:pPr>
        <w:pStyle w:val="4"/>
      </w:pPr>
      <w:r>
        <w:t>Request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7"/>
        <w:gridCol w:w="2267"/>
        <w:gridCol w:w="3173"/>
        <w:gridCol w:w="2249"/>
      </w:tblGrid>
      <w:tr w14:paraId="26A06D4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528EFFA1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400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67A0E813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195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388622E3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1389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68F23A31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Required</w:t>
            </w:r>
          </w:p>
        </w:tc>
      </w:tr>
      <w:tr w14:paraId="77DC9C9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191F7E06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method</w:t>
            </w:r>
          </w:p>
        </w:tc>
        <w:tc>
          <w:tcPr>
            <w:tcW w:w="1400" w:type="dxa"/>
            <w:shd w:val="clear" w:color="auto" w:fill="BDD6EE" w:themeFill="accent1" w:themeFillTint="66"/>
          </w:tcPr>
          <w:p w14:paraId="35BEBDD3">
            <w:pPr>
              <w:ind w:firstLine="144"/>
            </w:pPr>
            <w:r>
              <w:t>String</w:t>
            </w:r>
          </w:p>
        </w:tc>
        <w:tc>
          <w:tcPr>
            <w:tcW w:w="1959" w:type="dxa"/>
            <w:shd w:val="clear" w:color="auto" w:fill="BDD6EE" w:themeFill="accent1" w:themeFillTint="66"/>
          </w:tcPr>
          <w:p w14:paraId="5DE6EB56">
            <w:pPr>
              <w:ind w:firstLine="144"/>
            </w:pPr>
            <w:r>
              <w:t>WithdrawAll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3F0F0B65">
            <w:pPr>
              <w:ind w:firstLine="144"/>
            </w:pPr>
            <w:r>
              <w:t>Y</w:t>
            </w:r>
          </w:p>
        </w:tc>
      </w:tr>
      <w:tr w14:paraId="07C0A92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2CBB1C11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token</w:t>
            </w:r>
          </w:p>
        </w:tc>
        <w:tc>
          <w:tcPr>
            <w:tcW w:w="1400" w:type="dxa"/>
            <w:shd w:val="clear" w:color="auto" w:fill="DEEAF6" w:themeFill="accent1" w:themeFillTint="33"/>
          </w:tcPr>
          <w:p w14:paraId="13BE5A2F">
            <w:pPr>
              <w:ind w:firstLine="144"/>
            </w:pPr>
            <w:r>
              <w:t>String</w:t>
            </w:r>
          </w:p>
        </w:tc>
        <w:tc>
          <w:tcPr>
            <w:tcW w:w="1959" w:type="dxa"/>
            <w:shd w:val="clear" w:color="auto" w:fill="DEEAF6" w:themeFill="accent1" w:themeFillTint="33"/>
          </w:tcPr>
          <w:p w14:paraId="23CB85B6">
            <w:pPr>
              <w:ind w:firstLine="144"/>
            </w:pPr>
            <w:r>
              <w:t>agent token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335688A8">
            <w:pPr>
              <w:ind w:firstLine="144"/>
            </w:pPr>
            <w:r>
              <w:t>Y</w:t>
            </w:r>
          </w:p>
        </w:tc>
      </w:tr>
      <w:tr w14:paraId="3A8DBEF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396AA30D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agentCode</w:t>
            </w:r>
          </w:p>
        </w:tc>
        <w:tc>
          <w:tcPr>
            <w:tcW w:w="1400" w:type="dxa"/>
            <w:shd w:val="clear" w:color="auto" w:fill="BDD6EE" w:themeFill="accent1" w:themeFillTint="66"/>
          </w:tcPr>
          <w:p w14:paraId="34DD6EE2">
            <w:pPr>
              <w:ind w:firstLine="144"/>
            </w:pPr>
            <w:r>
              <w:t>String</w:t>
            </w:r>
          </w:p>
        </w:tc>
        <w:tc>
          <w:tcPr>
            <w:tcW w:w="1959" w:type="dxa"/>
            <w:shd w:val="clear" w:color="auto" w:fill="BDD6EE" w:themeFill="accent1" w:themeFillTint="66"/>
          </w:tcPr>
          <w:p w14:paraId="5D76E4A2">
            <w:pPr>
              <w:ind w:firstLine="144"/>
            </w:pPr>
            <w:r>
              <w:t>agent code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2011B948">
            <w:pPr>
              <w:ind w:firstLine="144"/>
            </w:pPr>
            <w:r>
              <w:t>Y</w:t>
            </w:r>
          </w:p>
        </w:tc>
      </w:tr>
      <w:tr w14:paraId="18B97DF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26D6B500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userCode</w:t>
            </w:r>
          </w:p>
        </w:tc>
        <w:tc>
          <w:tcPr>
            <w:tcW w:w="1400" w:type="dxa"/>
            <w:shd w:val="clear" w:color="auto" w:fill="DEEAF6" w:themeFill="accent1" w:themeFillTint="33"/>
          </w:tcPr>
          <w:p w14:paraId="3ECA34E3">
            <w:pPr>
              <w:ind w:firstLine="144"/>
            </w:pPr>
            <w:r>
              <w:t>String</w:t>
            </w:r>
          </w:p>
        </w:tc>
        <w:tc>
          <w:tcPr>
            <w:tcW w:w="1959" w:type="dxa"/>
            <w:shd w:val="clear" w:color="auto" w:fill="DEEAF6" w:themeFill="accent1" w:themeFillTint="33"/>
          </w:tcPr>
          <w:p w14:paraId="6087D774">
            <w:pPr>
              <w:ind w:firstLine="144"/>
            </w:pPr>
            <w:r>
              <w:t>site user code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325D3456">
            <w:pPr>
              <w:ind w:firstLine="144"/>
            </w:pPr>
            <w:r>
              <w:t>Y</w:t>
            </w:r>
          </w:p>
        </w:tc>
      </w:tr>
      <w:tr w14:paraId="2DDF520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1CC3C3E7">
            <w:pPr>
              <w:ind w:firstLine="144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auto"/>
              </w:rPr>
              <w:t>currencyCode</w:t>
            </w:r>
          </w:p>
        </w:tc>
        <w:tc>
          <w:tcPr>
            <w:tcW w:w="1400" w:type="dxa"/>
            <w:shd w:val="clear" w:color="auto" w:fill="BDD6EE" w:themeFill="accent1" w:themeFillTint="66"/>
          </w:tcPr>
          <w:p w14:paraId="1DA18270">
            <w:pPr>
              <w:ind w:firstLine="144"/>
            </w:pPr>
            <w:r>
              <w:rPr>
                <w:rFonts w:hint="eastAsia"/>
              </w:rPr>
              <w:t>String</w:t>
            </w:r>
          </w:p>
        </w:tc>
        <w:tc>
          <w:tcPr>
            <w:tcW w:w="1959" w:type="dxa"/>
            <w:shd w:val="clear" w:color="auto" w:fill="BDD6EE" w:themeFill="accent1" w:themeFillTint="66"/>
          </w:tcPr>
          <w:p w14:paraId="309745BF">
            <w:pPr>
              <w:ind w:firstLine="144"/>
            </w:pPr>
            <w:r>
              <w:rPr>
                <w:rFonts w:hint="eastAsia"/>
              </w:rPr>
              <w:t>currency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6125C421">
            <w:pPr>
              <w:ind w:firstLine="144"/>
            </w:pPr>
            <w:r>
              <w:rPr>
                <w:rFonts w:hint="eastAsia"/>
              </w:rPr>
              <w:t>Y</w:t>
            </w:r>
          </w:p>
        </w:tc>
      </w:tr>
    </w:tbl>
    <w:p w14:paraId="5A721C43">
      <w:pPr>
        <w:pStyle w:val="26"/>
        <w:ind w:left="0" w:firstLine="144"/>
        <w:rPr>
          <w:rFonts w:cs="Arial"/>
        </w:rPr>
      </w:pPr>
    </w:p>
    <w:p w14:paraId="2C8010A7">
      <w:pPr>
        <w:pStyle w:val="4"/>
      </w:pPr>
      <w:r>
        <w:t>Request Example</w:t>
      </w:r>
    </w:p>
    <w:p w14:paraId="1DE76C0A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323F6178">
      <w:pPr>
        <w:pStyle w:val="26"/>
        <w:ind w:left="0" w:firstLine="144"/>
        <w:rPr>
          <w:rFonts w:cs="Arial"/>
        </w:rPr>
      </w:pPr>
      <w:r>
        <w:rPr>
          <w:rFonts w:cs="Arial"/>
        </w:rPr>
        <w:t>“method”:”WithdrawAll”,</w:t>
      </w:r>
    </w:p>
    <w:p w14:paraId="1C6F5B7A">
      <w:pPr>
        <w:pStyle w:val="26"/>
        <w:ind w:left="0" w:firstLine="144"/>
        <w:rPr>
          <w:rFonts w:cs="Arial"/>
        </w:rPr>
      </w:pPr>
      <w:r>
        <w:rPr>
          <w:rFonts w:cs="Arial"/>
        </w:rPr>
        <w:t>“token”:”s3dcvdfeff4f889765xfd5123”,</w:t>
      </w:r>
    </w:p>
    <w:p w14:paraId="77356D56">
      <w:pPr>
        <w:pStyle w:val="26"/>
        <w:ind w:left="0" w:firstLine="144"/>
        <w:rPr>
          <w:rFonts w:cs="Arial"/>
        </w:rPr>
      </w:pPr>
      <w:r>
        <w:rPr>
          <w:rFonts w:cs="Arial"/>
        </w:rPr>
        <w:t>“agentCode”:”nova”,</w:t>
      </w:r>
    </w:p>
    <w:p w14:paraId="5095C5FD">
      <w:pPr>
        <w:pStyle w:val="26"/>
        <w:ind w:left="0" w:firstLine="144"/>
        <w:rPr>
          <w:rFonts w:cs="Arial"/>
        </w:rPr>
      </w:pPr>
      <w:r>
        <w:rPr>
          <w:rFonts w:cs="Arial"/>
        </w:rPr>
        <w:t>“userCode”:”Player1”</w:t>
      </w:r>
      <w:r>
        <w:rPr>
          <w:rFonts w:hint="eastAsia" w:cs="Arial"/>
        </w:rPr>
        <w:t>,</w:t>
      </w:r>
    </w:p>
    <w:p w14:paraId="3AC66EAD">
      <w:pPr>
        <w:pStyle w:val="26"/>
        <w:ind w:left="0" w:firstLine="144"/>
        <w:rPr>
          <w:rFonts w:cs="Arial"/>
        </w:rPr>
      </w:pPr>
      <w:r>
        <w:rPr>
          <w:rFonts w:hint="eastAsia" w:cs="Arial"/>
        </w:rPr>
        <w:t>"currencyCode</w:t>
      </w:r>
      <w:r>
        <w:rPr>
          <w:rFonts w:cs="Arial"/>
        </w:rPr>
        <w:t xml:space="preserve">” </w:t>
      </w:r>
      <w:r>
        <w:rPr>
          <w:rFonts w:hint="eastAsia" w:cs="Arial"/>
        </w:rPr>
        <w:t>:</w:t>
      </w:r>
      <w:r>
        <w:rPr>
          <w:rFonts w:cs="Arial"/>
        </w:rPr>
        <w:t xml:space="preserve"> </w:t>
      </w:r>
      <w:r>
        <w:rPr>
          <w:rFonts w:hint="eastAsia" w:cs="Arial"/>
        </w:rPr>
        <w:t>"JPY</w:t>
      </w:r>
      <w:r>
        <w:rPr>
          <w:rFonts w:cs="Arial"/>
        </w:rPr>
        <w:t>”</w:t>
      </w:r>
    </w:p>
    <w:p w14:paraId="57B2B628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0CA8E85D">
      <w:pPr>
        <w:pStyle w:val="4"/>
      </w:pPr>
      <w:r>
        <w:t>Response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1938"/>
        <w:gridCol w:w="5874"/>
      </w:tblGrid>
      <w:tr w14:paraId="40EF2F3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262FE4F1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400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626A7ABF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424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47993091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2BF188F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309B23A9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status</w:t>
            </w:r>
          </w:p>
        </w:tc>
        <w:tc>
          <w:tcPr>
            <w:tcW w:w="1400" w:type="dxa"/>
            <w:shd w:val="clear" w:color="auto" w:fill="BDD6EE" w:themeFill="accent1" w:themeFillTint="66"/>
          </w:tcPr>
          <w:p w14:paraId="747F5402">
            <w:pPr>
              <w:ind w:firstLine="144"/>
            </w:pPr>
            <w:r>
              <w:t>Integer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062FF67B">
            <w:pPr>
              <w:ind w:firstLine="144"/>
            </w:pPr>
            <w:r>
              <w:t>Response code (see Appendix 4.1)</w:t>
            </w:r>
          </w:p>
        </w:tc>
      </w:tr>
      <w:tr w14:paraId="1500FFF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663B94DE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msg</w:t>
            </w:r>
          </w:p>
        </w:tc>
        <w:tc>
          <w:tcPr>
            <w:tcW w:w="1400" w:type="dxa"/>
            <w:shd w:val="clear" w:color="auto" w:fill="DEEAF6" w:themeFill="accent1" w:themeFillTint="33"/>
          </w:tcPr>
          <w:p w14:paraId="6CE854BB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438A7AF5">
            <w:pPr>
              <w:ind w:firstLine="144"/>
            </w:pPr>
            <w:r>
              <w:t>response message</w:t>
            </w:r>
          </w:p>
        </w:tc>
      </w:tr>
      <w:tr w14:paraId="731D384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2571EE3C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prevBalance</w:t>
            </w:r>
          </w:p>
        </w:tc>
        <w:tc>
          <w:tcPr>
            <w:tcW w:w="1400" w:type="dxa"/>
            <w:shd w:val="clear" w:color="auto" w:fill="BDD6EE" w:themeFill="accent1" w:themeFillTint="66"/>
          </w:tcPr>
          <w:p w14:paraId="24A5676F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379BF5E1">
            <w:pPr>
              <w:ind w:firstLine="144"/>
            </w:pPr>
            <w:r>
              <w:t>User money before change</w:t>
            </w:r>
          </w:p>
        </w:tc>
      </w:tr>
      <w:tr w14:paraId="3A200AB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1F51C1C5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balance</w:t>
            </w:r>
          </w:p>
        </w:tc>
        <w:tc>
          <w:tcPr>
            <w:tcW w:w="1400" w:type="dxa"/>
            <w:shd w:val="clear" w:color="auto" w:fill="DEEAF6" w:themeFill="accent1" w:themeFillTint="33"/>
          </w:tcPr>
          <w:p w14:paraId="26D6E5DF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2A11B7D4">
            <w:pPr>
              <w:ind w:firstLine="144"/>
            </w:pPr>
            <w:r>
              <w:t>Money held by user after change</w:t>
            </w:r>
          </w:p>
        </w:tc>
      </w:tr>
    </w:tbl>
    <w:p w14:paraId="15797F5B">
      <w:pPr>
        <w:pStyle w:val="4"/>
      </w:pPr>
      <w:r>
        <w:t>Response Example</w:t>
      </w:r>
    </w:p>
    <w:p w14:paraId="24F1622E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success</w:t>
      </w:r>
    </w:p>
    <w:p w14:paraId="19C91255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2FC6BE80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0,</w:t>
      </w:r>
    </w:p>
    <w:p w14:paraId="5D7E2F19">
      <w:pPr>
        <w:pStyle w:val="26"/>
        <w:spacing w:before="200" w:after="80"/>
        <w:ind w:left="0" w:firstLine="144"/>
        <w:rPr>
          <w:rFonts w:cs="Arial"/>
        </w:rPr>
      </w:pPr>
      <w:r>
        <w:rPr>
          <w:rFonts w:cs="Arial"/>
        </w:rPr>
        <w:t>“msg”:”SUCCESS",</w:t>
      </w:r>
    </w:p>
    <w:p w14:paraId="5CC38576">
      <w:pPr>
        <w:pStyle w:val="26"/>
        <w:ind w:left="0" w:firstLine="144"/>
        <w:rPr>
          <w:rFonts w:cs="Arial"/>
        </w:rPr>
      </w:pPr>
      <w:r>
        <w:rPr>
          <w:rFonts w:cs="Arial"/>
        </w:rPr>
        <w:t>“prevBalance”: 90000,</w:t>
      </w:r>
    </w:p>
    <w:p w14:paraId="2B80FF6B">
      <w:pPr>
        <w:pStyle w:val="26"/>
        <w:ind w:left="0" w:firstLine="144"/>
        <w:rPr>
          <w:rFonts w:cs="Arial"/>
        </w:rPr>
      </w:pPr>
      <w:r>
        <w:rPr>
          <w:rFonts w:cs="Arial"/>
        </w:rPr>
        <w:t>“balance”:0</w:t>
      </w:r>
      <w:r>
        <w:rPr>
          <w:rFonts w:cs="Arial"/>
        </w:rPr>
        <w:tab/>
      </w:r>
    </w:p>
    <w:p w14:paraId="4C371895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7C183DBB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error</w:t>
      </w:r>
    </w:p>
    <w:p w14:paraId="7EB79C81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6F047F3F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5,</w:t>
      </w:r>
    </w:p>
    <w:p w14:paraId="0BAC8A36">
      <w:pPr>
        <w:pStyle w:val="26"/>
        <w:ind w:left="0" w:firstLine="144"/>
        <w:rPr>
          <w:rFonts w:cs="Arial"/>
        </w:rPr>
      </w:pPr>
      <w:r>
        <w:rPr>
          <w:rFonts w:cs="Arial"/>
        </w:rPr>
        <w:t>“msg”:”INVALID_USER"</w:t>
      </w:r>
    </w:p>
    <w:p w14:paraId="28233008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0618C15C">
      <w:pPr>
        <w:pStyle w:val="3"/>
        <w:ind w:left="504"/>
      </w:pPr>
      <w:bookmarkStart w:id="35" w:name="_Toc193587820"/>
      <w:bookmarkStart w:id="36" w:name="_Toc193587091"/>
      <w:bookmarkStart w:id="37" w:name="_Toc20170"/>
      <w:bookmarkStart w:id="38" w:name="_Toc193587695"/>
      <w:bookmarkStart w:id="39" w:name="GetUserInfo"/>
      <w:r>
        <w:t>Retrieving User Information (Transfer)</w:t>
      </w:r>
      <w:bookmarkEnd w:id="35"/>
      <w:bookmarkEnd w:id="36"/>
      <w:bookmarkEnd w:id="37"/>
      <w:bookmarkEnd w:id="38"/>
    </w:p>
    <w:bookmarkEnd w:id="39"/>
    <w:p w14:paraId="688D19A0">
      <w:pPr>
        <w:pStyle w:val="26"/>
        <w:ind w:left="0" w:firstLine="144"/>
        <w:rPr>
          <w:rFonts w:cs="Arial"/>
        </w:rPr>
      </w:pPr>
      <w:r>
        <w:rPr>
          <w:rFonts w:cs="Arial"/>
        </w:rPr>
        <w:t>To retrieve user information from Transfer, you need to call this API.</w:t>
      </w:r>
    </w:p>
    <w:p w14:paraId="4EAD5122">
      <w:pPr>
        <w:pStyle w:val="4"/>
      </w:pPr>
      <w:r>
        <w:t>Request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1614"/>
        <w:gridCol w:w="5225"/>
        <w:gridCol w:w="1601"/>
      </w:tblGrid>
      <w:tr w14:paraId="6CC09EC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0015C73E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400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365E4DBC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4532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5FFBA231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1389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6E5639F3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Required</w:t>
            </w:r>
          </w:p>
        </w:tc>
      </w:tr>
      <w:tr w14:paraId="4243F4F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29ABCD1A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method</w:t>
            </w:r>
          </w:p>
        </w:tc>
        <w:tc>
          <w:tcPr>
            <w:tcW w:w="1400" w:type="dxa"/>
            <w:shd w:val="clear" w:color="auto" w:fill="BDD6EE" w:themeFill="accent1" w:themeFillTint="66"/>
          </w:tcPr>
          <w:p w14:paraId="54209D86">
            <w:pPr>
              <w:ind w:firstLine="144"/>
            </w:pPr>
            <w:r>
              <w:t>String</w:t>
            </w:r>
          </w:p>
        </w:tc>
        <w:tc>
          <w:tcPr>
            <w:tcW w:w="4532" w:type="dxa"/>
            <w:shd w:val="clear" w:color="auto" w:fill="BDD6EE" w:themeFill="accent1" w:themeFillTint="66"/>
          </w:tcPr>
          <w:p w14:paraId="1B32F551">
            <w:pPr>
              <w:ind w:firstLine="144"/>
            </w:pPr>
            <w:r>
              <w:t>GetUserInfo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08C78A02">
            <w:pPr>
              <w:ind w:firstLine="144"/>
            </w:pPr>
            <w:r>
              <w:t>Y</w:t>
            </w:r>
          </w:p>
        </w:tc>
      </w:tr>
      <w:tr w14:paraId="3EBAD04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DD3F342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token</w:t>
            </w:r>
          </w:p>
        </w:tc>
        <w:tc>
          <w:tcPr>
            <w:tcW w:w="1400" w:type="dxa"/>
            <w:shd w:val="clear" w:color="auto" w:fill="DEEAF6" w:themeFill="accent1" w:themeFillTint="33"/>
          </w:tcPr>
          <w:p w14:paraId="359C74FA">
            <w:pPr>
              <w:ind w:firstLine="144"/>
            </w:pPr>
            <w:r>
              <w:t>String</w:t>
            </w:r>
          </w:p>
        </w:tc>
        <w:tc>
          <w:tcPr>
            <w:tcW w:w="4532" w:type="dxa"/>
            <w:shd w:val="clear" w:color="auto" w:fill="DEEAF6" w:themeFill="accent1" w:themeFillTint="33"/>
          </w:tcPr>
          <w:p w14:paraId="26CD8D82">
            <w:pPr>
              <w:ind w:firstLine="144"/>
            </w:pPr>
            <w:r>
              <w:t>agent token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23EBE4BD">
            <w:pPr>
              <w:ind w:firstLine="144"/>
            </w:pPr>
            <w:r>
              <w:t>Y</w:t>
            </w:r>
          </w:p>
        </w:tc>
      </w:tr>
      <w:tr w14:paraId="50D6AFD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6DAF25AA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agentCode</w:t>
            </w:r>
          </w:p>
        </w:tc>
        <w:tc>
          <w:tcPr>
            <w:tcW w:w="1400" w:type="dxa"/>
            <w:shd w:val="clear" w:color="auto" w:fill="BDD6EE" w:themeFill="accent1" w:themeFillTint="66"/>
          </w:tcPr>
          <w:p w14:paraId="3DC38E7D">
            <w:pPr>
              <w:ind w:firstLine="144"/>
            </w:pPr>
            <w:r>
              <w:t>String</w:t>
            </w:r>
          </w:p>
        </w:tc>
        <w:tc>
          <w:tcPr>
            <w:tcW w:w="4532" w:type="dxa"/>
            <w:shd w:val="clear" w:color="auto" w:fill="BDD6EE" w:themeFill="accent1" w:themeFillTint="66"/>
          </w:tcPr>
          <w:p w14:paraId="50434157">
            <w:pPr>
              <w:ind w:firstLine="144"/>
            </w:pPr>
            <w:r>
              <w:t>agent code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59BC2203">
            <w:pPr>
              <w:ind w:firstLine="144"/>
            </w:pPr>
            <w:r>
              <w:t>Y</w:t>
            </w:r>
          </w:p>
        </w:tc>
      </w:tr>
      <w:tr w14:paraId="5C7AB11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42132E63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userCode</w:t>
            </w:r>
          </w:p>
        </w:tc>
        <w:tc>
          <w:tcPr>
            <w:tcW w:w="1400" w:type="dxa"/>
            <w:shd w:val="clear" w:color="auto" w:fill="DEEAF6" w:themeFill="accent1" w:themeFillTint="33"/>
          </w:tcPr>
          <w:p w14:paraId="47244348">
            <w:pPr>
              <w:ind w:firstLine="144"/>
            </w:pPr>
            <w:r>
              <w:t>String</w:t>
            </w:r>
          </w:p>
        </w:tc>
        <w:tc>
          <w:tcPr>
            <w:tcW w:w="4532" w:type="dxa"/>
            <w:shd w:val="clear" w:color="auto" w:fill="DEEAF6" w:themeFill="accent1" w:themeFillTint="33"/>
          </w:tcPr>
          <w:p w14:paraId="22B98736">
            <w:pPr>
              <w:ind w:firstLine="144"/>
            </w:pPr>
            <w:r>
              <w:t>site user code</w:t>
            </w:r>
          </w:p>
          <w:p w14:paraId="3A151C47">
            <w:pPr>
              <w:ind w:firstLine="144"/>
            </w:pPr>
            <w:r>
              <w:t>*If empty, check all user information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4FCE6C8A">
            <w:pPr>
              <w:ind w:firstLine="144"/>
            </w:pPr>
            <w:r>
              <w:t>N</w:t>
            </w:r>
          </w:p>
        </w:tc>
      </w:tr>
    </w:tbl>
    <w:p w14:paraId="34FF019B">
      <w:pPr>
        <w:pStyle w:val="4"/>
      </w:pPr>
      <w:r>
        <w:t>Request Example</w:t>
      </w:r>
    </w:p>
    <w:p w14:paraId="4B238A91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1DF2BBC2">
      <w:pPr>
        <w:pStyle w:val="26"/>
        <w:ind w:left="0" w:firstLine="144"/>
        <w:rPr>
          <w:rFonts w:cs="Arial"/>
        </w:rPr>
      </w:pPr>
      <w:r>
        <w:rPr>
          <w:rFonts w:cs="Arial"/>
        </w:rPr>
        <w:t>“method”:”GetUserInfo”,</w:t>
      </w:r>
    </w:p>
    <w:p w14:paraId="1CC4B6AD">
      <w:pPr>
        <w:pStyle w:val="26"/>
        <w:ind w:left="0" w:firstLine="144"/>
        <w:rPr>
          <w:rFonts w:cs="Arial"/>
        </w:rPr>
      </w:pPr>
      <w:r>
        <w:rPr>
          <w:rFonts w:cs="Arial"/>
        </w:rPr>
        <w:t>“token”:”s3dcvdfeff4f889765xfd5123”,</w:t>
      </w:r>
    </w:p>
    <w:p w14:paraId="7AFF6AAD">
      <w:pPr>
        <w:pStyle w:val="26"/>
        <w:ind w:left="0" w:firstLine="144"/>
        <w:rPr>
          <w:rFonts w:cs="Arial"/>
        </w:rPr>
      </w:pPr>
      <w:r>
        <w:rPr>
          <w:rFonts w:cs="Arial"/>
        </w:rPr>
        <w:t>“agentCode”:”nova”,</w:t>
      </w:r>
    </w:p>
    <w:p w14:paraId="440818D6">
      <w:pPr>
        <w:pStyle w:val="26"/>
        <w:ind w:left="0" w:firstLine="144"/>
        <w:rPr>
          <w:rFonts w:cs="Arial"/>
        </w:rPr>
      </w:pPr>
      <w:r>
        <w:rPr>
          <w:rFonts w:cs="Arial"/>
        </w:rPr>
        <w:t>“userCode”:”Player1”</w:t>
      </w:r>
    </w:p>
    <w:p w14:paraId="1BF2827E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61942F49">
      <w:pPr>
        <w:pStyle w:val="26"/>
        <w:ind w:left="0" w:firstLine="144"/>
        <w:rPr>
          <w:rFonts w:cs="Arial"/>
        </w:rPr>
      </w:pPr>
    </w:p>
    <w:p w14:paraId="5D42D3E4">
      <w:pPr>
        <w:pStyle w:val="4"/>
      </w:pPr>
      <w:r>
        <w:t>Response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2279"/>
        <w:gridCol w:w="6449"/>
      </w:tblGrid>
      <w:tr w14:paraId="48CBC77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7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2FA79130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551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081F087D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4388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62B5AC1B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39DAD35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7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13272913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status</w:t>
            </w:r>
          </w:p>
        </w:tc>
        <w:tc>
          <w:tcPr>
            <w:tcW w:w="1551" w:type="dxa"/>
            <w:shd w:val="clear" w:color="auto" w:fill="BDD6EE" w:themeFill="accent1" w:themeFillTint="66"/>
          </w:tcPr>
          <w:p w14:paraId="38DDCE00">
            <w:pPr>
              <w:ind w:firstLine="144"/>
            </w:pPr>
            <w:r>
              <w:t>Integer</w:t>
            </w:r>
          </w:p>
        </w:tc>
        <w:tc>
          <w:tcPr>
            <w:tcW w:w="4388" w:type="dxa"/>
            <w:shd w:val="clear" w:color="auto" w:fill="BDD6EE" w:themeFill="accent1" w:themeFillTint="66"/>
          </w:tcPr>
          <w:p w14:paraId="3ADEBEDE">
            <w:pPr>
              <w:ind w:firstLine="144"/>
            </w:pPr>
            <w:r>
              <w:t>Response code (see Appendix 4.1)</w:t>
            </w:r>
          </w:p>
        </w:tc>
      </w:tr>
      <w:tr w14:paraId="7D8299D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7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6C6B4F4C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msg</w:t>
            </w:r>
          </w:p>
        </w:tc>
        <w:tc>
          <w:tcPr>
            <w:tcW w:w="1551" w:type="dxa"/>
            <w:shd w:val="clear" w:color="auto" w:fill="DEEAF6" w:themeFill="accent1" w:themeFillTint="33"/>
          </w:tcPr>
          <w:p w14:paraId="1B773C59">
            <w:pPr>
              <w:ind w:firstLine="144"/>
            </w:pPr>
            <w:r>
              <w:t>String</w:t>
            </w:r>
          </w:p>
        </w:tc>
        <w:tc>
          <w:tcPr>
            <w:tcW w:w="4388" w:type="dxa"/>
            <w:shd w:val="clear" w:color="auto" w:fill="DEEAF6" w:themeFill="accent1" w:themeFillTint="33"/>
          </w:tcPr>
          <w:p w14:paraId="3FB11A11">
            <w:pPr>
              <w:ind w:firstLine="144"/>
            </w:pPr>
            <w:r>
              <w:t>response message</w:t>
            </w:r>
          </w:p>
        </w:tc>
      </w:tr>
      <w:tr w14:paraId="69AD7C9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7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226733F0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users</w:t>
            </w:r>
          </w:p>
        </w:tc>
        <w:tc>
          <w:tcPr>
            <w:tcW w:w="1551" w:type="dxa"/>
            <w:shd w:val="clear" w:color="auto" w:fill="BDD6EE" w:themeFill="accent1" w:themeFillTint="66"/>
          </w:tcPr>
          <w:p w14:paraId="13FAB26E">
            <w:pPr>
              <w:ind w:firstLine="144"/>
            </w:pPr>
            <w:r>
              <w:t>List&lt;User&gt;</w:t>
            </w:r>
          </w:p>
        </w:tc>
        <w:tc>
          <w:tcPr>
            <w:tcW w:w="4388" w:type="dxa"/>
            <w:shd w:val="clear" w:color="auto" w:fill="BDD6EE" w:themeFill="accent1" w:themeFillTint="66"/>
          </w:tcPr>
          <w:p w14:paraId="4C1787B3">
            <w:pPr>
              <w:ind w:firstLine="144"/>
            </w:pPr>
            <w:r>
              <w:t>User information</w:t>
            </w:r>
          </w:p>
          <w:p w14:paraId="5D266AD6">
            <w:pPr>
              <w:ind w:firstLine="144"/>
            </w:pPr>
            <w:r>
              <w:t>*Refer to model 5.1 for user details</w:t>
            </w:r>
          </w:p>
        </w:tc>
      </w:tr>
    </w:tbl>
    <w:p w14:paraId="0711343B">
      <w:pPr>
        <w:pStyle w:val="4"/>
      </w:pPr>
      <w:r>
        <w:t>Response Example</w:t>
      </w:r>
    </w:p>
    <w:p w14:paraId="5BF7FAAC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success</w:t>
      </w:r>
    </w:p>
    <w:p w14:paraId="1F4BC573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1B394531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0,</w:t>
      </w:r>
    </w:p>
    <w:p w14:paraId="3548C5A5">
      <w:pPr>
        <w:pStyle w:val="26"/>
        <w:spacing w:before="200" w:after="80"/>
        <w:ind w:left="0" w:firstLine="144"/>
        <w:rPr>
          <w:rFonts w:cs="Arial"/>
        </w:rPr>
      </w:pPr>
      <w:r>
        <w:rPr>
          <w:rFonts w:cs="Arial"/>
        </w:rPr>
        <w:t>“msg”:”SUCCESS",</w:t>
      </w:r>
    </w:p>
    <w:p w14:paraId="1F218AA3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“users”: [</w:t>
      </w:r>
    </w:p>
    <w:p w14:paraId="2A78F46E">
      <w:pPr>
        <w:shd w:val="clear" w:color="auto" w:fill="F0F0F0"/>
        <w:spacing w:before="120"/>
        <w:ind w:firstLine="144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 xml:space="preserve"> {</w:t>
      </w:r>
    </w:p>
    <w:p w14:paraId="2160D60D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“userCode”:”Player 1”,</w:t>
      </w:r>
    </w:p>
    <w:p w14:paraId="15452DDA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“balance</w:t>
      </w:r>
      <w:r>
        <w:rPr>
          <w:rFonts w:hint="eastAsia" w:cs="Arial"/>
        </w:rPr>
        <w:t>s</w:t>
      </w:r>
      <w:r>
        <w:rPr>
          <w:rFonts w:cs="Arial"/>
        </w:rPr>
        <w:t xml:space="preserve">”: </w:t>
      </w:r>
      <w:r>
        <w:rPr>
          <w:rFonts w:hint="eastAsia" w:cs="Arial"/>
        </w:rPr>
        <w:t>{</w:t>
      </w:r>
      <w:r>
        <w:rPr>
          <w:rFonts w:cs="Arial"/>
        </w:rPr>
        <w:t xml:space="preserve"> </w:t>
      </w:r>
      <w:r>
        <w:rPr>
          <w:rFonts w:hint="eastAsia" w:cs="Arial"/>
        </w:rPr>
        <w:t>"JPY</w:t>
      </w:r>
      <w:r>
        <w:rPr>
          <w:rFonts w:cs="Arial"/>
        </w:rPr>
        <w:t xml:space="preserve">” </w:t>
      </w:r>
      <w:r>
        <w:rPr>
          <w:rFonts w:hint="eastAsia" w:cs="Arial"/>
        </w:rPr>
        <w:t>:</w:t>
      </w:r>
      <w:r>
        <w:rPr>
          <w:rFonts w:cs="Arial"/>
        </w:rPr>
        <w:t xml:space="preserve">100000 </w:t>
      </w:r>
      <w:r>
        <w:rPr>
          <w:rFonts w:hint="eastAsia" w:cs="Arial"/>
        </w:rPr>
        <w:t>}</w:t>
      </w:r>
    </w:p>
    <w:p w14:paraId="7B8583DE">
      <w:pPr>
        <w:pStyle w:val="26"/>
        <w:ind w:left="0" w:firstLine="144"/>
        <w:rPr>
          <w:rFonts w:cs="Arial"/>
        </w:rPr>
      </w:pPr>
      <w:r>
        <w:rPr>
          <w:rFonts w:ascii="Consolas" w:hAnsi="Consolas" w:cs="Arial"/>
          <w:sz w:val="26"/>
        </w:rPr>
        <w:t xml:space="preserve"> }</w:t>
      </w:r>
    </w:p>
    <w:p w14:paraId="45CEAB7D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 xml:space="preserve"> ]</w:t>
      </w:r>
    </w:p>
    <w:p w14:paraId="29209081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58636799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error</w:t>
      </w:r>
    </w:p>
    <w:p w14:paraId="150F5DDD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16D3B0A0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5,</w:t>
      </w:r>
    </w:p>
    <w:p w14:paraId="059CB57A">
      <w:pPr>
        <w:pStyle w:val="26"/>
        <w:ind w:left="0" w:firstLine="144"/>
        <w:rPr>
          <w:rFonts w:cs="Arial"/>
        </w:rPr>
      </w:pPr>
      <w:r>
        <w:rPr>
          <w:rFonts w:cs="Arial"/>
        </w:rPr>
        <w:t>“msg”:”INVALID_USER"</w:t>
      </w:r>
    </w:p>
    <w:p w14:paraId="56DC8FF6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15043670">
      <w:pPr>
        <w:pStyle w:val="26"/>
        <w:ind w:left="0" w:firstLine="144"/>
        <w:rPr>
          <w:rFonts w:cs="Arial"/>
        </w:rPr>
      </w:pPr>
    </w:p>
    <w:p w14:paraId="765B5B3F">
      <w:pPr>
        <w:pStyle w:val="3"/>
        <w:ind w:left="504"/>
      </w:pPr>
      <w:bookmarkStart w:id="40" w:name="_Toc193587092"/>
      <w:bookmarkStart w:id="41" w:name="_Toc10576"/>
      <w:bookmarkStart w:id="42" w:name="_Toc193587821"/>
      <w:bookmarkStart w:id="43" w:name="_Toc193587696"/>
      <w:bookmarkStart w:id="44" w:name="ReportByDate"/>
      <w:r>
        <w:t>Pull Report by Date</w:t>
      </w:r>
      <w:bookmarkEnd w:id="40"/>
      <w:bookmarkEnd w:id="41"/>
      <w:bookmarkEnd w:id="42"/>
      <w:bookmarkEnd w:id="43"/>
    </w:p>
    <w:bookmarkEnd w:id="44"/>
    <w:p w14:paraId="0F10926A">
      <w:pPr>
        <w:pStyle w:val="26"/>
        <w:spacing w:before="200" w:after="80"/>
        <w:ind w:left="0" w:firstLine="144"/>
        <w:rPr>
          <w:rFonts w:cs="Arial"/>
        </w:rPr>
      </w:pPr>
      <w:r>
        <w:rPr>
          <w:rFonts w:cs="Arial"/>
        </w:rPr>
        <w:t>To retrieve the completed transaction history up to the most recent transaction, you must call this API.</w:t>
      </w:r>
      <w:r>
        <w:rPr>
          <w:rFonts w:cs="Arial"/>
        </w:rPr>
        <w:br w:type="textWrapping"/>
      </w:r>
      <w:r>
        <w:rPr>
          <w:rFonts w:cs="Arial"/>
        </w:rPr>
        <w:t xml:space="preserve">  If the difference between </w:t>
      </w:r>
      <w:r>
        <w:rPr>
          <w:rStyle w:val="11"/>
          <w:rFonts w:ascii="Arial" w:hAnsi="Arial" w:cs="Arial" w:eastAsiaTheme="minorEastAsia"/>
          <w:i/>
          <w:sz w:val="28"/>
        </w:rPr>
        <w:t>startDate</w:t>
      </w:r>
      <w:r>
        <w:rPr>
          <w:rFonts w:cs="Arial"/>
        </w:rPr>
        <w:t xml:space="preserve"> and </w:t>
      </w:r>
      <w:r>
        <w:rPr>
          <w:rStyle w:val="11"/>
          <w:rFonts w:ascii="Arial" w:hAnsi="Arial" w:cs="Arial" w:eastAsiaTheme="minorEastAsia"/>
          <w:i/>
          <w:sz w:val="28"/>
        </w:rPr>
        <w:t>endDate</w:t>
      </w:r>
      <w:r>
        <w:rPr>
          <w:rFonts w:cs="Arial"/>
        </w:rPr>
        <w:t xml:space="preserve"> exceeds 5 minutes or the time format is invalid, an </w:t>
      </w:r>
      <w:r>
        <w:rPr>
          <w:rStyle w:val="11"/>
          <w:rFonts w:ascii="Arial" w:hAnsi="Arial" w:cs="Arial" w:eastAsiaTheme="minorEastAsia"/>
          <w:sz w:val="28"/>
        </w:rPr>
        <w:t>INVALID_TIME</w:t>
      </w:r>
      <w:r>
        <w:rPr>
          <w:rFonts w:cs="Arial"/>
        </w:rPr>
        <w:t xml:space="preserve"> error will be returned.</w:t>
      </w:r>
    </w:p>
    <w:p w14:paraId="71D7836F">
      <w:pPr>
        <w:pStyle w:val="26"/>
        <w:ind w:left="0" w:firstLine="144"/>
        <w:rPr>
          <w:rFonts w:cs="Arial"/>
        </w:rPr>
      </w:pPr>
    </w:p>
    <w:p w14:paraId="57833F6F">
      <w:pPr>
        <w:pStyle w:val="4"/>
      </w:pPr>
      <w:r>
        <w:t>Request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9"/>
        <w:gridCol w:w="2146"/>
        <w:gridCol w:w="3755"/>
        <w:gridCol w:w="2036"/>
      </w:tblGrid>
      <w:tr w14:paraId="78101C4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00DE9AFC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464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29D4C4A7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2562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0CF61017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1389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55743199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Required</w:t>
            </w:r>
          </w:p>
        </w:tc>
      </w:tr>
      <w:tr w14:paraId="5D9BED1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29FD5914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method</w:t>
            </w:r>
          </w:p>
        </w:tc>
        <w:tc>
          <w:tcPr>
            <w:tcW w:w="1464" w:type="dxa"/>
            <w:shd w:val="clear" w:color="auto" w:fill="BDD6EE" w:themeFill="accent1" w:themeFillTint="66"/>
          </w:tcPr>
          <w:p w14:paraId="79AF174B">
            <w:pPr>
              <w:ind w:firstLine="144"/>
            </w:pPr>
            <w:r>
              <w:t>String</w:t>
            </w:r>
          </w:p>
        </w:tc>
        <w:tc>
          <w:tcPr>
            <w:tcW w:w="2562" w:type="dxa"/>
            <w:shd w:val="clear" w:color="auto" w:fill="BDD6EE" w:themeFill="accent1" w:themeFillTint="66"/>
          </w:tcPr>
          <w:p w14:paraId="28AAD44C">
            <w:pPr>
              <w:ind w:firstLine="144"/>
            </w:pPr>
            <w:r>
              <w:t>ReportByDate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28D6BF5C">
            <w:pPr>
              <w:ind w:firstLine="144"/>
            </w:pPr>
            <w:r>
              <w:t>Y</w:t>
            </w:r>
          </w:p>
        </w:tc>
      </w:tr>
      <w:tr w14:paraId="575FCED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756AD849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token</w:t>
            </w:r>
          </w:p>
        </w:tc>
        <w:tc>
          <w:tcPr>
            <w:tcW w:w="1464" w:type="dxa"/>
            <w:shd w:val="clear" w:color="auto" w:fill="DEEAF6" w:themeFill="accent1" w:themeFillTint="33"/>
          </w:tcPr>
          <w:p w14:paraId="790B9566">
            <w:pPr>
              <w:ind w:firstLine="144"/>
            </w:pPr>
            <w:r>
              <w:t>String</w:t>
            </w:r>
          </w:p>
        </w:tc>
        <w:tc>
          <w:tcPr>
            <w:tcW w:w="2562" w:type="dxa"/>
            <w:shd w:val="clear" w:color="auto" w:fill="DEEAF6" w:themeFill="accent1" w:themeFillTint="33"/>
          </w:tcPr>
          <w:p w14:paraId="09D2DF5A">
            <w:pPr>
              <w:ind w:firstLine="144"/>
            </w:pPr>
            <w:r>
              <w:t>agent token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1AE7BCBA">
            <w:pPr>
              <w:ind w:firstLine="144"/>
            </w:pPr>
            <w:r>
              <w:t>Y</w:t>
            </w:r>
          </w:p>
        </w:tc>
      </w:tr>
      <w:tr w14:paraId="44AFDB9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74131F46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agentCode</w:t>
            </w:r>
          </w:p>
        </w:tc>
        <w:tc>
          <w:tcPr>
            <w:tcW w:w="1464" w:type="dxa"/>
            <w:shd w:val="clear" w:color="auto" w:fill="BDD6EE" w:themeFill="accent1" w:themeFillTint="66"/>
          </w:tcPr>
          <w:p w14:paraId="61E95AB0">
            <w:pPr>
              <w:ind w:firstLine="144"/>
            </w:pPr>
            <w:r>
              <w:t>String</w:t>
            </w:r>
          </w:p>
        </w:tc>
        <w:tc>
          <w:tcPr>
            <w:tcW w:w="2562" w:type="dxa"/>
            <w:shd w:val="clear" w:color="auto" w:fill="BDD6EE" w:themeFill="accent1" w:themeFillTint="66"/>
          </w:tcPr>
          <w:p w14:paraId="7D84D9AC">
            <w:pPr>
              <w:ind w:firstLine="144"/>
            </w:pPr>
            <w:r>
              <w:t>agent code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4AA9197A">
            <w:pPr>
              <w:ind w:firstLine="144"/>
            </w:pPr>
            <w:r>
              <w:t>Y</w:t>
            </w:r>
          </w:p>
        </w:tc>
      </w:tr>
      <w:tr w14:paraId="5742FCE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36BF26ED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startDate</w:t>
            </w:r>
          </w:p>
        </w:tc>
        <w:tc>
          <w:tcPr>
            <w:tcW w:w="1464" w:type="dxa"/>
            <w:shd w:val="clear" w:color="auto" w:fill="DEEAF6" w:themeFill="accent1" w:themeFillTint="33"/>
          </w:tcPr>
          <w:p w14:paraId="1FFCA1F5">
            <w:pPr>
              <w:ind w:firstLine="144"/>
            </w:pPr>
            <w:r>
              <w:t>DateTime</w:t>
            </w:r>
          </w:p>
        </w:tc>
        <w:tc>
          <w:tcPr>
            <w:tcW w:w="2562" w:type="dxa"/>
            <w:shd w:val="clear" w:color="auto" w:fill="DEEAF6" w:themeFill="accent1" w:themeFillTint="33"/>
          </w:tcPr>
          <w:p w14:paraId="0FD90B76">
            <w:pPr>
              <w:ind w:firstLine="144"/>
            </w:pPr>
            <w:r>
              <w:t>start date and time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6E05A402">
            <w:pPr>
              <w:ind w:firstLine="144"/>
            </w:pPr>
            <w:r>
              <w:t>Y</w:t>
            </w:r>
          </w:p>
        </w:tc>
      </w:tr>
      <w:tr w14:paraId="1A96C6B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5D581C97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endDate</w:t>
            </w:r>
          </w:p>
        </w:tc>
        <w:tc>
          <w:tcPr>
            <w:tcW w:w="1464" w:type="dxa"/>
            <w:shd w:val="clear" w:color="auto" w:fill="BDD6EE" w:themeFill="accent1" w:themeFillTint="66"/>
          </w:tcPr>
          <w:p w14:paraId="0C0BB828">
            <w:pPr>
              <w:ind w:firstLine="144"/>
            </w:pPr>
            <w:r>
              <w:t>DateTime</w:t>
            </w:r>
          </w:p>
        </w:tc>
        <w:tc>
          <w:tcPr>
            <w:tcW w:w="2562" w:type="dxa"/>
            <w:shd w:val="clear" w:color="auto" w:fill="BDD6EE" w:themeFill="accent1" w:themeFillTint="66"/>
          </w:tcPr>
          <w:p w14:paraId="2B6F272D">
            <w:pPr>
              <w:ind w:firstLine="144"/>
            </w:pPr>
            <w:r>
              <w:t>end date and time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1B0BE161">
            <w:pPr>
              <w:ind w:firstLine="144"/>
            </w:pPr>
            <w:r>
              <w:t>Y</w:t>
            </w:r>
          </w:p>
        </w:tc>
      </w:tr>
    </w:tbl>
    <w:p w14:paraId="43D5E7D3">
      <w:pPr>
        <w:pStyle w:val="4"/>
      </w:pPr>
      <w:r>
        <w:t>Request Example</w:t>
      </w:r>
    </w:p>
    <w:p w14:paraId="5969168E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4C3F187A">
      <w:pPr>
        <w:pStyle w:val="26"/>
        <w:ind w:left="0" w:firstLine="144"/>
        <w:rPr>
          <w:rFonts w:cs="Arial"/>
        </w:rPr>
      </w:pPr>
      <w:r>
        <w:rPr>
          <w:rFonts w:cs="Arial"/>
        </w:rPr>
        <w:t>“method”:”ReportByDate”,</w:t>
      </w:r>
    </w:p>
    <w:p w14:paraId="3A32E420">
      <w:pPr>
        <w:pStyle w:val="26"/>
        <w:ind w:left="0" w:firstLine="144"/>
        <w:rPr>
          <w:rFonts w:cs="Arial"/>
        </w:rPr>
      </w:pPr>
      <w:r>
        <w:rPr>
          <w:rFonts w:cs="Arial"/>
        </w:rPr>
        <w:t>“token”:”s3dcvdfeff4f889765xfd5123”,</w:t>
      </w:r>
    </w:p>
    <w:p w14:paraId="2711FFB8">
      <w:pPr>
        <w:pStyle w:val="26"/>
        <w:ind w:left="0" w:firstLine="144"/>
        <w:rPr>
          <w:rFonts w:cs="Arial"/>
        </w:rPr>
      </w:pPr>
      <w:r>
        <w:rPr>
          <w:rFonts w:cs="Arial"/>
        </w:rPr>
        <w:t>“agentCode”:”nova”,</w:t>
      </w:r>
    </w:p>
    <w:p w14:paraId="1CB0F50B">
      <w:pPr>
        <w:pStyle w:val="26"/>
        <w:ind w:left="0" w:firstLine="144"/>
        <w:rPr>
          <w:rFonts w:cs="Arial"/>
        </w:rPr>
      </w:pPr>
      <w:r>
        <w:rPr>
          <w:rFonts w:cs="Arial"/>
        </w:rPr>
        <w:t>“startDate”:”2023-06-25 10:00:00”,</w:t>
      </w:r>
    </w:p>
    <w:p w14:paraId="4BAFF646">
      <w:pPr>
        <w:pStyle w:val="26"/>
        <w:ind w:left="0" w:firstLine="144"/>
        <w:rPr>
          <w:rFonts w:cs="Arial"/>
        </w:rPr>
      </w:pPr>
      <w:r>
        <w:rPr>
          <w:rFonts w:cs="Arial"/>
        </w:rPr>
        <w:t>“endDate”:”2023-06-25 10:05:00”</w:t>
      </w:r>
    </w:p>
    <w:p w14:paraId="31B1D795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6A98026D">
      <w:pPr>
        <w:pStyle w:val="4"/>
      </w:pPr>
      <w:r>
        <w:t>Response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1898"/>
        <w:gridCol w:w="7125"/>
      </w:tblGrid>
      <w:tr w14:paraId="534B8D7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92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2482894C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777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41692C3B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6672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2CD31D4F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0138159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92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F65F8B2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status</w:t>
            </w:r>
          </w:p>
        </w:tc>
        <w:tc>
          <w:tcPr>
            <w:tcW w:w="1777" w:type="dxa"/>
            <w:shd w:val="clear" w:color="auto" w:fill="BDD6EE" w:themeFill="accent1" w:themeFillTint="66"/>
          </w:tcPr>
          <w:p w14:paraId="3BE8FBF3">
            <w:pPr>
              <w:ind w:firstLine="144"/>
            </w:pPr>
            <w:r>
              <w:t>Integer</w:t>
            </w:r>
          </w:p>
        </w:tc>
        <w:tc>
          <w:tcPr>
            <w:tcW w:w="6672" w:type="dxa"/>
            <w:shd w:val="clear" w:color="auto" w:fill="BDD6EE" w:themeFill="accent1" w:themeFillTint="66"/>
          </w:tcPr>
          <w:p w14:paraId="491E5227">
            <w:pPr>
              <w:ind w:firstLine="144"/>
            </w:pPr>
            <w:r>
              <w:t>Response code (see Appendix 4.1)</w:t>
            </w:r>
          </w:p>
        </w:tc>
      </w:tr>
      <w:tr w14:paraId="71CDCDA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92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552382B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msg</w:t>
            </w:r>
          </w:p>
        </w:tc>
        <w:tc>
          <w:tcPr>
            <w:tcW w:w="1777" w:type="dxa"/>
            <w:shd w:val="clear" w:color="auto" w:fill="DEEAF6" w:themeFill="accent1" w:themeFillTint="33"/>
          </w:tcPr>
          <w:p w14:paraId="43E51357">
            <w:pPr>
              <w:ind w:firstLine="144"/>
            </w:pPr>
            <w:r>
              <w:t>String</w:t>
            </w:r>
          </w:p>
        </w:tc>
        <w:tc>
          <w:tcPr>
            <w:tcW w:w="6672" w:type="dxa"/>
            <w:shd w:val="clear" w:color="auto" w:fill="DEEAF6" w:themeFill="accent1" w:themeFillTint="33"/>
          </w:tcPr>
          <w:p w14:paraId="7715A3F2">
            <w:pPr>
              <w:ind w:firstLine="144"/>
            </w:pPr>
            <w:r>
              <w:t>response message</w:t>
            </w:r>
          </w:p>
        </w:tc>
      </w:tr>
      <w:tr w14:paraId="611F97F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92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617699D6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wagers</w:t>
            </w:r>
          </w:p>
        </w:tc>
        <w:tc>
          <w:tcPr>
            <w:tcW w:w="1777" w:type="dxa"/>
            <w:shd w:val="clear" w:color="auto" w:fill="BDD6EE" w:themeFill="accent1" w:themeFillTint="66"/>
          </w:tcPr>
          <w:p w14:paraId="0F5C4D06">
            <w:pPr>
              <w:ind w:firstLine="144"/>
            </w:pPr>
            <w:r>
              <w:t>List&lt;Wager&gt;</w:t>
            </w:r>
          </w:p>
        </w:tc>
        <w:tc>
          <w:tcPr>
            <w:tcW w:w="6672" w:type="dxa"/>
            <w:shd w:val="clear" w:color="auto" w:fill="BDD6EE" w:themeFill="accent1" w:themeFillTint="66"/>
          </w:tcPr>
          <w:p w14:paraId="77BE9DAB">
            <w:pPr>
              <w:ind w:firstLine="144"/>
            </w:pPr>
            <w:r>
              <w:t>Transaction information</w:t>
            </w:r>
          </w:p>
          <w:p w14:paraId="4C1C68EF">
            <w:pPr>
              <w:ind w:firstLine="144"/>
            </w:pPr>
            <w:r>
              <w:t>*For detailed information on Wager, refer to Model 5.2</w:t>
            </w:r>
          </w:p>
        </w:tc>
      </w:tr>
    </w:tbl>
    <w:p w14:paraId="250106C4">
      <w:pPr>
        <w:pStyle w:val="4"/>
      </w:pPr>
      <w:r>
        <w:t>Response Example</w:t>
      </w:r>
    </w:p>
    <w:p w14:paraId="31AAB6D3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success</w:t>
      </w:r>
    </w:p>
    <w:p w14:paraId="35F258CF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507320A4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0,</w:t>
      </w:r>
    </w:p>
    <w:p w14:paraId="6FF19E8F">
      <w:pPr>
        <w:pStyle w:val="26"/>
        <w:spacing w:before="200" w:after="80"/>
        <w:ind w:left="0" w:firstLine="144"/>
        <w:rPr>
          <w:rFonts w:cs="Arial"/>
        </w:rPr>
      </w:pPr>
      <w:r>
        <w:rPr>
          <w:rFonts w:cs="Arial"/>
        </w:rPr>
        <w:t>“msg”:”SUCCESS",</w:t>
      </w:r>
    </w:p>
    <w:p w14:paraId="676B4593">
      <w:pPr>
        <w:pStyle w:val="26"/>
      </w:pPr>
      <w:r>
        <w:t>“wagers”: [</w:t>
      </w:r>
    </w:p>
    <w:p w14:paraId="4DE160B9">
      <w:pPr>
        <w:shd w:val="clear" w:color="auto" w:fill="F0F0F0"/>
        <w:spacing w:before="120"/>
        <w:ind w:firstLine="144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 xml:space="preserve">  {</w:t>
      </w:r>
    </w:p>
    <w:p w14:paraId="654090D4">
      <w:pPr>
        <w:pStyle w:val="26"/>
        <w:ind w:left="0" w:firstLine="720"/>
        <w:rPr>
          <w:rFonts w:cs="Arial"/>
        </w:rPr>
      </w:pPr>
      <w:r>
        <w:rPr>
          <w:rFonts w:cs="Arial"/>
        </w:rPr>
        <w:t>“userCode”:”Player1”,</w:t>
      </w:r>
    </w:p>
    <w:p w14:paraId="7E98DD07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“vendorCode”:”casino-evolution”,</w:t>
      </w:r>
    </w:p>
    <w:p w14:paraId="36117E81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“gameType”</w:t>
      </w:r>
      <w:r>
        <w:rPr>
          <w:rFonts w:cs="Arial"/>
        </w:rPr>
        <w:tab/>
      </w:r>
      <w:r>
        <w:rPr>
          <w:rFonts w:cs="Arial"/>
        </w:rPr>
        <w:t xml:space="preserve"> : 2,</w:t>
      </w:r>
      <w:r>
        <w:rPr>
          <w:rFonts w:cs="Arial"/>
        </w:rPr>
        <w:tab/>
      </w:r>
    </w:p>
    <w:p w14:paraId="46BE9238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“gameCode”:”LightningBac0001”,</w:t>
      </w:r>
    </w:p>
    <w:p w14:paraId="1D8173F0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“gameRoundId”:”16033298890220”,</w:t>
      </w:r>
    </w:p>
    <w:p w14:paraId="35FBD8BD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“wagerId”: 25641,</w:t>
      </w:r>
    </w:p>
    <w:p w14:paraId="2C93042B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hint="eastAsia" w:cs="Arial"/>
        </w:rPr>
        <w:t>"currencyCode</w:t>
      </w:r>
      <w:r>
        <w:rPr>
          <w:rFonts w:cs="Arial"/>
        </w:rPr>
        <w:t>”</w:t>
      </w:r>
      <w:r>
        <w:rPr>
          <w:rFonts w:hint="eastAsia" w:cs="Arial"/>
        </w:rPr>
        <w:t>:"JPY</w:t>
      </w:r>
      <w:r>
        <w:rPr>
          <w:rFonts w:cs="Arial"/>
        </w:rPr>
        <w:t>”</w:t>
      </w:r>
      <w:r>
        <w:rPr>
          <w:rFonts w:hint="eastAsia" w:cs="Arial"/>
        </w:rPr>
        <w:t>,</w:t>
      </w:r>
    </w:p>
    <w:p w14:paraId="3CCDF55F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“betAmount”: 1000,</w:t>
      </w:r>
    </w:p>
    <w:p w14:paraId="26AD065E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“payoutAmount”: 2000,</w:t>
      </w:r>
    </w:p>
    <w:p w14:paraId="77361995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“beforeBalance”: 10000,</w:t>
      </w:r>
    </w:p>
    <w:p w14:paraId="1A551267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“afterBalance”: 11000,</w:t>
      </w:r>
    </w:p>
    <w:p w14:paraId="0410E175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“detail”: null,</w:t>
      </w:r>
    </w:p>
    <w:p w14:paraId="3038B8A1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“createdOn”:”2023-06-25 10:00:12”,</w:t>
      </w:r>
    </w:p>
    <w:p w14:paraId="09F3EC3F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“modifiedOn”:”2023-06-25 10:00:30”,</w:t>
      </w:r>
    </w:p>
    <w:p w14:paraId="70D11C3B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“settlementOn”:”2023-06-25 10:00:30”,</w:t>
      </w:r>
    </w:p>
    <w:p w14:paraId="454EA16B">
      <w:pPr>
        <w:pStyle w:val="26"/>
        <w:ind w:left="0" w:firstLine="144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tab/>
      </w:r>
      <w:r>
        <w:rPr>
          <w:rFonts w:cs="Arial"/>
        </w:rPr>
        <w:t>“isFinished”: true,</w:t>
      </w:r>
    </w:p>
    <w:p w14:paraId="46C38AB8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“status”: 1</w:t>
      </w:r>
    </w:p>
    <w:p w14:paraId="0D36030E">
      <w:pPr>
        <w:pStyle w:val="26"/>
        <w:shd w:val="clear" w:color="auto" w:fill="F0F0F0"/>
        <w:spacing w:before="120"/>
        <w:ind w:left="432" w:firstLine="144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},</w:t>
      </w:r>
    </w:p>
    <w:p w14:paraId="2A3BE159">
      <w:pPr>
        <w:pStyle w:val="26"/>
        <w:ind w:left="0" w:firstLine="144"/>
        <w:rPr>
          <w:rFonts w:cs="Arial"/>
          <w:b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  <w:b/>
        </w:rPr>
        <w:t>…</w:t>
      </w:r>
    </w:p>
    <w:p w14:paraId="04523004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 xml:space="preserve">  ]</w:t>
      </w:r>
    </w:p>
    <w:p w14:paraId="4B12B702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67807095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error</w:t>
      </w:r>
    </w:p>
    <w:p w14:paraId="183EB96F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09665070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20,</w:t>
      </w:r>
    </w:p>
    <w:p w14:paraId="40AB88A9">
      <w:pPr>
        <w:pStyle w:val="26"/>
        <w:ind w:left="0" w:firstLine="144"/>
        <w:rPr>
          <w:rFonts w:cs="Arial"/>
        </w:rPr>
      </w:pPr>
      <w:r>
        <w:rPr>
          <w:rFonts w:cs="Arial"/>
        </w:rPr>
        <w:t>“msg”:”INVALID_TIME"</w:t>
      </w:r>
    </w:p>
    <w:p w14:paraId="3B9E70E1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686B7C2D">
      <w:pPr>
        <w:pStyle w:val="3"/>
        <w:ind w:left="504"/>
      </w:pPr>
      <w:bookmarkStart w:id="45" w:name="_Toc193587093"/>
      <w:bookmarkStart w:id="46" w:name="_Toc28636"/>
      <w:bookmarkStart w:id="47" w:name="_Toc193587697"/>
      <w:bookmarkStart w:id="48" w:name="_Toc193587822"/>
      <w:r>
        <w:t>Pull Report by Index</w:t>
      </w:r>
      <w:bookmarkEnd w:id="45"/>
      <w:bookmarkEnd w:id="46"/>
      <w:bookmarkEnd w:id="47"/>
      <w:bookmarkEnd w:id="48"/>
    </w:p>
    <w:p w14:paraId="3F75B70B">
      <w:pPr>
        <w:pStyle w:val="26"/>
        <w:ind w:left="0" w:firstLine="144"/>
      </w:pPr>
      <w:r>
        <w:t xml:space="preserve">Use this API to retrieve wager details by wager ID. </w:t>
      </w:r>
    </w:p>
    <w:p w14:paraId="0A681B45">
      <w:pPr>
        <w:pStyle w:val="26"/>
        <w:ind w:left="0" w:firstLine="144"/>
      </w:pPr>
      <w:r>
        <w:t xml:space="preserve">For the first request, set the </w:t>
      </w:r>
      <w:r>
        <w:rPr>
          <w:rStyle w:val="11"/>
          <w:rFonts w:eastAsiaTheme="minorEastAsia"/>
          <w:sz w:val="24"/>
          <w:szCs w:val="24"/>
        </w:rPr>
        <w:t>startWagerId</w:t>
      </w:r>
      <w:r>
        <w:t xml:space="preserve"> to </w:t>
      </w:r>
      <w:r>
        <w:rPr>
          <w:rStyle w:val="11"/>
          <w:rFonts w:eastAsiaTheme="minorEastAsia"/>
        </w:rPr>
        <w:t>0</w:t>
      </w:r>
      <w:r>
        <w:t xml:space="preserve">. For subsequent requests, set it to </w:t>
      </w:r>
      <w:r>
        <w:rPr>
          <w:rStyle w:val="11"/>
          <w:rFonts w:eastAsiaTheme="minorEastAsia"/>
          <w:sz w:val="24"/>
          <w:szCs w:val="24"/>
        </w:rPr>
        <w:t>lastWagerId + 1</w:t>
      </w:r>
      <w:r>
        <w:t>.</w:t>
      </w:r>
    </w:p>
    <w:p w14:paraId="7F59D64D">
      <w:pPr>
        <w:pStyle w:val="26"/>
        <w:ind w:left="0" w:firstLine="144"/>
        <w:rPr>
          <w:rFonts w:cs="Arial"/>
        </w:rPr>
      </w:pPr>
      <w:r>
        <w:t xml:space="preserve">In the response, if any wager has </w:t>
      </w:r>
      <w:r>
        <w:rPr>
          <w:rStyle w:val="11"/>
          <w:rFonts w:eastAsiaTheme="minorEastAsia"/>
          <w:sz w:val="24"/>
        </w:rPr>
        <w:t>isFinished = false</w:t>
      </w:r>
      <w:r>
        <w:t>, you must call the "Get Wager Details" API again to retrieve the full details.</w:t>
      </w:r>
      <w:r>
        <w:rPr>
          <w:rFonts w:cs="Arial"/>
        </w:rPr>
        <w:t>.</w:t>
      </w:r>
    </w:p>
    <w:p w14:paraId="5A607C5B">
      <w:pPr>
        <w:pStyle w:val="4"/>
      </w:pPr>
      <w:r>
        <w:t>Request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2"/>
        <w:gridCol w:w="1997"/>
        <w:gridCol w:w="3512"/>
        <w:gridCol w:w="2025"/>
      </w:tblGrid>
      <w:tr w14:paraId="118268A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9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44BA1A69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4FB71BEC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2408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5BC01A29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1389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7B8E81D7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Required</w:t>
            </w:r>
          </w:p>
        </w:tc>
      </w:tr>
      <w:tr w14:paraId="6ABF2F8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9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5153C22C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method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73DAF7B5">
            <w:pPr>
              <w:ind w:firstLine="144"/>
            </w:pPr>
            <w:r>
              <w:t>String</w:t>
            </w:r>
          </w:p>
        </w:tc>
        <w:tc>
          <w:tcPr>
            <w:tcW w:w="2408" w:type="dxa"/>
            <w:shd w:val="clear" w:color="auto" w:fill="BDD6EE" w:themeFill="accent1" w:themeFillTint="66"/>
          </w:tcPr>
          <w:p w14:paraId="0B491AD2">
            <w:pPr>
              <w:ind w:firstLine="144"/>
            </w:pPr>
            <w:r>
              <w:t>ReportById _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3251442E">
            <w:pPr>
              <w:ind w:firstLine="144"/>
            </w:pPr>
            <w:r>
              <w:t>Y</w:t>
            </w:r>
          </w:p>
        </w:tc>
      </w:tr>
      <w:tr w14:paraId="413B204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9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3722CA8C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token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45778ED8">
            <w:pPr>
              <w:ind w:firstLine="144"/>
            </w:pPr>
            <w:r>
              <w:t>String</w:t>
            </w:r>
          </w:p>
        </w:tc>
        <w:tc>
          <w:tcPr>
            <w:tcW w:w="2408" w:type="dxa"/>
            <w:shd w:val="clear" w:color="auto" w:fill="DEEAF6" w:themeFill="accent1" w:themeFillTint="33"/>
          </w:tcPr>
          <w:p w14:paraId="0C716F24">
            <w:pPr>
              <w:ind w:firstLine="144"/>
            </w:pPr>
            <w:r>
              <w:t>agent token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0E2EF868">
            <w:pPr>
              <w:ind w:firstLine="144"/>
            </w:pPr>
            <w:r>
              <w:t>Y</w:t>
            </w:r>
          </w:p>
        </w:tc>
      </w:tr>
      <w:tr w14:paraId="5B82E4D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9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70616F73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agentCode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1164E0C6">
            <w:pPr>
              <w:ind w:firstLine="144"/>
            </w:pPr>
            <w:r>
              <w:t>String</w:t>
            </w:r>
          </w:p>
        </w:tc>
        <w:tc>
          <w:tcPr>
            <w:tcW w:w="2408" w:type="dxa"/>
            <w:shd w:val="clear" w:color="auto" w:fill="BDD6EE" w:themeFill="accent1" w:themeFillTint="66"/>
          </w:tcPr>
          <w:p w14:paraId="49F6960B">
            <w:pPr>
              <w:ind w:firstLine="144"/>
            </w:pPr>
            <w:r>
              <w:t>agent code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444E3AA7">
            <w:pPr>
              <w:ind w:firstLine="144"/>
            </w:pPr>
            <w:r>
              <w:t>Y</w:t>
            </w:r>
          </w:p>
        </w:tc>
      </w:tr>
      <w:tr w14:paraId="7EE842A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9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23DD010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 xml:space="preserve">startWagerId 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7A80B76D">
            <w:pPr>
              <w:ind w:firstLine="144"/>
            </w:pPr>
            <w:r>
              <w:t>Long</w:t>
            </w:r>
          </w:p>
        </w:tc>
        <w:tc>
          <w:tcPr>
            <w:tcW w:w="2408" w:type="dxa"/>
            <w:shd w:val="clear" w:color="auto" w:fill="DEEAF6" w:themeFill="accent1" w:themeFillTint="33"/>
          </w:tcPr>
          <w:p w14:paraId="119BD0C0">
            <w:pPr>
              <w:ind w:firstLine="144"/>
            </w:pPr>
            <w:r>
              <w:t>starting index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30FD9F40">
            <w:pPr>
              <w:ind w:firstLine="144"/>
            </w:pPr>
            <w:r>
              <w:t>Y</w:t>
            </w:r>
          </w:p>
        </w:tc>
      </w:tr>
      <w:tr w14:paraId="4002B07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9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39E392CF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count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47B19259">
            <w:pPr>
              <w:ind w:firstLine="144"/>
            </w:pPr>
            <w:r>
              <w:t>Integer</w:t>
            </w:r>
          </w:p>
        </w:tc>
        <w:tc>
          <w:tcPr>
            <w:tcW w:w="2408" w:type="dxa"/>
            <w:shd w:val="clear" w:color="auto" w:fill="BDD6EE" w:themeFill="accent1" w:themeFillTint="66"/>
          </w:tcPr>
          <w:p w14:paraId="1DD6488B">
            <w:pPr>
              <w:ind w:firstLine="144"/>
            </w:pPr>
            <w:r>
              <w:t>number of details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34EADC59">
            <w:pPr>
              <w:ind w:firstLine="144"/>
            </w:pPr>
            <w:r>
              <w:t>Y</w:t>
            </w:r>
          </w:p>
        </w:tc>
      </w:tr>
    </w:tbl>
    <w:p w14:paraId="0F7BD25C">
      <w:pPr>
        <w:pStyle w:val="4"/>
      </w:pPr>
      <w:r>
        <w:t>Request Example</w:t>
      </w:r>
    </w:p>
    <w:p w14:paraId="6807D04A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7388DD97">
      <w:pPr>
        <w:pStyle w:val="26"/>
        <w:ind w:left="0" w:firstLine="144"/>
        <w:rPr>
          <w:rFonts w:cs="Arial"/>
        </w:rPr>
      </w:pPr>
      <w:r>
        <w:rPr>
          <w:rFonts w:cs="Arial"/>
        </w:rPr>
        <w:t>“method”:”ReportById”,</w:t>
      </w:r>
    </w:p>
    <w:p w14:paraId="350A882B">
      <w:pPr>
        <w:pStyle w:val="26"/>
        <w:ind w:left="0" w:firstLine="144"/>
        <w:rPr>
          <w:rFonts w:cs="Arial"/>
        </w:rPr>
      </w:pPr>
      <w:r>
        <w:rPr>
          <w:rFonts w:cs="Arial"/>
        </w:rPr>
        <w:t>“token”:”s3dcvdfeff4f889765xfd5123”,</w:t>
      </w:r>
    </w:p>
    <w:p w14:paraId="01812D1E">
      <w:pPr>
        <w:pStyle w:val="26"/>
        <w:ind w:left="0" w:firstLine="144"/>
        <w:rPr>
          <w:rFonts w:cs="Arial"/>
        </w:rPr>
      </w:pPr>
      <w:r>
        <w:rPr>
          <w:rFonts w:cs="Arial"/>
        </w:rPr>
        <w:t>“agentCode”:”nova”,</w:t>
      </w:r>
    </w:p>
    <w:p w14:paraId="30D96DBE">
      <w:pPr>
        <w:pStyle w:val="26"/>
        <w:ind w:left="0" w:firstLine="144"/>
        <w:rPr>
          <w:rFonts w:cs="Arial"/>
        </w:rPr>
      </w:pPr>
      <w:r>
        <w:rPr>
          <w:rFonts w:cs="Arial"/>
        </w:rPr>
        <w:t>“start WagerId”: 25641,</w:t>
      </w:r>
    </w:p>
    <w:p w14:paraId="0D67FA88">
      <w:pPr>
        <w:pStyle w:val="26"/>
        <w:ind w:left="0" w:firstLine="144"/>
        <w:rPr>
          <w:rFonts w:cs="Arial"/>
        </w:rPr>
      </w:pPr>
      <w:r>
        <w:rPr>
          <w:rFonts w:cs="Arial"/>
        </w:rPr>
        <w:t>“count”: 100</w:t>
      </w:r>
    </w:p>
    <w:p w14:paraId="22300B57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3F91E3E1">
      <w:pPr>
        <w:pStyle w:val="4"/>
      </w:pPr>
      <w:r>
        <w:t>Response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1817"/>
        <w:gridCol w:w="6673"/>
      </w:tblGrid>
      <w:tr w14:paraId="309BD8B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66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1A2471C3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777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68840774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6527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5815FBD5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64CF619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66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59A05869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status</w:t>
            </w:r>
          </w:p>
        </w:tc>
        <w:tc>
          <w:tcPr>
            <w:tcW w:w="1777" w:type="dxa"/>
            <w:shd w:val="clear" w:color="auto" w:fill="BDD6EE" w:themeFill="accent1" w:themeFillTint="66"/>
          </w:tcPr>
          <w:p w14:paraId="1B6E1992">
            <w:pPr>
              <w:ind w:firstLine="144"/>
            </w:pPr>
            <w:r>
              <w:t>Integer</w:t>
            </w:r>
          </w:p>
        </w:tc>
        <w:tc>
          <w:tcPr>
            <w:tcW w:w="6527" w:type="dxa"/>
            <w:shd w:val="clear" w:color="auto" w:fill="BDD6EE" w:themeFill="accent1" w:themeFillTint="66"/>
          </w:tcPr>
          <w:p w14:paraId="2FAAAE33">
            <w:pPr>
              <w:ind w:firstLine="144"/>
            </w:pPr>
            <w:r>
              <w:t>Response code (see Appendix 4.1)</w:t>
            </w:r>
          </w:p>
        </w:tc>
      </w:tr>
      <w:tr w14:paraId="4991A18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66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4881F262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msg</w:t>
            </w:r>
          </w:p>
        </w:tc>
        <w:tc>
          <w:tcPr>
            <w:tcW w:w="1777" w:type="dxa"/>
            <w:shd w:val="clear" w:color="auto" w:fill="DEEAF6" w:themeFill="accent1" w:themeFillTint="33"/>
          </w:tcPr>
          <w:p w14:paraId="15B77783">
            <w:pPr>
              <w:ind w:firstLine="144"/>
            </w:pPr>
            <w:r>
              <w:t>String</w:t>
            </w:r>
          </w:p>
        </w:tc>
        <w:tc>
          <w:tcPr>
            <w:tcW w:w="6527" w:type="dxa"/>
            <w:shd w:val="clear" w:color="auto" w:fill="DEEAF6" w:themeFill="accent1" w:themeFillTint="33"/>
          </w:tcPr>
          <w:p w14:paraId="1FCCC2B2">
            <w:pPr>
              <w:ind w:firstLine="144"/>
            </w:pPr>
            <w:r>
              <w:t>response message</w:t>
            </w:r>
          </w:p>
        </w:tc>
      </w:tr>
      <w:tr w14:paraId="390E4F8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66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8EFDBBC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lastWagerId</w:t>
            </w:r>
          </w:p>
        </w:tc>
        <w:tc>
          <w:tcPr>
            <w:tcW w:w="1777" w:type="dxa"/>
            <w:shd w:val="clear" w:color="auto" w:fill="BDD6EE" w:themeFill="accent1" w:themeFillTint="66"/>
          </w:tcPr>
          <w:p w14:paraId="727E87A4">
            <w:pPr>
              <w:ind w:firstLine="144"/>
            </w:pPr>
            <w:r>
              <w:t>Long</w:t>
            </w:r>
          </w:p>
        </w:tc>
        <w:tc>
          <w:tcPr>
            <w:tcW w:w="6527" w:type="dxa"/>
            <w:shd w:val="clear" w:color="auto" w:fill="BDD6EE" w:themeFill="accent1" w:themeFillTint="66"/>
          </w:tcPr>
          <w:p w14:paraId="3B577617">
            <w:pPr>
              <w:ind w:firstLine="144"/>
            </w:pPr>
            <w:r>
              <w:t>Last history ID</w:t>
            </w:r>
          </w:p>
        </w:tc>
      </w:tr>
      <w:tr w14:paraId="30CC7CB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66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7560C583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wagers</w:t>
            </w:r>
          </w:p>
        </w:tc>
        <w:tc>
          <w:tcPr>
            <w:tcW w:w="1777" w:type="dxa"/>
            <w:shd w:val="clear" w:color="auto" w:fill="DEEAF6" w:themeFill="accent1" w:themeFillTint="33"/>
          </w:tcPr>
          <w:p w14:paraId="28471681">
            <w:pPr>
              <w:ind w:firstLine="144"/>
            </w:pPr>
            <w:r>
              <w:t>List&lt;Wager&gt;</w:t>
            </w:r>
          </w:p>
        </w:tc>
        <w:tc>
          <w:tcPr>
            <w:tcW w:w="6527" w:type="dxa"/>
            <w:shd w:val="clear" w:color="auto" w:fill="DEEAF6" w:themeFill="accent1" w:themeFillTint="33"/>
          </w:tcPr>
          <w:p w14:paraId="1CBDF7F4">
            <w:pPr>
              <w:ind w:firstLine="144"/>
            </w:pPr>
            <w:r>
              <w:t>wager information</w:t>
            </w:r>
          </w:p>
          <w:p w14:paraId="76A47C55">
            <w:pPr>
              <w:ind w:firstLine="144"/>
            </w:pPr>
            <w:r>
              <w:t>*For detailed information about Wagers, please refer to Model 5.2</w:t>
            </w:r>
          </w:p>
        </w:tc>
      </w:tr>
    </w:tbl>
    <w:p w14:paraId="7645779A">
      <w:pPr>
        <w:pStyle w:val="4"/>
      </w:pPr>
      <w:r>
        <w:t>Response Example</w:t>
      </w:r>
    </w:p>
    <w:p w14:paraId="0CE8BB9D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success</w:t>
      </w:r>
    </w:p>
    <w:p w14:paraId="05D91D7F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3800298C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0,</w:t>
      </w:r>
    </w:p>
    <w:p w14:paraId="2A179B5C">
      <w:pPr>
        <w:pStyle w:val="26"/>
        <w:spacing w:before="200" w:after="80"/>
        <w:ind w:left="0" w:firstLine="144"/>
        <w:rPr>
          <w:rFonts w:cs="Arial"/>
        </w:rPr>
      </w:pPr>
      <w:r>
        <w:rPr>
          <w:rFonts w:cs="Arial"/>
        </w:rPr>
        <w:t>“msg”:”SUCCESS",</w:t>
      </w:r>
    </w:p>
    <w:p w14:paraId="43C9F6E6">
      <w:pPr>
        <w:pStyle w:val="26"/>
        <w:ind w:left="0" w:firstLine="144"/>
        <w:rPr>
          <w:rFonts w:cs="Arial"/>
        </w:rPr>
      </w:pPr>
      <w:r>
        <w:rPr>
          <w:rFonts w:cs="Arial"/>
        </w:rPr>
        <w:t>“lastWagerId”:  25645 ,</w:t>
      </w:r>
    </w:p>
    <w:p w14:paraId="44B683C8">
      <w:pPr>
        <w:pStyle w:val="26"/>
      </w:pPr>
      <w:r>
        <w:t xml:space="preserve"> “wagers”: [</w:t>
      </w:r>
    </w:p>
    <w:p w14:paraId="4BAAA968">
      <w:pPr>
        <w:pStyle w:val="26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 xml:space="preserve"> {</w:t>
      </w:r>
    </w:p>
    <w:p w14:paraId="6F5F97AC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“userCode”:”Player1”,</w:t>
      </w:r>
    </w:p>
    <w:p w14:paraId="72A361D4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“vendorCode”:”slot-pragmatic”,</w:t>
      </w:r>
    </w:p>
    <w:p w14:paraId="284D5B45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“gameType”</w:t>
      </w:r>
      <w:r>
        <w:rPr>
          <w:rFonts w:cs="Arial"/>
        </w:rPr>
        <w:tab/>
      </w:r>
      <w:r>
        <w:rPr>
          <w:rFonts w:cs="Arial"/>
        </w:rPr>
        <w:t xml:space="preserve"> : 2,</w:t>
      </w:r>
      <w:r>
        <w:rPr>
          <w:rFonts w:cs="Arial"/>
        </w:rPr>
        <w:tab/>
      </w:r>
    </w:p>
    <w:p w14:paraId="53B8EE7E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“gameCode”:”vs20olympgate”,</w:t>
      </w:r>
    </w:p>
    <w:p w14:paraId="30669DD8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“gameRoundId”:”16033298890220”,</w:t>
      </w:r>
    </w:p>
    <w:p w14:paraId="7051017F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“wagerId”: 25641,</w:t>
      </w:r>
    </w:p>
    <w:p w14:paraId="28E46C08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hint="eastAsia" w:cs="Arial"/>
        </w:rPr>
        <w:t>"currencyCode</w:t>
      </w:r>
      <w:r>
        <w:rPr>
          <w:rFonts w:cs="Arial"/>
        </w:rPr>
        <w:t>”</w:t>
      </w:r>
      <w:r>
        <w:rPr>
          <w:rFonts w:hint="eastAsia" w:cs="Arial"/>
        </w:rPr>
        <w:t>:"JPY</w:t>
      </w:r>
      <w:r>
        <w:rPr>
          <w:rFonts w:cs="Arial"/>
        </w:rPr>
        <w:t>”</w:t>
      </w:r>
      <w:r>
        <w:rPr>
          <w:rFonts w:hint="eastAsia" w:cs="Arial"/>
        </w:rPr>
        <w:t>,</w:t>
      </w:r>
    </w:p>
    <w:p w14:paraId="0138402E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“betAmount”: 1000,</w:t>
      </w:r>
    </w:p>
    <w:p w14:paraId="7010AF5E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“payoutAmount”: 2000,</w:t>
      </w:r>
    </w:p>
    <w:p w14:paraId="0A662960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“beforeBalance”: 10000,</w:t>
      </w:r>
    </w:p>
    <w:p w14:paraId="784C6A31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“afterBalance”: 11000,</w:t>
      </w:r>
    </w:p>
    <w:p w14:paraId="7090C4B7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“detail”: null,</w:t>
      </w:r>
    </w:p>
    <w:p w14:paraId="02991FAC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“createdOn”:”2023-06-25 10:00:12”,</w:t>
      </w:r>
    </w:p>
    <w:p w14:paraId="6F30FD28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“modifiedOn”:”2023-06-25 10:00:30”,</w:t>
      </w:r>
    </w:p>
    <w:p w14:paraId="7896316C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“settlementOn”:”2023-06-25 10:00:30”,</w:t>
      </w:r>
    </w:p>
    <w:p w14:paraId="7F334E96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“isFinished”: true,</w:t>
      </w:r>
    </w:p>
    <w:p w14:paraId="21E01D89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“status”: 1</w:t>
      </w:r>
    </w:p>
    <w:p w14:paraId="2520160D">
      <w:pPr>
        <w:pStyle w:val="26"/>
        <w:shd w:val="clear" w:color="auto" w:fill="F0F0F0"/>
        <w:spacing w:before="120"/>
        <w:ind w:left="432" w:firstLine="144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},</w:t>
      </w:r>
    </w:p>
    <w:p w14:paraId="293BEA18">
      <w:pPr>
        <w:pStyle w:val="26"/>
        <w:ind w:left="0" w:firstLine="144"/>
        <w:rPr>
          <w:rFonts w:cs="Arial"/>
          <w:b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  <w:b/>
        </w:rPr>
        <w:t>…</w:t>
      </w:r>
    </w:p>
    <w:p w14:paraId="41895E8E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 xml:space="preserve"> ]</w:t>
      </w:r>
    </w:p>
    <w:p w14:paraId="51B18FD4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40B78805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error</w:t>
      </w:r>
    </w:p>
    <w:p w14:paraId="50D09236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2E929730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1,</w:t>
      </w:r>
    </w:p>
    <w:p w14:paraId="327AE9D9">
      <w:pPr>
        <w:pStyle w:val="26"/>
        <w:spacing w:before="200" w:after="80"/>
        <w:ind w:left="0" w:firstLine="144"/>
        <w:rPr>
          <w:rFonts w:cs="Arial"/>
        </w:rPr>
      </w:pPr>
      <w:r>
        <w:rPr>
          <w:rFonts w:cs="Arial"/>
        </w:rPr>
        <w:t>“msg”:”INTERNAL_ERROR”</w:t>
      </w:r>
    </w:p>
    <w:p w14:paraId="3A24A498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1855FEF6">
      <w:pPr>
        <w:pStyle w:val="26"/>
        <w:ind w:left="0" w:firstLine="144"/>
        <w:rPr>
          <w:rFonts w:cs="Arial"/>
        </w:rPr>
      </w:pPr>
    </w:p>
    <w:p w14:paraId="3F8D6E5A">
      <w:pPr>
        <w:pStyle w:val="3"/>
        <w:ind w:left="504"/>
      </w:pPr>
      <w:bookmarkStart w:id="49" w:name="_Toc3273"/>
      <w:bookmarkStart w:id="50" w:name="_Toc193587094"/>
      <w:bookmarkStart w:id="51" w:name="_Toc193587823"/>
      <w:bookmarkStart w:id="52" w:name="_Toc193587698"/>
      <w:r>
        <w:t>Get Wager Details</w:t>
      </w:r>
      <w:bookmarkEnd w:id="49"/>
      <w:bookmarkEnd w:id="50"/>
      <w:bookmarkEnd w:id="51"/>
      <w:bookmarkEnd w:id="52"/>
    </w:p>
    <w:p w14:paraId="2C270B3B">
      <w:pPr>
        <w:pStyle w:val="26"/>
        <w:spacing w:before="200" w:after="80"/>
        <w:ind w:left="0" w:firstLine="144"/>
        <w:rPr>
          <w:rFonts w:cs="Arial"/>
        </w:rPr>
      </w:pPr>
      <w:r>
        <w:rPr>
          <w:rFonts w:cs="Arial"/>
        </w:rPr>
        <w:t>To retrieve wager details, you must call this API using the wager ID.</w:t>
      </w:r>
      <w:r>
        <w:rPr>
          <w:rFonts w:cs="Arial"/>
        </w:rPr>
        <w:br w:type="textWrapping"/>
      </w:r>
      <w:r>
        <w:rPr>
          <w:rFonts w:cs="Arial"/>
        </w:rPr>
        <w:t xml:space="preserve">If no information is found, an </w:t>
      </w:r>
      <w:r>
        <w:rPr>
          <w:rStyle w:val="11"/>
          <w:rFonts w:ascii="Arial" w:hAnsi="Arial" w:cs="Arial" w:eastAsiaTheme="minorEastAsia"/>
          <w:sz w:val="28"/>
        </w:rPr>
        <w:t>INVALID_WAGER (18)</w:t>
      </w:r>
      <w:r>
        <w:rPr>
          <w:rFonts w:cs="Arial"/>
        </w:rPr>
        <w:t xml:space="preserve"> error is returned. If the wager details are incomplete, the response will include the details with </w:t>
      </w:r>
      <w:r>
        <w:rPr>
          <w:rStyle w:val="11"/>
          <w:rFonts w:ascii="Arial" w:hAnsi="Arial" w:cs="Arial" w:eastAsiaTheme="minorEastAsia"/>
          <w:sz w:val="28"/>
        </w:rPr>
        <w:t>isFinished = false</w:t>
      </w:r>
      <w:r>
        <w:rPr>
          <w:rFonts w:cs="Arial"/>
        </w:rPr>
        <w:t>.</w:t>
      </w:r>
    </w:p>
    <w:p w14:paraId="0B60EBB2">
      <w:pPr>
        <w:pStyle w:val="4"/>
      </w:pPr>
      <w:r>
        <w:t>Request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4"/>
        <w:gridCol w:w="2215"/>
        <w:gridCol w:w="3230"/>
        <w:gridCol w:w="2247"/>
      </w:tblGrid>
      <w:tr w14:paraId="519911C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7077F875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03152F14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1997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7B3D75D4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1389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04F229B7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Required</w:t>
            </w:r>
          </w:p>
        </w:tc>
      </w:tr>
      <w:tr w14:paraId="70A47F9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63CF945A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method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19AEDE5E">
            <w:pPr>
              <w:ind w:firstLine="144"/>
            </w:pPr>
            <w:r>
              <w:t>String</w:t>
            </w:r>
          </w:p>
        </w:tc>
        <w:tc>
          <w:tcPr>
            <w:tcW w:w="1997" w:type="dxa"/>
            <w:shd w:val="clear" w:color="auto" w:fill="BDD6EE" w:themeFill="accent1" w:themeFillTint="66"/>
          </w:tcPr>
          <w:p w14:paraId="191FD369">
            <w:pPr>
              <w:ind w:firstLine="144"/>
            </w:pPr>
            <w:r>
              <w:t>GetWagerInfo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640276CD">
            <w:pPr>
              <w:ind w:firstLine="144"/>
            </w:pPr>
            <w:r>
              <w:t>Y</w:t>
            </w:r>
          </w:p>
        </w:tc>
      </w:tr>
      <w:tr w14:paraId="10970CC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071C0AC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token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036E60E9">
            <w:pPr>
              <w:ind w:firstLine="144"/>
            </w:pPr>
            <w:r>
              <w:t>String</w:t>
            </w:r>
          </w:p>
        </w:tc>
        <w:tc>
          <w:tcPr>
            <w:tcW w:w="1997" w:type="dxa"/>
            <w:shd w:val="clear" w:color="auto" w:fill="DEEAF6" w:themeFill="accent1" w:themeFillTint="33"/>
          </w:tcPr>
          <w:p w14:paraId="05E3E7DB">
            <w:pPr>
              <w:ind w:firstLine="144"/>
            </w:pPr>
            <w:r>
              <w:t>agent token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102A2385">
            <w:pPr>
              <w:ind w:firstLine="144"/>
            </w:pPr>
            <w:r>
              <w:t>Y</w:t>
            </w:r>
          </w:p>
        </w:tc>
      </w:tr>
      <w:tr w14:paraId="4AE25D0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710CF02C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agentCode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3F64B59A">
            <w:pPr>
              <w:ind w:firstLine="144"/>
            </w:pPr>
            <w:r>
              <w:t>String</w:t>
            </w:r>
          </w:p>
        </w:tc>
        <w:tc>
          <w:tcPr>
            <w:tcW w:w="1997" w:type="dxa"/>
            <w:shd w:val="clear" w:color="auto" w:fill="BDD6EE" w:themeFill="accent1" w:themeFillTint="66"/>
          </w:tcPr>
          <w:p w14:paraId="3AD08502">
            <w:pPr>
              <w:ind w:firstLine="144"/>
            </w:pPr>
            <w:r>
              <w:t>agent code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749BE77B">
            <w:pPr>
              <w:ind w:firstLine="144"/>
            </w:pPr>
            <w:r>
              <w:t>Y</w:t>
            </w:r>
          </w:p>
        </w:tc>
      </w:tr>
      <w:tr w14:paraId="4BA5E3B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3F916456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wagerId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2B54E82C">
            <w:pPr>
              <w:ind w:firstLine="144"/>
            </w:pPr>
            <w:r>
              <w:t>Long</w:t>
            </w:r>
          </w:p>
        </w:tc>
        <w:tc>
          <w:tcPr>
            <w:tcW w:w="1997" w:type="dxa"/>
            <w:shd w:val="clear" w:color="auto" w:fill="DEEAF6" w:themeFill="accent1" w:themeFillTint="33"/>
          </w:tcPr>
          <w:p w14:paraId="71E718DF">
            <w:pPr>
              <w:ind w:firstLine="144"/>
            </w:pPr>
            <w:r>
              <w:t>wager ID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3CA3C7F7">
            <w:pPr>
              <w:ind w:firstLine="144"/>
            </w:pPr>
            <w:r>
              <w:t>Y</w:t>
            </w:r>
          </w:p>
        </w:tc>
      </w:tr>
    </w:tbl>
    <w:p w14:paraId="4BCA8489">
      <w:pPr>
        <w:ind w:firstLine="144"/>
        <w:rPr>
          <w:rFonts w:ascii="Arial" w:hAnsi="Arial" w:cs="Arial"/>
        </w:rPr>
      </w:pPr>
    </w:p>
    <w:p w14:paraId="7B1C4EA3">
      <w:pPr>
        <w:pStyle w:val="4"/>
      </w:pPr>
      <w:r>
        <w:t>Request Example</w:t>
      </w:r>
    </w:p>
    <w:p w14:paraId="095EAC55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5DC4D0CD">
      <w:pPr>
        <w:pStyle w:val="26"/>
        <w:ind w:left="0" w:firstLine="144"/>
        <w:rPr>
          <w:rFonts w:cs="Arial"/>
        </w:rPr>
      </w:pPr>
      <w:r>
        <w:rPr>
          <w:rFonts w:cs="Arial"/>
        </w:rPr>
        <w:t>“method”:”GetWagerInfo”,</w:t>
      </w:r>
    </w:p>
    <w:p w14:paraId="19D3B044">
      <w:pPr>
        <w:pStyle w:val="26"/>
        <w:ind w:left="0" w:firstLine="144"/>
        <w:rPr>
          <w:rFonts w:cs="Arial"/>
        </w:rPr>
      </w:pPr>
      <w:r>
        <w:rPr>
          <w:rFonts w:cs="Arial"/>
        </w:rPr>
        <w:t>“token”:”s3dcvdfeff4f889765xfd5123”,</w:t>
      </w:r>
    </w:p>
    <w:p w14:paraId="132A42E6">
      <w:pPr>
        <w:pStyle w:val="26"/>
        <w:ind w:left="0" w:firstLine="144"/>
        <w:rPr>
          <w:rFonts w:cs="Arial"/>
        </w:rPr>
      </w:pPr>
      <w:r>
        <w:rPr>
          <w:rFonts w:cs="Arial"/>
        </w:rPr>
        <w:t>“agentCode”:”nova”,</w:t>
      </w:r>
    </w:p>
    <w:p w14:paraId="368F9DA6">
      <w:pPr>
        <w:pStyle w:val="26"/>
        <w:ind w:left="0" w:firstLine="144"/>
        <w:rPr>
          <w:rFonts w:cs="Arial"/>
        </w:rPr>
      </w:pPr>
      <w:r>
        <w:rPr>
          <w:rFonts w:cs="Arial"/>
        </w:rPr>
        <w:t>“wagerId”: 25641</w:t>
      </w:r>
    </w:p>
    <w:p w14:paraId="46B6A925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1B2E37E3">
      <w:pPr>
        <w:pStyle w:val="26"/>
        <w:ind w:left="0" w:firstLine="144"/>
        <w:rPr>
          <w:rFonts w:cs="Arial"/>
        </w:rPr>
      </w:pPr>
    </w:p>
    <w:p w14:paraId="5E31A5B0">
      <w:pPr>
        <w:pStyle w:val="4"/>
      </w:pPr>
      <w:r>
        <w:t>Response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1"/>
        <w:gridCol w:w="1545"/>
        <w:gridCol w:w="7530"/>
      </w:tblGrid>
      <w:tr w14:paraId="77ABDCF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81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7E5A20BC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3C565551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6672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3B7F9B4A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301CFC1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81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7730344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status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0D79DA69">
            <w:pPr>
              <w:ind w:firstLine="144"/>
            </w:pPr>
            <w:r>
              <w:t>Integer</w:t>
            </w:r>
          </w:p>
        </w:tc>
        <w:tc>
          <w:tcPr>
            <w:tcW w:w="6672" w:type="dxa"/>
            <w:shd w:val="clear" w:color="auto" w:fill="BDD6EE" w:themeFill="accent1" w:themeFillTint="66"/>
          </w:tcPr>
          <w:p w14:paraId="4AB7AB18">
            <w:pPr>
              <w:ind w:firstLine="144"/>
            </w:pPr>
            <w:r>
              <w:t>response code (see Appendix 4.1)</w:t>
            </w:r>
          </w:p>
        </w:tc>
      </w:tr>
      <w:tr w14:paraId="538F4AE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81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308BB00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msg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1E69E946">
            <w:pPr>
              <w:ind w:firstLine="144"/>
            </w:pPr>
            <w:r>
              <w:t>String</w:t>
            </w:r>
          </w:p>
        </w:tc>
        <w:tc>
          <w:tcPr>
            <w:tcW w:w="6672" w:type="dxa"/>
            <w:shd w:val="clear" w:color="auto" w:fill="DEEAF6" w:themeFill="accent1" w:themeFillTint="33"/>
          </w:tcPr>
          <w:p w14:paraId="032BDB73">
            <w:pPr>
              <w:ind w:firstLine="144"/>
            </w:pPr>
            <w:r>
              <w:t>response message</w:t>
            </w:r>
          </w:p>
        </w:tc>
      </w:tr>
      <w:tr w14:paraId="0E4D591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81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2B6587F7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wager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7A0D6A12">
            <w:pPr>
              <w:ind w:firstLine="144"/>
            </w:pPr>
            <w:r>
              <w:t>Wager</w:t>
            </w:r>
          </w:p>
        </w:tc>
        <w:tc>
          <w:tcPr>
            <w:tcW w:w="6672" w:type="dxa"/>
            <w:shd w:val="clear" w:color="auto" w:fill="BDD6EE" w:themeFill="accent1" w:themeFillTint="66"/>
          </w:tcPr>
          <w:p w14:paraId="0535C79C">
            <w:pPr>
              <w:ind w:firstLine="144"/>
            </w:pPr>
            <w:r>
              <w:t>wager information</w:t>
            </w:r>
          </w:p>
          <w:p w14:paraId="4CB11B14">
            <w:pPr>
              <w:ind w:firstLine="144"/>
            </w:pPr>
            <w:r>
              <w:t>*For detailed information on Wager, refer to Model 5.2</w:t>
            </w:r>
          </w:p>
        </w:tc>
      </w:tr>
    </w:tbl>
    <w:p w14:paraId="4F9210EC">
      <w:pPr>
        <w:pStyle w:val="4"/>
      </w:pPr>
      <w:r>
        <w:t>Response Example</w:t>
      </w:r>
    </w:p>
    <w:p w14:paraId="7F14E40A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success</w:t>
      </w:r>
    </w:p>
    <w:p w14:paraId="023C3DC2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70692F21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0,</w:t>
      </w:r>
    </w:p>
    <w:p w14:paraId="49B359D0">
      <w:pPr>
        <w:pStyle w:val="26"/>
        <w:spacing w:before="200" w:after="80"/>
        <w:ind w:left="0" w:firstLine="144"/>
        <w:rPr>
          <w:rFonts w:cs="Arial"/>
        </w:rPr>
      </w:pPr>
      <w:r>
        <w:rPr>
          <w:rFonts w:cs="Arial"/>
        </w:rPr>
        <w:t>“msg”:”SUCCESS",</w:t>
      </w:r>
    </w:p>
    <w:p w14:paraId="74399E4B">
      <w:pPr>
        <w:pStyle w:val="26"/>
      </w:pPr>
      <w:r>
        <w:t xml:space="preserve"> “wager”: {</w:t>
      </w:r>
    </w:p>
    <w:p w14:paraId="79B09B77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“userCode”:”Player1”,</w:t>
      </w:r>
    </w:p>
    <w:p w14:paraId="2FDE0AC0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 xml:space="preserve">“vendorCode”:”casino-evolution”, 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>“gameType”</w:t>
      </w:r>
      <w:r>
        <w:rPr>
          <w:rFonts w:cs="Arial"/>
        </w:rPr>
        <w:tab/>
      </w:r>
      <w:r>
        <w:rPr>
          <w:rFonts w:cs="Arial"/>
        </w:rPr>
        <w:t>: 2,</w:t>
      </w:r>
      <w:r>
        <w:rPr>
          <w:rFonts w:cs="Arial"/>
        </w:rPr>
        <w:tab/>
      </w:r>
    </w:p>
    <w:p w14:paraId="3AA1847A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“gameCode”:”LightningBac0001”,</w:t>
      </w:r>
    </w:p>
    <w:p w14:paraId="799C912B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“gameRoundId”:”16033298890220”,</w:t>
      </w:r>
    </w:p>
    <w:p w14:paraId="7FB3EADF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“wagerId”: 25641,</w:t>
      </w:r>
    </w:p>
    <w:p w14:paraId="6F3F7397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hint="eastAsia" w:cs="Arial"/>
        </w:rPr>
        <w:t>"currencyCode</w:t>
      </w:r>
      <w:r>
        <w:rPr>
          <w:rFonts w:cs="Arial"/>
        </w:rPr>
        <w:t>”</w:t>
      </w:r>
      <w:r>
        <w:rPr>
          <w:rFonts w:hint="eastAsia" w:cs="Arial"/>
        </w:rPr>
        <w:t>:"JPY</w:t>
      </w:r>
      <w:r>
        <w:rPr>
          <w:rFonts w:cs="Arial"/>
        </w:rPr>
        <w:t>”</w:t>
      </w:r>
      <w:r>
        <w:rPr>
          <w:rFonts w:hint="eastAsia" w:cs="Arial"/>
        </w:rPr>
        <w:t>,</w:t>
      </w:r>
    </w:p>
    <w:p w14:paraId="179EFCB1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“betAmount”: 1000,</w:t>
      </w:r>
    </w:p>
    <w:p w14:paraId="12F802A6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“payoutAmount”: 2000,</w:t>
      </w:r>
    </w:p>
    <w:p w14:paraId="764A387F">
      <w:pPr>
        <w:pStyle w:val="26"/>
        <w:ind w:left="0" w:firstLine="720"/>
        <w:rPr>
          <w:rFonts w:cs="Arial"/>
        </w:rPr>
      </w:pPr>
      <w:r>
        <w:rPr>
          <w:rFonts w:cs="Arial"/>
        </w:rPr>
        <w:t>“beforeBalance”: 10000,</w:t>
      </w:r>
    </w:p>
    <w:p w14:paraId="07EF4FE8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“afterBalance”: 11000,</w:t>
      </w:r>
    </w:p>
    <w:p w14:paraId="10AD0266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“detail”: null,</w:t>
      </w:r>
    </w:p>
    <w:p w14:paraId="001C9F1C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“createdOn”:”2023-06-25 10:00:12”,</w:t>
      </w:r>
    </w:p>
    <w:p w14:paraId="1E64B2D4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“modifiedOn”:”2023-06-25 10:00:30”,</w:t>
      </w:r>
    </w:p>
    <w:p w14:paraId="1F331FBE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“settlementOn”:”2023-06-25 10:00:30”,</w:t>
      </w:r>
    </w:p>
    <w:p w14:paraId="341D3AF3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“isFinished”: true,</w:t>
      </w:r>
    </w:p>
    <w:p w14:paraId="538AA61D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“status”: 1</w:t>
      </w:r>
    </w:p>
    <w:p w14:paraId="00F08681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 xml:space="preserve">  }</w:t>
      </w:r>
    </w:p>
    <w:p w14:paraId="23886E04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2C9B76AB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error</w:t>
      </w:r>
    </w:p>
    <w:p w14:paraId="697A73F6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65FAC5C0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18,</w:t>
      </w:r>
    </w:p>
    <w:p w14:paraId="39F4AE04">
      <w:pPr>
        <w:pStyle w:val="26"/>
        <w:ind w:left="0" w:firstLine="144"/>
        <w:rPr>
          <w:rFonts w:cs="Arial"/>
        </w:rPr>
      </w:pPr>
      <w:r>
        <w:rPr>
          <w:rFonts w:cs="Arial"/>
        </w:rPr>
        <w:t>“msg”:”INVALID_WAGER"</w:t>
      </w:r>
    </w:p>
    <w:p w14:paraId="51BF2C58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67A05CC6">
      <w:pPr>
        <w:pStyle w:val="26"/>
        <w:ind w:left="0" w:firstLine="144"/>
        <w:rPr>
          <w:rFonts w:cs="Arial"/>
        </w:rPr>
      </w:pPr>
    </w:p>
    <w:p w14:paraId="6FE56B6A">
      <w:pPr>
        <w:pStyle w:val="3"/>
        <w:ind w:left="504"/>
      </w:pPr>
      <w:bookmarkStart w:id="53" w:name="_Toc193587699"/>
      <w:bookmarkStart w:id="54" w:name="_Toc193587824"/>
      <w:bookmarkStart w:id="55" w:name="_Toc19332"/>
      <w:bookmarkStart w:id="56" w:name="_Toc193587095"/>
      <w:r>
        <w:t>Get Vendor List</w:t>
      </w:r>
      <w:bookmarkEnd w:id="53"/>
      <w:bookmarkEnd w:id="54"/>
      <w:bookmarkEnd w:id="55"/>
      <w:bookmarkEnd w:id="56"/>
    </w:p>
    <w:p w14:paraId="09305637">
      <w:pPr>
        <w:pStyle w:val="26"/>
        <w:ind w:left="0" w:firstLine="144"/>
        <w:rPr>
          <w:rFonts w:cs="Arial"/>
        </w:rPr>
      </w:pPr>
      <w:r>
        <w:rPr>
          <w:rFonts w:cs="Arial"/>
        </w:rPr>
        <w:t>To retrieve the list of game vendors, you need to call this API.</w:t>
      </w:r>
    </w:p>
    <w:p w14:paraId="2D52B63A">
      <w:pPr>
        <w:pStyle w:val="4"/>
      </w:pPr>
      <w:r>
        <w:t>Request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4"/>
        <w:gridCol w:w="2307"/>
        <w:gridCol w:w="2935"/>
        <w:gridCol w:w="2340"/>
      </w:tblGrid>
      <w:tr w14:paraId="0E379BA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1E941EA8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1FC1C304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1742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5521134C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1389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71D5DE12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Required</w:t>
            </w:r>
          </w:p>
        </w:tc>
      </w:tr>
      <w:tr w14:paraId="27A2123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3BFB35C2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method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46262AF3">
            <w:pPr>
              <w:ind w:firstLine="144"/>
            </w:pPr>
            <w:r>
              <w:t>String</w:t>
            </w:r>
          </w:p>
        </w:tc>
        <w:tc>
          <w:tcPr>
            <w:tcW w:w="1742" w:type="dxa"/>
            <w:shd w:val="clear" w:color="auto" w:fill="BDD6EE" w:themeFill="accent1" w:themeFillTint="66"/>
          </w:tcPr>
          <w:p w14:paraId="043B9FAB">
            <w:pPr>
              <w:ind w:firstLine="144"/>
            </w:pPr>
            <w:r>
              <w:t>GetVendors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3FDEDE50">
            <w:pPr>
              <w:ind w:firstLine="144"/>
            </w:pPr>
            <w:r>
              <w:t>Y</w:t>
            </w:r>
          </w:p>
        </w:tc>
      </w:tr>
      <w:tr w14:paraId="7A9D86C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33BBB15A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token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53234CC3">
            <w:pPr>
              <w:ind w:firstLine="144"/>
            </w:pPr>
            <w:r>
              <w:t>String</w:t>
            </w:r>
          </w:p>
        </w:tc>
        <w:tc>
          <w:tcPr>
            <w:tcW w:w="1742" w:type="dxa"/>
            <w:shd w:val="clear" w:color="auto" w:fill="DEEAF6" w:themeFill="accent1" w:themeFillTint="33"/>
          </w:tcPr>
          <w:p w14:paraId="28A780C4">
            <w:pPr>
              <w:ind w:firstLine="144"/>
            </w:pPr>
            <w:r>
              <w:t>agent token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5CA5C2CC">
            <w:pPr>
              <w:ind w:firstLine="144"/>
            </w:pPr>
            <w:r>
              <w:t>Y</w:t>
            </w:r>
          </w:p>
        </w:tc>
      </w:tr>
      <w:tr w14:paraId="6231279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03950D36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agentCode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16FE78F1">
            <w:pPr>
              <w:ind w:firstLine="144"/>
            </w:pPr>
            <w:r>
              <w:t>String</w:t>
            </w:r>
          </w:p>
        </w:tc>
        <w:tc>
          <w:tcPr>
            <w:tcW w:w="1742" w:type="dxa"/>
            <w:shd w:val="clear" w:color="auto" w:fill="BDD6EE" w:themeFill="accent1" w:themeFillTint="66"/>
          </w:tcPr>
          <w:p w14:paraId="05E1D954">
            <w:pPr>
              <w:ind w:firstLine="144"/>
            </w:pPr>
            <w:r>
              <w:t>agent code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7A22AF62">
            <w:pPr>
              <w:ind w:firstLine="144"/>
            </w:pPr>
            <w:r>
              <w:t>Y</w:t>
            </w:r>
          </w:p>
        </w:tc>
      </w:tr>
    </w:tbl>
    <w:p w14:paraId="3AF85AF6">
      <w:pPr>
        <w:pStyle w:val="4"/>
      </w:pPr>
      <w:r>
        <w:t>Request Example</w:t>
      </w:r>
    </w:p>
    <w:p w14:paraId="2D2D137E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1AAFE38B">
      <w:pPr>
        <w:pStyle w:val="26"/>
        <w:ind w:left="0" w:firstLine="144"/>
        <w:rPr>
          <w:rFonts w:cs="Arial"/>
        </w:rPr>
      </w:pPr>
      <w:r>
        <w:rPr>
          <w:rFonts w:cs="Arial"/>
        </w:rPr>
        <w:t>“method”:”GetVendors”,</w:t>
      </w:r>
    </w:p>
    <w:p w14:paraId="5E0C797D">
      <w:pPr>
        <w:pStyle w:val="26"/>
        <w:ind w:left="0" w:firstLine="144"/>
        <w:rPr>
          <w:rFonts w:cs="Arial"/>
        </w:rPr>
      </w:pPr>
      <w:r>
        <w:rPr>
          <w:rFonts w:cs="Arial"/>
        </w:rPr>
        <w:t>“token”:”s3dcvdfeff4f889765xfd5123”,</w:t>
      </w:r>
    </w:p>
    <w:p w14:paraId="1D8E385B">
      <w:pPr>
        <w:pStyle w:val="26"/>
        <w:ind w:left="0" w:firstLine="144"/>
        <w:rPr>
          <w:rFonts w:cs="Arial"/>
        </w:rPr>
      </w:pPr>
      <w:r>
        <w:rPr>
          <w:rFonts w:cs="Arial"/>
        </w:rPr>
        <w:t>“agentCode”:”nova”</w:t>
      </w:r>
    </w:p>
    <w:p w14:paraId="342E9A09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58C14A68">
      <w:pPr>
        <w:pStyle w:val="4"/>
      </w:pPr>
      <w:r>
        <w:t>Response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2"/>
        <w:gridCol w:w="2417"/>
        <w:gridCol w:w="6197"/>
      </w:tblGrid>
      <w:tr w14:paraId="29A7310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96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36B6A9A2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862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6FD19E3E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4774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1F7B6782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301992A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96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2F48A745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status</w:t>
            </w:r>
          </w:p>
        </w:tc>
        <w:tc>
          <w:tcPr>
            <w:tcW w:w="1862" w:type="dxa"/>
            <w:shd w:val="clear" w:color="auto" w:fill="BDD6EE" w:themeFill="accent1" w:themeFillTint="66"/>
          </w:tcPr>
          <w:p w14:paraId="62736C20">
            <w:pPr>
              <w:ind w:firstLine="144"/>
            </w:pPr>
            <w:r>
              <w:t>Integer</w:t>
            </w:r>
          </w:p>
        </w:tc>
        <w:tc>
          <w:tcPr>
            <w:tcW w:w="4774" w:type="dxa"/>
            <w:shd w:val="clear" w:color="auto" w:fill="BDD6EE" w:themeFill="accent1" w:themeFillTint="66"/>
          </w:tcPr>
          <w:p w14:paraId="7DB4DCA7">
            <w:pPr>
              <w:ind w:firstLine="144"/>
            </w:pPr>
            <w:r>
              <w:t>Response code (see Appendix 4.1)</w:t>
            </w:r>
          </w:p>
        </w:tc>
      </w:tr>
      <w:tr w14:paraId="617493B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96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7D98F8B6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msg</w:t>
            </w:r>
          </w:p>
        </w:tc>
        <w:tc>
          <w:tcPr>
            <w:tcW w:w="1862" w:type="dxa"/>
            <w:shd w:val="clear" w:color="auto" w:fill="DEEAF6" w:themeFill="accent1" w:themeFillTint="33"/>
          </w:tcPr>
          <w:p w14:paraId="10AA4B6C">
            <w:pPr>
              <w:ind w:firstLine="144"/>
            </w:pPr>
            <w:r>
              <w:t>String</w:t>
            </w:r>
          </w:p>
        </w:tc>
        <w:tc>
          <w:tcPr>
            <w:tcW w:w="4774" w:type="dxa"/>
            <w:shd w:val="clear" w:color="auto" w:fill="DEEAF6" w:themeFill="accent1" w:themeFillTint="33"/>
          </w:tcPr>
          <w:p w14:paraId="6410A4BC">
            <w:pPr>
              <w:ind w:firstLine="144"/>
            </w:pPr>
            <w:r>
              <w:t>response message</w:t>
            </w:r>
          </w:p>
        </w:tc>
      </w:tr>
      <w:tr w14:paraId="35D8DE2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96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2B384314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vendors</w:t>
            </w:r>
          </w:p>
        </w:tc>
        <w:tc>
          <w:tcPr>
            <w:tcW w:w="1862" w:type="dxa"/>
            <w:shd w:val="clear" w:color="auto" w:fill="BDD6EE" w:themeFill="accent1" w:themeFillTint="66"/>
          </w:tcPr>
          <w:p w14:paraId="1FF4F769">
            <w:pPr>
              <w:ind w:firstLine="144"/>
            </w:pPr>
            <w:r>
              <w:t>List&lt;Vendor&gt;</w:t>
            </w:r>
          </w:p>
        </w:tc>
        <w:tc>
          <w:tcPr>
            <w:tcW w:w="4774" w:type="dxa"/>
            <w:shd w:val="clear" w:color="auto" w:fill="BDD6EE" w:themeFill="accent1" w:themeFillTint="66"/>
          </w:tcPr>
          <w:p w14:paraId="1D2AFEB4">
            <w:pPr>
              <w:ind w:firstLine="144"/>
            </w:pPr>
            <w:r>
              <w:t>list of game companies</w:t>
            </w:r>
          </w:p>
          <w:p w14:paraId="11119DB7">
            <w:pPr>
              <w:ind w:firstLine="144"/>
            </w:pPr>
            <w:r>
              <w:t>*For vendor details, refer to Model 5.3</w:t>
            </w:r>
          </w:p>
        </w:tc>
      </w:tr>
    </w:tbl>
    <w:p w14:paraId="78E7DDE7">
      <w:pPr>
        <w:pStyle w:val="4"/>
      </w:pPr>
      <w:r>
        <w:t>Response example</w:t>
      </w:r>
    </w:p>
    <w:p w14:paraId="33775A59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success</w:t>
      </w:r>
    </w:p>
    <w:p w14:paraId="22666944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16D712F2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0,</w:t>
      </w:r>
    </w:p>
    <w:p w14:paraId="7A232A66">
      <w:pPr>
        <w:pStyle w:val="26"/>
        <w:spacing w:before="200" w:after="80"/>
        <w:ind w:left="0" w:firstLine="144"/>
        <w:rPr>
          <w:rFonts w:cs="Arial"/>
        </w:rPr>
      </w:pPr>
      <w:r>
        <w:rPr>
          <w:rFonts w:cs="Arial"/>
        </w:rPr>
        <w:t>“msg”:”SUCCESS",</w:t>
      </w:r>
    </w:p>
    <w:p w14:paraId="4B5C1641">
      <w:pPr>
        <w:pStyle w:val="26"/>
      </w:pPr>
      <w:r>
        <w:t>“vendors”: [</w:t>
      </w:r>
    </w:p>
    <w:p w14:paraId="28432727">
      <w:pPr>
        <w:pStyle w:val="26"/>
        <w:shd w:val="clear" w:color="auto" w:fill="F0F0F0"/>
        <w:spacing w:before="120"/>
        <w:ind w:left="432" w:firstLine="144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52D7A6F7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“vendorCode”:”casino-evolution“,</w:t>
      </w:r>
    </w:p>
    <w:p w14:paraId="2D877682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“vendorName”:”Evolution”,</w:t>
      </w:r>
    </w:p>
    <w:p w14:paraId="26C11BAF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“gameType”: 2</w:t>
      </w:r>
    </w:p>
    <w:p w14:paraId="50C4D043">
      <w:pPr>
        <w:pStyle w:val="26"/>
        <w:shd w:val="clear" w:color="auto" w:fill="F0F0F0"/>
        <w:spacing w:before="120"/>
        <w:ind w:left="432" w:firstLine="144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},</w:t>
      </w:r>
    </w:p>
    <w:p w14:paraId="2166888C">
      <w:pPr>
        <w:pStyle w:val="26"/>
        <w:ind w:left="0" w:firstLine="144"/>
        <w:rPr>
          <w:rFonts w:cs="Arial"/>
          <w:b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  <w:b/>
        </w:rPr>
        <w:t>…</w:t>
      </w:r>
    </w:p>
    <w:p w14:paraId="46F9BF44">
      <w:pPr>
        <w:pStyle w:val="26"/>
        <w:ind w:left="0" w:firstLine="144"/>
        <w:rPr>
          <w:rFonts w:cs="Arial"/>
          <w:b/>
        </w:rPr>
      </w:pPr>
      <w:r>
        <w:rPr>
          <w:rFonts w:ascii="Consolas" w:hAnsi="Consolas" w:cs="Arial"/>
          <w:sz w:val="26"/>
        </w:rPr>
        <w:t>]</w:t>
      </w:r>
    </w:p>
    <w:p w14:paraId="123E6615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3C7EF603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error</w:t>
      </w:r>
    </w:p>
    <w:p w14:paraId="2E163207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31550910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5,</w:t>
      </w:r>
    </w:p>
    <w:p w14:paraId="549A699D">
      <w:pPr>
        <w:pStyle w:val="26"/>
        <w:ind w:left="0" w:firstLine="144"/>
        <w:rPr>
          <w:rFonts w:cs="Arial"/>
        </w:rPr>
      </w:pPr>
      <w:r>
        <w:rPr>
          <w:rFonts w:cs="Arial"/>
        </w:rPr>
        <w:t>“msg”:”INVALID_USER"</w:t>
      </w:r>
    </w:p>
    <w:p w14:paraId="66A0AC2B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191EF140">
      <w:pPr>
        <w:pStyle w:val="3"/>
        <w:ind w:left="504"/>
      </w:pPr>
      <w:bookmarkStart w:id="57" w:name="_Toc193587096"/>
      <w:bookmarkStart w:id="58" w:name="_Toc193587700"/>
      <w:bookmarkStart w:id="59" w:name="_Toc193587825"/>
      <w:bookmarkStart w:id="60" w:name="_Toc22851"/>
      <w:r>
        <w:t>Get Game List</w:t>
      </w:r>
      <w:bookmarkEnd w:id="57"/>
      <w:bookmarkEnd w:id="58"/>
      <w:bookmarkEnd w:id="59"/>
      <w:bookmarkEnd w:id="60"/>
    </w:p>
    <w:p w14:paraId="5EABAB1A">
      <w:pPr>
        <w:pStyle w:val="26"/>
        <w:ind w:left="0" w:firstLine="144"/>
        <w:rPr>
          <w:rFonts w:cs="Arial"/>
        </w:rPr>
      </w:pPr>
      <w:r>
        <w:rPr>
          <w:rFonts w:cs="Arial"/>
        </w:rPr>
        <w:t>To view the list of games for a specific game vendor, you must call this API.</w:t>
      </w:r>
    </w:p>
    <w:p w14:paraId="1AD3F356">
      <w:pPr>
        <w:pStyle w:val="4"/>
      </w:pPr>
      <w:r>
        <w:t>Request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1946"/>
        <w:gridCol w:w="3856"/>
        <w:gridCol w:w="1974"/>
      </w:tblGrid>
      <w:tr w14:paraId="5753DCC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7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6895CF3F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2571026A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2713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1231F33F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1389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748EFA4A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Required</w:t>
            </w:r>
          </w:p>
        </w:tc>
      </w:tr>
      <w:tr w14:paraId="664546A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7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2168598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method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3C33F925">
            <w:pPr>
              <w:ind w:firstLine="144"/>
            </w:pPr>
            <w:r>
              <w:t>String</w:t>
            </w:r>
          </w:p>
        </w:tc>
        <w:tc>
          <w:tcPr>
            <w:tcW w:w="2713" w:type="dxa"/>
            <w:shd w:val="clear" w:color="auto" w:fill="BDD6EE" w:themeFill="accent1" w:themeFillTint="66"/>
          </w:tcPr>
          <w:p w14:paraId="469E7372">
            <w:pPr>
              <w:ind w:firstLine="144"/>
            </w:pPr>
            <w:r>
              <w:t>GetVendorGames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1B537A24">
            <w:pPr>
              <w:ind w:firstLine="144"/>
            </w:pPr>
            <w:r>
              <w:t>Y</w:t>
            </w:r>
          </w:p>
        </w:tc>
      </w:tr>
      <w:tr w14:paraId="31210D0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7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C26F383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token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019E70B4">
            <w:pPr>
              <w:ind w:firstLine="144"/>
            </w:pPr>
            <w:r>
              <w:t>String</w:t>
            </w:r>
          </w:p>
        </w:tc>
        <w:tc>
          <w:tcPr>
            <w:tcW w:w="2713" w:type="dxa"/>
            <w:shd w:val="clear" w:color="auto" w:fill="DEEAF6" w:themeFill="accent1" w:themeFillTint="33"/>
          </w:tcPr>
          <w:p w14:paraId="28E4F19C">
            <w:pPr>
              <w:ind w:firstLine="144"/>
            </w:pPr>
            <w:r>
              <w:t>agent token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634B091D">
            <w:pPr>
              <w:ind w:firstLine="144"/>
            </w:pPr>
            <w:r>
              <w:t>Y</w:t>
            </w:r>
          </w:p>
        </w:tc>
      </w:tr>
      <w:tr w14:paraId="36405C2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7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5989D016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agentCode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01E15CD0">
            <w:pPr>
              <w:ind w:firstLine="144"/>
            </w:pPr>
            <w:r>
              <w:t>String</w:t>
            </w:r>
          </w:p>
        </w:tc>
        <w:tc>
          <w:tcPr>
            <w:tcW w:w="2713" w:type="dxa"/>
            <w:shd w:val="clear" w:color="auto" w:fill="BDD6EE" w:themeFill="accent1" w:themeFillTint="66"/>
          </w:tcPr>
          <w:p w14:paraId="130DD6E6">
            <w:pPr>
              <w:ind w:firstLine="144"/>
            </w:pPr>
            <w:r>
              <w:t>agent code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6865A6D8">
            <w:pPr>
              <w:ind w:firstLine="144"/>
            </w:pPr>
            <w:r>
              <w:t>Y</w:t>
            </w:r>
          </w:p>
        </w:tc>
      </w:tr>
      <w:tr w14:paraId="185E520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7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2BE7A9C4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vendorCode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264C0194">
            <w:pPr>
              <w:ind w:firstLine="144"/>
            </w:pPr>
            <w:r>
              <w:t>String</w:t>
            </w:r>
          </w:p>
        </w:tc>
        <w:tc>
          <w:tcPr>
            <w:tcW w:w="2713" w:type="dxa"/>
            <w:shd w:val="clear" w:color="auto" w:fill="DEEAF6" w:themeFill="accent1" w:themeFillTint="33"/>
          </w:tcPr>
          <w:p w14:paraId="715CDC5A">
            <w:pPr>
              <w:ind w:firstLine="144"/>
            </w:pPr>
            <w:r>
              <w:t>vendor code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7075C2A0">
            <w:pPr>
              <w:ind w:firstLine="144"/>
            </w:pPr>
            <w:r>
              <w:t>Y</w:t>
            </w:r>
          </w:p>
        </w:tc>
      </w:tr>
    </w:tbl>
    <w:p w14:paraId="14759304">
      <w:pPr>
        <w:pStyle w:val="4"/>
      </w:pPr>
      <w:r>
        <w:t>Request Example</w:t>
      </w:r>
    </w:p>
    <w:p w14:paraId="32EA601F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11E03EF2">
      <w:pPr>
        <w:pStyle w:val="26"/>
        <w:ind w:left="0" w:firstLine="144"/>
        <w:rPr>
          <w:rFonts w:cs="Arial"/>
        </w:rPr>
      </w:pPr>
      <w:r>
        <w:rPr>
          <w:rFonts w:cs="Arial"/>
        </w:rPr>
        <w:t>“method”:”GetVendorGames”,</w:t>
      </w:r>
    </w:p>
    <w:p w14:paraId="7CD37921">
      <w:pPr>
        <w:pStyle w:val="26"/>
        <w:ind w:left="0" w:firstLine="144"/>
        <w:rPr>
          <w:rFonts w:cs="Arial"/>
        </w:rPr>
      </w:pPr>
      <w:r>
        <w:rPr>
          <w:rFonts w:cs="Arial"/>
        </w:rPr>
        <w:t>“token”:”s3dcvdfeff4f889765xfd5123”,</w:t>
      </w:r>
    </w:p>
    <w:p w14:paraId="75981978">
      <w:pPr>
        <w:pStyle w:val="26"/>
        <w:ind w:left="0" w:firstLine="144"/>
        <w:rPr>
          <w:rFonts w:cs="Arial"/>
        </w:rPr>
      </w:pPr>
      <w:r>
        <w:rPr>
          <w:rFonts w:cs="Arial"/>
        </w:rPr>
        <w:t>“agentCode”:”nova”,</w:t>
      </w:r>
    </w:p>
    <w:p w14:paraId="510009A7">
      <w:pPr>
        <w:pStyle w:val="26"/>
        <w:ind w:left="0" w:firstLine="144"/>
        <w:rPr>
          <w:rFonts w:cs="Arial"/>
        </w:rPr>
      </w:pPr>
      <w:r>
        <w:rPr>
          <w:rFonts w:cs="Arial"/>
        </w:rPr>
        <w:t>“vendorCode”:”slot-pragmatic”</w:t>
      </w:r>
    </w:p>
    <w:p w14:paraId="32D2C251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3D29D543">
      <w:pPr>
        <w:pStyle w:val="4"/>
      </w:pPr>
      <w:r>
        <w:t>Response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2593"/>
        <w:gridCol w:w="5677"/>
      </w:tblGrid>
      <w:tr w14:paraId="57C5FF0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2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679DEAF7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2536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3A786710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5552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3EDE70F5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7786965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2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6BC141E1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status</w:t>
            </w:r>
          </w:p>
        </w:tc>
        <w:tc>
          <w:tcPr>
            <w:tcW w:w="2536" w:type="dxa"/>
            <w:shd w:val="clear" w:color="auto" w:fill="BDD6EE" w:themeFill="accent1" w:themeFillTint="66"/>
          </w:tcPr>
          <w:p w14:paraId="3135B2A2">
            <w:pPr>
              <w:ind w:firstLine="144"/>
            </w:pPr>
            <w:r>
              <w:t>Integer</w:t>
            </w:r>
          </w:p>
        </w:tc>
        <w:tc>
          <w:tcPr>
            <w:tcW w:w="5552" w:type="dxa"/>
            <w:shd w:val="clear" w:color="auto" w:fill="BDD6EE" w:themeFill="accent1" w:themeFillTint="66"/>
          </w:tcPr>
          <w:p w14:paraId="5932BBC5">
            <w:pPr>
              <w:ind w:firstLine="144"/>
            </w:pPr>
            <w:r>
              <w:t>Response code (see Appendix 4.1)</w:t>
            </w:r>
          </w:p>
        </w:tc>
      </w:tr>
      <w:tr w14:paraId="7B57022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2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7A6C0A6B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msg</w:t>
            </w:r>
          </w:p>
        </w:tc>
        <w:tc>
          <w:tcPr>
            <w:tcW w:w="2536" w:type="dxa"/>
            <w:shd w:val="clear" w:color="auto" w:fill="DEEAF6" w:themeFill="accent1" w:themeFillTint="33"/>
          </w:tcPr>
          <w:p w14:paraId="457AF08C">
            <w:pPr>
              <w:ind w:firstLine="144"/>
            </w:pPr>
            <w:r>
              <w:t>String</w:t>
            </w:r>
          </w:p>
        </w:tc>
        <w:tc>
          <w:tcPr>
            <w:tcW w:w="5552" w:type="dxa"/>
            <w:shd w:val="clear" w:color="auto" w:fill="DEEAF6" w:themeFill="accent1" w:themeFillTint="33"/>
          </w:tcPr>
          <w:p w14:paraId="2EBECD92">
            <w:pPr>
              <w:ind w:firstLine="144"/>
            </w:pPr>
            <w:r>
              <w:t>response message</w:t>
            </w:r>
          </w:p>
        </w:tc>
      </w:tr>
      <w:tr w14:paraId="1A44156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2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6B22404B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  <w:lang w:val="en-US"/>
              </w:rPr>
              <w:t>v</w:t>
            </w:r>
            <w:r>
              <w:rPr>
                <w:b/>
                <w:bCs/>
                <w:color w:val="auto"/>
              </w:rPr>
              <w:t>endorGames</w:t>
            </w:r>
          </w:p>
        </w:tc>
        <w:tc>
          <w:tcPr>
            <w:tcW w:w="2536" w:type="dxa"/>
            <w:shd w:val="clear" w:color="auto" w:fill="BDD6EE" w:themeFill="accent1" w:themeFillTint="66"/>
          </w:tcPr>
          <w:p w14:paraId="1C8400E6">
            <w:pPr>
              <w:ind w:firstLine="144"/>
            </w:pPr>
            <w:r>
              <w:t>List&lt;VendorGame&gt;</w:t>
            </w:r>
          </w:p>
        </w:tc>
        <w:tc>
          <w:tcPr>
            <w:tcW w:w="5552" w:type="dxa"/>
            <w:shd w:val="clear" w:color="auto" w:fill="BDD6EE" w:themeFill="accent1" w:themeFillTint="66"/>
          </w:tcPr>
          <w:p w14:paraId="7556B80F">
            <w:pPr>
              <w:ind w:firstLine="144"/>
            </w:pPr>
            <w:r>
              <w:t>List of game companies</w:t>
            </w:r>
          </w:p>
          <w:p w14:paraId="0A1DBF9F">
            <w:pPr>
              <w:ind w:firstLine="144"/>
            </w:pPr>
            <w:r>
              <w:t>* For detailed information on VendorGame , refer to Model 5.4</w:t>
            </w:r>
          </w:p>
        </w:tc>
      </w:tr>
    </w:tbl>
    <w:p w14:paraId="059A5BCC">
      <w:pPr>
        <w:pStyle w:val="4"/>
      </w:pPr>
      <w:r>
        <w:t>Response Example</w:t>
      </w:r>
    </w:p>
    <w:p w14:paraId="0DB007C3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success</w:t>
      </w:r>
    </w:p>
    <w:p w14:paraId="0698C069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66F677A8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0,</w:t>
      </w:r>
    </w:p>
    <w:p w14:paraId="10D5A5DF">
      <w:pPr>
        <w:pStyle w:val="26"/>
        <w:spacing w:before="200" w:after="80"/>
        <w:ind w:left="0" w:firstLine="144"/>
        <w:rPr>
          <w:rFonts w:cs="Arial"/>
        </w:rPr>
      </w:pPr>
      <w:r>
        <w:rPr>
          <w:rFonts w:cs="Arial"/>
        </w:rPr>
        <w:t>“msg”:”SUCCESS",</w:t>
      </w:r>
    </w:p>
    <w:p w14:paraId="2E7810D7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 xml:space="preserve"> “vendorGames”: [</w:t>
      </w:r>
    </w:p>
    <w:p w14:paraId="3042EA94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 xml:space="preserve">  {</w:t>
      </w:r>
    </w:p>
    <w:p w14:paraId="226D26A5">
      <w:pPr>
        <w:pStyle w:val="26"/>
        <w:ind w:left="0" w:firstLine="432"/>
        <w:rPr>
          <w:rFonts w:cs="Arial"/>
        </w:rPr>
      </w:pPr>
      <w:r>
        <w:rPr>
          <w:rFonts w:cs="Arial"/>
        </w:rPr>
        <w:t>“gameCode”:”vs20olympgate",</w:t>
      </w:r>
    </w:p>
    <w:p w14:paraId="7A3EF12B">
      <w:pPr>
        <w:pStyle w:val="26"/>
        <w:shd w:val="clear" w:color="auto" w:fill="F0F0F0"/>
        <w:spacing w:before="120"/>
        <w:ind w:left="432" w:firstLine="144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ab/>
      </w:r>
      <w:r>
        <w:rPr>
          <w:rFonts w:ascii="Consolas" w:hAnsi="Consolas" w:cs="Arial"/>
          <w:sz w:val="26"/>
        </w:rPr>
        <w:t>“gameName”:”{\”en \":\"Gate of Olympus\", \”en \":\"Gates of Olympus\"}",</w:t>
      </w:r>
    </w:p>
    <w:p w14:paraId="58C1704C">
      <w:pPr>
        <w:pStyle w:val="26"/>
        <w:ind w:left="0" w:firstLine="144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>“gameType”: 1,</w:t>
      </w:r>
    </w:p>
    <w:p w14:paraId="0DEDA4FB">
      <w:pPr>
        <w:pStyle w:val="26"/>
        <w:shd w:val="clear" w:color="auto" w:fill="F0F0F0"/>
        <w:spacing w:before="120"/>
        <w:ind w:left="432" w:firstLine="144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ab/>
      </w:r>
      <w:r>
        <w:rPr>
          <w:rFonts w:ascii="Consolas" w:hAnsi="Consolas" w:cs="Arial"/>
          <w:sz w:val="26"/>
        </w:rPr>
        <w:t>“imageUrl”:”{\"en\”:\”https://api-sg57.ppgames.net/game_pic/square/200/vs20olympgate.png\"}"</w:t>
      </w:r>
    </w:p>
    <w:p w14:paraId="61A9C9EB">
      <w:pPr>
        <w:shd w:val="clear" w:color="auto" w:fill="F0F0F0"/>
        <w:spacing w:before="120"/>
        <w:rPr>
          <w:rFonts w:ascii="Consolas" w:hAnsi="Consolas" w:cs="Arial"/>
          <w:b/>
          <w:sz w:val="26"/>
        </w:rPr>
      </w:pPr>
      <w:r>
        <w:rPr>
          <w:rFonts w:ascii="Consolas" w:hAnsi="Consolas" w:cs="Arial"/>
          <w:sz w:val="26"/>
        </w:rPr>
        <w:t xml:space="preserve">  }, </w:t>
      </w:r>
      <w:r>
        <w:rPr>
          <w:rFonts w:ascii="Consolas" w:hAnsi="Consolas" w:cs="Arial"/>
          <w:sz w:val="26"/>
        </w:rPr>
        <w:tab/>
      </w:r>
      <w:r>
        <w:rPr>
          <w:rFonts w:ascii="Consolas" w:hAnsi="Consolas" w:cs="Arial"/>
          <w:sz w:val="26"/>
        </w:rPr>
        <w:tab/>
      </w:r>
      <w:r>
        <w:rPr>
          <w:rFonts w:ascii="Consolas" w:hAnsi="Consolas" w:cs="Arial"/>
          <w:b/>
          <w:sz w:val="26"/>
        </w:rPr>
        <w:t>…</w:t>
      </w:r>
    </w:p>
    <w:p w14:paraId="0EA6DAF9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 xml:space="preserve"> ]</w:t>
      </w:r>
    </w:p>
    <w:p w14:paraId="041F1206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4D481FA7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error</w:t>
      </w:r>
    </w:p>
    <w:p w14:paraId="6B3FD829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5BE57E2A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5,</w:t>
      </w:r>
    </w:p>
    <w:p w14:paraId="2F26D3A6">
      <w:pPr>
        <w:pStyle w:val="26"/>
        <w:ind w:left="0" w:firstLine="144"/>
        <w:rPr>
          <w:rFonts w:cs="Arial"/>
        </w:rPr>
      </w:pPr>
      <w:r>
        <w:rPr>
          <w:rFonts w:cs="Arial"/>
        </w:rPr>
        <w:t>“msg”:”INVALID_USER"</w:t>
      </w:r>
    </w:p>
    <w:p w14:paraId="13ED25A2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160313C0">
      <w:pPr>
        <w:pStyle w:val="3"/>
        <w:ind w:left="504"/>
      </w:pPr>
      <w:bookmarkStart w:id="61" w:name="_Toc193587097"/>
      <w:bookmarkStart w:id="62" w:name="_Toc193587826"/>
      <w:bookmarkStart w:id="63" w:name="_Toc193587701"/>
      <w:bookmarkStart w:id="64" w:name="_Toc29412"/>
      <w:r>
        <w:t>Get Agent Information</w:t>
      </w:r>
      <w:bookmarkEnd w:id="61"/>
      <w:bookmarkEnd w:id="62"/>
      <w:bookmarkEnd w:id="63"/>
      <w:bookmarkEnd w:id="64"/>
    </w:p>
    <w:p w14:paraId="0C28AD73">
      <w:pPr>
        <w:pStyle w:val="26"/>
        <w:ind w:left="0" w:firstLine="144"/>
        <w:rPr>
          <w:rFonts w:cs="Arial"/>
        </w:rPr>
      </w:pPr>
      <w:r>
        <w:rPr>
          <w:rFonts w:cs="Arial"/>
        </w:rPr>
        <w:t>To retrieve agent information from Transfer, you must call this API.</w:t>
      </w:r>
    </w:p>
    <w:p w14:paraId="7F5DBC52">
      <w:pPr>
        <w:pStyle w:val="4"/>
      </w:pPr>
      <w:r>
        <w:t>Request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7"/>
        <w:gridCol w:w="2250"/>
        <w:gridCol w:w="3115"/>
        <w:gridCol w:w="2283"/>
      </w:tblGrid>
      <w:tr w14:paraId="215051E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5277AC27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2977BADB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1895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0DC59E95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1389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00D4D2F3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Required</w:t>
            </w:r>
          </w:p>
        </w:tc>
      </w:tr>
      <w:tr w14:paraId="0DA7C61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5964D6E5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method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15202ADA">
            <w:pPr>
              <w:ind w:firstLine="144"/>
            </w:pPr>
            <w:r>
              <w:t>String</w:t>
            </w:r>
          </w:p>
        </w:tc>
        <w:tc>
          <w:tcPr>
            <w:tcW w:w="1895" w:type="dxa"/>
            <w:shd w:val="clear" w:color="auto" w:fill="BDD6EE" w:themeFill="accent1" w:themeFillTint="66"/>
          </w:tcPr>
          <w:p w14:paraId="5E75064B">
            <w:pPr>
              <w:ind w:firstLine="144"/>
            </w:pPr>
            <w:r>
              <w:t>GetAgentInfo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04D6C332">
            <w:pPr>
              <w:ind w:firstLine="144"/>
            </w:pPr>
            <w:r>
              <w:t>Y</w:t>
            </w:r>
          </w:p>
        </w:tc>
      </w:tr>
      <w:tr w14:paraId="6F4BABD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1F65B730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token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76002692">
            <w:pPr>
              <w:ind w:firstLine="144"/>
            </w:pPr>
            <w:r>
              <w:t>String</w:t>
            </w:r>
          </w:p>
        </w:tc>
        <w:tc>
          <w:tcPr>
            <w:tcW w:w="1895" w:type="dxa"/>
            <w:shd w:val="clear" w:color="auto" w:fill="DEEAF6" w:themeFill="accent1" w:themeFillTint="33"/>
          </w:tcPr>
          <w:p w14:paraId="447C1863">
            <w:pPr>
              <w:ind w:firstLine="144"/>
            </w:pPr>
            <w:r>
              <w:t>agent token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77A8C0B6">
            <w:pPr>
              <w:ind w:firstLine="144"/>
            </w:pPr>
            <w:r>
              <w:t>Y</w:t>
            </w:r>
          </w:p>
        </w:tc>
      </w:tr>
      <w:tr w14:paraId="50434E8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06F6A010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agentCode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449F8D06">
            <w:pPr>
              <w:ind w:firstLine="144"/>
            </w:pPr>
            <w:r>
              <w:t>String</w:t>
            </w:r>
          </w:p>
        </w:tc>
        <w:tc>
          <w:tcPr>
            <w:tcW w:w="1895" w:type="dxa"/>
            <w:shd w:val="clear" w:color="auto" w:fill="BDD6EE" w:themeFill="accent1" w:themeFillTint="66"/>
          </w:tcPr>
          <w:p w14:paraId="58AC4FBE">
            <w:pPr>
              <w:ind w:firstLine="144"/>
            </w:pPr>
            <w:r>
              <w:t>agent code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0B8E9DDB">
            <w:pPr>
              <w:ind w:firstLine="144"/>
            </w:pPr>
            <w:r>
              <w:t>Y</w:t>
            </w:r>
          </w:p>
        </w:tc>
      </w:tr>
    </w:tbl>
    <w:p w14:paraId="26BC8C7C">
      <w:pPr>
        <w:pStyle w:val="4"/>
      </w:pPr>
      <w:r>
        <w:t>Request Example</w:t>
      </w:r>
    </w:p>
    <w:p w14:paraId="0F6DC254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63BC2016">
      <w:pPr>
        <w:pStyle w:val="26"/>
        <w:ind w:left="0" w:firstLine="144"/>
        <w:rPr>
          <w:rFonts w:cs="Arial"/>
        </w:rPr>
      </w:pPr>
      <w:r>
        <w:rPr>
          <w:rFonts w:cs="Arial"/>
        </w:rPr>
        <w:t>“method”:”GetAgentInfo”,</w:t>
      </w:r>
    </w:p>
    <w:p w14:paraId="5B828629">
      <w:pPr>
        <w:pStyle w:val="26"/>
        <w:ind w:left="0" w:firstLine="144"/>
        <w:rPr>
          <w:rFonts w:cs="Arial"/>
        </w:rPr>
      </w:pPr>
      <w:r>
        <w:rPr>
          <w:rFonts w:cs="Arial"/>
        </w:rPr>
        <w:t>“token”:”s3dcvdfeff4f889765xfd5123”,</w:t>
      </w:r>
    </w:p>
    <w:p w14:paraId="244C6489">
      <w:pPr>
        <w:pStyle w:val="26"/>
        <w:ind w:left="0" w:firstLine="144"/>
        <w:rPr>
          <w:rFonts w:cs="Arial"/>
        </w:rPr>
      </w:pPr>
      <w:r>
        <w:rPr>
          <w:rFonts w:cs="Arial"/>
        </w:rPr>
        <w:t>“agentCode”:”nova”</w:t>
      </w:r>
    </w:p>
    <w:p w14:paraId="36D6F297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6270C9F6">
      <w:pPr>
        <w:pStyle w:val="4"/>
      </w:pPr>
      <w:r>
        <w:t>Response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3"/>
        <w:gridCol w:w="2049"/>
        <w:gridCol w:w="6354"/>
      </w:tblGrid>
      <w:tr w14:paraId="4EAC623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3F28C5E5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3A5606FB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424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7F6C433A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571E575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50488AA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status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7E0D818F">
            <w:pPr>
              <w:ind w:firstLine="144"/>
            </w:pPr>
            <w:r>
              <w:t>Integer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4CF3D6F8">
            <w:pPr>
              <w:ind w:firstLine="144"/>
            </w:pPr>
            <w:r>
              <w:t>Response code (see Appendix 4.1)</w:t>
            </w:r>
          </w:p>
        </w:tc>
      </w:tr>
      <w:tr w14:paraId="1878609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1F11B043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msg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1CFCADF4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41949BBC">
            <w:pPr>
              <w:ind w:firstLine="144"/>
            </w:pPr>
            <w:r>
              <w:t>response message</w:t>
            </w:r>
          </w:p>
        </w:tc>
      </w:tr>
      <w:tr w14:paraId="74B3620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59A75FF4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balance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72C2D5E6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22BDCA54">
            <w:pPr>
              <w:ind w:firstLine="144"/>
            </w:pPr>
            <w:r>
              <w:t>agent's balance</w:t>
            </w:r>
          </w:p>
        </w:tc>
      </w:tr>
    </w:tbl>
    <w:p w14:paraId="29679365">
      <w:pPr>
        <w:pStyle w:val="4"/>
      </w:pPr>
      <w:r>
        <w:t>Response Example</w:t>
      </w:r>
    </w:p>
    <w:p w14:paraId="0BC0A674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success</w:t>
      </w:r>
    </w:p>
    <w:p w14:paraId="3876C3B5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5D4B48F6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0,</w:t>
      </w:r>
    </w:p>
    <w:p w14:paraId="2AC9E1DE">
      <w:pPr>
        <w:pStyle w:val="26"/>
        <w:spacing w:before="200" w:after="80"/>
        <w:ind w:left="0" w:firstLine="144"/>
        <w:rPr>
          <w:rFonts w:cs="Arial"/>
        </w:rPr>
      </w:pPr>
      <w:r>
        <w:rPr>
          <w:rFonts w:cs="Arial"/>
        </w:rPr>
        <w:t>“msg”:”SUCCESS",</w:t>
      </w:r>
    </w:p>
    <w:p w14:paraId="09921640">
      <w:pPr>
        <w:pStyle w:val="26"/>
        <w:ind w:left="0" w:firstLine="144"/>
        <w:rPr>
          <w:rFonts w:cs="Arial"/>
        </w:rPr>
      </w:pPr>
      <w:r>
        <w:rPr>
          <w:rFonts w:cs="Arial"/>
        </w:rPr>
        <w:t xml:space="preserve">“balance”: </w:t>
      </w:r>
      <w:r>
        <w:rPr>
          <w:rFonts w:hint="eastAsia" w:cs="Arial"/>
        </w:rPr>
        <w:t>{</w:t>
      </w:r>
      <w:r>
        <w:rPr>
          <w:rFonts w:cs="Arial"/>
        </w:rPr>
        <w:t xml:space="preserve"> </w:t>
      </w:r>
      <w:r>
        <w:rPr>
          <w:rFonts w:hint="eastAsia" w:cs="Arial"/>
        </w:rPr>
        <w:t>"JPY</w:t>
      </w:r>
      <w:r>
        <w:rPr>
          <w:rFonts w:cs="Arial"/>
        </w:rPr>
        <w:t>”</w:t>
      </w:r>
      <w:r>
        <w:rPr>
          <w:rFonts w:hint="eastAsia" w:cs="Arial"/>
        </w:rPr>
        <w:t>:</w:t>
      </w:r>
      <w:r>
        <w:rPr>
          <w:rFonts w:cs="Arial"/>
        </w:rPr>
        <w:t xml:space="preserve">1000000 </w:t>
      </w:r>
      <w:r>
        <w:rPr>
          <w:rFonts w:hint="eastAsia" w:cs="Arial"/>
        </w:rPr>
        <w:t>}</w:t>
      </w:r>
    </w:p>
    <w:p w14:paraId="3CB28CA8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7CCE2E95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error</w:t>
      </w:r>
    </w:p>
    <w:p w14:paraId="64DEF579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5391B0E3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3,</w:t>
      </w:r>
    </w:p>
    <w:p w14:paraId="311E6509">
      <w:pPr>
        <w:pStyle w:val="26"/>
        <w:ind w:left="0" w:firstLine="144"/>
        <w:rPr>
          <w:rFonts w:cs="Arial"/>
        </w:rPr>
      </w:pPr>
      <w:r>
        <w:rPr>
          <w:rFonts w:cs="Arial"/>
        </w:rPr>
        <w:t>“msg”:”INVALID_AGENT"</w:t>
      </w:r>
    </w:p>
    <w:p w14:paraId="454F470E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1B0CAFBB">
      <w:pPr>
        <w:pStyle w:val="26"/>
        <w:ind w:left="0" w:firstLine="144"/>
        <w:rPr>
          <w:rFonts w:cs="Arial"/>
        </w:rPr>
      </w:pPr>
    </w:p>
    <w:p w14:paraId="77669D22">
      <w:pPr>
        <w:pStyle w:val="3"/>
      </w:pPr>
      <w:bookmarkStart w:id="65" w:name="_Toc15189"/>
      <w:r>
        <w:t>Get Sub Agent Balances</w:t>
      </w:r>
      <w:bookmarkEnd w:id="65"/>
    </w:p>
    <w:p w14:paraId="1D0B4D6F">
      <w:pPr>
        <w:pStyle w:val="26"/>
      </w:pPr>
      <w:r>
        <w:t>Returns the wallet balances of the requesting agent together with every direct sub-agent. Each row is one wallet (one agent, one currency, one provider bucket).</w:t>
      </w:r>
    </w:p>
    <w:p w14:paraId="04297FAB">
      <w:pPr>
        <w:pStyle w:val="4"/>
      </w:pPr>
      <w:r>
        <w:t>Request Parameters</w:t>
      </w:r>
    </w:p>
    <w:tbl>
      <w:tblPr>
        <w:tblStyle w:val="38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4AC82B3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CCCCCC"/>
          </w:tcPr>
          <w:p w14:paraId="5C49578F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Field</w:t>
            </w:r>
          </w:p>
        </w:tc>
        <w:tc>
          <w:tcPr>
            <w:tcW w:w="1142" w:type="dxa"/>
            <w:shd w:val="clear" w:color="auto" w:fill="CCCCCC"/>
          </w:tcPr>
          <w:p w14:paraId="50B96A34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Type</w:t>
            </w:r>
          </w:p>
        </w:tc>
        <w:tc>
          <w:tcPr>
            <w:tcW w:w="4837" w:type="dxa"/>
            <w:shd w:val="clear" w:color="auto" w:fill="CCCCCC"/>
          </w:tcPr>
          <w:p w14:paraId="49E8B50D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467" w:type="dxa"/>
            <w:shd w:val="clear" w:color="auto" w:fill="CCCCCC"/>
          </w:tcPr>
          <w:p w14:paraId="062912E5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Required</w:t>
            </w:r>
          </w:p>
        </w:tc>
      </w:tr>
      <w:tr w14:paraId="1B4446E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5B9BD5"/>
          </w:tcPr>
          <w:p w14:paraId="31858BC6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method</w:t>
            </w:r>
          </w:p>
        </w:tc>
        <w:tc>
          <w:tcPr>
            <w:tcW w:w="1142" w:type="dxa"/>
            <w:shd w:val="clear" w:color="auto" w:fill="BDD6EE"/>
          </w:tcPr>
          <w:p w14:paraId="3F92FCDD">
            <w:pPr>
              <w:ind w:firstLine="144"/>
            </w:pPr>
            <w:r>
              <w:t>String</w:t>
            </w:r>
          </w:p>
        </w:tc>
        <w:tc>
          <w:tcPr>
            <w:tcW w:w="4837" w:type="dxa"/>
            <w:shd w:val="clear" w:color="auto" w:fill="BDD6EE"/>
          </w:tcPr>
          <w:p w14:paraId="0F64302A">
            <w:pPr>
              <w:ind w:firstLine="144"/>
            </w:pPr>
            <w:r>
              <w:t>GetSubAgentBalances</w:t>
            </w:r>
          </w:p>
        </w:tc>
        <w:tc>
          <w:tcPr>
            <w:tcW w:w="1467" w:type="dxa"/>
            <w:shd w:val="clear" w:color="auto" w:fill="BDD6EE"/>
          </w:tcPr>
          <w:p w14:paraId="7FEC0D85">
            <w:pPr>
              <w:ind w:firstLine="144"/>
            </w:pPr>
            <w:r>
              <w:t>Y</w:t>
            </w:r>
          </w:p>
        </w:tc>
      </w:tr>
      <w:tr w14:paraId="33FC7AD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5B9BD5"/>
          </w:tcPr>
          <w:p w14:paraId="38A40855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token</w:t>
            </w:r>
          </w:p>
        </w:tc>
        <w:tc>
          <w:tcPr>
            <w:tcW w:w="1142" w:type="dxa"/>
            <w:shd w:val="clear" w:color="auto" w:fill="DEEAF6"/>
          </w:tcPr>
          <w:p w14:paraId="62BEF980">
            <w:pPr>
              <w:ind w:firstLine="144"/>
            </w:pPr>
            <w:r>
              <w:t>String</w:t>
            </w:r>
          </w:p>
        </w:tc>
        <w:tc>
          <w:tcPr>
            <w:tcW w:w="4837" w:type="dxa"/>
            <w:shd w:val="clear" w:color="auto" w:fill="DEEAF6"/>
          </w:tcPr>
          <w:p w14:paraId="1EADE995">
            <w:pPr>
              <w:ind w:firstLine="144"/>
            </w:pPr>
            <w:r>
              <w:t>agent token</w:t>
            </w:r>
          </w:p>
        </w:tc>
        <w:tc>
          <w:tcPr>
            <w:tcW w:w="1467" w:type="dxa"/>
            <w:shd w:val="clear" w:color="auto" w:fill="DEEAF6"/>
          </w:tcPr>
          <w:p w14:paraId="150512ED">
            <w:pPr>
              <w:ind w:firstLine="144"/>
            </w:pPr>
            <w:r>
              <w:t>Y</w:t>
            </w:r>
          </w:p>
        </w:tc>
      </w:tr>
      <w:tr w14:paraId="729433C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5B9BD5"/>
          </w:tcPr>
          <w:p w14:paraId="73AC1FD8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agentCode</w:t>
            </w:r>
          </w:p>
        </w:tc>
        <w:tc>
          <w:tcPr>
            <w:tcW w:w="1142" w:type="dxa"/>
            <w:shd w:val="clear" w:color="auto" w:fill="BDD6EE"/>
          </w:tcPr>
          <w:p w14:paraId="301B181C">
            <w:pPr>
              <w:ind w:firstLine="144"/>
            </w:pPr>
            <w:r>
              <w:t>String</w:t>
            </w:r>
          </w:p>
        </w:tc>
        <w:tc>
          <w:tcPr>
            <w:tcW w:w="4837" w:type="dxa"/>
            <w:shd w:val="clear" w:color="auto" w:fill="BDD6EE"/>
          </w:tcPr>
          <w:p w14:paraId="03B534BB">
            <w:pPr>
              <w:ind w:firstLine="144"/>
            </w:pPr>
            <w:r>
              <w:t>agent code</w:t>
            </w:r>
          </w:p>
        </w:tc>
        <w:tc>
          <w:tcPr>
            <w:tcW w:w="1467" w:type="dxa"/>
            <w:shd w:val="clear" w:color="auto" w:fill="BDD6EE"/>
          </w:tcPr>
          <w:p w14:paraId="1089961E">
            <w:pPr>
              <w:ind w:firstLine="144"/>
            </w:pPr>
            <w:r>
              <w:t>Y</w:t>
            </w:r>
          </w:p>
        </w:tc>
      </w:tr>
      <w:tr w14:paraId="6E51454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5B9BD5"/>
          </w:tcPr>
          <w:p w14:paraId="6374FAD1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currencyCode</w:t>
            </w:r>
          </w:p>
        </w:tc>
        <w:tc>
          <w:tcPr>
            <w:tcW w:w="1142" w:type="dxa"/>
            <w:shd w:val="clear" w:color="auto" w:fill="DEEAF6"/>
          </w:tcPr>
          <w:p w14:paraId="227BBB12">
            <w:pPr>
              <w:ind w:firstLine="144"/>
            </w:pPr>
            <w:r>
              <w:t>String</w:t>
            </w:r>
          </w:p>
        </w:tc>
        <w:tc>
          <w:tcPr>
            <w:tcW w:w="4837" w:type="dxa"/>
            <w:shd w:val="clear" w:color="auto" w:fill="DEEAF6"/>
          </w:tcPr>
          <w:p w14:paraId="2A106C0C">
            <w:pPr>
              <w:ind w:firstLine="144"/>
            </w:pPr>
            <w:r>
              <w:t>currency. omit to return all currencies.</w:t>
            </w:r>
          </w:p>
        </w:tc>
        <w:tc>
          <w:tcPr>
            <w:tcW w:w="1467" w:type="dxa"/>
            <w:shd w:val="clear" w:color="auto" w:fill="DEEAF6"/>
          </w:tcPr>
          <w:p w14:paraId="68BAB957">
            <w:pPr>
              <w:ind w:firstLine="144"/>
            </w:pPr>
            <w:r>
              <w:t>N</w:t>
            </w:r>
          </w:p>
        </w:tc>
      </w:tr>
    </w:tbl>
    <w:p w14:paraId="2C87ED73">
      <w:pPr>
        <w:pStyle w:val="4"/>
      </w:pPr>
      <w:r>
        <w:t>Request Example</w:t>
      </w:r>
    </w:p>
    <w:p w14:paraId="23A8DBB2">
      <w:r>
        <w:rPr>
          <w:rFonts w:ascii="Consolas" w:hAnsi="Consolas"/>
          <w:sz w:val="22"/>
        </w:rPr>
        <w:t>{</w:t>
      </w:r>
    </w:p>
    <w:p w14:paraId="2B261CC2">
      <w:pPr>
        <w:pStyle w:val="26"/>
      </w:pPr>
      <w:r>
        <w:rPr>
          <w:rFonts w:ascii="Consolas" w:hAnsi="Consolas"/>
          <w:sz w:val="22"/>
        </w:rPr>
        <w:t>"method":"GetSubAgentBalances",</w:t>
      </w:r>
    </w:p>
    <w:p w14:paraId="7795CE26">
      <w:pPr>
        <w:pStyle w:val="26"/>
      </w:pPr>
      <w:r>
        <w:rPr>
          <w:rFonts w:ascii="Consolas" w:hAnsi="Consolas"/>
          <w:sz w:val="22"/>
        </w:rPr>
        <w:t>"token":"s3dcvdfeff4f889765xfd5123",</w:t>
      </w:r>
    </w:p>
    <w:p w14:paraId="321121CE">
      <w:pPr>
        <w:pStyle w:val="26"/>
      </w:pPr>
      <w:r>
        <w:rPr>
          <w:rFonts w:ascii="Consolas" w:hAnsi="Consolas"/>
          <w:sz w:val="22"/>
        </w:rPr>
        <w:t>"agentCode":"nova",</w:t>
      </w:r>
    </w:p>
    <w:p w14:paraId="66B6D47F">
      <w:pPr>
        <w:pStyle w:val="26"/>
      </w:pPr>
      <w:r>
        <w:rPr>
          <w:rFonts w:ascii="Consolas" w:hAnsi="Consolas"/>
          <w:sz w:val="22"/>
        </w:rPr>
        <w:t>"currencyCode":"USD"</w:t>
      </w:r>
    </w:p>
    <w:p w14:paraId="6874715E">
      <w:r>
        <w:rPr>
          <w:rFonts w:ascii="Consolas" w:hAnsi="Consolas"/>
          <w:sz w:val="22"/>
        </w:rPr>
        <w:t>}</w:t>
      </w:r>
    </w:p>
    <w:p w14:paraId="61CA647E">
      <w:pPr>
        <w:pStyle w:val="4"/>
      </w:pPr>
      <w:r>
        <w:t>Response Parameters</w:t>
      </w:r>
    </w:p>
    <w:tbl>
      <w:tblPr>
        <w:tblStyle w:val="38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25D75F3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CCCCCC"/>
          </w:tcPr>
          <w:p w14:paraId="0EB20D3A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Field</w:t>
            </w:r>
          </w:p>
        </w:tc>
        <w:tc>
          <w:tcPr>
            <w:tcW w:w="1369" w:type="dxa"/>
            <w:shd w:val="clear" w:color="auto" w:fill="CCCCCC"/>
          </w:tcPr>
          <w:p w14:paraId="5F15B43A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Type</w:t>
            </w:r>
          </w:p>
        </w:tc>
        <w:tc>
          <w:tcPr>
            <w:tcW w:w="4245" w:type="dxa"/>
            <w:shd w:val="clear" w:color="auto" w:fill="CCCCCC"/>
          </w:tcPr>
          <w:p w14:paraId="16FE108E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Description</w:t>
            </w:r>
          </w:p>
        </w:tc>
      </w:tr>
      <w:tr w14:paraId="273816C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0A6152CC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status</w:t>
            </w:r>
          </w:p>
        </w:tc>
        <w:tc>
          <w:tcPr>
            <w:tcW w:w="1369" w:type="dxa"/>
            <w:shd w:val="clear" w:color="auto" w:fill="BDD6EE"/>
          </w:tcPr>
          <w:p w14:paraId="67A2ABFF">
            <w:pPr>
              <w:ind w:firstLine="144"/>
            </w:pPr>
            <w:r>
              <w:t>Integer</w:t>
            </w:r>
          </w:p>
        </w:tc>
        <w:tc>
          <w:tcPr>
            <w:tcW w:w="4245" w:type="dxa"/>
            <w:shd w:val="clear" w:color="auto" w:fill="BDD6EE"/>
          </w:tcPr>
          <w:p w14:paraId="04108D9A">
            <w:pPr>
              <w:ind w:firstLine="144"/>
            </w:pPr>
            <w:r>
              <w:t>response code (see Appendix 4.1)</w:t>
            </w:r>
          </w:p>
        </w:tc>
      </w:tr>
      <w:tr w14:paraId="743EE14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7EC065E8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msg</w:t>
            </w:r>
          </w:p>
        </w:tc>
        <w:tc>
          <w:tcPr>
            <w:tcW w:w="1369" w:type="dxa"/>
            <w:shd w:val="clear" w:color="auto" w:fill="DEEAF6"/>
          </w:tcPr>
          <w:p w14:paraId="0A991FD8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DEEAF6"/>
          </w:tcPr>
          <w:p w14:paraId="1527FF27">
            <w:pPr>
              <w:ind w:firstLine="144"/>
            </w:pPr>
            <w:r>
              <w:t>response message</w:t>
            </w:r>
          </w:p>
        </w:tc>
      </w:tr>
      <w:tr w14:paraId="54D3C46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3FA2A1F9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data</w:t>
            </w:r>
          </w:p>
        </w:tc>
        <w:tc>
          <w:tcPr>
            <w:tcW w:w="1369" w:type="dxa"/>
            <w:shd w:val="clear" w:color="auto" w:fill="BDD6EE"/>
          </w:tcPr>
          <w:p w14:paraId="1B2E9E2F">
            <w:pPr>
              <w:ind w:firstLine="144"/>
            </w:pPr>
            <w:r>
              <w:t>Array</w:t>
            </w:r>
          </w:p>
        </w:tc>
        <w:tc>
          <w:tcPr>
            <w:tcW w:w="4245" w:type="dxa"/>
            <w:shd w:val="clear" w:color="auto" w:fill="BDD6EE"/>
          </w:tcPr>
          <w:p w14:paraId="6E0CE461">
            <w:pPr>
              <w:ind w:firstLine="144"/>
            </w:pPr>
            <w:r>
              <w:t>list of balance entries</w:t>
            </w:r>
          </w:p>
        </w:tc>
      </w:tr>
      <w:tr w14:paraId="1F73964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23E8CC81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data[].agentCode</w:t>
            </w:r>
          </w:p>
        </w:tc>
        <w:tc>
          <w:tcPr>
            <w:tcW w:w="1369" w:type="dxa"/>
            <w:shd w:val="clear" w:color="auto" w:fill="DEEAF6"/>
          </w:tcPr>
          <w:p w14:paraId="4888D3DC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DEEAF6"/>
          </w:tcPr>
          <w:p w14:paraId="2BB17BE3">
            <w:pPr>
              <w:ind w:firstLine="144"/>
            </w:pPr>
            <w:r>
              <w:t>agent that owns the wallet</w:t>
            </w:r>
          </w:p>
        </w:tc>
      </w:tr>
      <w:tr w14:paraId="7F48B29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0CA12B58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data[].providerCode</w:t>
            </w:r>
          </w:p>
        </w:tc>
        <w:tc>
          <w:tcPr>
            <w:tcW w:w="1369" w:type="dxa"/>
            <w:shd w:val="clear" w:color="auto" w:fill="BDD6EE"/>
          </w:tcPr>
          <w:p w14:paraId="156DA7E0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BDD6EE"/>
          </w:tcPr>
          <w:p w14:paraId="7DEA8552">
            <w:pPr>
              <w:ind w:firstLine="144"/>
            </w:pPr>
            <w:r>
              <w:t>wallet bucket. equals agentCode for the agent's main wallet.</w:t>
            </w:r>
          </w:p>
        </w:tc>
      </w:tr>
      <w:tr w14:paraId="72A81EA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7EA9E3F8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data[].currencyCode</w:t>
            </w:r>
          </w:p>
        </w:tc>
        <w:tc>
          <w:tcPr>
            <w:tcW w:w="1369" w:type="dxa"/>
            <w:shd w:val="clear" w:color="auto" w:fill="DEEAF6"/>
          </w:tcPr>
          <w:p w14:paraId="2BC31E71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DEEAF6"/>
          </w:tcPr>
          <w:p w14:paraId="0EFCB748">
            <w:pPr>
              <w:ind w:firstLine="144"/>
            </w:pPr>
            <w:r>
              <w:t>currency</w:t>
            </w:r>
          </w:p>
        </w:tc>
      </w:tr>
      <w:tr w14:paraId="0069C3C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26DC46AE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data[].balance</w:t>
            </w:r>
          </w:p>
        </w:tc>
        <w:tc>
          <w:tcPr>
            <w:tcW w:w="1369" w:type="dxa"/>
            <w:shd w:val="clear" w:color="auto" w:fill="BDD6EE"/>
          </w:tcPr>
          <w:p w14:paraId="06E2FD1A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BDD6EE"/>
          </w:tcPr>
          <w:p w14:paraId="76B9B73C">
            <w:pPr>
              <w:ind w:firstLine="144"/>
            </w:pPr>
            <w:r>
              <w:t>current balance</w:t>
            </w:r>
          </w:p>
        </w:tc>
      </w:tr>
    </w:tbl>
    <w:p w14:paraId="32E74504">
      <w:pPr>
        <w:pStyle w:val="4"/>
      </w:pPr>
      <w:r>
        <w:t>Response Example</w:t>
      </w:r>
    </w:p>
    <w:p w14:paraId="3CD3CE40">
      <w:pPr>
        <w:pStyle w:val="26"/>
      </w:pPr>
      <w:r>
        <w:rPr>
          <w:b/>
        </w:rPr>
        <w:t>success</w:t>
      </w:r>
    </w:p>
    <w:p w14:paraId="7EBD42B0">
      <w:r>
        <w:rPr>
          <w:rFonts w:ascii="Consolas" w:hAnsi="Consolas"/>
          <w:sz w:val="22"/>
        </w:rPr>
        <w:t>{</w:t>
      </w:r>
    </w:p>
    <w:p w14:paraId="43250BE1">
      <w:pPr>
        <w:pStyle w:val="26"/>
      </w:pPr>
      <w:r>
        <w:rPr>
          <w:rFonts w:ascii="Consolas" w:hAnsi="Consolas"/>
          <w:sz w:val="22"/>
        </w:rPr>
        <w:t>"status": 0,</w:t>
      </w:r>
    </w:p>
    <w:p w14:paraId="6DB59B37">
      <w:pPr>
        <w:pStyle w:val="26"/>
      </w:pPr>
      <w:r>
        <w:rPr>
          <w:rFonts w:ascii="Consolas" w:hAnsi="Consolas"/>
          <w:sz w:val="22"/>
        </w:rPr>
        <w:t>"msg":"SUCCESS",</w:t>
      </w:r>
    </w:p>
    <w:p w14:paraId="4D0696CB">
      <w:pPr>
        <w:pStyle w:val="26"/>
      </w:pPr>
      <w:r>
        <w:rPr>
          <w:rFonts w:ascii="Consolas" w:hAnsi="Consolas"/>
          <w:sz w:val="22"/>
        </w:rPr>
        <w:t>"data":[</w:t>
      </w:r>
    </w:p>
    <w:p w14:paraId="04137134">
      <w:pPr>
        <w:pStyle w:val="26"/>
      </w:pPr>
      <w:r>
        <w:rPr>
          <w:rFonts w:ascii="Consolas" w:hAnsi="Consolas"/>
          <w:sz w:val="22"/>
        </w:rPr>
        <w:t xml:space="preserve">  { "agentCode":"nova", "providerCode":"nova", "currencyCode":"USD", "balance": 330000 },</w:t>
      </w:r>
    </w:p>
    <w:p w14:paraId="0451C12D">
      <w:pPr>
        <w:pStyle w:val="26"/>
      </w:pPr>
      <w:r>
        <w:rPr>
          <w:rFonts w:ascii="Consolas" w:hAnsi="Consolas"/>
          <w:sz w:val="22"/>
        </w:rPr>
        <w:t xml:space="preserve">  { "agentCode":"AAAA", "providerCode":"AAAA", "currencyCode":"USD", "balance":  50000 },</w:t>
      </w:r>
    </w:p>
    <w:p w14:paraId="27509BC1">
      <w:pPr>
        <w:pStyle w:val="26"/>
      </w:pPr>
      <w:r>
        <w:rPr>
          <w:rFonts w:ascii="Consolas" w:hAnsi="Consolas"/>
          <w:sz w:val="22"/>
        </w:rPr>
        <w:t xml:space="preserve">  { "agentCode":"BBBB", "providerCode":"BBBB", "currencyCode":"USD", "balance":  12000 }</w:t>
      </w:r>
    </w:p>
    <w:p w14:paraId="78599BC7">
      <w:pPr>
        <w:pStyle w:val="26"/>
      </w:pPr>
      <w:r>
        <w:rPr>
          <w:rFonts w:ascii="Consolas" w:hAnsi="Consolas"/>
          <w:sz w:val="22"/>
        </w:rPr>
        <w:t>]</w:t>
      </w:r>
    </w:p>
    <w:p w14:paraId="114AF603">
      <w:r>
        <w:rPr>
          <w:rFonts w:ascii="Consolas" w:hAnsi="Consolas"/>
          <w:sz w:val="22"/>
        </w:rPr>
        <w:t>}</w:t>
      </w:r>
    </w:p>
    <w:p w14:paraId="3B3E5F25">
      <w:pPr>
        <w:pStyle w:val="26"/>
      </w:pPr>
      <w:r>
        <w:rPr>
          <w:b/>
        </w:rPr>
        <w:t>error</w:t>
      </w:r>
    </w:p>
    <w:p w14:paraId="6D4D5656">
      <w:r>
        <w:rPr>
          <w:rFonts w:ascii="Consolas" w:hAnsi="Consolas"/>
          <w:sz w:val="22"/>
        </w:rPr>
        <w:t>{</w:t>
      </w:r>
    </w:p>
    <w:p w14:paraId="32DF89F4">
      <w:pPr>
        <w:pStyle w:val="26"/>
      </w:pPr>
      <w:r>
        <w:rPr>
          <w:rFonts w:ascii="Consolas" w:hAnsi="Consolas"/>
          <w:sz w:val="22"/>
        </w:rPr>
        <w:t>"status": 3,</w:t>
      </w:r>
    </w:p>
    <w:p w14:paraId="0F9B7DD8">
      <w:pPr>
        <w:pStyle w:val="26"/>
      </w:pPr>
      <w:r>
        <w:rPr>
          <w:rFonts w:ascii="Consolas" w:hAnsi="Consolas"/>
          <w:sz w:val="22"/>
        </w:rPr>
        <w:t>"msg":"INVALID_AGENT"</w:t>
      </w:r>
    </w:p>
    <w:p w14:paraId="05FFF3EE">
      <w:r>
        <w:rPr>
          <w:rFonts w:ascii="Consolas" w:hAnsi="Consolas"/>
          <w:sz w:val="22"/>
        </w:rPr>
        <w:t>}</w:t>
      </w:r>
    </w:p>
    <w:p w14:paraId="08353E48">
      <w:pPr>
        <w:pStyle w:val="26"/>
      </w:pPr>
    </w:p>
    <w:p w14:paraId="3B05AF2A">
      <w:pPr>
        <w:pStyle w:val="3"/>
      </w:pPr>
      <w:bookmarkStart w:id="66" w:name="_Toc18486"/>
      <w:r>
        <w:t>Deposit Agent</w:t>
      </w:r>
      <w:bookmarkEnd w:id="66"/>
    </w:p>
    <w:p w14:paraId="492C0218">
      <w:pPr>
        <w:pStyle w:val="26"/>
      </w:pPr>
      <w:r>
        <w:t>Transfers funds from the requesting agent's wallet to a direct sub-agent. The amount is debited from the agent and credited to the sub-agent in a single atomic operation.</w:t>
      </w:r>
    </w:p>
    <w:p w14:paraId="25308A24">
      <w:pPr>
        <w:pStyle w:val="4"/>
      </w:pPr>
      <w:r>
        <w:t>Request Parameters</w:t>
      </w:r>
    </w:p>
    <w:tbl>
      <w:tblPr>
        <w:tblStyle w:val="38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429659A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CCCCCC"/>
          </w:tcPr>
          <w:p w14:paraId="44C8B669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Field</w:t>
            </w:r>
          </w:p>
        </w:tc>
        <w:tc>
          <w:tcPr>
            <w:tcW w:w="1142" w:type="dxa"/>
            <w:shd w:val="clear" w:color="auto" w:fill="CCCCCC"/>
          </w:tcPr>
          <w:p w14:paraId="5537E886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Type</w:t>
            </w:r>
          </w:p>
        </w:tc>
        <w:tc>
          <w:tcPr>
            <w:tcW w:w="4837" w:type="dxa"/>
            <w:shd w:val="clear" w:color="auto" w:fill="CCCCCC"/>
          </w:tcPr>
          <w:p w14:paraId="1E2230F2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467" w:type="dxa"/>
            <w:shd w:val="clear" w:color="auto" w:fill="CCCCCC"/>
          </w:tcPr>
          <w:p w14:paraId="5F19EFCB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Required</w:t>
            </w:r>
          </w:p>
        </w:tc>
      </w:tr>
      <w:tr w14:paraId="4DB2AA3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5B9BD5"/>
          </w:tcPr>
          <w:p w14:paraId="49644AAB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method</w:t>
            </w:r>
          </w:p>
        </w:tc>
        <w:tc>
          <w:tcPr>
            <w:tcW w:w="1142" w:type="dxa"/>
            <w:shd w:val="clear" w:color="auto" w:fill="BDD6EE"/>
          </w:tcPr>
          <w:p w14:paraId="4369F2A6">
            <w:pPr>
              <w:ind w:firstLine="144"/>
            </w:pPr>
            <w:r>
              <w:t>String</w:t>
            </w:r>
          </w:p>
        </w:tc>
        <w:tc>
          <w:tcPr>
            <w:tcW w:w="4837" w:type="dxa"/>
            <w:shd w:val="clear" w:color="auto" w:fill="BDD6EE"/>
          </w:tcPr>
          <w:p w14:paraId="6D9A2FA1">
            <w:pPr>
              <w:ind w:firstLine="144"/>
            </w:pPr>
            <w:r>
              <w:t>DepositAgent</w:t>
            </w:r>
          </w:p>
        </w:tc>
        <w:tc>
          <w:tcPr>
            <w:tcW w:w="1467" w:type="dxa"/>
            <w:shd w:val="clear" w:color="auto" w:fill="BDD6EE"/>
          </w:tcPr>
          <w:p w14:paraId="08217A75">
            <w:pPr>
              <w:ind w:firstLine="144"/>
            </w:pPr>
            <w:r>
              <w:t>Y</w:t>
            </w:r>
          </w:p>
        </w:tc>
      </w:tr>
      <w:tr w14:paraId="7563CBF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5B9BD5"/>
          </w:tcPr>
          <w:p w14:paraId="5B91322B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token</w:t>
            </w:r>
          </w:p>
        </w:tc>
        <w:tc>
          <w:tcPr>
            <w:tcW w:w="1142" w:type="dxa"/>
            <w:shd w:val="clear" w:color="auto" w:fill="DEEAF6"/>
          </w:tcPr>
          <w:p w14:paraId="32D3F46C">
            <w:pPr>
              <w:ind w:firstLine="144"/>
            </w:pPr>
            <w:r>
              <w:t>String</w:t>
            </w:r>
          </w:p>
        </w:tc>
        <w:tc>
          <w:tcPr>
            <w:tcW w:w="4837" w:type="dxa"/>
            <w:shd w:val="clear" w:color="auto" w:fill="DEEAF6"/>
          </w:tcPr>
          <w:p w14:paraId="62B311D4">
            <w:pPr>
              <w:ind w:firstLine="144"/>
            </w:pPr>
            <w:r>
              <w:t>agent token</w:t>
            </w:r>
          </w:p>
        </w:tc>
        <w:tc>
          <w:tcPr>
            <w:tcW w:w="1467" w:type="dxa"/>
            <w:shd w:val="clear" w:color="auto" w:fill="DEEAF6"/>
          </w:tcPr>
          <w:p w14:paraId="017F35A7">
            <w:pPr>
              <w:ind w:firstLine="144"/>
            </w:pPr>
            <w:r>
              <w:t>Y</w:t>
            </w:r>
          </w:p>
        </w:tc>
      </w:tr>
      <w:tr w14:paraId="4E99423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5B9BD5"/>
          </w:tcPr>
          <w:p w14:paraId="3489F2CC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agentCode</w:t>
            </w:r>
          </w:p>
        </w:tc>
        <w:tc>
          <w:tcPr>
            <w:tcW w:w="1142" w:type="dxa"/>
            <w:shd w:val="clear" w:color="auto" w:fill="BDD6EE"/>
          </w:tcPr>
          <w:p w14:paraId="3B65E84C">
            <w:pPr>
              <w:ind w:firstLine="144"/>
            </w:pPr>
            <w:r>
              <w:t>String</w:t>
            </w:r>
          </w:p>
        </w:tc>
        <w:tc>
          <w:tcPr>
            <w:tcW w:w="4837" w:type="dxa"/>
            <w:shd w:val="clear" w:color="auto" w:fill="BDD6EE"/>
          </w:tcPr>
          <w:p w14:paraId="5C732638">
            <w:pPr>
              <w:ind w:firstLine="144"/>
            </w:pPr>
            <w:r>
              <w:t>agent code (sender)</w:t>
            </w:r>
          </w:p>
        </w:tc>
        <w:tc>
          <w:tcPr>
            <w:tcW w:w="1467" w:type="dxa"/>
            <w:shd w:val="clear" w:color="auto" w:fill="BDD6EE"/>
          </w:tcPr>
          <w:p w14:paraId="490EFECA">
            <w:pPr>
              <w:ind w:firstLine="144"/>
            </w:pPr>
            <w:r>
              <w:t>Y</w:t>
            </w:r>
          </w:p>
        </w:tc>
      </w:tr>
      <w:tr w14:paraId="540FED0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5B9BD5"/>
          </w:tcPr>
          <w:p w14:paraId="2393F6CD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subAgentCode</w:t>
            </w:r>
          </w:p>
        </w:tc>
        <w:tc>
          <w:tcPr>
            <w:tcW w:w="1142" w:type="dxa"/>
            <w:shd w:val="clear" w:color="auto" w:fill="DEEAF6"/>
          </w:tcPr>
          <w:p w14:paraId="439E39EC">
            <w:pPr>
              <w:ind w:firstLine="144"/>
            </w:pPr>
            <w:r>
              <w:t>String</w:t>
            </w:r>
          </w:p>
        </w:tc>
        <w:tc>
          <w:tcPr>
            <w:tcW w:w="4837" w:type="dxa"/>
            <w:shd w:val="clear" w:color="auto" w:fill="DEEAF6"/>
          </w:tcPr>
          <w:p w14:paraId="78EC0860">
            <w:pPr>
              <w:ind w:firstLine="144"/>
            </w:pPr>
            <w:r>
              <w:t>direct sub-agent code (receiver)</w:t>
            </w:r>
          </w:p>
        </w:tc>
        <w:tc>
          <w:tcPr>
            <w:tcW w:w="1467" w:type="dxa"/>
            <w:shd w:val="clear" w:color="auto" w:fill="DEEAF6"/>
          </w:tcPr>
          <w:p w14:paraId="5801AF83">
            <w:pPr>
              <w:ind w:firstLine="144"/>
            </w:pPr>
            <w:r>
              <w:t>Y</w:t>
            </w:r>
          </w:p>
        </w:tc>
      </w:tr>
      <w:tr w14:paraId="5B8E852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5B9BD5"/>
          </w:tcPr>
          <w:p w14:paraId="72F50A1D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currencyCode</w:t>
            </w:r>
          </w:p>
        </w:tc>
        <w:tc>
          <w:tcPr>
            <w:tcW w:w="1142" w:type="dxa"/>
            <w:shd w:val="clear" w:color="auto" w:fill="BDD6EE"/>
          </w:tcPr>
          <w:p w14:paraId="014ECCBB">
            <w:pPr>
              <w:ind w:firstLine="144"/>
            </w:pPr>
            <w:r>
              <w:t>String</w:t>
            </w:r>
          </w:p>
        </w:tc>
        <w:tc>
          <w:tcPr>
            <w:tcW w:w="4837" w:type="dxa"/>
            <w:shd w:val="clear" w:color="auto" w:fill="BDD6EE"/>
          </w:tcPr>
          <w:p w14:paraId="56E4BDCF">
            <w:pPr>
              <w:ind w:firstLine="144"/>
            </w:pPr>
            <w:r>
              <w:t>currency. defaults to agent currency.</w:t>
            </w:r>
          </w:p>
        </w:tc>
        <w:tc>
          <w:tcPr>
            <w:tcW w:w="1467" w:type="dxa"/>
            <w:shd w:val="clear" w:color="auto" w:fill="BDD6EE"/>
          </w:tcPr>
          <w:p w14:paraId="320DD33D">
            <w:pPr>
              <w:ind w:firstLine="144"/>
            </w:pPr>
            <w:r>
              <w:t>N</w:t>
            </w:r>
          </w:p>
        </w:tc>
      </w:tr>
      <w:tr w14:paraId="17781A1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5B9BD5"/>
          </w:tcPr>
          <w:p w14:paraId="4206AD68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amount</w:t>
            </w:r>
          </w:p>
        </w:tc>
        <w:tc>
          <w:tcPr>
            <w:tcW w:w="1142" w:type="dxa"/>
            <w:shd w:val="clear" w:color="auto" w:fill="DEEAF6"/>
          </w:tcPr>
          <w:p w14:paraId="26CEB7B1">
            <w:pPr>
              <w:ind w:firstLine="144"/>
            </w:pPr>
            <w:r>
              <w:t>Decimal</w:t>
            </w:r>
          </w:p>
        </w:tc>
        <w:tc>
          <w:tcPr>
            <w:tcW w:w="4837" w:type="dxa"/>
            <w:shd w:val="clear" w:color="auto" w:fill="DEEAF6"/>
          </w:tcPr>
          <w:p w14:paraId="23BA225C">
            <w:pPr>
              <w:ind w:firstLine="144"/>
            </w:pPr>
            <w:r>
              <w:t>amount. must be greater than zero.</w:t>
            </w:r>
          </w:p>
        </w:tc>
        <w:tc>
          <w:tcPr>
            <w:tcW w:w="1467" w:type="dxa"/>
            <w:shd w:val="clear" w:color="auto" w:fill="DEEAF6"/>
          </w:tcPr>
          <w:p w14:paraId="7A1CAECE">
            <w:pPr>
              <w:ind w:firstLine="144"/>
            </w:pPr>
            <w:r>
              <w:t>Y</w:t>
            </w:r>
          </w:p>
        </w:tc>
      </w:tr>
      <w:tr w14:paraId="04971C7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5B9BD5"/>
          </w:tcPr>
          <w:p w14:paraId="203648AE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requestKey</w:t>
            </w:r>
          </w:p>
        </w:tc>
        <w:tc>
          <w:tcPr>
            <w:tcW w:w="1142" w:type="dxa"/>
            <w:shd w:val="clear" w:color="auto" w:fill="BDD6EE"/>
          </w:tcPr>
          <w:p w14:paraId="385EB57E">
            <w:pPr>
              <w:ind w:firstLine="144"/>
            </w:pPr>
            <w:r>
              <w:t>String</w:t>
            </w:r>
          </w:p>
        </w:tc>
        <w:tc>
          <w:tcPr>
            <w:tcW w:w="4837" w:type="dxa"/>
            <w:shd w:val="clear" w:color="auto" w:fill="BDD6EE"/>
          </w:tcPr>
          <w:p w14:paraId="098DC03E">
            <w:pPr>
              <w:ind w:firstLine="144"/>
            </w:pPr>
            <w:r>
              <w:t>client-supplied request id for tracing</w:t>
            </w:r>
          </w:p>
        </w:tc>
        <w:tc>
          <w:tcPr>
            <w:tcW w:w="1467" w:type="dxa"/>
            <w:shd w:val="clear" w:color="auto" w:fill="BDD6EE"/>
          </w:tcPr>
          <w:p w14:paraId="770A346D">
            <w:pPr>
              <w:ind w:firstLine="144"/>
            </w:pPr>
            <w:r>
              <w:t>N</w:t>
            </w:r>
          </w:p>
        </w:tc>
      </w:tr>
    </w:tbl>
    <w:p w14:paraId="12229BC1">
      <w:pPr>
        <w:pStyle w:val="4"/>
      </w:pPr>
      <w:r>
        <w:t>Request Example</w:t>
      </w:r>
    </w:p>
    <w:p w14:paraId="48F39C82">
      <w:r>
        <w:rPr>
          <w:rFonts w:ascii="Consolas" w:hAnsi="Consolas"/>
          <w:sz w:val="22"/>
        </w:rPr>
        <w:t>{</w:t>
      </w:r>
    </w:p>
    <w:p w14:paraId="50250C4C">
      <w:pPr>
        <w:pStyle w:val="26"/>
      </w:pPr>
      <w:r>
        <w:rPr>
          <w:rFonts w:ascii="Consolas" w:hAnsi="Consolas"/>
          <w:sz w:val="22"/>
        </w:rPr>
        <w:t>"method":"DepositAgent",</w:t>
      </w:r>
    </w:p>
    <w:p w14:paraId="6A66CF0B">
      <w:pPr>
        <w:pStyle w:val="26"/>
      </w:pPr>
      <w:r>
        <w:rPr>
          <w:rFonts w:ascii="Consolas" w:hAnsi="Consolas"/>
          <w:sz w:val="22"/>
        </w:rPr>
        <w:t>"token":"s3dcvdfeff4f889765xfd5123",</w:t>
      </w:r>
    </w:p>
    <w:p w14:paraId="2A3D8AB6">
      <w:pPr>
        <w:pStyle w:val="26"/>
      </w:pPr>
      <w:r>
        <w:rPr>
          <w:rFonts w:ascii="Consolas" w:hAnsi="Consolas"/>
          <w:sz w:val="22"/>
        </w:rPr>
        <w:t>"agentCode":"nova",</w:t>
      </w:r>
    </w:p>
    <w:p w14:paraId="6432A3A1">
      <w:pPr>
        <w:pStyle w:val="26"/>
      </w:pPr>
      <w:r>
        <w:rPr>
          <w:rFonts w:ascii="Consolas" w:hAnsi="Consolas"/>
          <w:sz w:val="22"/>
        </w:rPr>
        <w:t>"subAgentCode":"AAAA",</w:t>
      </w:r>
    </w:p>
    <w:p w14:paraId="01CC1DFC">
      <w:pPr>
        <w:pStyle w:val="26"/>
      </w:pPr>
      <w:r>
        <w:rPr>
          <w:rFonts w:ascii="Consolas" w:hAnsi="Consolas"/>
          <w:sz w:val="22"/>
        </w:rPr>
        <w:t>"currencyCode":"USD",</w:t>
      </w:r>
    </w:p>
    <w:p w14:paraId="25E145E7">
      <w:pPr>
        <w:pStyle w:val="26"/>
      </w:pPr>
      <w:r>
        <w:rPr>
          <w:rFonts w:ascii="Consolas" w:hAnsi="Consolas"/>
          <w:sz w:val="22"/>
        </w:rPr>
        <w:t>"amount": 10000,</w:t>
      </w:r>
    </w:p>
    <w:p w14:paraId="4E181E57">
      <w:pPr>
        <w:pStyle w:val="26"/>
      </w:pPr>
      <w:r>
        <w:rPr>
          <w:rFonts w:ascii="Consolas" w:hAnsi="Consolas"/>
          <w:sz w:val="22"/>
        </w:rPr>
        <w:t>"requestKey":"trans-2026-05-08-0001"</w:t>
      </w:r>
    </w:p>
    <w:p w14:paraId="58B16818">
      <w:r>
        <w:rPr>
          <w:rFonts w:ascii="Consolas" w:hAnsi="Consolas"/>
          <w:sz w:val="22"/>
        </w:rPr>
        <w:t>}</w:t>
      </w:r>
    </w:p>
    <w:p w14:paraId="3E800467">
      <w:pPr>
        <w:pStyle w:val="4"/>
      </w:pPr>
      <w:r>
        <w:t>Response Parameters</w:t>
      </w:r>
    </w:p>
    <w:tbl>
      <w:tblPr>
        <w:tblStyle w:val="38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5407C5E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CCCCCC"/>
          </w:tcPr>
          <w:p w14:paraId="70124A81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Field</w:t>
            </w:r>
          </w:p>
        </w:tc>
        <w:tc>
          <w:tcPr>
            <w:tcW w:w="1369" w:type="dxa"/>
            <w:shd w:val="clear" w:color="auto" w:fill="CCCCCC"/>
          </w:tcPr>
          <w:p w14:paraId="2EBD0E9B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Type</w:t>
            </w:r>
          </w:p>
        </w:tc>
        <w:tc>
          <w:tcPr>
            <w:tcW w:w="4245" w:type="dxa"/>
            <w:shd w:val="clear" w:color="auto" w:fill="CCCCCC"/>
          </w:tcPr>
          <w:p w14:paraId="55F09550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Description</w:t>
            </w:r>
          </w:p>
        </w:tc>
      </w:tr>
      <w:tr w14:paraId="2EC576D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70D0B9C2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status</w:t>
            </w:r>
          </w:p>
        </w:tc>
        <w:tc>
          <w:tcPr>
            <w:tcW w:w="1369" w:type="dxa"/>
            <w:shd w:val="clear" w:color="auto" w:fill="BDD6EE"/>
          </w:tcPr>
          <w:p w14:paraId="68774E6D">
            <w:pPr>
              <w:ind w:firstLine="144"/>
            </w:pPr>
            <w:r>
              <w:t>Integer</w:t>
            </w:r>
          </w:p>
        </w:tc>
        <w:tc>
          <w:tcPr>
            <w:tcW w:w="4245" w:type="dxa"/>
            <w:shd w:val="clear" w:color="auto" w:fill="BDD6EE"/>
          </w:tcPr>
          <w:p w14:paraId="370E5007">
            <w:pPr>
              <w:ind w:firstLine="144"/>
            </w:pPr>
            <w:r>
              <w:t>response code (see Appendix 4.1)</w:t>
            </w:r>
          </w:p>
        </w:tc>
      </w:tr>
      <w:tr w14:paraId="46A6B30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32EED831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msg</w:t>
            </w:r>
          </w:p>
        </w:tc>
        <w:tc>
          <w:tcPr>
            <w:tcW w:w="1369" w:type="dxa"/>
            <w:shd w:val="clear" w:color="auto" w:fill="DEEAF6"/>
          </w:tcPr>
          <w:p w14:paraId="3872B884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DEEAF6"/>
          </w:tcPr>
          <w:p w14:paraId="2F095B8B">
            <w:pPr>
              <w:ind w:firstLine="144"/>
            </w:pPr>
            <w:r>
              <w:t>response message</w:t>
            </w:r>
          </w:p>
        </w:tc>
      </w:tr>
      <w:tr w14:paraId="61FDE8A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63C74661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agentCode</w:t>
            </w:r>
          </w:p>
        </w:tc>
        <w:tc>
          <w:tcPr>
            <w:tcW w:w="1369" w:type="dxa"/>
            <w:shd w:val="clear" w:color="auto" w:fill="BDD6EE"/>
          </w:tcPr>
          <w:p w14:paraId="63468CD0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BDD6EE"/>
          </w:tcPr>
          <w:p w14:paraId="1A234301">
            <w:pPr>
              <w:ind w:firstLine="144"/>
            </w:pPr>
            <w:r>
              <w:t>agent code (sender)</w:t>
            </w:r>
          </w:p>
        </w:tc>
      </w:tr>
      <w:tr w14:paraId="5B47464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4101F251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prevAgentBalance</w:t>
            </w:r>
          </w:p>
        </w:tc>
        <w:tc>
          <w:tcPr>
            <w:tcW w:w="1369" w:type="dxa"/>
            <w:shd w:val="clear" w:color="auto" w:fill="DEEAF6"/>
          </w:tcPr>
          <w:p w14:paraId="4950A163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DEEAF6"/>
          </w:tcPr>
          <w:p w14:paraId="1C3D05C3">
            <w:pPr>
              <w:ind w:firstLine="144"/>
            </w:pPr>
            <w:r>
              <w:t>agent balance before the transfer</w:t>
            </w:r>
          </w:p>
        </w:tc>
      </w:tr>
      <w:tr w14:paraId="5B35E0D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45013F05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agentBalance</w:t>
            </w:r>
          </w:p>
        </w:tc>
        <w:tc>
          <w:tcPr>
            <w:tcW w:w="1369" w:type="dxa"/>
            <w:shd w:val="clear" w:color="auto" w:fill="BDD6EE"/>
          </w:tcPr>
          <w:p w14:paraId="53046CBE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BDD6EE"/>
          </w:tcPr>
          <w:p w14:paraId="7997F8DC">
            <w:pPr>
              <w:ind w:firstLine="144"/>
            </w:pPr>
            <w:r>
              <w:t>agent balance after the transfer</w:t>
            </w:r>
          </w:p>
        </w:tc>
      </w:tr>
      <w:tr w14:paraId="4DF5D9A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6BCE1DC1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subAgentCode</w:t>
            </w:r>
          </w:p>
        </w:tc>
        <w:tc>
          <w:tcPr>
            <w:tcW w:w="1369" w:type="dxa"/>
            <w:shd w:val="clear" w:color="auto" w:fill="DEEAF6"/>
          </w:tcPr>
          <w:p w14:paraId="7EFAEBE3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DEEAF6"/>
          </w:tcPr>
          <w:p w14:paraId="2A15BC6C">
            <w:pPr>
              <w:ind w:firstLine="144"/>
            </w:pPr>
            <w:r>
              <w:t>sub-agent code (receiver)</w:t>
            </w:r>
          </w:p>
        </w:tc>
      </w:tr>
      <w:tr w14:paraId="31CA887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32448357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prevSubAgentBalance</w:t>
            </w:r>
          </w:p>
        </w:tc>
        <w:tc>
          <w:tcPr>
            <w:tcW w:w="1369" w:type="dxa"/>
            <w:shd w:val="clear" w:color="auto" w:fill="BDD6EE"/>
          </w:tcPr>
          <w:p w14:paraId="6B990354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BDD6EE"/>
          </w:tcPr>
          <w:p w14:paraId="0DB728A2">
            <w:pPr>
              <w:ind w:firstLine="144"/>
            </w:pPr>
            <w:r>
              <w:t>sub-agent balance before the transfer</w:t>
            </w:r>
          </w:p>
        </w:tc>
      </w:tr>
      <w:tr w14:paraId="02BFF7E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68E63DC8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subAgentBalance</w:t>
            </w:r>
          </w:p>
        </w:tc>
        <w:tc>
          <w:tcPr>
            <w:tcW w:w="1369" w:type="dxa"/>
            <w:shd w:val="clear" w:color="auto" w:fill="DEEAF6"/>
          </w:tcPr>
          <w:p w14:paraId="1028177A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DEEAF6"/>
          </w:tcPr>
          <w:p w14:paraId="5B2BD95C">
            <w:pPr>
              <w:ind w:firstLine="144"/>
            </w:pPr>
            <w:r>
              <w:t>sub-agent balance after the transfer</w:t>
            </w:r>
          </w:p>
        </w:tc>
      </w:tr>
      <w:tr w14:paraId="0649A6C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7FC47541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amount</w:t>
            </w:r>
          </w:p>
        </w:tc>
        <w:tc>
          <w:tcPr>
            <w:tcW w:w="1369" w:type="dxa"/>
            <w:shd w:val="clear" w:color="auto" w:fill="BDD6EE"/>
          </w:tcPr>
          <w:p w14:paraId="3567B45C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BDD6EE"/>
          </w:tcPr>
          <w:p w14:paraId="2BCC6681">
            <w:pPr>
              <w:ind w:firstLine="144"/>
            </w:pPr>
            <w:r>
              <w:t>transferred amount</w:t>
            </w:r>
          </w:p>
        </w:tc>
      </w:tr>
      <w:tr w14:paraId="550E427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1C19E2A7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currencyCode</w:t>
            </w:r>
          </w:p>
        </w:tc>
        <w:tc>
          <w:tcPr>
            <w:tcW w:w="1369" w:type="dxa"/>
            <w:shd w:val="clear" w:color="auto" w:fill="DEEAF6"/>
          </w:tcPr>
          <w:p w14:paraId="5F8683FB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DEEAF6"/>
          </w:tcPr>
          <w:p w14:paraId="7C0E0CCD">
            <w:pPr>
              <w:ind w:firstLine="144"/>
            </w:pPr>
            <w:r>
              <w:t>currency</w:t>
            </w:r>
          </w:p>
        </w:tc>
      </w:tr>
    </w:tbl>
    <w:p w14:paraId="3C0E4769">
      <w:pPr>
        <w:pStyle w:val="4"/>
      </w:pPr>
      <w:r>
        <w:t>Response Example</w:t>
      </w:r>
    </w:p>
    <w:p w14:paraId="6B4D4449">
      <w:pPr>
        <w:pStyle w:val="26"/>
      </w:pPr>
      <w:r>
        <w:rPr>
          <w:b/>
        </w:rPr>
        <w:t>success</w:t>
      </w:r>
    </w:p>
    <w:p w14:paraId="1BCEA565">
      <w:r>
        <w:rPr>
          <w:rFonts w:ascii="Consolas" w:hAnsi="Consolas"/>
          <w:sz w:val="22"/>
        </w:rPr>
        <w:t>{</w:t>
      </w:r>
    </w:p>
    <w:p w14:paraId="73A3AC6B">
      <w:pPr>
        <w:pStyle w:val="26"/>
      </w:pPr>
      <w:r>
        <w:rPr>
          <w:rFonts w:ascii="Consolas" w:hAnsi="Consolas"/>
          <w:sz w:val="22"/>
        </w:rPr>
        <w:t>"status": 0,</w:t>
      </w:r>
    </w:p>
    <w:p w14:paraId="46EA0EB9">
      <w:pPr>
        <w:pStyle w:val="26"/>
      </w:pPr>
      <w:r>
        <w:rPr>
          <w:rFonts w:ascii="Consolas" w:hAnsi="Consolas"/>
          <w:sz w:val="22"/>
        </w:rPr>
        <w:t>"msg":"SUCCESS",</w:t>
      </w:r>
    </w:p>
    <w:p w14:paraId="5552297F">
      <w:pPr>
        <w:pStyle w:val="26"/>
      </w:pPr>
      <w:r>
        <w:rPr>
          <w:rFonts w:ascii="Consolas" w:hAnsi="Consolas"/>
          <w:sz w:val="22"/>
        </w:rPr>
        <w:t>"agentCode":"nova",</w:t>
      </w:r>
    </w:p>
    <w:p w14:paraId="4025AFC3">
      <w:pPr>
        <w:pStyle w:val="26"/>
      </w:pPr>
      <w:r>
        <w:rPr>
          <w:rFonts w:ascii="Consolas" w:hAnsi="Consolas"/>
          <w:sz w:val="22"/>
        </w:rPr>
        <w:t>"prevAgentBalance": 330000,</w:t>
      </w:r>
    </w:p>
    <w:p w14:paraId="5055F4F9">
      <w:pPr>
        <w:pStyle w:val="26"/>
      </w:pPr>
      <w:r>
        <w:rPr>
          <w:rFonts w:ascii="Consolas" w:hAnsi="Consolas"/>
          <w:sz w:val="22"/>
        </w:rPr>
        <w:t>"agentBalance":     320000,</w:t>
      </w:r>
    </w:p>
    <w:p w14:paraId="4A484DC9">
      <w:pPr>
        <w:pStyle w:val="26"/>
      </w:pPr>
      <w:r>
        <w:rPr>
          <w:rFonts w:ascii="Consolas" w:hAnsi="Consolas"/>
          <w:sz w:val="22"/>
        </w:rPr>
        <w:t>"subAgentCode":"AAAA",</w:t>
      </w:r>
    </w:p>
    <w:p w14:paraId="797BF74B">
      <w:pPr>
        <w:pStyle w:val="26"/>
      </w:pPr>
      <w:r>
        <w:rPr>
          <w:rFonts w:ascii="Consolas" w:hAnsi="Consolas"/>
          <w:sz w:val="22"/>
        </w:rPr>
        <w:t>"prevSubAgentBalance": 50000,</w:t>
      </w:r>
    </w:p>
    <w:p w14:paraId="7323604B">
      <w:pPr>
        <w:pStyle w:val="26"/>
      </w:pPr>
      <w:r>
        <w:rPr>
          <w:rFonts w:ascii="Consolas" w:hAnsi="Consolas"/>
          <w:sz w:val="22"/>
        </w:rPr>
        <w:t>"subAgentBalance":     60000,</w:t>
      </w:r>
    </w:p>
    <w:p w14:paraId="5F9653F9">
      <w:pPr>
        <w:pStyle w:val="26"/>
      </w:pPr>
      <w:r>
        <w:rPr>
          <w:rFonts w:ascii="Consolas" w:hAnsi="Consolas"/>
          <w:sz w:val="22"/>
        </w:rPr>
        <w:t>"amount": 10000,</w:t>
      </w:r>
    </w:p>
    <w:p w14:paraId="76A157B2">
      <w:pPr>
        <w:pStyle w:val="26"/>
      </w:pPr>
      <w:r>
        <w:rPr>
          <w:rFonts w:ascii="Consolas" w:hAnsi="Consolas"/>
          <w:sz w:val="22"/>
        </w:rPr>
        <w:t>"currencyCode":"USD"</w:t>
      </w:r>
    </w:p>
    <w:p w14:paraId="67E70FB4">
      <w:r>
        <w:rPr>
          <w:rFonts w:ascii="Consolas" w:hAnsi="Consolas"/>
          <w:sz w:val="22"/>
        </w:rPr>
        <w:t>}</w:t>
      </w:r>
    </w:p>
    <w:p w14:paraId="6499426C">
      <w:pPr>
        <w:pStyle w:val="26"/>
      </w:pPr>
      <w:r>
        <w:rPr>
          <w:b/>
        </w:rPr>
        <w:t>error</w:t>
      </w:r>
    </w:p>
    <w:p w14:paraId="2AEFCBF0">
      <w:r>
        <w:rPr>
          <w:rFonts w:ascii="Consolas" w:hAnsi="Consolas"/>
          <w:sz w:val="22"/>
        </w:rPr>
        <w:t>{</w:t>
      </w:r>
    </w:p>
    <w:p w14:paraId="3F886960">
      <w:pPr>
        <w:pStyle w:val="26"/>
      </w:pPr>
      <w:r>
        <w:rPr>
          <w:rFonts w:ascii="Consolas" w:hAnsi="Consolas"/>
          <w:sz w:val="22"/>
        </w:rPr>
        <w:t>"status": 8,</w:t>
      </w:r>
    </w:p>
    <w:p w14:paraId="55DF6E40">
      <w:pPr>
        <w:pStyle w:val="26"/>
      </w:pPr>
      <w:r>
        <w:rPr>
          <w:rFonts w:ascii="Consolas" w:hAnsi="Consolas"/>
          <w:sz w:val="22"/>
        </w:rPr>
        <w:t>"msg":"INSUFFICIENT_MONEY"</w:t>
      </w:r>
    </w:p>
    <w:p w14:paraId="11A53A37">
      <w:r>
        <w:rPr>
          <w:rFonts w:ascii="Consolas" w:hAnsi="Consolas"/>
          <w:sz w:val="22"/>
        </w:rPr>
        <w:t>}</w:t>
      </w:r>
    </w:p>
    <w:p w14:paraId="1BD1B217">
      <w:pPr>
        <w:pStyle w:val="26"/>
      </w:pPr>
    </w:p>
    <w:p w14:paraId="11B2ED35">
      <w:pPr>
        <w:pStyle w:val="3"/>
      </w:pPr>
      <w:bookmarkStart w:id="67" w:name="_Toc15463"/>
      <w:r>
        <w:t>Withdraw Agent</w:t>
      </w:r>
      <w:bookmarkEnd w:id="67"/>
    </w:p>
    <w:p w14:paraId="5559DBAD">
      <w:pPr>
        <w:pStyle w:val="26"/>
      </w:pPr>
      <w:r>
        <w:t>Pulls funds from a direct sub-agent's wallet back into the requesting agent's wallet. The amount is debited from the sub-agent and credited to the agent in a single atomic operation.</w:t>
      </w:r>
    </w:p>
    <w:p w14:paraId="02D61A03">
      <w:pPr>
        <w:pStyle w:val="4"/>
      </w:pPr>
      <w:r>
        <w:t>Request Parameters</w:t>
      </w:r>
    </w:p>
    <w:tbl>
      <w:tblPr>
        <w:tblStyle w:val="38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0A6F700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CCCCCC"/>
          </w:tcPr>
          <w:p w14:paraId="15D3E94C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Field</w:t>
            </w:r>
          </w:p>
        </w:tc>
        <w:tc>
          <w:tcPr>
            <w:tcW w:w="1142" w:type="dxa"/>
            <w:shd w:val="clear" w:color="auto" w:fill="CCCCCC"/>
          </w:tcPr>
          <w:p w14:paraId="0FAD742F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Type</w:t>
            </w:r>
          </w:p>
        </w:tc>
        <w:tc>
          <w:tcPr>
            <w:tcW w:w="4837" w:type="dxa"/>
            <w:shd w:val="clear" w:color="auto" w:fill="CCCCCC"/>
          </w:tcPr>
          <w:p w14:paraId="3A89BC5D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467" w:type="dxa"/>
            <w:shd w:val="clear" w:color="auto" w:fill="CCCCCC"/>
          </w:tcPr>
          <w:p w14:paraId="75813AE0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Required</w:t>
            </w:r>
          </w:p>
        </w:tc>
      </w:tr>
      <w:tr w14:paraId="677B6A0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5B9BD5"/>
          </w:tcPr>
          <w:p w14:paraId="2DD79E6C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method</w:t>
            </w:r>
          </w:p>
        </w:tc>
        <w:tc>
          <w:tcPr>
            <w:tcW w:w="1142" w:type="dxa"/>
            <w:shd w:val="clear" w:color="auto" w:fill="BDD6EE"/>
          </w:tcPr>
          <w:p w14:paraId="1DED45CF">
            <w:pPr>
              <w:ind w:firstLine="144"/>
            </w:pPr>
            <w:r>
              <w:t>String</w:t>
            </w:r>
          </w:p>
        </w:tc>
        <w:tc>
          <w:tcPr>
            <w:tcW w:w="4837" w:type="dxa"/>
            <w:shd w:val="clear" w:color="auto" w:fill="BDD6EE"/>
          </w:tcPr>
          <w:p w14:paraId="38A2981D">
            <w:pPr>
              <w:ind w:firstLine="144"/>
            </w:pPr>
            <w:r>
              <w:t>WithdrawAgent</w:t>
            </w:r>
          </w:p>
        </w:tc>
        <w:tc>
          <w:tcPr>
            <w:tcW w:w="1467" w:type="dxa"/>
            <w:shd w:val="clear" w:color="auto" w:fill="BDD6EE"/>
          </w:tcPr>
          <w:p w14:paraId="104A5192">
            <w:pPr>
              <w:ind w:firstLine="144"/>
            </w:pPr>
            <w:r>
              <w:t>Y</w:t>
            </w:r>
          </w:p>
        </w:tc>
      </w:tr>
      <w:tr w14:paraId="4206C08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5B9BD5"/>
          </w:tcPr>
          <w:p w14:paraId="4D2C11F3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token</w:t>
            </w:r>
          </w:p>
        </w:tc>
        <w:tc>
          <w:tcPr>
            <w:tcW w:w="1142" w:type="dxa"/>
            <w:shd w:val="clear" w:color="auto" w:fill="DEEAF6"/>
          </w:tcPr>
          <w:p w14:paraId="0046CF13">
            <w:pPr>
              <w:ind w:firstLine="144"/>
            </w:pPr>
            <w:r>
              <w:t>String</w:t>
            </w:r>
          </w:p>
        </w:tc>
        <w:tc>
          <w:tcPr>
            <w:tcW w:w="4837" w:type="dxa"/>
            <w:shd w:val="clear" w:color="auto" w:fill="DEEAF6"/>
          </w:tcPr>
          <w:p w14:paraId="0E4910B4">
            <w:pPr>
              <w:ind w:firstLine="144"/>
            </w:pPr>
            <w:r>
              <w:t>agent token</w:t>
            </w:r>
          </w:p>
        </w:tc>
        <w:tc>
          <w:tcPr>
            <w:tcW w:w="1467" w:type="dxa"/>
            <w:shd w:val="clear" w:color="auto" w:fill="DEEAF6"/>
          </w:tcPr>
          <w:p w14:paraId="79E90110">
            <w:pPr>
              <w:ind w:firstLine="144"/>
            </w:pPr>
            <w:r>
              <w:t>Y</w:t>
            </w:r>
          </w:p>
        </w:tc>
      </w:tr>
      <w:tr w14:paraId="70CAAAC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5B9BD5"/>
          </w:tcPr>
          <w:p w14:paraId="34BCC3C6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agentCode</w:t>
            </w:r>
          </w:p>
        </w:tc>
        <w:tc>
          <w:tcPr>
            <w:tcW w:w="1142" w:type="dxa"/>
            <w:shd w:val="clear" w:color="auto" w:fill="BDD6EE"/>
          </w:tcPr>
          <w:p w14:paraId="21CF163C">
            <w:pPr>
              <w:ind w:firstLine="144"/>
            </w:pPr>
            <w:r>
              <w:t>String</w:t>
            </w:r>
          </w:p>
        </w:tc>
        <w:tc>
          <w:tcPr>
            <w:tcW w:w="4837" w:type="dxa"/>
            <w:shd w:val="clear" w:color="auto" w:fill="BDD6EE"/>
          </w:tcPr>
          <w:p w14:paraId="19C7C6EF">
            <w:pPr>
              <w:ind w:firstLine="144"/>
            </w:pPr>
            <w:r>
              <w:t>agent code (receiver)</w:t>
            </w:r>
          </w:p>
        </w:tc>
        <w:tc>
          <w:tcPr>
            <w:tcW w:w="1467" w:type="dxa"/>
            <w:shd w:val="clear" w:color="auto" w:fill="BDD6EE"/>
          </w:tcPr>
          <w:p w14:paraId="2F5A313B">
            <w:pPr>
              <w:ind w:firstLine="144"/>
            </w:pPr>
            <w:r>
              <w:t>Y</w:t>
            </w:r>
          </w:p>
        </w:tc>
      </w:tr>
      <w:tr w14:paraId="7B9CC67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5B9BD5"/>
          </w:tcPr>
          <w:p w14:paraId="645B6469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subAgentCode</w:t>
            </w:r>
          </w:p>
        </w:tc>
        <w:tc>
          <w:tcPr>
            <w:tcW w:w="1142" w:type="dxa"/>
            <w:shd w:val="clear" w:color="auto" w:fill="DEEAF6"/>
          </w:tcPr>
          <w:p w14:paraId="29A769E5">
            <w:pPr>
              <w:ind w:firstLine="144"/>
            </w:pPr>
            <w:r>
              <w:t>String</w:t>
            </w:r>
          </w:p>
        </w:tc>
        <w:tc>
          <w:tcPr>
            <w:tcW w:w="4837" w:type="dxa"/>
            <w:shd w:val="clear" w:color="auto" w:fill="DEEAF6"/>
          </w:tcPr>
          <w:p w14:paraId="6EDB1BBD">
            <w:pPr>
              <w:ind w:firstLine="144"/>
            </w:pPr>
            <w:r>
              <w:t>direct sub-agent code (sender)</w:t>
            </w:r>
          </w:p>
        </w:tc>
        <w:tc>
          <w:tcPr>
            <w:tcW w:w="1467" w:type="dxa"/>
            <w:shd w:val="clear" w:color="auto" w:fill="DEEAF6"/>
          </w:tcPr>
          <w:p w14:paraId="002A5199">
            <w:pPr>
              <w:ind w:firstLine="144"/>
            </w:pPr>
            <w:r>
              <w:t>Y</w:t>
            </w:r>
          </w:p>
        </w:tc>
      </w:tr>
      <w:tr w14:paraId="61D1D98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5B9BD5"/>
          </w:tcPr>
          <w:p w14:paraId="1389B89E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currencyCode</w:t>
            </w:r>
          </w:p>
        </w:tc>
        <w:tc>
          <w:tcPr>
            <w:tcW w:w="1142" w:type="dxa"/>
            <w:shd w:val="clear" w:color="auto" w:fill="BDD6EE"/>
          </w:tcPr>
          <w:p w14:paraId="6CB468F3">
            <w:pPr>
              <w:ind w:firstLine="144"/>
            </w:pPr>
            <w:r>
              <w:t>String</w:t>
            </w:r>
          </w:p>
        </w:tc>
        <w:tc>
          <w:tcPr>
            <w:tcW w:w="4837" w:type="dxa"/>
            <w:shd w:val="clear" w:color="auto" w:fill="BDD6EE"/>
          </w:tcPr>
          <w:p w14:paraId="353E427F">
            <w:pPr>
              <w:ind w:firstLine="144"/>
            </w:pPr>
            <w:r>
              <w:t>currency. defaults to agent currency.</w:t>
            </w:r>
          </w:p>
        </w:tc>
        <w:tc>
          <w:tcPr>
            <w:tcW w:w="1467" w:type="dxa"/>
            <w:shd w:val="clear" w:color="auto" w:fill="BDD6EE"/>
          </w:tcPr>
          <w:p w14:paraId="1AF75BB4">
            <w:pPr>
              <w:ind w:firstLine="144"/>
            </w:pPr>
            <w:r>
              <w:t>N</w:t>
            </w:r>
          </w:p>
        </w:tc>
      </w:tr>
      <w:tr w14:paraId="1004A48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5B9BD5"/>
          </w:tcPr>
          <w:p w14:paraId="3A563FDB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amount</w:t>
            </w:r>
          </w:p>
        </w:tc>
        <w:tc>
          <w:tcPr>
            <w:tcW w:w="1142" w:type="dxa"/>
            <w:shd w:val="clear" w:color="auto" w:fill="DEEAF6"/>
          </w:tcPr>
          <w:p w14:paraId="1E3C7804">
            <w:pPr>
              <w:ind w:firstLine="144"/>
            </w:pPr>
            <w:r>
              <w:t>Decimal</w:t>
            </w:r>
          </w:p>
        </w:tc>
        <w:tc>
          <w:tcPr>
            <w:tcW w:w="4837" w:type="dxa"/>
            <w:shd w:val="clear" w:color="auto" w:fill="DEEAF6"/>
          </w:tcPr>
          <w:p w14:paraId="150228CF">
            <w:pPr>
              <w:ind w:firstLine="144"/>
            </w:pPr>
            <w:r>
              <w:t>amount. must be greater than zero.</w:t>
            </w:r>
          </w:p>
        </w:tc>
        <w:tc>
          <w:tcPr>
            <w:tcW w:w="1467" w:type="dxa"/>
            <w:shd w:val="clear" w:color="auto" w:fill="DEEAF6"/>
          </w:tcPr>
          <w:p w14:paraId="353DCD6C">
            <w:pPr>
              <w:ind w:firstLine="144"/>
            </w:pPr>
            <w:r>
              <w:t>Y</w:t>
            </w:r>
          </w:p>
        </w:tc>
      </w:tr>
      <w:tr w14:paraId="56F85DF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50" w:type="dxa"/>
            <w:shd w:val="clear" w:color="auto" w:fill="5B9BD5"/>
          </w:tcPr>
          <w:p w14:paraId="22B10FF8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requestKey</w:t>
            </w:r>
          </w:p>
        </w:tc>
        <w:tc>
          <w:tcPr>
            <w:tcW w:w="1142" w:type="dxa"/>
            <w:shd w:val="clear" w:color="auto" w:fill="BDD6EE"/>
          </w:tcPr>
          <w:p w14:paraId="1D9FE3FA">
            <w:pPr>
              <w:ind w:firstLine="144"/>
            </w:pPr>
            <w:r>
              <w:t>String</w:t>
            </w:r>
          </w:p>
        </w:tc>
        <w:tc>
          <w:tcPr>
            <w:tcW w:w="4837" w:type="dxa"/>
            <w:shd w:val="clear" w:color="auto" w:fill="BDD6EE"/>
          </w:tcPr>
          <w:p w14:paraId="351590F9">
            <w:pPr>
              <w:ind w:firstLine="144"/>
            </w:pPr>
            <w:r>
              <w:t>client-supplied request id for tracing</w:t>
            </w:r>
          </w:p>
        </w:tc>
        <w:tc>
          <w:tcPr>
            <w:tcW w:w="1467" w:type="dxa"/>
            <w:shd w:val="clear" w:color="auto" w:fill="BDD6EE"/>
          </w:tcPr>
          <w:p w14:paraId="2C05088A">
            <w:pPr>
              <w:ind w:firstLine="144"/>
            </w:pPr>
            <w:r>
              <w:t>N</w:t>
            </w:r>
          </w:p>
        </w:tc>
      </w:tr>
    </w:tbl>
    <w:p w14:paraId="4C06ACD7">
      <w:pPr>
        <w:pStyle w:val="4"/>
      </w:pPr>
      <w:r>
        <w:t>Request Example</w:t>
      </w:r>
    </w:p>
    <w:p w14:paraId="698BFD69">
      <w:r>
        <w:rPr>
          <w:rFonts w:ascii="Consolas" w:hAnsi="Consolas"/>
          <w:sz w:val="22"/>
        </w:rPr>
        <w:t>{</w:t>
      </w:r>
    </w:p>
    <w:p w14:paraId="68B42069">
      <w:pPr>
        <w:pStyle w:val="26"/>
      </w:pPr>
      <w:r>
        <w:rPr>
          <w:rFonts w:ascii="Consolas" w:hAnsi="Consolas"/>
          <w:sz w:val="22"/>
        </w:rPr>
        <w:t>"method":"WithdrawAgent",</w:t>
      </w:r>
    </w:p>
    <w:p w14:paraId="1E7AA83A">
      <w:pPr>
        <w:pStyle w:val="26"/>
      </w:pPr>
      <w:r>
        <w:rPr>
          <w:rFonts w:ascii="Consolas" w:hAnsi="Consolas"/>
          <w:sz w:val="22"/>
        </w:rPr>
        <w:t>"token":"s3dcvdfeff4f889765xfd5123",</w:t>
      </w:r>
    </w:p>
    <w:p w14:paraId="4FD4D210">
      <w:pPr>
        <w:pStyle w:val="26"/>
      </w:pPr>
      <w:r>
        <w:rPr>
          <w:rFonts w:ascii="Consolas" w:hAnsi="Consolas"/>
          <w:sz w:val="22"/>
        </w:rPr>
        <w:t>"agentCode":"nova",</w:t>
      </w:r>
    </w:p>
    <w:p w14:paraId="3A5725B3">
      <w:pPr>
        <w:pStyle w:val="26"/>
      </w:pPr>
      <w:r>
        <w:rPr>
          <w:rFonts w:ascii="Consolas" w:hAnsi="Consolas"/>
          <w:sz w:val="22"/>
        </w:rPr>
        <w:t>"subAgentCode":"AAAA",</w:t>
      </w:r>
    </w:p>
    <w:p w14:paraId="4BB57EB3">
      <w:pPr>
        <w:pStyle w:val="26"/>
      </w:pPr>
      <w:r>
        <w:rPr>
          <w:rFonts w:ascii="Consolas" w:hAnsi="Consolas"/>
          <w:sz w:val="22"/>
        </w:rPr>
        <w:t>"currencyCode":"USD",</w:t>
      </w:r>
    </w:p>
    <w:p w14:paraId="2437C9AE">
      <w:pPr>
        <w:pStyle w:val="26"/>
      </w:pPr>
      <w:r>
        <w:rPr>
          <w:rFonts w:ascii="Consolas" w:hAnsi="Consolas"/>
          <w:sz w:val="22"/>
        </w:rPr>
        <w:t>"amount": 5000,</w:t>
      </w:r>
    </w:p>
    <w:p w14:paraId="57E1FB2D">
      <w:pPr>
        <w:pStyle w:val="26"/>
      </w:pPr>
      <w:r>
        <w:rPr>
          <w:rFonts w:ascii="Consolas" w:hAnsi="Consolas"/>
          <w:sz w:val="22"/>
        </w:rPr>
        <w:t>"requestKey":"trans-2026-05-08-0002"</w:t>
      </w:r>
    </w:p>
    <w:p w14:paraId="6F388288">
      <w:r>
        <w:rPr>
          <w:rFonts w:ascii="Consolas" w:hAnsi="Consolas"/>
          <w:sz w:val="22"/>
        </w:rPr>
        <w:t>}</w:t>
      </w:r>
    </w:p>
    <w:p w14:paraId="1F5C864E">
      <w:pPr>
        <w:pStyle w:val="4"/>
      </w:pPr>
      <w:r>
        <w:t>Response Parameters</w:t>
      </w:r>
    </w:p>
    <w:tbl>
      <w:tblPr>
        <w:tblStyle w:val="38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5A918FA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CCCCCC"/>
          </w:tcPr>
          <w:p w14:paraId="6A0B4C54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Field</w:t>
            </w:r>
          </w:p>
        </w:tc>
        <w:tc>
          <w:tcPr>
            <w:tcW w:w="1369" w:type="dxa"/>
            <w:shd w:val="clear" w:color="auto" w:fill="CCCCCC"/>
          </w:tcPr>
          <w:p w14:paraId="444BBC61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Type</w:t>
            </w:r>
          </w:p>
        </w:tc>
        <w:tc>
          <w:tcPr>
            <w:tcW w:w="4245" w:type="dxa"/>
            <w:shd w:val="clear" w:color="auto" w:fill="CCCCCC"/>
          </w:tcPr>
          <w:p w14:paraId="4FD1D53E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Description</w:t>
            </w:r>
          </w:p>
        </w:tc>
      </w:tr>
      <w:tr w14:paraId="0071EB4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5ED93DBE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status</w:t>
            </w:r>
          </w:p>
        </w:tc>
        <w:tc>
          <w:tcPr>
            <w:tcW w:w="1369" w:type="dxa"/>
            <w:shd w:val="clear" w:color="auto" w:fill="BDD6EE"/>
          </w:tcPr>
          <w:p w14:paraId="0F9DFCC2">
            <w:pPr>
              <w:ind w:firstLine="144"/>
            </w:pPr>
            <w:r>
              <w:t>Integer</w:t>
            </w:r>
          </w:p>
        </w:tc>
        <w:tc>
          <w:tcPr>
            <w:tcW w:w="4245" w:type="dxa"/>
            <w:shd w:val="clear" w:color="auto" w:fill="BDD6EE"/>
          </w:tcPr>
          <w:p w14:paraId="1F3EC28B">
            <w:pPr>
              <w:ind w:firstLine="144"/>
            </w:pPr>
            <w:r>
              <w:t>response code (see Appendix 4.1)</w:t>
            </w:r>
          </w:p>
        </w:tc>
      </w:tr>
      <w:tr w14:paraId="4FD3AAF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550FF6DD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msg</w:t>
            </w:r>
          </w:p>
        </w:tc>
        <w:tc>
          <w:tcPr>
            <w:tcW w:w="1369" w:type="dxa"/>
            <w:shd w:val="clear" w:color="auto" w:fill="DEEAF6"/>
          </w:tcPr>
          <w:p w14:paraId="11446922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DEEAF6"/>
          </w:tcPr>
          <w:p w14:paraId="2D15A506">
            <w:pPr>
              <w:ind w:firstLine="144"/>
            </w:pPr>
            <w:r>
              <w:t>response message</w:t>
            </w:r>
          </w:p>
        </w:tc>
      </w:tr>
      <w:tr w14:paraId="519CF8A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62C6A3D8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agentCode</w:t>
            </w:r>
          </w:p>
        </w:tc>
        <w:tc>
          <w:tcPr>
            <w:tcW w:w="1369" w:type="dxa"/>
            <w:shd w:val="clear" w:color="auto" w:fill="BDD6EE"/>
          </w:tcPr>
          <w:p w14:paraId="3F52B1FC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BDD6EE"/>
          </w:tcPr>
          <w:p w14:paraId="4BB20FB8">
            <w:pPr>
              <w:ind w:firstLine="144"/>
            </w:pPr>
            <w:r>
              <w:t>agent code (receiver)</w:t>
            </w:r>
          </w:p>
        </w:tc>
      </w:tr>
      <w:tr w14:paraId="710D234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3720DC69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prevAgentBalance</w:t>
            </w:r>
          </w:p>
        </w:tc>
        <w:tc>
          <w:tcPr>
            <w:tcW w:w="1369" w:type="dxa"/>
            <w:shd w:val="clear" w:color="auto" w:fill="DEEAF6"/>
          </w:tcPr>
          <w:p w14:paraId="4EE7CF79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DEEAF6"/>
          </w:tcPr>
          <w:p w14:paraId="5A36A762">
            <w:pPr>
              <w:ind w:firstLine="144"/>
            </w:pPr>
            <w:r>
              <w:t>agent balance before the transfer</w:t>
            </w:r>
          </w:p>
        </w:tc>
      </w:tr>
      <w:tr w14:paraId="1E4F4FB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5CFC89F0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agentBalance</w:t>
            </w:r>
          </w:p>
        </w:tc>
        <w:tc>
          <w:tcPr>
            <w:tcW w:w="1369" w:type="dxa"/>
            <w:shd w:val="clear" w:color="auto" w:fill="BDD6EE"/>
          </w:tcPr>
          <w:p w14:paraId="094CA45B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BDD6EE"/>
          </w:tcPr>
          <w:p w14:paraId="4E7CEFA3">
            <w:pPr>
              <w:ind w:firstLine="144"/>
            </w:pPr>
            <w:r>
              <w:t>agent balance after the transfer</w:t>
            </w:r>
          </w:p>
        </w:tc>
      </w:tr>
      <w:tr w14:paraId="00D5B4C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02B8CBFC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subAgentCode</w:t>
            </w:r>
          </w:p>
        </w:tc>
        <w:tc>
          <w:tcPr>
            <w:tcW w:w="1369" w:type="dxa"/>
            <w:shd w:val="clear" w:color="auto" w:fill="DEEAF6"/>
          </w:tcPr>
          <w:p w14:paraId="24A2A029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DEEAF6"/>
          </w:tcPr>
          <w:p w14:paraId="222DF367">
            <w:pPr>
              <w:ind w:firstLine="144"/>
            </w:pPr>
            <w:r>
              <w:t>sub-agent code (sender)</w:t>
            </w:r>
          </w:p>
        </w:tc>
      </w:tr>
      <w:tr w14:paraId="59B4255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503590FB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prevSubAgentBalance</w:t>
            </w:r>
          </w:p>
        </w:tc>
        <w:tc>
          <w:tcPr>
            <w:tcW w:w="1369" w:type="dxa"/>
            <w:shd w:val="clear" w:color="auto" w:fill="BDD6EE"/>
          </w:tcPr>
          <w:p w14:paraId="0FF9198D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BDD6EE"/>
          </w:tcPr>
          <w:p w14:paraId="40B4A0A8">
            <w:pPr>
              <w:ind w:firstLine="144"/>
            </w:pPr>
            <w:r>
              <w:t>sub-agent balance before the transfer</w:t>
            </w:r>
          </w:p>
        </w:tc>
      </w:tr>
      <w:tr w14:paraId="38FBB9D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0D8910CA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subAgentBalance</w:t>
            </w:r>
          </w:p>
        </w:tc>
        <w:tc>
          <w:tcPr>
            <w:tcW w:w="1369" w:type="dxa"/>
            <w:shd w:val="clear" w:color="auto" w:fill="DEEAF6"/>
          </w:tcPr>
          <w:p w14:paraId="138E9A78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DEEAF6"/>
          </w:tcPr>
          <w:p w14:paraId="071F4877">
            <w:pPr>
              <w:ind w:firstLine="144"/>
            </w:pPr>
            <w:r>
              <w:t>sub-agent balance after the transfer</w:t>
            </w:r>
          </w:p>
        </w:tc>
      </w:tr>
      <w:tr w14:paraId="590D4B4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64269332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amount</w:t>
            </w:r>
          </w:p>
        </w:tc>
        <w:tc>
          <w:tcPr>
            <w:tcW w:w="1369" w:type="dxa"/>
            <w:shd w:val="clear" w:color="auto" w:fill="BDD6EE"/>
          </w:tcPr>
          <w:p w14:paraId="3BA106D7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BDD6EE"/>
          </w:tcPr>
          <w:p w14:paraId="113BC45B">
            <w:pPr>
              <w:ind w:firstLine="144"/>
            </w:pPr>
            <w:r>
              <w:t>transferred amount</w:t>
            </w:r>
          </w:p>
        </w:tc>
      </w:tr>
      <w:tr w14:paraId="4652A08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87" w:type="dxa"/>
            <w:shd w:val="clear" w:color="auto" w:fill="5B9BD5"/>
          </w:tcPr>
          <w:p w14:paraId="7DC9088F">
            <w:pPr>
              <w:ind w:firstLine="144"/>
              <w:rPr>
                <w:b/>
                <w:bCs/>
              </w:rPr>
            </w:pPr>
            <w:r>
              <w:rPr>
                <w:b/>
              </w:rPr>
              <w:t>currencyCode</w:t>
            </w:r>
          </w:p>
        </w:tc>
        <w:tc>
          <w:tcPr>
            <w:tcW w:w="1369" w:type="dxa"/>
            <w:shd w:val="clear" w:color="auto" w:fill="DEEAF6"/>
          </w:tcPr>
          <w:p w14:paraId="1C7044B9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DEEAF6"/>
          </w:tcPr>
          <w:p w14:paraId="02EFEFF1">
            <w:pPr>
              <w:ind w:firstLine="144"/>
            </w:pPr>
            <w:r>
              <w:t>currency</w:t>
            </w:r>
          </w:p>
        </w:tc>
      </w:tr>
    </w:tbl>
    <w:p w14:paraId="1998872D">
      <w:pPr>
        <w:pStyle w:val="4"/>
      </w:pPr>
      <w:r>
        <w:t>Response Example</w:t>
      </w:r>
    </w:p>
    <w:p w14:paraId="72DF21A9">
      <w:pPr>
        <w:pStyle w:val="26"/>
      </w:pPr>
      <w:r>
        <w:rPr>
          <w:b/>
        </w:rPr>
        <w:t>success</w:t>
      </w:r>
    </w:p>
    <w:p w14:paraId="6579748B">
      <w:r>
        <w:rPr>
          <w:rFonts w:ascii="Consolas" w:hAnsi="Consolas"/>
          <w:sz w:val="22"/>
        </w:rPr>
        <w:t>{</w:t>
      </w:r>
    </w:p>
    <w:p w14:paraId="3D8A896E">
      <w:pPr>
        <w:pStyle w:val="26"/>
      </w:pPr>
      <w:r>
        <w:rPr>
          <w:rFonts w:ascii="Consolas" w:hAnsi="Consolas"/>
          <w:sz w:val="22"/>
        </w:rPr>
        <w:t>"status": 0,</w:t>
      </w:r>
    </w:p>
    <w:p w14:paraId="7C73705F">
      <w:pPr>
        <w:pStyle w:val="26"/>
      </w:pPr>
      <w:r>
        <w:rPr>
          <w:rFonts w:ascii="Consolas" w:hAnsi="Consolas"/>
          <w:sz w:val="22"/>
        </w:rPr>
        <w:t>"msg":"SUCCESS",</w:t>
      </w:r>
    </w:p>
    <w:p w14:paraId="5AB200D1">
      <w:pPr>
        <w:pStyle w:val="26"/>
      </w:pPr>
      <w:r>
        <w:rPr>
          <w:rFonts w:ascii="Consolas" w:hAnsi="Consolas"/>
          <w:sz w:val="22"/>
        </w:rPr>
        <w:t>"agentCode":"nova",</w:t>
      </w:r>
    </w:p>
    <w:p w14:paraId="171545E8">
      <w:pPr>
        <w:pStyle w:val="26"/>
      </w:pPr>
      <w:r>
        <w:rPr>
          <w:rFonts w:ascii="Consolas" w:hAnsi="Consolas"/>
          <w:sz w:val="22"/>
        </w:rPr>
        <w:t>"prevAgentBalance": 320000,</w:t>
      </w:r>
    </w:p>
    <w:p w14:paraId="757A331D">
      <w:pPr>
        <w:pStyle w:val="26"/>
      </w:pPr>
      <w:r>
        <w:rPr>
          <w:rFonts w:ascii="Consolas" w:hAnsi="Consolas"/>
          <w:sz w:val="22"/>
        </w:rPr>
        <w:t>"agentBalance":     325000,</w:t>
      </w:r>
    </w:p>
    <w:p w14:paraId="63EEA30D">
      <w:pPr>
        <w:pStyle w:val="26"/>
      </w:pPr>
      <w:r>
        <w:rPr>
          <w:rFonts w:ascii="Consolas" w:hAnsi="Consolas"/>
          <w:sz w:val="22"/>
        </w:rPr>
        <w:t>"subAgentCode":"AAAA",</w:t>
      </w:r>
    </w:p>
    <w:p w14:paraId="01A721E5">
      <w:pPr>
        <w:pStyle w:val="26"/>
      </w:pPr>
      <w:r>
        <w:rPr>
          <w:rFonts w:ascii="Consolas" w:hAnsi="Consolas"/>
          <w:sz w:val="22"/>
        </w:rPr>
        <w:t>"prevSubAgentBalance": 60000,</w:t>
      </w:r>
    </w:p>
    <w:p w14:paraId="732CF149">
      <w:pPr>
        <w:pStyle w:val="26"/>
      </w:pPr>
      <w:r>
        <w:rPr>
          <w:rFonts w:ascii="Consolas" w:hAnsi="Consolas"/>
          <w:sz w:val="22"/>
        </w:rPr>
        <w:t>"subAgentBalance":     55000,</w:t>
      </w:r>
    </w:p>
    <w:p w14:paraId="489C0D47">
      <w:pPr>
        <w:pStyle w:val="26"/>
      </w:pPr>
      <w:r>
        <w:rPr>
          <w:rFonts w:ascii="Consolas" w:hAnsi="Consolas"/>
          <w:sz w:val="22"/>
        </w:rPr>
        <w:t>"amount": 5000,</w:t>
      </w:r>
    </w:p>
    <w:p w14:paraId="566E9FAC">
      <w:pPr>
        <w:pStyle w:val="26"/>
      </w:pPr>
      <w:r>
        <w:rPr>
          <w:rFonts w:ascii="Consolas" w:hAnsi="Consolas"/>
          <w:sz w:val="22"/>
        </w:rPr>
        <w:t>"currencyCode":"USD"</w:t>
      </w:r>
    </w:p>
    <w:p w14:paraId="52654571">
      <w:r>
        <w:rPr>
          <w:rFonts w:ascii="Consolas" w:hAnsi="Consolas"/>
          <w:sz w:val="22"/>
        </w:rPr>
        <w:t>}</w:t>
      </w:r>
    </w:p>
    <w:p w14:paraId="22BF3B44">
      <w:pPr>
        <w:pStyle w:val="26"/>
      </w:pPr>
      <w:r>
        <w:rPr>
          <w:b/>
        </w:rPr>
        <w:t>error</w:t>
      </w:r>
    </w:p>
    <w:p w14:paraId="06A4DA6B">
      <w:r>
        <w:rPr>
          <w:rFonts w:ascii="Consolas" w:hAnsi="Consolas"/>
          <w:sz w:val="22"/>
        </w:rPr>
        <w:t>{</w:t>
      </w:r>
    </w:p>
    <w:p w14:paraId="58F6D99A">
      <w:pPr>
        <w:pStyle w:val="26"/>
      </w:pPr>
      <w:r>
        <w:rPr>
          <w:rFonts w:ascii="Consolas" w:hAnsi="Consolas"/>
          <w:sz w:val="22"/>
        </w:rPr>
        <w:t>"status": 8,</w:t>
      </w:r>
    </w:p>
    <w:p w14:paraId="79F76050">
      <w:pPr>
        <w:pStyle w:val="26"/>
      </w:pPr>
      <w:r>
        <w:rPr>
          <w:rFonts w:ascii="Consolas" w:hAnsi="Consolas"/>
          <w:sz w:val="22"/>
        </w:rPr>
        <w:t>"msg":"INSUFFICIENT_MONEY"</w:t>
      </w:r>
    </w:p>
    <w:p w14:paraId="55559A8A">
      <w:r>
        <w:rPr>
          <w:rFonts w:ascii="Consolas" w:hAnsi="Consolas"/>
          <w:sz w:val="22"/>
        </w:rPr>
        <w:t>}</w:t>
      </w:r>
    </w:p>
    <w:p w14:paraId="558AB087">
      <w:pPr>
        <w:pStyle w:val="26"/>
      </w:pPr>
    </w:p>
    <w:p w14:paraId="6F49DE63">
      <w:pPr>
        <w:pStyle w:val="3"/>
        <w:ind w:left="504"/>
      </w:pPr>
      <w:bookmarkStart w:id="68" w:name="_Toc193587827"/>
      <w:bookmarkStart w:id="69" w:name="_Toc193587098"/>
      <w:bookmarkStart w:id="70" w:name="_Toc26381"/>
      <w:bookmarkStart w:id="71" w:name="_Toc193587702"/>
      <w:r>
        <w:t>Get Wager Detail URL</w:t>
      </w:r>
      <w:bookmarkEnd w:id="68"/>
      <w:bookmarkEnd w:id="69"/>
      <w:bookmarkEnd w:id="70"/>
      <w:bookmarkEnd w:id="71"/>
    </w:p>
    <w:p w14:paraId="02F8A3FA">
      <w:pPr>
        <w:pStyle w:val="26"/>
        <w:ind w:left="0" w:firstLine="144"/>
        <w:rPr>
          <w:rFonts w:cs="Arial"/>
        </w:rPr>
      </w:pPr>
      <w:r>
        <w:rPr>
          <w:rFonts w:cs="Arial"/>
        </w:rPr>
        <w:t>To retrieve wager details using the wager ID, you must call this API.</w:t>
      </w:r>
    </w:p>
    <w:p w14:paraId="44D0BA48">
      <w:pPr>
        <w:pStyle w:val="4"/>
      </w:pPr>
      <w:r>
        <w:t>Request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6"/>
        <w:gridCol w:w="2292"/>
        <w:gridCol w:w="2981"/>
        <w:gridCol w:w="2326"/>
      </w:tblGrid>
      <w:tr w14:paraId="2C7696A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5E87A879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3BE94D8A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1780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002623C2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1389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0E3187B7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Required</w:t>
            </w:r>
          </w:p>
        </w:tc>
      </w:tr>
      <w:tr w14:paraId="0DFC0B2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7346F1D1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method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196AEB81">
            <w:pPr>
              <w:ind w:firstLine="144"/>
            </w:pPr>
            <w:r>
              <w:t>String</w:t>
            </w:r>
          </w:p>
        </w:tc>
        <w:tc>
          <w:tcPr>
            <w:tcW w:w="1780" w:type="dxa"/>
            <w:shd w:val="clear" w:color="auto" w:fill="BDD6EE" w:themeFill="accent1" w:themeFillTint="66"/>
          </w:tcPr>
          <w:p w14:paraId="4A066B8E">
            <w:pPr>
              <w:ind w:firstLine="144"/>
            </w:pPr>
            <w:r>
              <w:t>GetDetailUrl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4CDAE745">
            <w:pPr>
              <w:ind w:firstLine="144"/>
            </w:pPr>
            <w:r>
              <w:t>Y</w:t>
            </w:r>
          </w:p>
        </w:tc>
      </w:tr>
      <w:tr w14:paraId="54F7144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9187E56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token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2C4826EE">
            <w:pPr>
              <w:ind w:firstLine="144"/>
            </w:pPr>
            <w:r>
              <w:t>String</w:t>
            </w:r>
          </w:p>
        </w:tc>
        <w:tc>
          <w:tcPr>
            <w:tcW w:w="1780" w:type="dxa"/>
            <w:shd w:val="clear" w:color="auto" w:fill="DEEAF6" w:themeFill="accent1" w:themeFillTint="33"/>
          </w:tcPr>
          <w:p w14:paraId="42A76FA0">
            <w:pPr>
              <w:ind w:firstLine="144"/>
            </w:pPr>
            <w:r>
              <w:t>agent token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41FDED4A">
            <w:pPr>
              <w:ind w:firstLine="144"/>
            </w:pPr>
            <w:r>
              <w:t>Y</w:t>
            </w:r>
          </w:p>
        </w:tc>
      </w:tr>
      <w:tr w14:paraId="04E2846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47E159D4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agentCode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4BC886D9">
            <w:pPr>
              <w:ind w:firstLine="144"/>
            </w:pPr>
            <w:r>
              <w:t>String</w:t>
            </w:r>
          </w:p>
        </w:tc>
        <w:tc>
          <w:tcPr>
            <w:tcW w:w="1780" w:type="dxa"/>
            <w:shd w:val="clear" w:color="auto" w:fill="BDD6EE" w:themeFill="accent1" w:themeFillTint="66"/>
          </w:tcPr>
          <w:p w14:paraId="4A7F3CF7">
            <w:pPr>
              <w:ind w:firstLine="144"/>
            </w:pPr>
            <w:r>
              <w:t>agent code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2C594F52">
            <w:pPr>
              <w:ind w:firstLine="144"/>
            </w:pPr>
            <w:r>
              <w:t>Y</w:t>
            </w:r>
          </w:p>
        </w:tc>
      </w:tr>
      <w:tr w14:paraId="135C702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10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639AF73D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wagerId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7F6DBA80">
            <w:pPr>
              <w:ind w:firstLine="144"/>
            </w:pPr>
            <w:r>
              <w:t>Long</w:t>
            </w:r>
          </w:p>
        </w:tc>
        <w:tc>
          <w:tcPr>
            <w:tcW w:w="1780" w:type="dxa"/>
            <w:shd w:val="clear" w:color="auto" w:fill="DEEAF6" w:themeFill="accent1" w:themeFillTint="33"/>
          </w:tcPr>
          <w:p w14:paraId="22F851D1">
            <w:pPr>
              <w:ind w:firstLine="144"/>
            </w:pPr>
            <w:r>
              <w:t>wager ID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3BEFF7B3">
            <w:pPr>
              <w:ind w:firstLine="144"/>
            </w:pPr>
            <w:r>
              <w:t>Y</w:t>
            </w:r>
          </w:p>
        </w:tc>
      </w:tr>
    </w:tbl>
    <w:p w14:paraId="04972277">
      <w:pPr>
        <w:ind w:firstLine="144"/>
        <w:rPr>
          <w:rFonts w:ascii="Arial" w:hAnsi="Arial" w:cs="Arial"/>
        </w:rPr>
      </w:pPr>
    </w:p>
    <w:p w14:paraId="1525B840">
      <w:pPr>
        <w:pStyle w:val="4"/>
      </w:pPr>
      <w:r>
        <w:t>Request Example</w:t>
      </w:r>
    </w:p>
    <w:p w14:paraId="4C47013D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3F56A16E">
      <w:pPr>
        <w:pStyle w:val="26"/>
        <w:ind w:left="0" w:firstLine="144"/>
        <w:rPr>
          <w:rFonts w:cs="Arial"/>
        </w:rPr>
      </w:pPr>
      <w:r>
        <w:rPr>
          <w:rFonts w:cs="Arial"/>
        </w:rPr>
        <w:t>“method”:”GetDetailUrl”,</w:t>
      </w:r>
    </w:p>
    <w:p w14:paraId="0BA593DB">
      <w:pPr>
        <w:pStyle w:val="26"/>
        <w:ind w:left="0" w:firstLine="144"/>
        <w:rPr>
          <w:rFonts w:cs="Arial"/>
        </w:rPr>
      </w:pPr>
      <w:r>
        <w:rPr>
          <w:rFonts w:cs="Arial"/>
        </w:rPr>
        <w:t>“token”:”s3dcvdfeff4f889765xfd5123”,</w:t>
      </w:r>
    </w:p>
    <w:p w14:paraId="02139CB6">
      <w:pPr>
        <w:pStyle w:val="26"/>
        <w:ind w:left="0" w:firstLine="144"/>
        <w:rPr>
          <w:rFonts w:cs="Arial"/>
        </w:rPr>
      </w:pPr>
      <w:r>
        <w:rPr>
          <w:rFonts w:cs="Arial"/>
        </w:rPr>
        <w:t>“agentCode”:”nova”,</w:t>
      </w:r>
    </w:p>
    <w:p w14:paraId="006AB925">
      <w:pPr>
        <w:pStyle w:val="26"/>
        <w:ind w:left="0" w:firstLine="144"/>
        <w:rPr>
          <w:rFonts w:cs="Arial"/>
        </w:rPr>
      </w:pPr>
      <w:r>
        <w:rPr>
          <w:rFonts w:cs="Arial"/>
        </w:rPr>
        <w:t>“wagerId”: 25641</w:t>
      </w:r>
    </w:p>
    <w:p w14:paraId="3D3BB277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0AE8B278">
      <w:pPr>
        <w:pStyle w:val="26"/>
        <w:ind w:left="0" w:firstLine="144"/>
        <w:rPr>
          <w:rFonts w:cs="Arial"/>
        </w:rPr>
      </w:pPr>
    </w:p>
    <w:p w14:paraId="2499D3E1">
      <w:pPr>
        <w:pStyle w:val="4"/>
      </w:pPr>
      <w:r>
        <w:t>Response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8"/>
        <w:gridCol w:w="2016"/>
        <w:gridCol w:w="6252"/>
      </w:tblGrid>
      <w:tr w14:paraId="4196530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76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124963B3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517EA42F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424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2F5A3FAB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30115DF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76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3644163A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status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4711FB4C">
            <w:pPr>
              <w:ind w:firstLine="144"/>
            </w:pPr>
            <w:r>
              <w:t>Integer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0B42105E">
            <w:pPr>
              <w:ind w:firstLine="144"/>
            </w:pPr>
            <w:r>
              <w:t>Response code (see Appendix 4.1)</w:t>
            </w:r>
          </w:p>
        </w:tc>
      </w:tr>
      <w:tr w14:paraId="6FCE45E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76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55B68979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msg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0FF2A2DF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091FA04A">
            <w:pPr>
              <w:ind w:firstLine="144"/>
            </w:pPr>
            <w:r>
              <w:t>response message</w:t>
            </w:r>
          </w:p>
        </w:tc>
      </w:tr>
      <w:tr w14:paraId="567C23D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76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43B6AA99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detailUrl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19CA0D0D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0E09751F">
            <w:pPr>
              <w:ind w:firstLine="144"/>
            </w:pPr>
            <w:r>
              <w:t>Transaction details URL</w:t>
            </w:r>
          </w:p>
        </w:tc>
      </w:tr>
    </w:tbl>
    <w:p w14:paraId="1CC072C3">
      <w:pPr>
        <w:pStyle w:val="4"/>
      </w:pPr>
      <w:r>
        <w:t>Response Example</w:t>
      </w:r>
    </w:p>
    <w:p w14:paraId="4ED32721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success</w:t>
      </w:r>
    </w:p>
    <w:p w14:paraId="540D6034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7DFCC8F2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0,</w:t>
      </w:r>
    </w:p>
    <w:p w14:paraId="03EE1083">
      <w:pPr>
        <w:pStyle w:val="26"/>
        <w:spacing w:before="200" w:after="80"/>
        <w:ind w:left="0" w:firstLine="144"/>
        <w:rPr>
          <w:rFonts w:cs="Arial"/>
        </w:rPr>
      </w:pPr>
      <w:r>
        <w:rPr>
          <w:rFonts w:cs="Arial"/>
        </w:rPr>
        <w:t>“msg”:”SUCCESS",</w:t>
      </w:r>
    </w:p>
    <w:p w14:paraId="4D1946C0">
      <w:pPr>
        <w:pStyle w:val="26"/>
        <w:ind w:left="0" w:firstLine="144"/>
        <w:rPr>
          <w:rFonts w:cs="Arial"/>
        </w:rPr>
      </w:pPr>
      <w:r>
        <w:rPr>
          <w:rFonts w:cs="Arial"/>
        </w:rPr>
        <w:t>“detailUrl”:”https://api.xyz.com / GameDetail?token = s3dcvdfeff4f889765xfd5123 &amp;wagerId= 25641"</w:t>
      </w:r>
    </w:p>
    <w:p w14:paraId="6D224A39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5A1F141D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error</w:t>
      </w:r>
    </w:p>
    <w:p w14:paraId="6869C128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028F4B31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18,</w:t>
      </w:r>
    </w:p>
    <w:p w14:paraId="3C12C502">
      <w:pPr>
        <w:pStyle w:val="26"/>
        <w:ind w:left="0" w:firstLine="144"/>
        <w:rPr>
          <w:rFonts w:cs="Arial"/>
        </w:rPr>
      </w:pPr>
      <w:r>
        <w:rPr>
          <w:rFonts w:cs="Arial"/>
        </w:rPr>
        <w:t>“msg”:”INVALID_WAGER"</w:t>
      </w:r>
    </w:p>
    <w:p w14:paraId="17ECC11D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3AA95E93">
      <w:pPr>
        <w:ind w:firstLine="144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ACA9B11">
      <w:pPr>
        <w:pStyle w:val="3"/>
      </w:pPr>
      <w:bookmarkStart w:id="72" w:name="_Toc2654"/>
      <w:r>
        <w:t>Get Free Round List</w:t>
      </w:r>
      <w:bookmarkEnd w:id="72"/>
    </w:p>
    <w:p w14:paraId="72566B98">
      <w:r>
        <w:t>Retrieves the list of available bet amounts that can be granted as free rounds for the given vendor and game. Use the returned values when calling Apply Free Round.</w:t>
      </w:r>
    </w:p>
    <w:p w14:paraId="115AF8B5">
      <w:r>
        <w:t>If the vendor or game does not support free rounds, the returned list is empty.</w:t>
      </w:r>
    </w:p>
    <w:p w14:paraId="1EF7755E">
      <w:pPr>
        <w:pStyle w:val="4"/>
      </w:pPr>
      <w:r>
        <w:t>Request Parameters</w:t>
      </w:r>
    </w:p>
    <w:tbl>
      <w:tblPr>
        <w:tblStyle w:val="38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2925131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</w:tblPrEx>
        <w:tc>
          <w:tcPr>
            <w:tcW w:w="2850" w:type="dxa"/>
            <w:shd w:val="clear" w:color="auto" w:fill="DEEAF6" w:themeFill="accent1" w:themeFillTint="33"/>
          </w:tcPr>
          <w:p w14:paraId="0E534303">
            <w:r>
              <w:rPr>
                <w:b/>
              </w:rPr>
              <w:t>Field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19F3C419">
            <w:r>
              <w:rPr>
                <w:b/>
              </w:rPr>
              <w:t>Type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5F09B99E">
            <w:r>
              <w:rPr>
                <w:b/>
              </w:rPr>
              <w:t>Description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3F777E60">
            <w:r>
              <w:rPr>
                <w:b/>
              </w:rPr>
              <w:t>Required</w:t>
            </w:r>
          </w:p>
        </w:tc>
      </w:tr>
      <w:tr w14:paraId="49945E6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0664EF6A">
            <w:r>
              <w:t>method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3FEE2F12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3371F3F5">
            <w:r>
              <w:t>GetFreeRoundList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7FF27EB0">
            <w:r>
              <w:t>Y</w:t>
            </w:r>
          </w:p>
        </w:tc>
      </w:tr>
      <w:tr w14:paraId="6AA9714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46B24312">
            <w:r>
              <w:t>token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6A5FE857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59354D2A">
            <w:r>
              <w:t>Agent token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2AE6D714">
            <w:r>
              <w:t>Y</w:t>
            </w:r>
          </w:p>
        </w:tc>
      </w:tr>
      <w:tr w14:paraId="6EEF3E1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0F78B7DC">
            <w:r>
              <w:t>agentCode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66A5CFE9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397C6B5D">
            <w:r>
              <w:t>Agent code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3F8A9C72">
            <w:r>
              <w:t>Y</w:t>
            </w:r>
          </w:p>
        </w:tc>
      </w:tr>
      <w:tr w14:paraId="0C1E8E4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702CE683">
            <w:r>
              <w:t>vendorCode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171CF297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13D7E529">
            <w:r>
              <w:t>Vendor code (returned by GetVendors)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4E8151E9">
            <w:r>
              <w:t>Y</w:t>
            </w:r>
          </w:p>
        </w:tc>
      </w:tr>
      <w:tr w14:paraId="45131F6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41FE02E6">
            <w:r>
              <w:t>gameCode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70589A2B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232874BE">
            <w:r>
              <w:t>Game code (returned by GetVendorGames)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0A66008A">
            <w:r>
              <w:t>Y</w:t>
            </w:r>
          </w:p>
        </w:tc>
      </w:tr>
      <w:tr w14:paraId="7EE87A2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7C1A89DE">
            <w:r>
              <w:t>currencyCode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046406DC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33FCDC58">
            <w:r>
              <w:t>Currency code (ISO 4217). Defaults to agent currency.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4806924F">
            <w:r>
              <w:t>N</w:t>
            </w:r>
          </w:p>
        </w:tc>
      </w:tr>
    </w:tbl>
    <w:p w14:paraId="1FED9028">
      <w:pPr>
        <w:pStyle w:val="4"/>
      </w:pPr>
      <w:r>
        <w:t>Request Example</w:t>
      </w:r>
    </w:p>
    <w:p w14:paraId="71E8DCA1">
      <w:r>
        <w:rPr>
          <w:rFonts w:ascii="Consolas" w:hAnsi="Consolas"/>
          <w:sz w:val="22"/>
        </w:rPr>
        <w:t>{</w:t>
      </w:r>
    </w:p>
    <w:p w14:paraId="245A9613">
      <w:pPr>
        <w:pStyle w:val="26"/>
      </w:pPr>
      <w:r>
        <w:rPr>
          <w:rFonts w:ascii="Consolas" w:hAnsi="Consolas"/>
          <w:sz w:val="22"/>
        </w:rPr>
        <w:t>"method":"GetFreeRoundList",</w:t>
      </w:r>
    </w:p>
    <w:p w14:paraId="22DF3A6D">
      <w:pPr>
        <w:pStyle w:val="26"/>
      </w:pPr>
      <w:r>
        <w:rPr>
          <w:rFonts w:ascii="Consolas" w:hAnsi="Consolas"/>
          <w:sz w:val="22"/>
        </w:rPr>
        <w:t>"token":"s3dcvdfeff4f889765xfd5123",</w:t>
      </w:r>
    </w:p>
    <w:p w14:paraId="4BEDAC26">
      <w:pPr>
        <w:pStyle w:val="26"/>
      </w:pPr>
      <w:r>
        <w:rPr>
          <w:rFonts w:ascii="Consolas" w:hAnsi="Consolas"/>
          <w:sz w:val="22"/>
        </w:rPr>
        <w:t>"agentCode":"nova",</w:t>
      </w:r>
    </w:p>
    <w:p w14:paraId="08CCAE2B">
      <w:pPr>
        <w:pStyle w:val="26"/>
      </w:pPr>
      <w:r>
        <w:rPr>
          <w:rFonts w:ascii="Consolas" w:hAnsi="Consolas"/>
          <w:sz w:val="22"/>
        </w:rPr>
        <w:t>"vendorCode":"slot-pragmatic",</w:t>
      </w:r>
    </w:p>
    <w:p w14:paraId="22246D0A">
      <w:pPr>
        <w:pStyle w:val="26"/>
      </w:pPr>
      <w:r>
        <w:rPr>
          <w:rFonts w:ascii="Consolas" w:hAnsi="Consolas"/>
          <w:sz w:val="22"/>
        </w:rPr>
        <w:t>"gameCode":"vs20olympx",</w:t>
      </w:r>
    </w:p>
    <w:p w14:paraId="0C06080F">
      <w:pPr>
        <w:pStyle w:val="26"/>
      </w:pPr>
      <w:r>
        <w:rPr>
          <w:rFonts w:ascii="Consolas" w:hAnsi="Consolas"/>
          <w:sz w:val="22"/>
        </w:rPr>
        <w:t>"currencyCode":"USD"</w:t>
      </w:r>
    </w:p>
    <w:p w14:paraId="63A48B19">
      <w:r>
        <w:rPr>
          <w:rFonts w:ascii="Consolas" w:hAnsi="Consolas"/>
          <w:sz w:val="22"/>
        </w:rPr>
        <w:t>}</w:t>
      </w:r>
    </w:p>
    <w:p w14:paraId="6A220E6D">
      <w:pPr>
        <w:pStyle w:val="4"/>
      </w:pPr>
      <w:r>
        <w:t>Response Parameters</w:t>
      </w:r>
    </w:p>
    <w:tbl>
      <w:tblPr>
        <w:tblStyle w:val="38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68FC85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DEEAF6" w:themeFill="accent1" w:themeFillTint="33"/>
          </w:tcPr>
          <w:p w14:paraId="2FC12712">
            <w:r>
              <w:rPr>
                <w:b/>
              </w:rPr>
              <w:t>Field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0DBB2BDD">
            <w:r>
              <w:rPr>
                <w:b/>
              </w:rPr>
              <w:t>Type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46C390CF">
            <w:r>
              <w:rPr>
                <w:b/>
              </w:rPr>
              <w:t>Description</w:t>
            </w:r>
          </w:p>
        </w:tc>
      </w:tr>
      <w:tr w14:paraId="639A011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DEEAF6" w:themeFill="accent1" w:themeFillTint="33"/>
          </w:tcPr>
          <w:p w14:paraId="2496701F">
            <w:r>
              <w:t>status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7837062D">
            <w:r>
              <w:t>Integer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4C0AD885">
            <w:r>
              <w:t>Response code (see Appendix - API Response Codes)</w:t>
            </w:r>
          </w:p>
        </w:tc>
      </w:tr>
      <w:tr w14:paraId="439B098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DEEAF6" w:themeFill="accent1" w:themeFillTint="33"/>
          </w:tcPr>
          <w:p w14:paraId="1543893F">
            <w:r>
              <w:t>msg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07B4C2BA">
            <w:r>
              <w:t>String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41A8AD69">
            <w:r>
              <w:t>Response message</w:t>
            </w:r>
          </w:p>
        </w:tc>
      </w:tr>
      <w:tr w14:paraId="372A8CE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DEEAF6" w:themeFill="accent1" w:themeFillTint="33"/>
          </w:tcPr>
          <w:p w14:paraId="644D30AF">
            <w:r>
              <w:t>freeRounds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1BA62D02">
            <w:r>
              <w:t>Array&lt;Decimal&gt;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3058C886">
            <w:r>
              <w:t>Available per-spin bet amounts that can be applied</w:t>
            </w:r>
          </w:p>
        </w:tc>
      </w:tr>
    </w:tbl>
    <w:p w14:paraId="2F4FEB0C">
      <w:pPr>
        <w:pStyle w:val="4"/>
      </w:pPr>
      <w:r>
        <w:t>Response Example</w:t>
      </w:r>
    </w:p>
    <w:p w14:paraId="46656F20">
      <w:pPr>
        <w:pStyle w:val="26"/>
      </w:pPr>
      <w:r>
        <w:rPr>
          <w:b/>
        </w:rPr>
        <w:t>success</w:t>
      </w:r>
    </w:p>
    <w:p w14:paraId="6BBBEC20">
      <w:r>
        <w:rPr>
          <w:rFonts w:ascii="Consolas" w:hAnsi="Consolas"/>
          <w:sz w:val="22"/>
        </w:rPr>
        <w:t>{</w:t>
      </w:r>
    </w:p>
    <w:p w14:paraId="6BE3B2A5">
      <w:pPr>
        <w:pStyle w:val="26"/>
      </w:pPr>
      <w:r>
        <w:rPr>
          <w:rFonts w:ascii="Consolas" w:hAnsi="Consolas"/>
          <w:sz w:val="22"/>
        </w:rPr>
        <w:t>"status": 0,</w:t>
      </w:r>
    </w:p>
    <w:p w14:paraId="1D9E5C72">
      <w:pPr>
        <w:pStyle w:val="26"/>
      </w:pPr>
      <w:r>
        <w:rPr>
          <w:rFonts w:ascii="Consolas" w:hAnsi="Consolas"/>
          <w:sz w:val="22"/>
        </w:rPr>
        <w:t>"msg":"SUCCESS",</w:t>
      </w:r>
    </w:p>
    <w:p w14:paraId="5D764525">
      <w:pPr>
        <w:pStyle w:val="26"/>
      </w:pPr>
      <w:r>
        <w:rPr>
          <w:rFonts w:ascii="Consolas" w:hAnsi="Consolas"/>
          <w:sz w:val="22"/>
        </w:rPr>
        <w:t>"freeRounds":[ 0.10, 0.20, 0.50, 1.00 ]</w:t>
      </w:r>
    </w:p>
    <w:p w14:paraId="26BC1E99">
      <w:r>
        <w:rPr>
          <w:rFonts w:ascii="Consolas" w:hAnsi="Consolas"/>
          <w:sz w:val="22"/>
        </w:rPr>
        <w:t>}</w:t>
      </w:r>
    </w:p>
    <w:p w14:paraId="7C186354">
      <w:pPr>
        <w:pStyle w:val="26"/>
      </w:pPr>
      <w:r>
        <w:rPr>
          <w:b/>
        </w:rPr>
        <w:t>error</w:t>
      </w:r>
    </w:p>
    <w:p w14:paraId="11EA2B50">
      <w:r>
        <w:rPr>
          <w:rFonts w:ascii="Consolas" w:hAnsi="Consolas"/>
          <w:sz w:val="22"/>
        </w:rPr>
        <w:t>{</w:t>
      </w:r>
    </w:p>
    <w:p w14:paraId="30756444">
      <w:pPr>
        <w:pStyle w:val="26"/>
      </w:pPr>
      <w:r>
        <w:rPr>
          <w:rFonts w:ascii="Consolas" w:hAnsi="Consolas"/>
          <w:sz w:val="22"/>
        </w:rPr>
        <w:t>"status": 12,</w:t>
      </w:r>
    </w:p>
    <w:p w14:paraId="56E40956">
      <w:pPr>
        <w:pStyle w:val="26"/>
      </w:pPr>
      <w:r>
        <w:rPr>
          <w:rFonts w:ascii="Consolas" w:hAnsi="Consolas"/>
          <w:sz w:val="22"/>
        </w:rPr>
        <w:t>"msg":"INVALID_VENDOR"</w:t>
      </w:r>
    </w:p>
    <w:p w14:paraId="39ACE593">
      <w:r>
        <w:rPr>
          <w:rFonts w:ascii="Consolas" w:hAnsi="Consolas"/>
          <w:sz w:val="22"/>
        </w:rPr>
        <w:t>}</w:t>
      </w:r>
    </w:p>
    <w:p w14:paraId="3A6CF613">
      <w:pPr>
        <w:pStyle w:val="3"/>
      </w:pPr>
      <w:bookmarkStart w:id="73" w:name="_Toc19407"/>
      <w:r>
        <w:t>Apply Free Round</w:t>
      </w:r>
      <w:bookmarkEnd w:id="73"/>
    </w:p>
    <w:p w14:paraId="1C7C6532">
      <w:r>
        <w:t>Grants a number of free spins to a player on a specific game. The user must already exist; the bet amount must be one of the values returned by Get Free Round List.</w:t>
      </w:r>
    </w:p>
    <w:p w14:paraId="19867D9D">
      <w:r>
        <w:t>Free rounds expire automatically after expireHours hours, even if the player has not consumed all spins.</w:t>
      </w:r>
    </w:p>
    <w:p w14:paraId="767271C4">
      <w:pPr>
        <w:pStyle w:val="4"/>
      </w:pPr>
      <w:r>
        <w:t>Request Parameters</w:t>
      </w:r>
    </w:p>
    <w:tbl>
      <w:tblPr>
        <w:tblStyle w:val="38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438C4F4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6607E04C">
            <w:r>
              <w:rPr>
                <w:b/>
              </w:rPr>
              <w:t>Field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7F99B432">
            <w:r>
              <w:rPr>
                <w:b/>
              </w:rPr>
              <w:t>Type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02CED63F">
            <w:r>
              <w:rPr>
                <w:b/>
              </w:rPr>
              <w:t>Description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3F39049F">
            <w:r>
              <w:rPr>
                <w:b/>
              </w:rPr>
              <w:t>Required</w:t>
            </w:r>
          </w:p>
        </w:tc>
      </w:tr>
      <w:tr w14:paraId="20EC470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0EC30653">
            <w:r>
              <w:t>method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1C1DD72C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518E3134">
            <w:r>
              <w:t>ApplyFreeRound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368EA4A3">
            <w:r>
              <w:t>Y</w:t>
            </w:r>
          </w:p>
        </w:tc>
      </w:tr>
      <w:tr w14:paraId="17A6CE2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49348944">
            <w:r>
              <w:t>token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78FE49ED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6E81F212">
            <w:r>
              <w:t>Agent token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56CC58F8">
            <w:r>
              <w:t>Y</w:t>
            </w:r>
          </w:p>
        </w:tc>
      </w:tr>
      <w:tr w14:paraId="3EE4561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3900AB01">
            <w:r>
              <w:t>agentCode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362D6470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6FE46471">
            <w:r>
              <w:t>Agent code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5335567F">
            <w:r>
              <w:t>Y</w:t>
            </w:r>
          </w:p>
        </w:tc>
      </w:tr>
      <w:tr w14:paraId="6DA24AD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2E353358">
            <w:r>
              <w:t>userCode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5417A6B9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6D0BF6FD">
            <w:r>
              <w:t>Target player's user code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1724BB99">
            <w:r>
              <w:t>Y</w:t>
            </w:r>
          </w:p>
        </w:tc>
      </w:tr>
      <w:tr w14:paraId="7879ADA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73DB9D45">
            <w:r>
              <w:t>vendorCode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704903D9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0A1D8162">
            <w:r>
              <w:t>Vendor code (returned by GetVendors)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4C35F20E">
            <w:r>
              <w:t>Y</w:t>
            </w:r>
          </w:p>
        </w:tc>
      </w:tr>
      <w:tr w14:paraId="42FE5AA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5BD88A3D">
            <w:r>
              <w:t>gameCode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4F4A57D4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6F0F3895">
            <w:r>
              <w:t>Game code (returned by GetVendorGames)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585B3034">
            <w:r>
              <w:t>Y</w:t>
            </w:r>
          </w:p>
        </w:tc>
      </w:tr>
      <w:tr w14:paraId="06512AD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5134858C">
            <w:r>
              <w:t>currencyCode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5FF44C46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6A0DF81A">
            <w:r>
              <w:t>Currency code (ISO 4217). Defaults to agent currency.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2A2FE0A6">
            <w:r>
              <w:t>N</w:t>
            </w:r>
          </w:p>
        </w:tc>
      </w:tr>
      <w:tr w14:paraId="2F37A5E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3819B06F">
            <w:r>
              <w:t>betAmount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2788DA9B">
            <w:r>
              <w:t>Decimal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322BC7CA">
            <w:r>
              <w:t>Per-spin bet amount. Must be one of the values returned by GetFreeRoundList.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1F1F021C">
            <w:r>
              <w:t>Y</w:t>
            </w:r>
          </w:p>
        </w:tc>
      </w:tr>
      <w:tr w14:paraId="548461B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095C5BC1">
            <w:r>
              <w:t>spinCount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2089EA4D">
            <w:r>
              <w:t>Integer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7FBC1E69">
            <w:r>
              <w:t>Number of free spins to grant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0BEE8AB9">
            <w:r>
              <w:t>Y</w:t>
            </w:r>
          </w:p>
        </w:tc>
      </w:tr>
      <w:tr w14:paraId="431B4BB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1B24F4D8">
            <w:r>
              <w:t>expireHours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2400F3C0">
            <w:r>
              <w:t>Decimal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2196DCCC">
            <w:r>
              <w:t>Validity window in hours (e.g. 24)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04815DB5">
            <w:r>
              <w:t>Y</w:t>
            </w:r>
          </w:p>
        </w:tc>
      </w:tr>
    </w:tbl>
    <w:p w14:paraId="30B61D2C">
      <w:pPr>
        <w:pStyle w:val="4"/>
      </w:pPr>
      <w:r>
        <w:t>Request Example</w:t>
      </w:r>
    </w:p>
    <w:p w14:paraId="1986A9B2">
      <w:r>
        <w:rPr>
          <w:rFonts w:ascii="Consolas" w:hAnsi="Consolas"/>
          <w:sz w:val="22"/>
        </w:rPr>
        <w:t>{</w:t>
      </w:r>
    </w:p>
    <w:p w14:paraId="63748EF8">
      <w:pPr>
        <w:pStyle w:val="26"/>
      </w:pPr>
      <w:r>
        <w:rPr>
          <w:rFonts w:ascii="Consolas" w:hAnsi="Consolas"/>
          <w:sz w:val="22"/>
        </w:rPr>
        <w:t>"method":"ApplyFreeRound",</w:t>
      </w:r>
    </w:p>
    <w:p w14:paraId="20DEBB4D">
      <w:pPr>
        <w:pStyle w:val="26"/>
      </w:pPr>
      <w:r>
        <w:rPr>
          <w:rFonts w:ascii="Consolas" w:hAnsi="Consolas"/>
          <w:sz w:val="22"/>
        </w:rPr>
        <w:t>"token":"s3dcvdfeff4f889765xfd5123",</w:t>
      </w:r>
    </w:p>
    <w:p w14:paraId="58C2FCA0">
      <w:pPr>
        <w:pStyle w:val="26"/>
      </w:pPr>
      <w:r>
        <w:rPr>
          <w:rFonts w:ascii="Consolas" w:hAnsi="Consolas"/>
          <w:sz w:val="22"/>
        </w:rPr>
        <w:t>"agentCode":"nova",</w:t>
      </w:r>
    </w:p>
    <w:p w14:paraId="2762AE62">
      <w:pPr>
        <w:pStyle w:val="26"/>
      </w:pPr>
      <w:r>
        <w:rPr>
          <w:rFonts w:ascii="Consolas" w:hAnsi="Consolas"/>
          <w:sz w:val="22"/>
        </w:rPr>
        <w:t>"userCode":"Player1",</w:t>
      </w:r>
    </w:p>
    <w:p w14:paraId="44C8B74C">
      <w:pPr>
        <w:pStyle w:val="26"/>
      </w:pPr>
      <w:r>
        <w:rPr>
          <w:rFonts w:ascii="Consolas" w:hAnsi="Consolas"/>
          <w:sz w:val="22"/>
        </w:rPr>
        <w:t>"vendorCode":"slot-pragmatic",</w:t>
      </w:r>
    </w:p>
    <w:p w14:paraId="6BA43317">
      <w:pPr>
        <w:pStyle w:val="26"/>
      </w:pPr>
      <w:r>
        <w:rPr>
          <w:rFonts w:ascii="Consolas" w:hAnsi="Consolas"/>
          <w:sz w:val="22"/>
        </w:rPr>
        <w:t>"gameCode":"vs20olympx",</w:t>
      </w:r>
    </w:p>
    <w:p w14:paraId="3C9249ED">
      <w:pPr>
        <w:pStyle w:val="26"/>
      </w:pPr>
      <w:r>
        <w:rPr>
          <w:rFonts w:ascii="Consolas" w:hAnsi="Consolas"/>
          <w:sz w:val="22"/>
        </w:rPr>
        <w:t>"currencyCode":"USD",</w:t>
      </w:r>
    </w:p>
    <w:p w14:paraId="6160E1B1">
      <w:pPr>
        <w:pStyle w:val="26"/>
      </w:pPr>
      <w:r>
        <w:rPr>
          <w:rFonts w:ascii="Consolas" w:hAnsi="Consolas"/>
          <w:sz w:val="22"/>
        </w:rPr>
        <w:t>"betAmount":0.20,</w:t>
      </w:r>
    </w:p>
    <w:p w14:paraId="38896B7B">
      <w:pPr>
        <w:pStyle w:val="26"/>
      </w:pPr>
      <w:r>
        <w:rPr>
          <w:rFonts w:ascii="Consolas" w:hAnsi="Consolas"/>
          <w:sz w:val="22"/>
        </w:rPr>
        <w:t>"spinCount":30,</w:t>
      </w:r>
    </w:p>
    <w:p w14:paraId="34841503">
      <w:pPr>
        <w:pStyle w:val="26"/>
      </w:pPr>
      <w:r>
        <w:rPr>
          <w:rFonts w:ascii="Consolas" w:hAnsi="Consolas"/>
          <w:sz w:val="22"/>
        </w:rPr>
        <w:t>"expireHours":24</w:t>
      </w:r>
    </w:p>
    <w:p w14:paraId="2A9B17A7">
      <w:r>
        <w:rPr>
          <w:rFonts w:ascii="Consolas" w:hAnsi="Consolas"/>
          <w:sz w:val="22"/>
        </w:rPr>
        <w:t>}</w:t>
      </w:r>
    </w:p>
    <w:p w14:paraId="4D4B0675">
      <w:pPr>
        <w:pStyle w:val="4"/>
      </w:pPr>
      <w:r>
        <w:t>Response Parameters</w:t>
      </w:r>
    </w:p>
    <w:tbl>
      <w:tblPr>
        <w:tblStyle w:val="38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3C58994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DEEAF6" w:themeFill="accent1" w:themeFillTint="33"/>
          </w:tcPr>
          <w:p w14:paraId="584DCC7C">
            <w:r>
              <w:rPr>
                <w:b/>
              </w:rPr>
              <w:t>Field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5F5EE243">
            <w:r>
              <w:rPr>
                <w:b/>
              </w:rPr>
              <w:t>Type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68D07344">
            <w:r>
              <w:rPr>
                <w:b/>
              </w:rPr>
              <w:t>Description</w:t>
            </w:r>
          </w:p>
        </w:tc>
      </w:tr>
      <w:tr w14:paraId="2C4B972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DEEAF6" w:themeFill="accent1" w:themeFillTint="33"/>
          </w:tcPr>
          <w:p w14:paraId="3385B4A4">
            <w:r>
              <w:t>status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1CC9F7D3">
            <w:r>
              <w:t>Integer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36B35723">
            <w:r>
              <w:t>Response code (see Appendix - API Response Codes)</w:t>
            </w:r>
          </w:p>
        </w:tc>
      </w:tr>
      <w:tr w14:paraId="14D881D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DEEAF6" w:themeFill="accent1" w:themeFillTint="33"/>
          </w:tcPr>
          <w:p w14:paraId="0F87DD7D">
            <w:r>
              <w:t>msg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58A7BDF6">
            <w:r>
              <w:t>String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35EC07BB">
            <w:r>
              <w:t>Response message</w:t>
            </w:r>
          </w:p>
        </w:tc>
      </w:tr>
    </w:tbl>
    <w:p w14:paraId="4BB0CC9E">
      <w:pPr>
        <w:pStyle w:val="4"/>
      </w:pPr>
      <w:r>
        <w:t>Response Example</w:t>
      </w:r>
    </w:p>
    <w:p w14:paraId="30A1DFA7">
      <w:pPr>
        <w:pStyle w:val="26"/>
      </w:pPr>
      <w:r>
        <w:rPr>
          <w:b/>
        </w:rPr>
        <w:t>success</w:t>
      </w:r>
    </w:p>
    <w:p w14:paraId="2C7DC1D0">
      <w:r>
        <w:rPr>
          <w:rFonts w:ascii="Consolas" w:hAnsi="Consolas"/>
          <w:sz w:val="22"/>
        </w:rPr>
        <w:t>{</w:t>
      </w:r>
    </w:p>
    <w:p w14:paraId="345FC3A1">
      <w:pPr>
        <w:pStyle w:val="26"/>
      </w:pPr>
      <w:r>
        <w:rPr>
          <w:rFonts w:ascii="Consolas" w:hAnsi="Consolas"/>
          <w:sz w:val="22"/>
        </w:rPr>
        <w:t>"status": 0,</w:t>
      </w:r>
    </w:p>
    <w:p w14:paraId="66E2AFB4">
      <w:pPr>
        <w:pStyle w:val="26"/>
      </w:pPr>
      <w:r>
        <w:rPr>
          <w:rFonts w:ascii="Consolas" w:hAnsi="Consolas"/>
          <w:sz w:val="22"/>
        </w:rPr>
        <w:t>"msg":"SUCCESS"</w:t>
      </w:r>
    </w:p>
    <w:p w14:paraId="475F8189">
      <w:r>
        <w:rPr>
          <w:rFonts w:ascii="Consolas" w:hAnsi="Consolas"/>
          <w:sz w:val="22"/>
        </w:rPr>
        <w:t>}</w:t>
      </w:r>
    </w:p>
    <w:p w14:paraId="30D447FB">
      <w:pPr>
        <w:pStyle w:val="26"/>
      </w:pPr>
      <w:r>
        <w:rPr>
          <w:b/>
        </w:rPr>
        <w:t>error</w:t>
      </w:r>
    </w:p>
    <w:p w14:paraId="3F2A3F3D">
      <w:r>
        <w:rPr>
          <w:rFonts w:ascii="Consolas" w:hAnsi="Consolas"/>
          <w:sz w:val="22"/>
        </w:rPr>
        <w:t>{</w:t>
      </w:r>
    </w:p>
    <w:p w14:paraId="1C8A1110">
      <w:pPr>
        <w:pStyle w:val="26"/>
      </w:pPr>
      <w:r>
        <w:rPr>
          <w:rFonts w:ascii="Consolas" w:hAnsi="Consolas"/>
          <w:sz w:val="22"/>
        </w:rPr>
        <w:t>"status": 5,</w:t>
      </w:r>
    </w:p>
    <w:p w14:paraId="264F86E6">
      <w:pPr>
        <w:pStyle w:val="26"/>
      </w:pPr>
      <w:r>
        <w:rPr>
          <w:rFonts w:ascii="Consolas" w:hAnsi="Consolas"/>
          <w:sz w:val="22"/>
        </w:rPr>
        <w:t>"msg":"INVALID_USER"</w:t>
      </w:r>
    </w:p>
    <w:p w14:paraId="706E904E">
      <w:r>
        <w:rPr>
          <w:rFonts w:ascii="Consolas" w:hAnsi="Consolas"/>
          <w:sz w:val="22"/>
        </w:rPr>
        <w:t>}</w:t>
      </w:r>
    </w:p>
    <w:p w14:paraId="34269044">
      <w:pPr>
        <w:pStyle w:val="3"/>
      </w:pPr>
      <w:bookmarkStart w:id="74" w:name="_Toc1468"/>
      <w:r>
        <w:t>Cancel Free Round</w:t>
      </w:r>
      <w:bookmarkEnd w:id="74"/>
    </w:p>
    <w:p w14:paraId="401D8ADE">
      <w:r>
        <w:t>Cancels any active free-round campaign that the player has on the given game. Spins that have already been played are not refunded; only the remaining unused free rounds are removed.</w:t>
      </w:r>
    </w:p>
    <w:p w14:paraId="1D52F4F4">
      <w:pPr>
        <w:pStyle w:val="4"/>
      </w:pPr>
      <w:r>
        <w:t>Request Parameters</w:t>
      </w:r>
    </w:p>
    <w:tbl>
      <w:tblPr>
        <w:tblStyle w:val="38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271DA74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34746D29">
            <w:r>
              <w:rPr>
                <w:b/>
              </w:rPr>
              <w:t>Field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424150AB">
            <w:r>
              <w:rPr>
                <w:b/>
              </w:rPr>
              <w:t>Type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3DE270CA">
            <w:r>
              <w:rPr>
                <w:b/>
              </w:rPr>
              <w:t>Description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5D1AED3C">
            <w:r>
              <w:rPr>
                <w:b/>
              </w:rPr>
              <w:t>Required</w:t>
            </w:r>
          </w:p>
        </w:tc>
      </w:tr>
      <w:tr w14:paraId="34BE3EB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336E1D02">
            <w:r>
              <w:t>method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356F7CD7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400AF8CE">
            <w:r>
              <w:t>CancelFreeRound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36900BA6">
            <w:r>
              <w:t>Y</w:t>
            </w:r>
          </w:p>
        </w:tc>
      </w:tr>
      <w:tr w14:paraId="3866444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1D32C943">
            <w:r>
              <w:t>token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2D9FFAA1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2BAFA468">
            <w:r>
              <w:t>Agent token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42B4BAD6">
            <w:r>
              <w:t>Y</w:t>
            </w:r>
          </w:p>
        </w:tc>
      </w:tr>
      <w:tr w14:paraId="799F458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4053A46C">
            <w:r>
              <w:t>agentCode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7614C386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2279F653">
            <w:r>
              <w:t>Agent code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1043AC2D">
            <w:r>
              <w:t>Y</w:t>
            </w:r>
          </w:p>
        </w:tc>
      </w:tr>
      <w:tr w14:paraId="12FAAC1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72FEAB96">
            <w:r>
              <w:t>userCode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70F63514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130A9146">
            <w:r>
              <w:t>Target player's user code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36A61F23">
            <w:r>
              <w:t>Y</w:t>
            </w:r>
          </w:p>
        </w:tc>
      </w:tr>
      <w:tr w14:paraId="6C6AAE5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34966122">
            <w:r>
              <w:t>vendorCode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3A31969F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694ACAC1">
            <w:r>
              <w:t>Vendor code (returned by GetVendors)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0983ED30">
            <w:r>
              <w:t>Y</w:t>
            </w:r>
          </w:p>
        </w:tc>
      </w:tr>
      <w:tr w14:paraId="76540F3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22DB14EB">
            <w:r>
              <w:t>gameCode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04934E5E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3B28C429">
            <w:r>
              <w:t>Game code (returned by GetVendorGames)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414F0790">
            <w:r>
              <w:t>Y</w:t>
            </w:r>
          </w:p>
        </w:tc>
      </w:tr>
      <w:tr w14:paraId="77733F3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DEEAF6" w:themeFill="accent1" w:themeFillTint="33"/>
          </w:tcPr>
          <w:p w14:paraId="0D8F7B03">
            <w:r>
              <w:t>currencyCode</w:t>
            </w:r>
          </w:p>
        </w:tc>
        <w:tc>
          <w:tcPr>
            <w:tcW w:w="1142" w:type="dxa"/>
            <w:shd w:val="clear" w:color="auto" w:fill="DEEAF6" w:themeFill="accent1" w:themeFillTint="33"/>
          </w:tcPr>
          <w:p w14:paraId="55CFDDF6">
            <w:r>
              <w:t>String</w:t>
            </w:r>
          </w:p>
        </w:tc>
        <w:tc>
          <w:tcPr>
            <w:tcW w:w="4837" w:type="dxa"/>
            <w:shd w:val="clear" w:color="auto" w:fill="DEEAF6" w:themeFill="accent1" w:themeFillTint="33"/>
          </w:tcPr>
          <w:p w14:paraId="06162216">
            <w:r>
              <w:t>Currency code (ISO 4217). Defaults to agent currency.</w:t>
            </w:r>
          </w:p>
        </w:tc>
        <w:tc>
          <w:tcPr>
            <w:tcW w:w="1467" w:type="dxa"/>
            <w:shd w:val="clear" w:color="auto" w:fill="DEEAF6" w:themeFill="accent1" w:themeFillTint="33"/>
          </w:tcPr>
          <w:p w14:paraId="49FACEDC">
            <w:r>
              <w:t>N</w:t>
            </w:r>
          </w:p>
        </w:tc>
      </w:tr>
    </w:tbl>
    <w:p w14:paraId="4852B98D">
      <w:pPr>
        <w:pStyle w:val="4"/>
      </w:pPr>
      <w:r>
        <w:t>Request Example</w:t>
      </w:r>
    </w:p>
    <w:p w14:paraId="29286D30">
      <w:r>
        <w:rPr>
          <w:rFonts w:ascii="Consolas" w:hAnsi="Consolas"/>
          <w:sz w:val="22"/>
        </w:rPr>
        <w:t>{</w:t>
      </w:r>
    </w:p>
    <w:p w14:paraId="3D0A9B63">
      <w:pPr>
        <w:pStyle w:val="26"/>
      </w:pPr>
      <w:r>
        <w:rPr>
          <w:rFonts w:ascii="Consolas" w:hAnsi="Consolas"/>
          <w:sz w:val="22"/>
        </w:rPr>
        <w:t>"method":"CancelFreeRound",</w:t>
      </w:r>
    </w:p>
    <w:p w14:paraId="7124693A">
      <w:pPr>
        <w:pStyle w:val="26"/>
      </w:pPr>
      <w:r>
        <w:rPr>
          <w:rFonts w:ascii="Consolas" w:hAnsi="Consolas"/>
          <w:sz w:val="22"/>
        </w:rPr>
        <w:t>"token":"s3dcvdfeff4f889765xfd5123",</w:t>
      </w:r>
    </w:p>
    <w:p w14:paraId="37AA876F">
      <w:pPr>
        <w:pStyle w:val="26"/>
      </w:pPr>
      <w:r>
        <w:rPr>
          <w:rFonts w:ascii="Consolas" w:hAnsi="Consolas"/>
          <w:sz w:val="22"/>
        </w:rPr>
        <w:t>"agentCode":"nova",</w:t>
      </w:r>
    </w:p>
    <w:p w14:paraId="6EC36128">
      <w:pPr>
        <w:pStyle w:val="26"/>
      </w:pPr>
      <w:r>
        <w:rPr>
          <w:rFonts w:ascii="Consolas" w:hAnsi="Consolas"/>
          <w:sz w:val="22"/>
        </w:rPr>
        <w:t>"userCode":"Player1",</w:t>
      </w:r>
    </w:p>
    <w:p w14:paraId="0D230BEC">
      <w:pPr>
        <w:pStyle w:val="26"/>
      </w:pPr>
      <w:r>
        <w:rPr>
          <w:rFonts w:ascii="Consolas" w:hAnsi="Consolas"/>
          <w:sz w:val="22"/>
        </w:rPr>
        <w:t>"vendorCode":"slot-pragmatic",</w:t>
      </w:r>
    </w:p>
    <w:p w14:paraId="68B97CC3">
      <w:pPr>
        <w:pStyle w:val="26"/>
      </w:pPr>
      <w:r>
        <w:rPr>
          <w:rFonts w:ascii="Consolas" w:hAnsi="Consolas"/>
          <w:sz w:val="22"/>
        </w:rPr>
        <w:t>"gameCode":"vs20olympx",</w:t>
      </w:r>
    </w:p>
    <w:p w14:paraId="27A8401C">
      <w:pPr>
        <w:pStyle w:val="26"/>
      </w:pPr>
      <w:r>
        <w:rPr>
          <w:rFonts w:ascii="Consolas" w:hAnsi="Consolas"/>
          <w:sz w:val="22"/>
        </w:rPr>
        <w:t>"currencyCode":"USD"</w:t>
      </w:r>
    </w:p>
    <w:p w14:paraId="74CB47AE">
      <w:r>
        <w:rPr>
          <w:rFonts w:ascii="Consolas" w:hAnsi="Consolas"/>
          <w:sz w:val="22"/>
        </w:rPr>
        <w:t>}</w:t>
      </w:r>
    </w:p>
    <w:p w14:paraId="4CEA5FE0">
      <w:pPr>
        <w:pStyle w:val="4"/>
      </w:pPr>
      <w:r>
        <w:t>Response Parameters</w:t>
      </w:r>
    </w:p>
    <w:tbl>
      <w:tblPr>
        <w:tblStyle w:val="38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1E80E1C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DEEAF6" w:themeFill="accent1" w:themeFillTint="33"/>
          </w:tcPr>
          <w:p w14:paraId="0FE62B19">
            <w:r>
              <w:rPr>
                <w:b/>
              </w:rPr>
              <w:t>Field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57577165">
            <w:r>
              <w:rPr>
                <w:b/>
              </w:rPr>
              <w:t>Type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58FFE305">
            <w:r>
              <w:rPr>
                <w:b/>
              </w:rPr>
              <w:t>Description</w:t>
            </w:r>
          </w:p>
        </w:tc>
      </w:tr>
      <w:tr w14:paraId="451F024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DEEAF6" w:themeFill="accent1" w:themeFillTint="33"/>
          </w:tcPr>
          <w:p w14:paraId="6F14D7EE">
            <w:r>
              <w:t>status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6E5B7046">
            <w:r>
              <w:t>Integer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0CF9FB26">
            <w:r>
              <w:t>Response code (see Appendix - API Response Codes)</w:t>
            </w:r>
          </w:p>
        </w:tc>
      </w:tr>
      <w:tr w14:paraId="73D2106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" w:type="dxa"/>
            <w:shd w:val="clear" w:color="auto" w:fill="DEEAF6" w:themeFill="accent1" w:themeFillTint="33"/>
          </w:tcPr>
          <w:p w14:paraId="0F2E0856">
            <w:r>
              <w:t>msg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19D23254">
            <w:r>
              <w:t>String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07924536">
            <w:r>
              <w:t>Response message</w:t>
            </w:r>
          </w:p>
        </w:tc>
      </w:tr>
    </w:tbl>
    <w:p w14:paraId="2C253D71">
      <w:pPr>
        <w:pStyle w:val="4"/>
      </w:pPr>
      <w:r>
        <w:t>Response Example</w:t>
      </w:r>
    </w:p>
    <w:p w14:paraId="527E6FF5">
      <w:pPr>
        <w:pStyle w:val="26"/>
      </w:pPr>
      <w:r>
        <w:rPr>
          <w:b/>
        </w:rPr>
        <w:t>success</w:t>
      </w:r>
    </w:p>
    <w:p w14:paraId="724676B9">
      <w:r>
        <w:rPr>
          <w:rFonts w:ascii="Consolas" w:hAnsi="Consolas"/>
          <w:sz w:val="22"/>
        </w:rPr>
        <w:t>{</w:t>
      </w:r>
    </w:p>
    <w:p w14:paraId="4971D056">
      <w:pPr>
        <w:pStyle w:val="26"/>
      </w:pPr>
      <w:r>
        <w:rPr>
          <w:rFonts w:ascii="Consolas" w:hAnsi="Consolas"/>
          <w:sz w:val="22"/>
        </w:rPr>
        <w:t>"status": 0,</w:t>
      </w:r>
    </w:p>
    <w:p w14:paraId="753F8F24">
      <w:pPr>
        <w:pStyle w:val="26"/>
      </w:pPr>
      <w:r>
        <w:rPr>
          <w:rFonts w:ascii="Consolas" w:hAnsi="Consolas"/>
          <w:sz w:val="22"/>
        </w:rPr>
        <w:t>"msg":"SUCCESS"</w:t>
      </w:r>
    </w:p>
    <w:p w14:paraId="47C47863">
      <w:r>
        <w:rPr>
          <w:rFonts w:ascii="Consolas" w:hAnsi="Consolas"/>
          <w:sz w:val="22"/>
        </w:rPr>
        <w:t>}</w:t>
      </w:r>
    </w:p>
    <w:p w14:paraId="6FB82AED">
      <w:pPr>
        <w:pStyle w:val="26"/>
      </w:pPr>
      <w:r>
        <w:rPr>
          <w:b/>
        </w:rPr>
        <w:t>error</w:t>
      </w:r>
    </w:p>
    <w:p w14:paraId="45603F86">
      <w:r>
        <w:rPr>
          <w:rFonts w:ascii="Consolas" w:hAnsi="Consolas"/>
          <w:sz w:val="22"/>
        </w:rPr>
        <w:t>{</w:t>
      </w:r>
    </w:p>
    <w:p w14:paraId="2888BD48">
      <w:pPr>
        <w:pStyle w:val="26"/>
      </w:pPr>
      <w:r>
        <w:rPr>
          <w:rFonts w:ascii="Consolas" w:hAnsi="Consolas"/>
          <w:sz w:val="22"/>
        </w:rPr>
        <w:t>"status": 5,</w:t>
      </w:r>
    </w:p>
    <w:p w14:paraId="70BC2A23">
      <w:pPr>
        <w:pStyle w:val="26"/>
      </w:pPr>
      <w:r>
        <w:rPr>
          <w:rFonts w:ascii="Consolas" w:hAnsi="Consolas"/>
          <w:sz w:val="22"/>
        </w:rPr>
        <w:t>"msg":"INVALID_USER"</w:t>
      </w:r>
    </w:p>
    <w:p w14:paraId="623DAF67">
      <w:r>
        <w:rPr>
          <w:rFonts w:ascii="Consolas" w:hAnsi="Consolas"/>
          <w:sz w:val="22"/>
        </w:rPr>
        <w:t>}</w:t>
      </w:r>
    </w:p>
    <w:p w14:paraId="6B12A427">
      <w:pPr>
        <w:pStyle w:val="2"/>
      </w:pPr>
      <w:bookmarkStart w:id="75" w:name="_Toc7141"/>
      <w:bookmarkStart w:id="76" w:name="_Toc193587828"/>
      <w:bookmarkStart w:id="77" w:name="_Toc193587703"/>
      <w:bookmarkStart w:id="78" w:name="_Toc193587099"/>
      <w:bookmarkStart w:id="79" w:name="SiteApi"/>
      <w:r>
        <w:t>Wallet Callback API (Seamless Integration)</w:t>
      </w:r>
      <w:bookmarkEnd w:id="75"/>
      <w:bookmarkEnd w:id="76"/>
      <w:bookmarkEnd w:id="77"/>
      <w:bookmarkEnd w:id="78"/>
    </w:p>
    <w:bookmarkEnd w:id="79"/>
    <w:p w14:paraId="2B3B53A8">
      <w:pPr>
        <w:pStyle w:val="26"/>
        <w:numPr>
          <w:ilvl w:val="0"/>
          <w:numId w:val="7"/>
        </w:numPr>
        <w:ind w:left="0" w:firstLine="144"/>
        <w:rPr>
          <w:rFonts w:cs="Arial"/>
        </w:rPr>
      </w:pPr>
      <w:r>
        <w:rPr>
          <w:rFonts w:cs="Arial"/>
        </w:rPr>
        <w:t>For seamless API integration, the site must implement the following callback APIs.</w:t>
      </w:r>
    </w:p>
    <w:p w14:paraId="086EC256">
      <w:pPr>
        <w:pStyle w:val="26"/>
        <w:numPr>
          <w:ilvl w:val="0"/>
          <w:numId w:val="5"/>
        </w:numPr>
        <w:ind w:left="0" w:firstLine="144"/>
        <w:rPr>
          <w:rFonts w:cs="Arial"/>
        </w:rPr>
      </w:pPr>
      <w:r>
        <w:rPr>
          <w:rFonts w:cs="Arial"/>
        </w:rPr>
        <w:t>GetBalance</w:t>
      </w:r>
    </w:p>
    <w:p w14:paraId="71C0B90D">
      <w:pPr>
        <w:pStyle w:val="26"/>
        <w:numPr>
          <w:ilvl w:val="0"/>
          <w:numId w:val="5"/>
        </w:numPr>
        <w:ind w:left="0" w:firstLine="144"/>
        <w:rPr>
          <w:rFonts w:cs="Arial"/>
        </w:rPr>
      </w:pPr>
      <w:r>
        <w:rPr>
          <w:rFonts w:cs="Arial"/>
        </w:rPr>
        <w:t>ChangeBalance</w:t>
      </w:r>
    </w:p>
    <w:p w14:paraId="6474C154">
      <w:pPr>
        <w:pStyle w:val="26"/>
        <w:numPr>
          <w:ilvl w:val="0"/>
          <w:numId w:val="7"/>
        </w:numPr>
        <w:ind w:left="0" w:firstLine="144"/>
        <w:rPr>
          <w:rFonts w:cs="Arial"/>
        </w:rPr>
      </w:pPr>
      <w:r>
        <w:rPr>
          <w:rFonts w:cs="Arial"/>
        </w:rPr>
        <w:t>Timeout Requirement</w:t>
      </w:r>
    </w:p>
    <w:p w14:paraId="186C7A01">
      <w:pPr>
        <w:pStyle w:val="26"/>
        <w:ind w:left="0" w:firstLine="144"/>
        <w:rPr>
          <w:rFonts w:cs="Arial"/>
        </w:rPr>
      </w:pPr>
      <w:r>
        <w:rPr>
          <w:rFonts w:cs="Arial"/>
        </w:rPr>
        <w:t>All API responses must be returned within 2 seconds.</w:t>
      </w:r>
    </w:p>
    <w:p w14:paraId="2D43A74F">
      <w:pPr>
        <w:pStyle w:val="26"/>
        <w:numPr>
          <w:ilvl w:val="0"/>
          <w:numId w:val="7"/>
        </w:numPr>
        <w:ind w:left="0" w:firstLine="144"/>
        <w:rPr>
          <w:rFonts w:cs="Arial"/>
        </w:rPr>
      </w:pPr>
      <w:r>
        <w:rPr>
          <w:rFonts w:cs="Arial"/>
        </w:rPr>
        <w:t>Site Endpoint</w:t>
      </w:r>
    </w:p>
    <w:p w14:paraId="0248805C">
      <w:pPr>
        <w:pStyle w:val="26"/>
        <w:ind w:left="0" w:firstLine="144"/>
        <w:rPr>
          <w:rFonts w:cs="Arial"/>
        </w:rPr>
      </w:pPr>
      <w:r>
        <w:rPr>
          <w:rFonts w:cs="Arial"/>
        </w:rPr>
        <w:t>The site provides its own endpoint for these callbacks.</w:t>
      </w:r>
    </w:p>
    <w:p w14:paraId="138CEED3">
      <w:pPr>
        <w:pStyle w:val="26"/>
        <w:ind w:left="0" w:firstLine="144"/>
        <w:rPr>
          <w:rFonts w:cs="Arial"/>
        </w:rPr>
      </w:pPr>
      <w:r>
        <w:rPr>
          <w:rFonts w:cs="Arial"/>
        </w:rPr>
        <w:t xml:space="preserve">Example: </w:t>
      </w:r>
      <w:r>
        <w:fldChar w:fldCharType="begin"/>
      </w:r>
      <w:r>
        <w:instrText xml:space="preserve"> HYPERLINK "https://stake.com" </w:instrText>
      </w:r>
      <w:r>
        <w:fldChar w:fldCharType="separate"/>
      </w:r>
      <w:r>
        <w:rPr>
          <w:rStyle w:val="13"/>
          <w:rFonts w:cs="Arial"/>
        </w:rPr>
        <w:t>https://stake.com</w:t>
      </w:r>
      <w:r>
        <w:rPr>
          <w:rStyle w:val="13"/>
          <w:rFonts w:cs="Arial"/>
        </w:rPr>
        <w:fldChar w:fldCharType="end"/>
      </w:r>
    </w:p>
    <w:p w14:paraId="09CED15A">
      <w:pPr>
        <w:pStyle w:val="26"/>
        <w:ind w:left="0" w:firstLine="144"/>
        <w:rPr>
          <w:rFonts w:cs="Arial"/>
        </w:rPr>
      </w:pPr>
    </w:p>
    <w:p w14:paraId="6CA5FEF0">
      <w:pPr>
        <w:pStyle w:val="3"/>
        <w:numPr>
          <w:ilvl w:val="0"/>
          <w:numId w:val="8"/>
        </w:numPr>
        <w:ind w:left="504"/>
      </w:pPr>
      <w:bookmarkStart w:id="80" w:name="_Toc4492"/>
      <w:bookmarkStart w:id="81" w:name="_Toc193587704"/>
      <w:bookmarkStart w:id="82" w:name="_Toc193587829"/>
      <w:bookmarkStart w:id="83" w:name="_Toc193587100"/>
      <w:bookmarkStart w:id="84" w:name="GetBalance"/>
      <w:r>
        <w:t>Get User Balance</w:t>
      </w:r>
      <w:bookmarkEnd w:id="80"/>
      <w:r>
        <w:t xml:space="preserve"> </w:t>
      </w:r>
      <w:bookmarkEnd w:id="81"/>
      <w:bookmarkEnd w:id="82"/>
      <w:bookmarkEnd w:id="83"/>
    </w:p>
    <w:p w14:paraId="7CD7B501">
      <w:pPr>
        <w:pStyle w:val="26"/>
        <w:ind w:left="0" w:firstLine="144"/>
        <w:rPr>
          <w:rFonts w:cs="Arial"/>
        </w:rPr>
      </w:pPr>
      <w:r>
        <w:rPr>
          <w:rFonts w:cs="Arial"/>
        </w:rPr>
        <w:t>The API calls this endpoint to retrieve the user's balance from the site.</w:t>
      </w:r>
    </w:p>
    <w:p w14:paraId="6A890B4A">
      <w:pPr>
        <w:pStyle w:val="4"/>
      </w:pPr>
      <w:r>
        <w:t>Request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5"/>
        <w:gridCol w:w="2284"/>
        <w:gridCol w:w="3269"/>
        <w:gridCol w:w="2318"/>
      </w:tblGrid>
      <w:tr w14:paraId="46DE593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53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791BEE98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3CC28574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195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7D1BD6B6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1389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7EC3A5F5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Required</w:t>
            </w:r>
          </w:p>
        </w:tc>
      </w:tr>
      <w:tr w14:paraId="7583E11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53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3FFBB22F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method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3B4343FC">
            <w:pPr>
              <w:ind w:firstLine="144"/>
            </w:pPr>
            <w:r>
              <w:t>String</w:t>
            </w:r>
          </w:p>
        </w:tc>
        <w:tc>
          <w:tcPr>
            <w:tcW w:w="1959" w:type="dxa"/>
            <w:shd w:val="clear" w:color="auto" w:fill="BDD6EE" w:themeFill="accent1" w:themeFillTint="66"/>
          </w:tcPr>
          <w:p w14:paraId="72917BA7">
            <w:pPr>
              <w:ind w:firstLine="144"/>
            </w:pPr>
            <w:r>
              <w:t>GetBalance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592EDEB9">
            <w:pPr>
              <w:ind w:firstLine="144"/>
            </w:pPr>
            <w:r>
              <w:t>Y</w:t>
            </w:r>
          </w:p>
        </w:tc>
      </w:tr>
      <w:tr w14:paraId="2E4EF7D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53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7B6FAD29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token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1C3459CA">
            <w:pPr>
              <w:ind w:firstLine="144"/>
            </w:pPr>
            <w:r>
              <w:t>String</w:t>
            </w:r>
          </w:p>
        </w:tc>
        <w:tc>
          <w:tcPr>
            <w:tcW w:w="1959" w:type="dxa"/>
            <w:shd w:val="clear" w:color="auto" w:fill="DEEAF6" w:themeFill="accent1" w:themeFillTint="33"/>
          </w:tcPr>
          <w:p w14:paraId="16F16FEA">
            <w:pPr>
              <w:ind w:firstLine="144"/>
            </w:pPr>
            <w:r>
              <w:t>agent token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22564C75">
            <w:pPr>
              <w:ind w:firstLine="144"/>
            </w:pPr>
            <w:r>
              <w:t>Y</w:t>
            </w:r>
          </w:p>
        </w:tc>
      </w:tr>
      <w:tr w14:paraId="7990AF2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53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1782B52A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userCode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18FB1B40">
            <w:pPr>
              <w:ind w:firstLine="144"/>
            </w:pPr>
            <w:r>
              <w:t>String</w:t>
            </w:r>
          </w:p>
        </w:tc>
        <w:tc>
          <w:tcPr>
            <w:tcW w:w="1959" w:type="dxa"/>
            <w:shd w:val="clear" w:color="auto" w:fill="BDD6EE" w:themeFill="accent1" w:themeFillTint="66"/>
          </w:tcPr>
          <w:p w14:paraId="3FB05195">
            <w:pPr>
              <w:ind w:firstLine="144"/>
            </w:pPr>
            <w:r>
              <w:t>site user code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570E0809">
            <w:pPr>
              <w:ind w:firstLine="144"/>
            </w:pPr>
            <w:r>
              <w:t>Y</w:t>
            </w:r>
          </w:p>
        </w:tc>
      </w:tr>
      <w:tr w14:paraId="23EB8C5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53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4BE988E1">
            <w:pPr>
              <w:ind w:firstLine="144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auto"/>
              </w:rPr>
              <w:t>currencyCode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0B40A453">
            <w:pPr>
              <w:ind w:firstLine="144"/>
            </w:pPr>
            <w:r>
              <w:rPr>
                <w:rFonts w:hint="eastAsia"/>
              </w:rPr>
              <w:t>String</w:t>
            </w:r>
          </w:p>
        </w:tc>
        <w:tc>
          <w:tcPr>
            <w:tcW w:w="1959" w:type="dxa"/>
            <w:shd w:val="clear" w:color="auto" w:fill="DEEAF6" w:themeFill="accent1" w:themeFillTint="33"/>
          </w:tcPr>
          <w:p w14:paraId="5D36895C">
            <w:pPr>
              <w:ind w:firstLine="144"/>
            </w:pPr>
            <w:r>
              <w:rPr>
                <w:rFonts w:hint="eastAsia"/>
              </w:rPr>
              <w:t>currency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1BF8862D">
            <w:pPr>
              <w:ind w:firstLine="144"/>
            </w:pPr>
            <w:r>
              <w:rPr>
                <w:rFonts w:hint="eastAsia"/>
              </w:rPr>
              <w:t>Y</w:t>
            </w:r>
          </w:p>
        </w:tc>
      </w:tr>
    </w:tbl>
    <w:p w14:paraId="0006AC97">
      <w:pPr>
        <w:pStyle w:val="4"/>
      </w:pPr>
      <w:r>
        <w:t>Request Example</w:t>
      </w:r>
    </w:p>
    <w:p w14:paraId="0957482F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4BEAB65F">
      <w:pPr>
        <w:pStyle w:val="26"/>
        <w:ind w:left="0" w:firstLine="144"/>
        <w:rPr>
          <w:rFonts w:cs="Arial"/>
        </w:rPr>
      </w:pPr>
      <w:r>
        <w:rPr>
          <w:rFonts w:cs="Arial"/>
        </w:rPr>
        <w:t>“method”:”GetBalance”,</w:t>
      </w:r>
    </w:p>
    <w:p w14:paraId="6599A2BF">
      <w:pPr>
        <w:pStyle w:val="26"/>
        <w:ind w:left="0" w:firstLine="144"/>
        <w:rPr>
          <w:rFonts w:cs="Arial"/>
        </w:rPr>
      </w:pPr>
      <w:r>
        <w:rPr>
          <w:rFonts w:cs="Arial"/>
        </w:rPr>
        <w:t>“token”:”s3dcvdfeff4f889765xfd5123”,</w:t>
      </w:r>
    </w:p>
    <w:p w14:paraId="2DC2B9D8">
      <w:pPr>
        <w:pStyle w:val="26"/>
        <w:ind w:left="0" w:firstLine="144"/>
        <w:rPr>
          <w:rFonts w:cs="Arial"/>
        </w:rPr>
      </w:pPr>
      <w:r>
        <w:rPr>
          <w:rFonts w:cs="Arial"/>
        </w:rPr>
        <w:t>“userCode”:”Player1”,</w:t>
      </w:r>
    </w:p>
    <w:p w14:paraId="48AF11CE">
      <w:pPr>
        <w:pStyle w:val="26"/>
        <w:ind w:left="0" w:firstLine="144"/>
        <w:rPr>
          <w:rFonts w:cs="Arial"/>
        </w:rPr>
      </w:pPr>
      <w:r>
        <w:rPr>
          <w:rFonts w:hint="eastAsia" w:cs="Arial"/>
        </w:rPr>
        <w:t>"currencyCode</w:t>
      </w:r>
      <w:r>
        <w:rPr>
          <w:rFonts w:cs="Arial"/>
        </w:rPr>
        <w:t xml:space="preserve">” </w:t>
      </w:r>
      <w:r>
        <w:rPr>
          <w:rFonts w:hint="eastAsia" w:cs="Arial"/>
        </w:rPr>
        <w:t>:"JPY</w:t>
      </w:r>
      <w:r>
        <w:rPr>
          <w:rFonts w:cs="Arial"/>
        </w:rPr>
        <w:t>”</w:t>
      </w:r>
    </w:p>
    <w:p w14:paraId="0BA840BE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39A8346D">
      <w:pPr>
        <w:pStyle w:val="4"/>
      </w:pPr>
      <w:r>
        <w:t>Response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3"/>
        <w:gridCol w:w="2049"/>
        <w:gridCol w:w="6354"/>
      </w:tblGrid>
      <w:tr w14:paraId="05513C6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2AC073AD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7231592A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424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40A2D4D9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2CD1222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709EFA70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status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7FD1C83B">
            <w:pPr>
              <w:ind w:firstLine="144"/>
            </w:pPr>
            <w:r>
              <w:t>Integer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0203E764">
            <w:pPr>
              <w:ind w:firstLine="144"/>
            </w:pPr>
            <w:r>
              <w:t>Response code (see Appendix 4.1)</w:t>
            </w:r>
          </w:p>
        </w:tc>
      </w:tr>
      <w:tr w14:paraId="5DAF7EA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94B6F03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msg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5B3C9989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21CD73F5">
            <w:pPr>
              <w:ind w:firstLine="144"/>
            </w:pPr>
            <w:r>
              <w:t>response message</w:t>
            </w:r>
          </w:p>
        </w:tc>
      </w:tr>
      <w:tr w14:paraId="09E5A51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6926E078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balance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4654E351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5D6B498B">
            <w:pPr>
              <w:ind w:firstLine="144"/>
            </w:pPr>
            <w:r>
              <w:t>User's money</w:t>
            </w:r>
          </w:p>
        </w:tc>
      </w:tr>
    </w:tbl>
    <w:p w14:paraId="2E165FD4">
      <w:pPr>
        <w:pStyle w:val="4"/>
      </w:pPr>
      <w:r>
        <w:t>Response Example</w:t>
      </w:r>
    </w:p>
    <w:p w14:paraId="20D66ECD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success</w:t>
      </w:r>
    </w:p>
    <w:p w14:paraId="6589999A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16CF89C0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0,</w:t>
      </w:r>
    </w:p>
    <w:p w14:paraId="76FF4E50">
      <w:pPr>
        <w:pStyle w:val="26"/>
        <w:spacing w:before="200" w:after="80"/>
        <w:ind w:left="0" w:firstLine="144"/>
        <w:rPr>
          <w:rFonts w:cs="Arial"/>
        </w:rPr>
      </w:pPr>
      <w:r>
        <w:rPr>
          <w:rFonts w:cs="Arial"/>
        </w:rPr>
        <w:t>“msg”:”SUCCESS",</w:t>
      </w:r>
    </w:p>
    <w:p w14:paraId="2948F716">
      <w:pPr>
        <w:pStyle w:val="26"/>
        <w:ind w:left="0" w:firstLine="144"/>
        <w:rPr>
          <w:rFonts w:cs="Arial"/>
        </w:rPr>
      </w:pPr>
      <w:r>
        <w:rPr>
          <w:rFonts w:cs="Arial"/>
        </w:rPr>
        <w:t>"balance”: 10000</w:t>
      </w:r>
    </w:p>
    <w:p w14:paraId="6DE86FF7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0E4F1BC2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error</w:t>
      </w:r>
    </w:p>
    <w:p w14:paraId="73C0CBAA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0CF6AA54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5,</w:t>
      </w:r>
    </w:p>
    <w:p w14:paraId="4379553D">
      <w:pPr>
        <w:pStyle w:val="26"/>
        <w:ind w:left="0" w:firstLine="144"/>
        <w:rPr>
          <w:rFonts w:cs="Arial"/>
        </w:rPr>
      </w:pPr>
      <w:r>
        <w:rPr>
          <w:rFonts w:cs="Arial"/>
        </w:rPr>
        <w:t>“msg”:”INVALID_USER"</w:t>
      </w:r>
    </w:p>
    <w:p w14:paraId="5EE6C87A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  <w:bookmarkEnd w:id="84"/>
      <w:bookmarkStart w:id="85" w:name="Transaction"/>
    </w:p>
    <w:bookmarkEnd w:id="85"/>
    <w:p w14:paraId="2E1C39C5">
      <w:pPr>
        <w:pStyle w:val="3"/>
        <w:ind w:left="504"/>
      </w:pPr>
      <w:bookmarkStart w:id="86" w:name="_Toc15464"/>
      <w:bookmarkStart w:id="87" w:name="_Toc193587705"/>
      <w:bookmarkStart w:id="88" w:name="_Toc158184010"/>
      <w:bookmarkStart w:id="89" w:name="_Toc193587101"/>
      <w:bookmarkStart w:id="90" w:name="_Toc193587830"/>
      <w:r>
        <w:t>Change User Balance</w:t>
      </w:r>
      <w:bookmarkEnd w:id="86"/>
      <w:r>
        <w:t xml:space="preserve"> </w:t>
      </w:r>
      <w:bookmarkEnd w:id="87"/>
      <w:bookmarkEnd w:id="88"/>
      <w:bookmarkEnd w:id="89"/>
      <w:bookmarkEnd w:id="90"/>
    </w:p>
    <w:p w14:paraId="03B84D64">
      <w:pPr>
        <w:pStyle w:val="26"/>
        <w:rPr>
          <w:lang w:val="en-US" w:eastAsia="en-US"/>
        </w:rPr>
      </w:pPr>
      <w:r>
        <w:rPr>
          <w:lang w:val="en-US" w:eastAsia="en-US"/>
        </w:rPr>
        <w:t>This API is called when a user places a bet, wins, cancels, or receives a bonus/jackpot. The corresponding amount to be deducted or credited is sent to the site through this API.</w:t>
      </w:r>
    </w:p>
    <w:p w14:paraId="02F33D8A">
      <w:pPr>
        <w:pStyle w:val="26"/>
        <w:rPr>
          <w:lang w:val="en-US" w:eastAsia="en-US"/>
        </w:rPr>
      </w:pPr>
      <w:r>
        <w:rPr>
          <w:lang w:val="en-US" w:eastAsia="en-US"/>
        </w:rPr>
        <w:t xml:space="preserve">To reduce complexity on the site side, simply apply the </w:t>
      </w:r>
      <w:r>
        <w:rPr>
          <w:sz w:val="20"/>
          <w:szCs w:val="20"/>
          <w:lang w:val="en-US" w:eastAsia="en-US"/>
        </w:rPr>
        <w:t>amount</w:t>
      </w:r>
      <w:r>
        <w:rPr>
          <w:lang w:val="en-US" w:eastAsia="en-US"/>
        </w:rPr>
        <w:t xml:space="preserve"> value—whether it's a bet, win, cancellation, bonus, or jackpot.</w:t>
      </w:r>
    </w:p>
    <w:p w14:paraId="7FA8960A">
      <w:pPr>
        <w:pStyle w:val="26"/>
        <w:rPr>
          <w:lang w:val="en-US" w:eastAsia="en-US"/>
        </w:rPr>
      </w:pPr>
      <w:r>
        <w:rPr>
          <w:lang w:val="en-US" w:eastAsia="en-US"/>
        </w:rPr>
        <w:t xml:space="preserve">Every </w:t>
      </w:r>
      <w:r>
        <w:rPr>
          <w:b/>
          <w:bCs/>
          <w:lang w:val="en-US" w:eastAsia="en-US"/>
        </w:rPr>
        <w:t>Debit</w:t>
      </w:r>
      <w:r>
        <w:rPr>
          <w:lang w:val="en-US" w:eastAsia="en-US"/>
        </w:rPr>
        <w:t xml:space="preserve"> has a corresponding </w:t>
      </w:r>
      <w:r>
        <w:rPr>
          <w:b/>
          <w:bCs/>
          <w:lang w:val="en-US" w:eastAsia="en-US"/>
        </w:rPr>
        <w:t>Credit</w:t>
      </w:r>
      <w:r>
        <w:rPr>
          <w:lang w:val="en-US" w:eastAsia="en-US"/>
        </w:rPr>
        <w:t xml:space="preserve"> or </w:t>
      </w:r>
      <w:r>
        <w:rPr>
          <w:b/>
          <w:bCs/>
          <w:lang w:val="en-US" w:eastAsia="en-US"/>
        </w:rPr>
        <w:t>Cancel</w:t>
      </w:r>
      <w:r>
        <w:rPr>
          <w:lang w:val="en-US" w:eastAsia="en-US"/>
        </w:rPr>
        <w:t xml:space="preserve">, which can be identified using the </w:t>
      </w:r>
      <w:r>
        <w:rPr>
          <w:sz w:val="20"/>
          <w:szCs w:val="20"/>
          <w:lang w:val="en-US" w:eastAsia="en-US"/>
        </w:rPr>
        <w:t>wagerId</w:t>
      </w:r>
      <w:r>
        <w:rPr>
          <w:lang w:val="en-US" w:eastAsia="en-US"/>
        </w:rPr>
        <w:t>.</w:t>
      </w:r>
    </w:p>
    <w:p w14:paraId="1C99DF6B">
      <w:pPr>
        <w:pStyle w:val="26"/>
        <w:rPr>
          <w:lang w:val="en-US" w:eastAsia="en-US"/>
        </w:rPr>
      </w:pPr>
      <w:r>
        <w:rPr>
          <w:lang w:val="en-US" w:eastAsia="en-US"/>
        </w:rPr>
        <w:t xml:space="preserve">You must set up a </w:t>
      </w:r>
      <w:r>
        <w:rPr>
          <w:b/>
          <w:bCs/>
          <w:lang w:val="en-US" w:eastAsia="en-US"/>
        </w:rPr>
        <w:t>cron job</w:t>
      </w:r>
      <w:r>
        <w:rPr>
          <w:lang w:val="en-US" w:eastAsia="en-US"/>
        </w:rPr>
        <w:t xml:space="preserve"> to verify that a </w:t>
      </w:r>
      <w:r>
        <w:rPr>
          <w:b/>
          <w:bCs/>
          <w:lang w:val="en-US" w:eastAsia="en-US"/>
        </w:rPr>
        <w:t>Credit</w:t>
      </w:r>
      <w:r>
        <w:rPr>
          <w:lang w:val="en-US" w:eastAsia="en-US"/>
        </w:rPr>
        <w:t xml:space="preserve"> or </w:t>
      </w:r>
      <w:r>
        <w:rPr>
          <w:b/>
          <w:bCs/>
          <w:lang w:val="en-US" w:eastAsia="en-US"/>
        </w:rPr>
        <w:t>Cancel</w:t>
      </w:r>
      <w:r>
        <w:rPr>
          <w:lang w:val="en-US" w:eastAsia="en-US"/>
        </w:rPr>
        <w:t xml:space="preserve"> has been received for every </w:t>
      </w:r>
      <w:r>
        <w:rPr>
          <w:b/>
          <w:bCs/>
          <w:lang w:val="en-US" w:eastAsia="en-US"/>
        </w:rPr>
        <w:t>Debit</w:t>
      </w:r>
      <w:r>
        <w:rPr>
          <w:lang w:val="en-US" w:eastAsia="en-US"/>
        </w:rPr>
        <w:t>.</w:t>
      </w:r>
    </w:p>
    <w:p w14:paraId="3F41C973">
      <w:pPr>
        <w:pStyle w:val="26"/>
        <w:rPr>
          <w:lang w:val="en-US" w:eastAsia="en-US"/>
        </w:rPr>
      </w:pPr>
      <w:r>
        <w:rPr>
          <w:lang w:val="en-US" w:eastAsia="en-US"/>
        </w:rPr>
        <w:t xml:space="preserve">If no corresponding Credit or Cancel is received within </w:t>
      </w:r>
      <w:r>
        <w:rPr>
          <w:b/>
          <w:bCs/>
          <w:lang w:val="en-US" w:eastAsia="en-US"/>
        </w:rPr>
        <w:t>10 minutes</w:t>
      </w:r>
      <w:r>
        <w:rPr>
          <w:lang w:val="en-US" w:eastAsia="en-US"/>
        </w:rPr>
        <w:t xml:space="preserve"> of the Debit, the site must manually check and process the result using the </w:t>
      </w:r>
      <w:r>
        <w:rPr>
          <w:sz w:val="20"/>
          <w:szCs w:val="20"/>
          <w:lang w:val="en-US" w:eastAsia="en-US"/>
        </w:rPr>
        <w:t>GetWagerInfo</w:t>
      </w:r>
      <w:r>
        <w:rPr>
          <w:lang w:val="en-US" w:eastAsia="en-US"/>
        </w:rPr>
        <w:t xml:space="preserve"> API.</w:t>
      </w:r>
    </w:p>
    <w:p w14:paraId="44F4F9B6">
      <w:pPr>
        <w:pStyle w:val="26"/>
        <w:rPr>
          <w:lang w:val="en-US" w:eastAsia="en-US"/>
        </w:rPr>
      </w:pPr>
      <w:r>
        <w:rPr>
          <w:b/>
          <w:bCs/>
          <w:lang w:val="en-US" w:eastAsia="en-US"/>
        </w:rPr>
        <w:t>Transaction Types:</w:t>
      </w:r>
    </w:p>
    <w:p w14:paraId="702B1011">
      <w:pPr>
        <w:pStyle w:val="26"/>
        <w:ind w:firstLine="576"/>
        <w:rPr>
          <w:lang w:val="en-US" w:eastAsia="en-US"/>
        </w:rPr>
      </w:pPr>
      <w:bookmarkStart w:id="91" w:name="_Toc193587706"/>
      <w:bookmarkStart w:id="92" w:name="_Toc193587831"/>
      <w:r>
        <w:rPr>
          <w:szCs w:val="20"/>
          <w:lang w:val="en-US" w:eastAsia="en-US"/>
        </w:rPr>
        <w:t>0</w:t>
      </w:r>
      <w:r>
        <w:rPr>
          <w:lang w:val="en-US" w:eastAsia="en-US"/>
        </w:rPr>
        <w:t xml:space="preserve"> – Debit</w:t>
      </w:r>
      <w:bookmarkEnd w:id="91"/>
      <w:bookmarkEnd w:id="92"/>
      <w:r>
        <w:rPr>
          <w:lang w:val="en-US" w:eastAsia="en-US"/>
        </w:rPr>
        <w:t>,</w:t>
      </w:r>
      <w:bookmarkStart w:id="93" w:name="_Toc193587707"/>
      <w:bookmarkStart w:id="94" w:name="_Toc193587832"/>
      <w:r>
        <w:rPr>
          <w:lang w:val="en-US" w:eastAsia="en-US"/>
        </w:rPr>
        <w:t xml:space="preserve"> </w:t>
      </w:r>
      <w:r>
        <w:rPr>
          <w:szCs w:val="20"/>
          <w:lang w:val="en-US" w:eastAsia="en-US"/>
        </w:rPr>
        <w:t>1</w:t>
      </w:r>
      <w:r>
        <w:rPr>
          <w:lang w:val="en-US" w:eastAsia="en-US"/>
        </w:rPr>
        <w:t xml:space="preserve"> – Credit</w:t>
      </w:r>
      <w:bookmarkEnd w:id="93"/>
      <w:bookmarkEnd w:id="94"/>
      <w:r>
        <w:rPr>
          <w:lang w:val="en-US" w:eastAsia="en-US"/>
        </w:rPr>
        <w:t>,</w:t>
      </w:r>
      <w:bookmarkStart w:id="95" w:name="_Toc193587708"/>
      <w:bookmarkStart w:id="96" w:name="_Toc193587833"/>
      <w:r>
        <w:rPr>
          <w:lang w:val="en-US" w:eastAsia="en-US"/>
        </w:rPr>
        <w:t xml:space="preserve"> </w:t>
      </w:r>
      <w:r>
        <w:rPr>
          <w:szCs w:val="20"/>
          <w:lang w:val="en-US" w:eastAsia="en-US"/>
        </w:rPr>
        <w:t>2</w:t>
      </w:r>
      <w:r>
        <w:rPr>
          <w:lang w:val="en-US" w:eastAsia="en-US"/>
        </w:rPr>
        <w:t xml:space="preserve"> – Cancel</w:t>
      </w:r>
      <w:bookmarkEnd w:id="95"/>
      <w:bookmarkEnd w:id="96"/>
    </w:p>
    <w:p w14:paraId="62DA16E7">
      <w:pPr>
        <w:pStyle w:val="26"/>
      </w:pPr>
      <w:r>
        <w:rPr>
          <w:lang w:val="en-US" w:eastAsia="en-US"/>
        </w:rPr>
        <w:t xml:space="preserve">If a transaction includes multiple matching pairs, you can use the </w:t>
      </w:r>
      <w:r>
        <w:rPr>
          <w:b/>
          <w:bCs/>
          <w:lang w:val="en-US" w:eastAsia="en-US"/>
        </w:rPr>
        <w:t>pair reference code</w:t>
      </w:r>
      <w:r>
        <w:rPr>
          <w:lang w:val="en-US" w:eastAsia="en-US"/>
        </w:rPr>
        <w:t xml:space="preserve"> to differentiate them</w:t>
      </w:r>
      <w:r>
        <w:t>.</w:t>
      </w:r>
    </w:p>
    <w:p w14:paraId="77C2B66F">
      <w:pPr>
        <w:pStyle w:val="4"/>
      </w:pPr>
      <w:r>
        <w:t>Request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1"/>
        <w:gridCol w:w="1970"/>
        <w:gridCol w:w="3785"/>
        <w:gridCol w:w="1870"/>
      </w:tblGrid>
      <w:tr w14:paraId="378C7D0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51A698F6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464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5D422402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2812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0F4B3BDC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1389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5B4408CF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Required</w:t>
            </w:r>
          </w:p>
        </w:tc>
      </w:tr>
      <w:tr w14:paraId="76421B1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1FB3D10C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method</w:t>
            </w:r>
          </w:p>
        </w:tc>
        <w:tc>
          <w:tcPr>
            <w:tcW w:w="1464" w:type="dxa"/>
            <w:shd w:val="clear" w:color="auto" w:fill="BDD6EE" w:themeFill="accent1" w:themeFillTint="66"/>
          </w:tcPr>
          <w:p w14:paraId="5D289583">
            <w:pPr>
              <w:ind w:firstLine="144"/>
            </w:pPr>
            <w:r>
              <w:t>String</w:t>
            </w:r>
          </w:p>
        </w:tc>
        <w:tc>
          <w:tcPr>
            <w:tcW w:w="2812" w:type="dxa"/>
            <w:shd w:val="clear" w:color="auto" w:fill="BDD6EE" w:themeFill="accent1" w:themeFillTint="66"/>
          </w:tcPr>
          <w:p w14:paraId="795E2E39">
            <w:pPr>
              <w:ind w:firstLine="144"/>
            </w:pPr>
            <w:r>
              <w:t>ChangeBalance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6BE2F811">
            <w:pPr>
              <w:ind w:firstLine="144"/>
            </w:pPr>
            <w:r>
              <w:t>Y</w:t>
            </w:r>
          </w:p>
        </w:tc>
      </w:tr>
      <w:tr w14:paraId="0E1C7BF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74E3D1A9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token</w:t>
            </w:r>
          </w:p>
        </w:tc>
        <w:tc>
          <w:tcPr>
            <w:tcW w:w="1464" w:type="dxa"/>
            <w:shd w:val="clear" w:color="auto" w:fill="DEEAF6" w:themeFill="accent1" w:themeFillTint="33"/>
          </w:tcPr>
          <w:p w14:paraId="678B02FC">
            <w:pPr>
              <w:ind w:firstLine="144"/>
            </w:pPr>
            <w:r>
              <w:t>String</w:t>
            </w:r>
          </w:p>
        </w:tc>
        <w:tc>
          <w:tcPr>
            <w:tcW w:w="2812" w:type="dxa"/>
            <w:shd w:val="clear" w:color="auto" w:fill="DEEAF6" w:themeFill="accent1" w:themeFillTint="33"/>
          </w:tcPr>
          <w:p w14:paraId="70A59FC9">
            <w:pPr>
              <w:ind w:firstLine="144"/>
            </w:pPr>
            <w:r>
              <w:t>agent token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7917008E">
            <w:pPr>
              <w:ind w:firstLine="144"/>
            </w:pPr>
            <w:r>
              <w:t>Y</w:t>
            </w:r>
          </w:p>
        </w:tc>
      </w:tr>
      <w:tr w14:paraId="692B710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6AB126B2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userCode</w:t>
            </w:r>
          </w:p>
        </w:tc>
        <w:tc>
          <w:tcPr>
            <w:tcW w:w="1464" w:type="dxa"/>
            <w:shd w:val="clear" w:color="auto" w:fill="BDD6EE" w:themeFill="accent1" w:themeFillTint="66"/>
          </w:tcPr>
          <w:p w14:paraId="5CF017A6">
            <w:pPr>
              <w:ind w:firstLine="144"/>
            </w:pPr>
            <w:r>
              <w:t>String</w:t>
            </w:r>
          </w:p>
        </w:tc>
        <w:tc>
          <w:tcPr>
            <w:tcW w:w="2812" w:type="dxa"/>
            <w:shd w:val="clear" w:color="auto" w:fill="BDD6EE" w:themeFill="accent1" w:themeFillTint="66"/>
          </w:tcPr>
          <w:p w14:paraId="770B8A81">
            <w:pPr>
              <w:ind w:firstLine="144"/>
            </w:pPr>
            <w:r>
              <w:t>site user code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2DEF74EE">
            <w:pPr>
              <w:ind w:firstLine="144"/>
            </w:pPr>
            <w:r>
              <w:t>Y</w:t>
            </w:r>
          </w:p>
        </w:tc>
      </w:tr>
      <w:tr w14:paraId="5E0AE57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610FB0F5">
            <w:pPr>
              <w:ind w:firstLine="144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auto"/>
              </w:rPr>
              <w:t>currencyCode</w:t>
            </w:r>
          </w:p>
        </w:tc>
        <w:tc>
          <w:tcPr>
            <w:tcW w:w="1464" w:type="dxa"/>
            <w:shd w:val="clear" w:color="auto" w:fill="DEEAF6" w:themeFill="accent1" w:themeFillTint="33"/>
          </w:tcPr>
          <w:p w14:paraId="11FD6D6F">
            <w:pPr>
              <w:ind w:firstLine="144"/>
            </w:pPr>
            <w:r>
              <w:rPr>
                <w:rFonts w:hint="eastAsia"/>
              </w:rPr>
              <w:t>String</w:t>
            </w:r>
          </w:p>
        </w:tc>
        <w:tc>
          <w:tcPr>
            <w:tcW w:w="2812" w:type="dxa"/>
            <w:shd w:val="clear" w:color="auto" w:fill="DEEAF6" w:themeFill="accent1" w:themeFillTint="33"/>
          </w:tcPr>
          <w:p w14:paraId="32117E47">
            <w:pPr>
              <w:ind w:firstLine="144"/>
            </w:pPr>
            <w:r>
              <w:rPr>
                <w:rFonts w:hint="eastAsia"/>
              </w:rPr>
              <w:t>currency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229D1268">
            <w:pPr>
              <w:ind w:firstLine="144"/>
            </w:pPr>
            <w:r>
              <w:rPr>
                <w:rFonts w:hint="eastAsia"/>
              </w:rPr>
              <w:t>Y</w:t>
            </w:r>
          </w:p>
        </w:tc>
      </w:tr>
      <w:tr w14:paraId="3353BFB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23523238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vendorCode</w:t>
            </w:r>
          </w:p>
        </w:tc>
        <w:tc>
          <w:tcPr>
            <w:tcW w:w="1464" w:type="dxa"/>
            <w:shd w:val="clear" w:color="auto" w:fill="BDD6EE" w:themeFill="accent1" w:themeFillTint="66"/>
          </w:tcPr>
          <w:p w14:paraId="151157AB">
            <w:pPr>
              <w:ind w:firstLine="144"/>
            </w:pPr>
            <w:r>
              <w:t>String</w:t>
            </w:r>
          </w:p>
        </w:tc>
        <w:tc>
          <w:tcPr>
            <w:tcW w:w="2812" w:type="dxa"/>
            <w:shd w:val="clear" w:color="auto" w:fill="BDD6EE" w:themeFill="accent1" w:themeFillTint="66"/>
          </w:tcPr>
          <w:p w14:paraId="6D14B0A9">
            <w:pPr>
              <w:ind w:firstLine="144"/>
            </w:pPr>
            <w:r>
              <w:t>vendor code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04AD2250">
            <w:pPr>
              <w:ind w:firstLine="144"/>
            </w:pPr>
            <w:r>
              <w:t>Y</w:t>
            </w:r>
          </w:p>
        </w:tc>
      </w:tr>
      <w:tr w14:paraId="11C4404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6847A351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txnType</w:t>
            </w:r>
          </w:p>
        </w:tc>
        <w:tc>
          <w:tcPr>
            <w:tcW w:w="1464" w:type="dxa"/>
            <w:shd w:val="clear" w:color="auto" w:fill="DEEAF6" w:themeFill="accent1" w:themeFillTint="33"/>
          </w:tcPr>
          <w:p w14:paraId="775C5503">
            <w:pPr>
              <w:ind w:firstLine="144"/>
            </w:pPr>
            <w:r>
              <w:t>Int</w:t>
            </w:r>
          </w:p>
        </w:tc>
        <w:tc>
          <w:tcPr>
            <w:tcW w:w="2812" w:type="dxa"/>
            <w:shd w:val="clear" w:color="auto" w:fill="DEEAF6" w:themeFill="accent1" w:themeFillTint="33"/>
          </w:tcPr>
          <w:p w14:paraId="148BC626">
            <w:pPr>
              <w:ind w:firstLine="144"/>
            </w:pPr>
            <w:r>
              <w:t>transaction type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5FA6B5BF">
            <w:pPr>
              <w:ind w:firstLine="144"/>
            </w:pPr>
            <w:r>
              <w:t>Y</w:t>
            </w:r>
          </w:p>
        </w:tc>
      </w:tr>
      <w:tr w14:paraId="7C40FE1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5F1C0954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wagerId</w:t>
            </w:r>
          </w:p>
        </w:tc>
        <w:tc>
          <w:tcPr>
            <w:tcW w:w="1464" w:type="dxa"/>
            <w:shd w:val="clear" w:color="auto" w:fill="BDD6EE" w:themeFill="accent1" w:themeFillTint="66"/>
          </w:tcPr>
          <w:p w14:paraId="7DF2A074">
            <w:pPr>
              <w:ind w:firstLine="144"/>
            </w:pPr>
            <w:r>
              <w:t>Long</w:t>
            </w:r>
          </w:p>
        </w:tc>
        <w:tc>
          <w:tcPr>
            <w:tcW w:w="2812" w:type="dxa"/>
            <w:shd w:val="clear" w:color="auto" w:fill="BDD6EE" w:themeFill="accent1" w:themeFillTint="66"/>
          </w:tcPr>
          <w:p w14:paraId="68EECD55">
            <w:pPr>
              <w:ind w:firstLine="144"/>
            </w:pPr>
            <w:r>
              <w:t>wager ID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0B61A92D">
            <w:pPr>
              <w:ind w:firstLine="144"/>
            </w:pPr>
            <w:r>
              <w:t>Y</w:t>
            </w:r>
          </w:p>
        </w:tc>
      </w:tr>
      <w:tr w14:paraId="2F5EF2F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119A5BB7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detail</w:t>
            </w:r>
          </w:p>
        </w:tc>
        <w:tc>
          <w:tcPr>
            <w:tcW w:w="1464" w:type="dxa"/>
            <w:shd w:val="clear" w:color="auto" w:fill="DEEAF6" w:themeFill="accent1" w:themeFillTint="33"/>
          </w:tcPr>
          <w:p w14:paraId="68009ADC">
            <w:pPr>
              <w:ind w:firstLine="144"/>
            </w:pPr>
            <w:r>
              <w:t>String</w:t>
            </w:r>
          </w:p>
        </w:tc>
        <w:tc>
          <w:tcPr>
            <w:tcW w:w="2812" w:type="dxa"/>
            <w:shd w:val="clear" w:color="auto" w:fill="DEEAF6" w:themeFill="accent1" w:themeFillTint="33"/>
          </w:tcPr>
          <w:p w14:paraId="1779FEE2">
            <w:pPr>
              <w:ind w:firstLine="144"/>
            </w:pPr>
            <w:r>
              <w:t>detail data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3DFB1E00">
            <w:pPr>
              <w:ind w:firstLine="144"/>
            </w:pPr>
            <w:r>
              <w:t>N</w:t>
            </w:r>
          </w:p>
        </w:tc>
      </w:tr>
      <w:tr w14:paraId="16C72B5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2147C7CE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pairCode</w:t>
            </w:r>
          </w:p>
        </w:tc>
        <w:tc>
          <w:tcPr>
            <w:tcW w:w="1464" w:type="dxa"/>
            <w:shd w:val="clear" w:color="auto" w:fill="BDD6EE" w:themeFill="accent1" w:themeFillTint="66"/>
          </w:tcPr>
          <w:p w14:paraId="0C8097F5">
            <w:pPr>
              <w:ind w:firstLine="144"/>
            </w:pPr>
            <w:r>
              <w:t>String</w:t>
            </w:r>
          </w:p>
        </w:tc>
        <w:tc>
          <w:tcPr>
            <w:tcW w:w="2812" w:type="dxa"/>
            <w:shd w:val="clear" w:color="auto" w:fill="BDD6EE" w:themeFill="accent1" w:themeFillTint="66"/>
          </w:tcPr>
          <w:p w14:paraId="70D13C4E">
            <w:pPr>
              <w:ind w:firstLine="144"/>
            </w:pPr>
            <w:r>
              <w:t>pair reference code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32FFA5DC">
            <w:pPr>
              <w:ind w:firstLine="144"/>
            </w:pPr>
            <w:r>
              <w:t>N</w:t>
            </w:r>
          </w:p>
        </w:tc>
      </w:tr>
      <w:tr w14:paraId="46D1169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3D9B2E43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txnCode</w:t>
            </w:r>
          </w:p>
        </w:tc>
        <w:tc>
          <w:tcPr>
            <w:tcW w:w="1464" w:type="dxa"/>
            <w:shd w:val="clear" w:color="auto" w:fill="DEEAF6" w:themeFill="accent1" w:themeFillTint="33"/>
          </w:tcPr>
          <w:p w14:paraId="227842FA">
            <w:pPr>
              <w:ind w:firstLine="144"/>
            </w:pPr>
            <w:r>
              <w:t>String</w:t>
            </w:r>
          </w:p>
        </w:tc>
        <w:tc>
          <w:tcPr>
            <w:tcW w:w="2812" w:type="dxa"/>
            <w:shd w:val="clear" w:color="auto" w:fill="DEEAF6" w:themeFill="accent1" w:themeFillTint="33"/>
          </w:tcPr>
          <w:p w14:paraId="6132C2F7">
            <w:pPr>
              <w:ind w:firstLine="144"/>
            </w:pPr>
            <w:r>
              <w:t>transaction code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15FB3D2A">
            <w:pPr>
              <w:ind w:firstLine="144"/>
            </w:pPr>
            <w:r>
              <w:t>Y</w:t>
            </w:r>
          </w:p>
        </w:tc>
      </w:tr>
      <w:tr w14:paraId="754F846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3B8BEB0C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amount</w:t>
            </w:r>
          </w:p>
        </w:tc>
        <w:tc>
          <w:tcPr>
            <w:tcW w:w="1464" w:type="dxa"/>
            <w:shd w:val="clear" w:color="auto" w:fill="BDD6EE" w:themeFill="accent1" w:themeFillTint="66"/>
          </w:tcPr>
          <w:p w14:paraId="4C5FB9B8">
            <w:pPr>
              <w:ind w:firstLine="144"/>
            </w:pPr>
            <w:r>
              <w:t>Decimal</w:t>
            </w:r>
          </w:p>
        </w:tc>
        <w:tc>
          <w:tcPr>
            <w:tcW w:w="2812" w:type="dxa"/>
            <w:shd w:val="clear" w:color="auto" w:fill="BDD6EE" w:themeFill="accent1" w:themeFillTint="66"/>
          </w:tcPr>
          <w:p w14:paraId="08333D9C">
            <w:pPr>
              <w:ind w:firstLine="144"/>
            </w:pPr>
            <w:r>
              <w:t>amount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0C3AF828">
            <w:pPr>
              <w:ind w:firstLine="144"/>
            </w:pPr>
            <w:r>
              <w:t>Y</w:t>
            </w:r>
          </w:p>
        </w:tc>
      </w:tr>
      <w:tr w14:paraId="216137A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3A027AFF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gameCode</w:t>
            </w:r>
          </w:p>
        </w:tc>
        <w:tc>
          <w:tcPr>
            <w:tcW w:w="1464" w:type="dxa"/>
            <w:shd w:val="clear" w:color="auto" w:fill="DEEAF6" w:themeFill="accent1" w:themeFillTint="33"/>
          </w:tcPr>
          <w:p w14:paraId="3DB9989B">
            <w:pPr>
              <w:ind w:firstLine="144"/>
            </w:pPr>
            <w:r>
              <w:t>String</w:t>
            </w:r>
          </w:p>
        </w:tc>
        <w:tc>
          <w:tcPr>
            <w:tcW w:w="2812" w:type="dxa"/>
            <w:shd w:val="clear" w:color="auto" w:fill="DEEAF6" w:themeFill="accent1" w:themeFillTint="33"/>
          </w:tcPr>
          <w:p w14:paraId="093AD25E">
            <w:pPr>
              <w:ind w:firstLine="144"/>
            </w:pPr>
            <w:r>
              <w:t>game code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6DF01235">
            <w:pPr>
              <w:ind w:firstLine="144"/>
            </w:pPr>
            <w:r>
              <w:t>N</w:t>
            </w:r>
          </w:p>
        </w:tc>
      </w:tr>
      <w:tr w14:paraId="7C97E52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2B9F6D45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gameRoundId</w:t>
            </w:r>
          </w:p>
        </w:tc>
        <w:tc>
          <w:tcPr>
            <w:tcW w:w="1464" w:type="dxa"/>
            <w:shd w:val="clear" w:color="auto" w:fill="BDD6EE" w:themeFill="accent1" w:themeFillTint="66"/>
          </w:tcPr>
          <w:p w14:paraId="1A896834">
            <w:pPr>
              <w:ind w:firstLine="144"/>
            </w:pPr>
            <w:r>
              <w:t>String</w:t>
            </w:r>
          </w:p>
        </w:tc>
        <w:tc>
          <w:tcPr>
            <w:tcW w:w="2812" w:type="dxa"/>
            <w:shd w:val="clear" w:color="auto" w:fill="BDD6EE" w:themeFill="accent1" w:themeFillTint="66"/>
          </w:tcPr>
          <w:p w14:paraId="109BCAE0">
            <w:pPr>
              <w:ind w:firstLine="144"/>
            </w:pPr>
            <w:r>
              <w:t>game round ID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00862224">
            <w:pPr>
              <w:ind w:firstLine="144"/>
            </w:pPr>
            <w:r>
              <w:t>N</w:t>
            </w:r>
          </w:p>
        </w:tc>
      </w:tr>
      <w:tr w14:paraId="548E368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35CC75BF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createdOn</w:t>
            </w:r>
          </w:p>
        </w:tc>
        <w:tc>
          <w:tcPr>
            <w:tcW w:w="1464" w:type="dxa"/>
            <w:shd w:val="clear" w:color="auto" w:fill="DEEAF6" w:themeFill="accent1" w:themeFillTint="33"/>
          </w:tcPr>
          <w:p w14:paraId="019ED5A5">
            <w:pPr>
              <w:ind w:firstLine="144"/>
            </w:pPr>
            <w:r>
              <w:t>DateTime</w:t>
            </w:r>
          </w:p>
        </w:tc>
        <w:tc>
          <w:tcPr>
            <w:tcW w:w="2812" w:type="dxa"/>
            <w:shd w:val="clear" w:color="auto" w:fill="DEEAF6" w:themeFill="accent1" w:themeFillTint="33"/>
          </w:tcPr>
          <w:p w14:paraId="208B2192">
            <w:pPr>
              <w:ind w:firstLine="144"/>
            </w:pPr>
            <w:r>
              <w:t>created date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42DE3C95">
            <w:pPr>
              <w:ind w:firstLine="144"/>
            </w:pPr>
            <w:r>
              <w:t>Y</w:t>
            </w:r>
          </w:p>
        </w:tc>
      </w:tr>
      <w:tr w14:paraId="3E6F33E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65B04DE7">
            <w:pPr>
              <w:ind w:firstLine="144"/>
              <w:rPr>
                <w:rFonts w:hint="default"/>
                <w:b/>
                <w:bCs/>
                <w:color w:val="auto"/>
                <w:lang w:val="en-US"/>
              </w:rPr>
            </w:pPr>
            <w:r>
              <w:rPr>
                <w:b/>
                <w:bCs/>
                <w:color w:val="auto"/>
                <w:lang w:val="en-US"/>
              </w:rPr>
              <w:t>isFinished</w:t>
            </w:r>
          </w:p>
        </w:tc>
        <w:tc>
          <w:tcPr>
            <w:tcW w:w="1464" w:type="dxa"/>
            <w:shd w:val="clear" w:color="auto" w:fill="DEEAF6" w:themeFill="accent1" w:themeFillTint="33"/>
          </w:tcPr>
          <w:p w14:paraId="57FD4E98">
            <w:pPr>
              <w:ind w:firstLine="144"/>
              <w:rPr>
                <w:rFonts w:hint="default"/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2812" w:type="dxa"/>
            <w:shd w:val="clear" w:color="auto" w:fill="DEEAF6" w:themeFill="accent1" w:themeFillTint="33"/>
          </w:tcPr>
          <w:p w14:paraId="1D8AEE01">
            <w:pPr>
              <w:ind w:firstLine="144"/>
              <w:rPr>
                <w:rFonts w:hint="default"/>
                <w:lang w:val="en-US"/>
              </w:rPr>
            </w:pPr>
          </w:p>
        </w:tc>
        <w:tc>
          <w:tcPr>
            <w:tcW w:w="1389" w:type="dxa"/>
            <w:shd w:val="clear" w:color="auto" w:fill="DEEAF6" w:themeFill="accent1" w:themeFillTint="33"/>
          </w:tcPr>
          <w:p w14:paraId="3C7B6782">
            <w:pPr>
              <w:ind w:firstLine="144"/>
              <w:rPr>
                <w:rFonts w:hint="default"/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14:paraId="2A539FB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98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2F66D5CA">
            <w:pPr>
              <w:ind w:firstLine="144"/>
              <w:rPr>
                <w:rFonts w:hint="default"/>
                <w:b/>
                <w:bCs/>
                <w:color w:val="auto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lang w:val="en-US"/>
              </w:rPr>
              <w:t>isFreeRound</w:t>
            </w:r>
          </w:p>
        </w:tc>
        <w:tc>
          <w:tcPr>
            <w:tcW w:w="1464" w:type="dxa"/>
            <w:shd w:val="clear" w:color="auto" w:fill="DEEAF6" w:themeFill="accent1" w:themeFillTint="33"/>
          </w:tcPr>
          <w:p w14:paraId="387EEEC5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Boolean</w:t>
            </w:r>
          </w:p>
        </w:tc>
        <w:tc>
          <w:tcPr>
            <w:tcW w:w="2812" w:type="dxa"/>
            <w:shd w:val="clear" w:color="auto" w:fill="DEEAF6" w:themeFill="accent1" w:themeFillTint="33"/>
          </w:tcPr>
          <w:p w14:paraId="2D35775D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free round, true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5AB619DF">
            <w:pPr>
              <w:ind w:firstLine="14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</w:t>
            </w:r>
          </w:p>
        </w:tc>
      </w:tr>
    </w:tbl>
    <w:p w14:paraId="05442995">
      <w:pPr>
        <w:pStyle w:val="4"/>
      </w:pPr>
      <w:r>
        <w:t>Request Example</w:t>
      </w:r>
    </w:p>
    <w:p w14:paraId="20F9B30F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035F1D18">
      <w:pPr>
        <w:pStyle w:val="26"/>
        <w:ind w:left="0" w:firstLine="144"/>
        <w:rPr>
          <w:rFonts w:cs="Arial"/>
        </w:rPr>
      </w:pPr>
      <w:r>
        <w:rPr>
          <w:rFonts w:cs="Arial"/>
        </w:rPr>
        <w:t>“method”:”ChangeBalance”,</w:t>
      </w:r>
    </w:p>
    <w:p w14:paraId="5BFD65D7">
      <w:pPr>
        <w:pStyle w:val="26"/>
        <w:ind w:left="0" w:firstLine="144"/>
        <w:rPr>
          <w:rFonts w:cs="Arial"/>
        </w:rPr>
      </w:pPr>
      <w:r>
        <w:rPr>
          <w:rFonts w:cs="Arial"/>
        </w:rPr>
        <w:t>“token”:”s3dcvdfeff4f889765xfd5123”,</w:t>
      </w:r>
    </w:p>
    <w:p w14:paraId="402AEAD7">
      <w:pPr>
        <w:pStyle w:val="26"/>
        <w:ind w:left="0" w:firstLine="144"/>
        <w:rPr>
          <w:rFonts w:cs="Arial"/>
        </w:rPr>
      </w:pPr>
      <w:r>
        <w:rPr>
          <w:rFonts w:cs="Arial"/>
        </w:rPr>
        <w:t>“userCode”:”Player1”,</w:t>
      </w:r>
    </w:p>
    <w:p w14:paraId="124B955A">
      <w:pPr>
        <w:pStyle w:val="26"/>
        <w:ind w:left="0" w:firstLine="144"/>
        <w:rPr>
          <w:rFonts w:cs="Arial"/>
        </w:rPr>
      </w:pPr>
      <w:r>
        <w:rPr>
          <w:rFonts w:hint="eastAsia" w:cs="Arial"/>
        </w:rPr>
        <w:t>"currencyCode</w:t>
      </w:r>
      <w:r>
        <w:rPr>
          <w:rFonts w:cs="Arial"/>
        </w:rPr>
        <w:t>”</w:t>
      </w:r>
      <w:r>
        <w:rPr>
          <w:rFonts w:hint="eastAsia" w:cs="Arial"/>
        </w:rPr>
        <w:t>:"JPY</w:t>
      </w:r>
      <w:r>
        <w:rPr>
          <w:rFonts w:cs="Arial"/>
        </w:rPr>
        <w:t>”</w:t>
      </w:r>
      <w:r>
        <w:rPr>
          <w:rFonts w:hint="eastAsia" w:cs="Arial"/>
        </w:rPr>
        <w:t>,</w:t>
      </w:r>
    </w:p>
    <w:p w14:paraId="3A5B76F2">
      <w:pPr>
        <w:pStyle w:val="26"/>
        <w:ind w:left="0" w:firstLine="144"/>
        <w:rPr>
          <w:rFonts w:cs="Arial"/>
        </w:rPr>
      </w:pPr>
      <w:r>
        <w:rPr>
          <w:rFonts w:cs="Arial"/>
        </w:rPr>
        <w:t>“vendorCode”:”slot-pragmatic”,</w:t>
      </w:r>
    </w:p>
    <w:p w14:paraId="1813AEFA">
      <w:pPr>
        <w:pStyle w:val="26"/>
        <w:ind w:left="0" w:firstLine="144"/>
        <w:rPr>
          <w:rFonts w:cs="Arial"/>
        </w:rPr>
      </w:pPr>
      <w:r>
        <w:rPr>
          <w:rFonts w:cs="Arial"/>
        </w:rPr>
        <w:t>“txnType”: 0,</w:t>
      </w:r>
    </w:p>
    <w:p w14:paraId="0148F575">
      <w:pPr>
        <w:pStyle w:val="26"/>
        <w:ind w:left="0" w:firstLine="144"/>
        <w:rPr>
          <w:rFonts w:cs="Arial"/>
        </w:rPr>
      </w:pPr>
      <w:r>
        <w:rPr>
          <w:rFonts w:cs="Arial"/>
        </w:rPr>
        <w:t>“txnCode”:”321209”,</w:t>
      </w:r>
    </w:p>
    <w:p w14:paraId="6170694B">
      <w:pPr>
        <w:pStyle w:val="26"/>
        <w:ind w:left="0" w:firstLine="144"/>
        <w:rPr>
          <w:rFonts w:cs="Arial"/>
        </w:rPr>
      </w:pPr>
      <w:r>
        <w:rPr>
          <w:rFonts w:cs="Arial"/>
        </w:rPr>
        <w:t>“pairCode”:  null,</w:t>
      </w:r>
    </w:p>
    <w:p w14:paraId="6044624D">
      <w:pPr>
        <w:pStyle w:val="26"/>
        <w:ind w:left="0" w:firstLine="144"/>
        <w:rPr>
          <w:rFonts w:cs="Arial"/>
        </w:rPr>
      </w:pPr>
      <w:r>
        <w:rPr>
          <w:rFonts w:cs="Arial"/>
        </w:rPr>
        <w:t>“wagerId”: 12345,</w:t>
      </w:r>
    </w:p>
    <w:p w14:paraId="5B2437F2">
      <w:pPr>
        <w:pStyle w:val="26"/>
        <w:ind w:left="0" w:firstLine="144"/>
        <w:rPr>
          <w:rFonts w:cs="Arial"/>
        </w:rPr>
      </w:pPr>
      <w:r>
        <w:rPr>
          <w:rFonts w:cs="Arial"/>
        </w:rPr>
        <w:t>"detail”:”",</w:t>
      </w:r>
    </w:p>
    <w:p w14:paraId="0F0AAC2B">
      <w:pPr>
        <w:pStyle w:val="26"/>
        <w:ind w:left="0" w:firstLine="144"/>
        <w:rPr>
          <w:rFonts w:cs="Arial"/>
        </w:rPr>
      </w:pPr>
      <w:r>
        <w:rPr>
          <w:rFonts w:cs="Arial"/>
        </w:rPr>
        <w:t>“amount”: -2000,</w:t>
      </w:r>
    </w:p>
    <w:p w14:paraId="1399FE20">
      <w:pPr>
        <w:pStyle w:val="26"/>
        <w:ind w:left="0" w:firstLine="144"/>
        <w:rPr>
          <w:rFonts w:cs="Arial"/>
        </w:rPr>
      </w:pPr>
      <w:r>
        <w:rPr>
          <w:rFonts w:cs="Arial"/>
        </w:rPr>
        <w:t>“gameCode”:”vs20olympgate”,</w:t>
      </w:r>
    </w:p>
    <w:p w14:paraId="3B65D806">
      <w:pPr>
        <w:pStyle w:val="26"/>
        <w:ind w:left="0" w:firstLine="144"/>
        <w:rPr>
          <w:rFonts w:cs="Arial"/>
        </w:rPr>
      </w:pPr>
      <w:r>
        <w:rPr>
          <w:rFonts w:cs="Arial"/>
        </w:rPr>
        <w:t>“gameRoundId”:”4988503233898”,</w:t>
      </w:r>
    </w:p>
    <w:p w14:paraId="5AFBFD11">
      <w:pPr>
        <w:pStyle w:val="26"/>
        <w:ind w:left="0" w:firstLine="144"/>
        <w:rPr>
          <w:rFonts w:cs="Arial"/>
          <w:lang w:val="en-US"/>
        </w:rPr>
      </w:pPr>
      <w:r>
        <w:rPr>
          <w:rFonts w:cs="Arial"/>
        </w:rPr>
        <w:t>“createdOn”:”2023-06-28 12:00:00”</w:t>
      </w:r>
      <w:r>
        <w:rPr>
          <w:rFonts w:cs="Arial"/>
          <w:lang w:val="en-US"/>
        </w:rPr>
        <w:t>,</w:t>
      </w:r>
    </w:p>
    <w:p w14:paraId="2565628B">
      <w:pPr>
        <w:pStyle w:val="26"/>
        <w:ind w:left="0" w:firstLine="144"/>
        <w:rPr>
          <w:rFonts w:hint="default" w:cs="Arial"/>
          <w:lang w:val="en-US"/>
        </w:rPr>
      </w:pPr>
      <w:r>
        <w:rPr>
          <w:rFonts w:hint="default" w:cs="Arial"/>
          <w:lang w:val="en-US"/>
        </w:rPr>
        <w:t>“isFinished” : false,</w:t>
      </w:r>
    </w:p>
    <w:p w14:paraId="1DCAF147">
      <w:pPr>
        <w:pStyle w:val="26"/>
        <w:ind w:left="0" w:firstLine="144"/>
        <w:rPr>
          <w:rFonts w:hint="default" w:cs="Arial"/>
          <w:lang w:val="en-US"/>
        </w:rPr>
      </w:pPr>
      <w:r>
        <w:rPr>
          <w:rFonts w:hint="default" w:cs="Arial"/>
          <w:lang w:val="en-US"/>
        </w:rPr>
        <w:t>“isFreeRound” : false</w:t>
      </w:r>
    </w:p>
    <w:p w14:paraId="744C2FDD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1EB6C25D">
      <w:pPr>
        <w:pStyle w:val="4"/>
      </w:pPr>
      <w:r>
        <w:t>Response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3"/>
        <w:gridCol w:w="2049"/>
        <w:gridCol w:w="6354"/>
      </w:tblGrid>
      <w:tr w14:paraId="0E8B83D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14F3789F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2DBFB426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424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3EF61D34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30872C1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128E030D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status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06862C5D">
            <w:pPr>
              <w:ind w:firstLine="144"/>
            </w:pPr>
            <w:r>
              <w:t>Integer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2CDDEA20">
            <w:pPr>
              <w:ind w:firstLine="144"/>
            </w:pPr>
            <w:r>
              <w:t>Response code (see Appendix 4.1)</w:t>
            </w:r>
          </w:p>
        </w:tc>
      </w:tr>
      <w:tr w14:paraId="4AA9EFC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4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6A051C97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msg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510D68CE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47D633D0">
            <w:pPr>
              <w:ind w:firstLine="144"/>
            </w:pPr>
            <w:r>
              <w:t>response message</w:t>
            </w:r>
          </w:p>
        </w:tc>
      </w:tr>
      <w:tr w14:paraId="0939F3D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0F7F28C2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balance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143D1CC8">
            <w:pPr>
              <w:ind w:firstLine="144"/>
            </w:pPr>
            <w:r>
              <w:t>Decimal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0490A1D7">
            <w:pPr>
              <w:ind w:firstLine="144"/>
            </w:pPr>
            <w:r>
              <w:t>user's balance</w:t>
            </w:r>
          </w:p>
        </w:tc>
      </w:tr>
    </w:tbl>
    <w:p w14:paraId="06F9BA98">
      <w:pPr>
        <w:pStyle w:val="4"/>
      </w:pPr>
      <w:r>
        <w:t>Response Example</w:t>
      </w:r>
    </w:p>
    <w:p w14:paraId="61DE3798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success</w:t>
      </w:r>
    </w:p>
    <w:p w14:paraId="0FE80001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0DFCB0AF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0,</w:t>
      </w:r>
    </w:p>
    <w:p w14:paraId="17DBB18A">
      <w:pPr>
        <w:pStyle w:val="26"/>
        <w:spacing w:before="200" w:after="80"/>
        <w:ind w:left="0" w:firstLine="144"/>
        <w:rPr>
          <w:rFonts w:cs="Arial"/>
        </w:rPr>
      </w:pPr>
      <w:r>
        <w:rPr>
          <w:rFonts w:cs="Arial"/>
        </w:rPr>
        <w:t>“msg”:”SUCCESS",</w:t>
      </w:r>
    </w:p>
    <w:p w14:paraId="34FF0C30">
      <w:pPr>
        <w:pStyle w:val="26"/>
        <w:ind w:left="0" w:firstLine="144"/>
        <w:rPr>
          <w:rFonts w:cs="Arial"/>
        </w:rPr>
      </w:pPr>
      <w:r>
        <w:rPr>
          <w:rFonts w:cs="Arial"/>
        </w:rPr>
        <w:t>"balance”: 10000</w:t>
      </w:r>
    </w:p>
    <w:p w14:paraId="22254645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27244859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error</w:t>
      </w:r>
    </w:p>
    <w:p w14:paraId="23D88B66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1FD730A7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5,</w:t>
      </w:r>
    </w:p>
    <w:p w14:paraId="1A90AAF8">
      <w:pPr>
        <w:pStyle w:val="26"/>
        <w:ind w:left="0" w:firstLine="144"/>
        <w:rPr>
          <w:rFonts w:cs="Arial"/>
        </w:rPr>
      </w:pPr>
      <w:r>
        <w:rPr>
          <w:rFonts w:cs="Arial"/>
        </w:rPr>
        <w:t>“msg”:”INVALID_USER"</w:t>
      </w:r>
    </w:p>
    <w:p w14:paraId="32EEEAE8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79F6C3E5">
      <w:pPr>
        <w:pStyle w:val="3"/>
      </w:pPr>
      <w:bookmarkStart w:id="97" w:name="_Toc15308"/>
      <w:bookmarkStart w:id="98" w:name="_Toc158184011"/>
      <w:r>
        <w:t>Delivering Game Details</w:t>
      </w:r>
      <w:bookmarkEnd w:id="97"/>
      <w:r>
        <w:t xml:space="preserve"> </w:t>
      </w:r>
      <w:bookmarkEnd w:id="98"/>
    </w:p>
    <w:p w14:paraId="1E228E18">
      <w:pPr>
        <w:pStyle w:val="26"/>
        <w:kinsoku w:val="0"/>
        <w:overflowPunct w:val="0"/>
        <w:ind w:left="0" w:firstLine="144"/>
        <w:rPr>
          <w:rFonts w:cs="Arial"/>
        </w:rPr>
      </w:pPr>
      <w:r>
        <w:t>Once the game details are finalized, they are sent to the site using this API.</w:t>
      </w:r>
    </w:p>
    <w:p w14:paraId="1CEC649F">
      <w:pPr>
        <w:pStyle w:val="4"/>
      </w:pPr>
      <w:r>
        <w:t>Request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2050"/>
        <w:gridCol w:w="4211"/>
        <w:gridCol w:w="2081"/>
      </w:tblGrid>
      <w:tr w14:paraId="135A9B4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05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08F5663A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06B55C59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2812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70151115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  <w:tc>
          <w:tcPr>
            <w:tcW w:w="1389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01A1B2AF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Required</w:t>
            </w:r>
          </w:p>
        </w:tc>
      </w:tr>
      <w:tr w14:paraId="454FD78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05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1888D725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method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3B63D382">
            <w:pPr>
              <w:ind w:firstLine="144"/>
            </w:pPr>
            <w:r>
              <w:t>String</w:t>
            </w:r>
          </w:p>
        </w:tc>
        <w:tc>
          <w:tcPr>
            <w:tcW w:w="2812" w:type="dxa"/>
            <w:shd w:val="clear" w:color="auto" w:fill="BDD6EE" w:themeFill="accent1" w:themeFillTint="66"/>
          </w:tcPr>
          <w:p w14:paraId="2CA11A04">
            <w:pPr>
              <w:ind w:firstLine="144"/>
            </w:pPr>
            <w:r>
              <w:t>UpdateDetail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420F6653">
            <w:pPr>
              <w:ind w:firstLine="144"/>
            </w:pPr>
            <w:r>
              <w:t>Y</w:t>
            </w:r>
          </w:p>
        </w:tc>
      </w:tr>
      <w:tr w14:paraId="2C84F15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05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1B5E15A5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token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1DE0F7A5">
            <w:pPr>
              <w:ind w:firstLine="144"/>
            </w:pPr>
            <w:r>
              <w:t>String</w:t>
            </w:r>
          </w:p>
        </w:tc>
        <w:tc>
          <w:tcPr>
            <w:tcW w:w="2812" w:type="dxa"/>
            <w:shd w:val="clear" w:color="auto" w:fill="DEEAF6" w:themeFill="accent1" w:themeFillTint="33"/>
          </w:tcPr>
          <w:p w14:paraId="6A05EF09">
            <w:pPr>
              <w:ind w:firstLine="144"/>
            </w:pPr>
            <w:r>
              <w:t>agent token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17078F98">
            <w:pPr>
              <w:ind w:firstLine="144"/>
            </w:pPr>
            <w:r>
              <w:t>Y</w:t>
            </w:r>
          </w:p>
        </w:tc>
      </w:tr>
      <w:tr w14:paraId="69755B3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05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6AE04CD2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wagerId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3A2E3AD6">
            <w:pPr>
              <w:ind w:firstLine="144"/>
            </w:pPr>
            <w:r>
              <w:t>Long</w:t>
            </w:r>
          </w:p>
        </w:tc>
        <w:tc>
          <w:tcPr>
            <w:tcW w:w="2812" w:type="dxa"/>
            <w:shd w:val="clear" w:color="auto" w:fill="BDD6EE" w:themeFill="accent1" w:themeFillTint="66"/>
          </w:tcPr>
          <w:p w14:paraId="429889EE">
            <w:pPr>
              <w:ind w:firstLine="144"/>
            </w:pPr>
            <w:r>
              <w:t>wager ID</w:t>
            </w:r>
          </w:p>
        </w:tc>
        <w:tc>
          <w:tcPr>
            <w:tcW w:w="1389" w:type="dxa"/>
            <w:shd w:val="clear" w:color="auto" w:fill="BDD6EE" w:themeFill="accent1" w:themeFillTint="66"/>
          </w:tcPr>
          <w:p w14:paraId="7E6D91B3">
            <w:pPr>
              <w:ind w:firstLine="144"/>
            </w:pPr>
            <w:r>
              <w:t>Y</w:t>
            </w:r>
          </w:p>
        </w:tc>
      </w:tr>
      <w:tr w14:paraId="2F88EC7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05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589D1534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detail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0D506538">
            <w:pPr>
              <w:ind w:firstLine="144"/>
            </w:pPr>
            <w:r>
              <w:t>String</w:t>
            </w:r>
          </w:p>
        </w:tc>
        <w:tc>
          <w:tcPr>
            <w:tcW w:w="2812" w:type="dxa"/>
            <w:shd w:val="clear" w:color="auto" w:fill="DEEAF6" w:themeFill="accent1" w:themeFillTint="33"/>
          </w:tcPr>
          <w:p w14:paraId="2B13D72F">
            <w:pPr>
              <w:ind w:firstLine="144"/>
            </w:pPr>
            <w:r>
              <w:t>Detail data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14:paraId="45FA985B">
            <w:pPr>
              <w:ind w:firstLine="144"/>
            </w:pPr>
            <w:r>
              <w:t>Y</w:t>
            </w:r>
          </w:p>
        </w:tc>
      </w:tr>
    </w:tbl>
    <w:p w14:paraId="594BF55A">
      <w:pPr>
        <w:pStyle w:val="4"/>
      </w:pPr>
      <w:r>
        <w:t>Request Example</w:t>
      </w:r>
    </w:p>
    <w:p w14:paraId="61D6107A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15B9E13D">
      <w:pPr>
        <w:pStyle w:val="26"/>
        <w:ind w:left="0" w:firstLine="144"/>
        <w:rPr>
          <w:rFonts w:cs="Arial"/>
        </w:rPr>
      </w:pPr>
      <w:r>
        <w:rPr>
          <w:rFonts w:cs="Arial"/>
        </w:rPr>
        <w:t>“method”:”UpdateDetail”,</w:t>
      </w:r>
    </w:p>
    <w:p w14:paraId="0CC6AABD">
      <w:pPr>
        <w:pStyle w:val="26"/>
        <w:ind w:left="0" w:firstLine="144"/>
        <w:rPr>
          <w:rFonts w:cs="Arial"/>
        </w:rPr>
      </w:pPr>
      <w:r>
        <w:rPr>
          <w:rFonts w:cs="Arial"/>
        </w:rPr>
        <w:t>“token”:”s3dcvdfeff4f889765xfd5123”,</w:t>
      </w:r>
    </w:p>
    <w:p w14:paraId="1AB93E54">
      <w:pPr>
        <w:pStyle w:val="26"/>
        <w:ind w:left="0" w:firstLine="144"/>
        <w:rPr>
          <w:rFonts w:cs="Arial"/>
        </w:rPr>
      </w:pPr>
      <w:r>
        <w:rPr>
          <w:rFonts w:cs="Arial"/>
        </w:rPr>
        <w:t>“wagerId”: 25641,</w:t>
      </w:r>
    </w:p>
    <w:p w14:paraId="382F67B7">
      <w:pPr>
        <w:pStyle w:val="26"/>
      </w:pPr>
      <w:r>
        <w:t>“detail”:”{\”uuid \":\"99ce43fb-8a35-456b-967d-1c46dd835411\"}”</w:t>
      </w:r>
    </w:p>
    <w:p w14:paraId="598FE204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0C06394E">
      <w:pPr>
        <w:pStyle w:val="4"/>
      </w:pPr>
      <w:r>
        <w:t>Response Parameters</w:t>
      </w:r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2109"/>
        <w:gridCol w:w="6542"/>
      </w:tblGrid>
      <w:tr w14:paraId="3BF2188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7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371A34CC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196AD178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424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26991763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4214DAB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7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64122ADF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status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3007A7CA">
            <w:pPr>
              <w:ind w:firstLine="144"/>
            </w:pPr>
            <w:r>
              <w:t>Integer</w:t>
            </w:r>
          </w:p>
        </w:tc>
        <w:tc>
          <w:tcPr>
            <w:tcW w:w="4245" w:type="dxa"/>
            <w:shd w:val="clear" w:color="auto" w:fill="BDD6EE" w:themeFill="accent1" w:themeFillTint="66"/>
          </w:tcPr>
          <w:p w14:paraId="21CF0FAF">
            <w:pPr>
              <w:ind w:firstLine="144"/>
            </w:pPr>
            <w:r>
              <w:t>Response code (see Appendix 4.1)</w:t>
            </w:r>
          </w:p>
        </w:tc>
      </w:tr>
      <w:tr w14:paraId="1914355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7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4E91146E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msg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7891E217">
            <w:pPr>
              <w:ind w:firstLine="144"/>
            </w:pPr>
            <w:r>
              <w:t>String</w:t>
            </w:r>
          </w:p>
        </w:tc>
        <w:tc>
          <w:tcPr>
            <w:tcW w:w="4245" w:type="dxa"/>
            <w:shd w:val="clear" w:color="auto" w:fill="DEEAF6" w:themeFill="accent1" w:themeFillTint="33"/>
          </w:tcPr>
          <w:p w14:paraId="56B0F1EE">
            <w:pPr>
              <w:ind w:firstLine="144"/>
            </w:pPr>
            <w:r>
              <w:t>response message</w:t>
            </w:r>
          </w:p>
        </w:tc>
      </w:tr>
    </w:tbl>
    <w:p w14:paraId="076BCBB3">
      <w:pPr>
        <w:pStyle w:val="4"/>
      </w:pPr>
      <w:r>
        <w:t>Response Example</w:t>
      </w:r>
    </w:p>
    <w:p w14:paraId="42BBD929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success</w:t>
      </w:r>
    </w:p>
    <w:p w14:paraId="08A39AB9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2AD2DA27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0,</w:t>
      </w:r>
    </w:p>
    <w:p w14:paraId="53A6914A">
      <w:pPr>
        <w:pStyle w:val="26"/>
        <w:spacing w:before="200" w:after="80"/>
        <w:ind w:left="0" w:firstLine="144"/>
        <w:rPr>
          <w:rFonts w:cs="Arial"/>
        </w:rPr>
      </w:pPr>
      <w:r>
        <w:rPr>
          <w:rFonts w:cs="Arial"/>
        </w:rPr>
        <w:t>“msg”:”SUCCESS"</w:t>
      </w:r>
    </w:p>
    <w:p w14:paraId="70B24C93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0A0EB42C">
      <w:pPr>
        <w:pStyle w:val="26"/>
        <w:numPr>
          <w:ilvl w:val="0"/>
          <w:numId w:val="6"/>
        </w:numPr>
        <w:spacing w:before="200" w:after="80"/>
        <w:ind w:left="0" w:firstLine="144"/>
        <w:rPr>
          <w:rFonts w:cs="Arial"/>
          <w:b/>
        </w:rPr>
      </w:pPr>
      <w:r>
        <w:rPr>
          <w:rFonts w:cs="Arial"/>
          <w:b/>
        </w:rPr>
        <w:t>error</w:t>
      </w:r>
    </w:p>
    <w:p w14:paraId="4FF43322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{</w:t>
      </w:r>
    </w:p>
    <w:p w14:paraId="3D626D1E">
      <w:pPr>
        <w:pStyle w:val="26"/>
        <w:ind w:left="0" w:firstLine="144"/>
        <w:rPr>
          <w:rFonts w:cs="Arial"/>
        </w:rPr>
      </w:pPr>
      <w:r>
        <w:rPr>
          <w:rFonts w:cs="Arial"/>
        </w:rPr>
        <w:t>“status”: 18 ,</w:t>
      </w:r>
    </w:p>
    <w:p w14:paraId="1F67A5A5">
      <w:pPr>
        <w:pStyle w:val="26"/>
        <w:ind w:left="0" w:firstLine="144"/>
        <w:rPr>
          <w:rFonts w:cs="Arial"/>
        </w:rPr>
      </w:pPr>
      <w:r>
        <w:rPr>
          <w:rFonts w:cs="Arial"/>
        </w:rPr>
        <w:t>“msg”:”INVALID_WAGER"</w:t>
      </w:r>
    </w:p>
    <w:p w14:paraId="4F23D512">
      <w:pPr>
        <w:shd w:val="clear" w:color="auto" w:fill="F0F0F0"/>
        <w:spacing w:before="120"/>
        <w:rPr>
          <w:rFonts w:ascii="Consolas" w:hAnsi="Consolas" w:cs="Arial"/>
          <w:sz w:val="26"/>
        </w:rPr>
      </w:pPr>
      <w:r>
        <w:rPr>
          <w:rFonts w:ascii="Consolas" w:hAnsi="Consolas" w:cs="Arial"/>
          <w:sz w:val="26"/>
        </w:rPr>
        <w:t>}</w:t>
      </w:r>
    </w:p>
    <w:p w14:paraId="0D5FC304">
      <w:pPr>
        <w:pStyle w:val="26"/>
        <w:ind w:left="0" w:firstLine="144"/>
        <w:rPr>
          <w:rFonts w:cs="Arial"/>
        </w:rPr>
      </w:pPr>
    </w:p>
    <w:p w14:paraId="5B88C3D5">
      <w:pPr>
        <w:ind w:firstLine="144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45AAE1C">
      <w:pPr>
        <w:pStyle w:val="2"/>
      </w:pPr>
      <w:bookmarkStart w:id="99" w:name="_Toc158184012"/>
      <w:bookmarkStart w:id="100" w:name="_Toc4963"/>
      <w:bookmarkStart w:id="101" w:name="_Toc193587709"/>
      <w:bookmarkStart w:id="102" w:name="_Toc193587834"/>
      <w:bookmarkStart w:id="103" w:name="_Toc193587102"/>
      <w:bookmarkStart w:id="104" w:name="Supplement"/>
      <w:r>
        <w:t>Appendix</w:t>
      </w:r>
      <w:bookmarkEnd w:id="99"/>
      <w:bookmarkEnd w:id="100"/>
      <w:bookmarkEnd w:id="101"/>
      <w:bookmarkEnd w:id="102"/>
      <w:bookmarkEnd w:id="103"/>
    </w:p>
    <w:bookmarkEnd w:id="104"/>
    <w:p w14:paraId="365DEAD4">
      <w:pPr>
        <w:pStyle w:val="3"/>
        <w:numPr>
          <w:ilvl w:val="0"/>
          <w:numId w:val="9"/>
        </w:numPr>
        <w:ind w:left="504"/>
      </w:pPr>
      <w:bookmarkStart w:id="105" w:name="_Toc19015"/>
      <w:bookmarkStart w:id="106" w:name="StatusCode"/>
      <w:r>
        <w:t>API Response Codes</w:t>
      </w:r>
      <w:bookmarkEnd w:id="105"/>
    </w:p>
    <w:bookmarkEnd w:id="106"/>
    <w:tbl>
      <w:tblPr>
        <w:tblStyle w:val="38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6"/>
        <w:gridCol w:w="3162"/>
        <w:gridCol w:w="5686"/>
      </w:tblGrid>
      <w:tr w14:paraId="51611FB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exact"/>
        </w:trPr>
        <w:tc>
          <w:tcPr>
            <w:tcW w:w="0" w:type="auto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  <w:vAlign w:val="center"/>
          </w:tcPr>
          <w:p w14:paraId="461CB929">
            <w:pPr>
              <w:spacing w:line="264" w:lineRule="auto"/>
              <w:jc w:val="center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Code</w:t>
            </w:r>
          </w:p>
        </w:tc>
        <w:tc>
          <w:tcPr>
            <w:tcW w:w="0" w:type="auto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  <w:vAlign w:val="center"/>
          </w:tcPr>
          <w:p w14:paraId="4D0F3082">
            <w:pPr>
              <w:spacing w:line="264" w:lineRule="auto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Message</w:t>
            </w:r>
          </w:p>
        </w:tc>
        <w:tc>
          <w:tcPr>
            <w:tcW w:w="0" w:type="auto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  <w:vAlign w:val="center"/>
          </w:tcPr>
          <w:p w14:paraId="4A9A768B">
            <w:pPr>
              <w:spacing w:line="264" w:lineRule="auto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333231F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1"/>
            <w:vAlign w:val="center"/>
          </w:tcPr>
          <w:p w14:paraId="5D4EF2F4">
            <w:pPr>
              <w:spacing w:line="264" w:lineRule="auto"/>
              <w:jc w:val="center"/>
              <w:rPr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107" w:name="_Toc193587710"/>
            <w:bookmarkStart w:id="108" w:name="_Toc193587835"/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0</w:t>
            </w:r>
            <w:bookmarkEnd w:id="107"/>
            <w:bookmarkEnd w:id="108"/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1F957369">
            <w:pPr>
              <w:spacing w:line="264" w:lineRule="auto"/>
              <w:rPr>
                <w:b/>
              </w:rPr>
            </w:pPr>
            <w:r>
              <w:rPr>
                <w:b/>
              </w:rPr>
              <w:t>SUCCESS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1684DEDD">
            <w:pPr>
              <w:spacing w:line="264" w:lineRule="auto"/>
            </w:pPr>
            <w:r>
              <w:t>Success</w:t>
            </w:r>
          </w:p>
        </w:tc>
      </w:tr>
      <w:tr w14:paraId="7410A1F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1"/>
            <w:vAlign w:val="center"/>
          </w:tcPr>
          <w:p w14:paraId="32B3F78F">
            <w:pPr>
              <w:spacing w:line="264" w:lineRule="auto"/>
              <w:jc w:val="center"/>
              <w:rPr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109" w:name="_Toc193587711"/>
            <w:bookmarkStart w:id="110" w:name="_Toc193587836"/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1</w:t>
            </w:r>
            <w:bookmarkEnd w:id="109"/>
            <w:bookmarkEnd w:id="110"/>
          </w:p>
        </w:tc>
        <w:tc>
          <w:tcPr>
            <w:tcW w:w="0" w:type="auto"/>
            <w:shd w:val="clear" w:color="auto" w:fill="DEEAF6" w:themeFill="accent1" w:themeFillTint="33"/>
            <w:vAlign w:val="center"/>
          </w:tcPr>
          <w:p w14:paraId="7684D24D">
            <w:pPr>
              <w:spacing w:line="264" w:lineRule="auto"/>
              <w:rPr>
                <w:b/>
              </w:rPr>
            </w:pPr>
            <w:r>
              <w:rPr>
                <w:b/>
              </w:rPr>
              <w:t>INTERNAL_ERROR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</w:tcPr>
          <w:p w14:paraId="7A44DDC4">
            <w:pPr>
              <w:spacing w:line="264" w:lineRule="auto"/>
            </w:pPr>
            <w:r>
              <w:t>Server internal error</w:t>
            </w:r>
          </w:p>
        </w:tc>
      </w:tr>
      <w:tr w14:paraId="6152660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1"/>
            <w:vAlign w:val="center"/>
          </w:tcPr>
          <w:p w14:paraId="63BB2D94">
            <w:pPr>
              <w:spacing w:line="264" w:lineRule="auto"/>
              <w:jc w:val="center"/>
              <w:rPr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111" w:name="_Toc193587837"/>
            <w:bookmarkStart w:id="112" w:name="_Toc193587712"/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2</w:t>
            </w:r>
            <w:bookmarkEnd w:id="111"/>
            <w:bookmarkEnd w:id="112"/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45418E1B">
            <w:pPr>
              <w:spacing w:line="264" w:lineRule="auto"/>
              <w:rPr>
                <w:b/>
              </w:rPr>
            </w:pPr>
            <w:r>
              <w:rPr>
                <w:b/>
              </w:rPr>
              <w:t>INVALID_ACTION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659451D9">
            <w:pPr>
              <w:spacing w:line="264" w:lineRule="auto"/>
            </w:pPr>
            <w:r>
              <w:t>Request error</w:t>
            </w:r>
          </w:p>
        </w:tc>
      </w:tr>
      <w:tr w14:paraId="787286D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1"/>
            <w:vAlign w:val="center"/>
          </w:tcPr>
          <w:p w14:paraId="2757EC26">
            <w:pPr>
              <w:spacing w:line="264" w:lineRule="auto"/>
              <w:jc w:val="center"/>
              <w:rPr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113" w:name="_Toc193587713"/>
            <w:bookmarkStart w:id="114" w:name="_Toc193587838"/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3</w:t>
            </w:r>
            <w:bookmarkEnd w:id="113"/>
            <w:bookmarkEnd w:id="114"/>
          </w:p>
        </w:tc>
        <w:tc>
          <w:tcPr>
            <w:tcW w:w="0" w:type="auto"/>
            <w:shd w:val="clear" w:color="auto" w:fill="DEEAF6" w:themeFill="accent1" w:themeFillTint="33"/>
            <w:vAlign w:val="center"/>
          </w:tcPr>
          <w:p w14:paraId="36F74966">
            <w:pPr>
              <w:spacing w:line="264" w:lineRule="auto"/>
              <w:rPr>
                <w:b/>
              </w:rPr>
            </w:pPr>
            <w:r>
              <w:rPr>
                <w:b/>
              </w:rPr>
              <w:t>INVALID_AGENT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</w:tcPr>
          <w:p w14:paraId="555C7735">
            <w:pPr>
              <w:spacing w:line="264" w:lineRule="auto"/>
            </w:pPr>
            <w:r>
              <w:t>Agent error</w:t>
            </w:r>
          </w:p>
        </w:tc>
      </w:tr>
      <w:tr w14:paraId="67220E2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1"/>
            <w:vAlign w:val="center"/>
          </w:tcPr>
          <w:p w14:paraId="39552B34">
            <w:pPr>
              <w:spacing w:line="264" w:lineRule="auto"/>
              <w:jc w:val="center"/>
              <w:rPr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115" w:name="_Toc193587714"/>
            <w:bookmarkStart w:id="116" w:name="_Toc193587839"/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4</w:t>
            </w:r>
            <w:bookmarkEnd w:id="115"/>
            <w:bookmarkEnd w:id="116"/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402AD7B2">
            <w:pPr>
              <w:spacing w:line="264" w:lineRule="auto"/>
              <w:rPr>
                <w:b/>
              </w:rPr>
            </w:pPr>
            <w:r>
              <w:rPr>
                <w:b/>
              </w:rPr>
              <w:t>BLOCK_AGENT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490FA36C">
            <w:pPr>
              <w:spacing w:line="264" w:lineRule="auto"/>
            </w:pPr>
            <w:r>
              <w:t>Blocked agent</w:t>
            </w:r>
          </w:p>
        </w:tc>
      </w:tr>
      <w:tr w14:paraId="6439A64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1"/>
            <w:vAlign w:val="center"/>
          </w:tcPr>
          <w:p w14:paraId="6DA5C035">
            <w:pPr>
              <w:spacing w:line="264" w:lineRule="auto"/>
              <w:jc w:val="center"/>
              <w:rPr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117" w:name="_Toc193587840"/>
            <w:bookmarkStart w:id="118" w:name="_Toc193587715"/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5</w:t>
            </w:r>
            <w:bookmarkEnd w:id="117"/>
            <w:bookmarkEnd w:id="118"/>
          </w:p>
        </w:tc>
        <w:tc>
          <w:tcPr>
            <w:tcW w:w="0" w:type="auto"/>
            <w:shd w:val="clear" w:color="auto" w:fill="DEEAF6" w:themeFill="accent1" w:themeFillTint="33"/>
            <w:vAlign w:val="center"/>
          </w:tcPr>
          <w:p w14:paraId="02ECE71A">
            <w:pPr>
              <w:spacing w:line="264" w:lineRule="auto"/>
              <w:rPr>
                <w:b/>
              </w:rPr>
            </w:pPr>
            <w:r>
              <w:rPr>
                <w:b/>
              </w:rPr>
              <w:t>INVALID_USER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</w:tcPr>
          <w:p w14:paraId="21847CF0">
            <w:pPr>
              <w:spacing w:line="264" w:lineRule="auto"/>
            </w:pPr>
            <w:r>
              <w:t>User error</w:t>
            </w:r>
          </w:p>
        </w:tc>
      </w:tr>
      <w:tr w14:paraId="6B84F6D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1"/>
            <w:vAlign w:val="center"/>
          </w:tcPr>
          <w:p w14:paraId="23138E2B">
            <w:pPr>
              <w:spacing w:line="264" w:lineRule="auto"/>
              <w:jc w:val="center"/>
              <w:rPr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119" w:name="_Toc193587841"/>
            <w:bookmarkStart w:id="120" w:name="_Toc193587716"/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6</w:t>
            </w:r>
            <w:bookmarkEnd w:id="119"/>
            <w:bookmarkEnd w:id="120"/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45EF2B20">
            <w:pPr>
              <w:spacing w:line="264" w:lineRule="auto"/>
              <w:rPr>
                <w:b/>
              </w:rPr>
            </w:pPr>
            <w:r>
              <w:rPr>
                <w:b/>
              </w:rPr>
              <w:t>BLOCK_USER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74503AE5">
            <w:pPr>
              <w:spacing w:line="264" w:lineRule="auto"/>
            </w:pPr>
            <w:r>
              <w:t>Blocked user</w:t>
            </w:r>
          </w:p>
        </w:tc>
      </w:tr>
      <w:tr w14:paraId="04BF136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1"/>
            <w:vAlign w:val="center"/>
          </w:tcPr>
          <w:p w14:paraId="3FA86BBB">
            <w:pPr>
              <w:spacing w:line="264" w:lineRule="auto"/>
              <w:jc w:val="center"/>
              <w:rPr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121" w:name="_Toc193587842"/>
            <w:bookmarkStart w:id="122" w:name="_Toc193587717"/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7</w:t>
            </w:r>
            <w:bookmarkEnd w:id="121"/>
            <w:bookmarkEnd w:id="122"/>
          </w:p>
        </w:tc>
        <w:tc>
          <w:tcPr>
            <w:tcW w:w="0" w:type="auto"/>
            <w:shd w:val="clear" w:color="auto" w:fill="DEEAF6" w:themeFill="accent1" w:themeFillTint="33"/>
            <w:vAlign w:val="center"/>
          </w:tcPr>
          <w:p w14:paraId="1746376E">
            <w:pPr>
              <w:spacing w:line="264" w:lineRule="auto"/>
              <w:rPr>
                <w:b/>
              </w:rPr>
            </w:pPr>
            <w:r>
              <w:rPr>
                <w:b/>
              </w:rPr>
              <w:t>DUPLICATE_USER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</w:tcPr>
          <w:p w14:paraId="0605CC33">
            <w:pPr>
              <w:spacing w:line="264" w:lineRule="auto"/>
            </w:pPr>
            <w:r>
              <w:t>Duplicate users</w:t>
            </w:r>
          </w:p>
        </w:tc>
      </w:tr>
      <w:tr w14:paraId="7C1FCC0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1"/>
            <w:vAlign w:val="center"/>
          </w:tcPr>
          <w:p w14:paraId="2438DB4A">
            <w:pPr>
              <w:spacing w:line="264" w:lineRule="auto"/>
              <w:jc w:val="center"/>
              <w:rPr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123" w:name="_Toc193587843"/>
            <w:bookmarkStart w:id="124" w:name="_Toc193587718"/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8</w:t>
            </w:r>
            <w:bookmarkEnd w:id="123"/>
            <w:bookmarkEnd w:id="124"/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597DBC6D">
            <w:pPr>
              <w:spacing w:line="264" w:lineRule="auto"/>
              <w:rPr>
                <w:b/>
              </w:rPr>
            </w:pPr>
            <w:r>
              <w:rPr>
                <w:b/>
              </w:rPr>
              <w:t>INSUFFICIENT_MONEY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24C37E78">
            <w:pPr>
              <w:spacing w:line="264" w:lineRule="auto"/>
            </w:pPr>
            <w:r>
              <w:t>Insufficient balance</w:t>
            </w:r>
          </w:p>
        </w:tc>
      </w:tr>
      <w:tr w14:paraId="311AC6B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1"/>
            <w:vAlign w:val="center"/>
          </w:tcPr>
          <w:p w14:paraId="71AB9328">
            <w:pPr>
              <w:spacing w:line="264" w:lineRule="auto"/>
              <w:jc w:val="center"/>
              <w:rPr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125" w:name="_Toc193587719"/>
            <w:bookmarkStart w:id="126" w:name="_Toc193587844"/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12</w:t>
            </w:r>
            <w:bookmarkEnd w:id="125"/>
            <w:bookmarkEnd w:id="126"/>
          </w:p>
        </w:tc>
        <w:tc>
          <w:tcPr>
            <w:tcW w:w="0" w:type="auto"/>
            <w:shd w:val="clear" w:color="auto" w:fill="DEEAF6" w:themeFill="accent1" w:themeFillTint="33"/>
            <w:vAlign w:val="center"/>
          </w:tcPr>
          <w:p w14:paraId="7DEA4A2E">
            <w:pPr>
              <w:spacing w:line="264" w:lineRule="auto"/>
              <w:rPr>
                <w:b/>
              </w:rPr>
            </w:pPr>
            <w:r>
              <w:rPr>
                <w:b/>
              </w:rPr>
              <w:t>INVALID_VENDOR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</w:tcPr>
          <w:p w14:paraId="1089519A">
            <w:pPr>
              <w:spacing w:line="264" w:lineRule="auto"/>
            </w:pPr>
            <w:r>
              <w:t>Vendor error</w:t>
            </w:r>
          </w:p>
        </w:tc>
      </w:tr>
      <w:tr w14:paraId="5B48C25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1"/>
            <w:vAlign w:val="center"/>
          </w:tcPr>
          <w:p w14:paraId="0F269D9C">
            <w:pPr>
              <w:spacing w:line="264" w:lineRule="auto"/>
              <w:jc w:val="center"/>
              <w:rPr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127" w:name="_Toc193587845"/>
            <w:bookmarkStart w:id="128" w:name="_Toc193587720"/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13</w:t>
            </w:r>
            <w:bookmarkEnd w:id="127"/>
            <w:bookmarkEnd w:id="128"/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0E209B0B">
            <w:pPr>
              <w:spacing w:line="264" w:lineRule="auto"/>
              <w:rPr>
                <w:b/>
              </w:rPr>
            </w:pPr>
            <w:r>
              <w:rPr>
                <w:b/>
              </w:rPr>
              <w:t>INVALID_PARAMETER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5BAAA74E">
            <w:pPr>
              <w:spacing w:line="264" w:lineRule="auto"/>
            </w:pPr>
            <w:r>
              <w:t>Invalid request parameter</w:t>
            </w:r>
          </w:p>
        </w:tc>
      </w:tr>
      <w:tr w14:paraId="364B996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1"/>
            <w:vAlign w:val="center"/>
          </w:tcPr>
          <w:p w14:paraId="1715920A">
            <w:pPr>
              <w:spacing w:line="264" w:lineRule="auto"/>
              <w:jc w:val="center"/>
              <w:rPr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129" w:name="_Toc193587721"/>
            <w:bookmarkStart w:id="130" w:name="_Toc193587846"/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14</w:t>
            </w:r>
            <w:bookmarkEnd w:id="129"/>
            <w:bookmarkEnd w:id="130"/>
          </w:p>
        </w:tc>
        <w:tc>
          <w:tcPr>
            <w:tcW w:w="0" w:type="auto"/>
            <w:shd w:val="clear" w:color="auto" w:fill="DEEAF6" w:themeFill="accent1" w:themeFillTint="33"/>
            <w:vAlign w:val="center"/>
          </w:tcPr>
          <w:p w14:paraId="45114422">
            <w:pPr>
              <w:spacing w:line="264" w:lineRule="auto"/>
              <w:rPr>
                <w:b/>
              </w:rPr>
            </w:pPr>
            <w:r>
              <w:rPr>
                <w:b/>
              </w:rPr>
              <w:t>NETWORK_ERROR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</w:tcPr>
          <w:p w14:paraId="7CE6E276">
            <w:pPr>
              <w:spacing w:line="264" w:lineRule="auto"/>
            </w:pPr>
            <w:r>
              <w:t>Network error</w:t>
            </w:r>
          </w:p>
        </w:tc>
      </w:tr>
      <w:tr w14:paraId="428B975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1"/>
            <w:vAlign w:val="center"/>
          </w:tcPr>
          <w:p w14:paraId="1E273E00">
            <w:pPr>
              <w:spacing w:line="264" w:lineRule="auto"/>
              <w:jc w:val="center"/>
              <w:rPr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131" w:name="_Toc193587847"/>
            <w:bookmarkStart w:id="132" w:name="_Toc193587722"/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15</w:t>
            </w:r>
            <w:bookmarkEnd w:id="131"/>
            <w:bookmarkEnd w:id="132"/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358F1C49">
            <w:pPr>
              <w:spacing w:line="264" w:lineRule="auto"/>
              <w:rPr>
                <w:b/>
              </w:rPr>
            </w:pPr>
            <w:r>
              <w:rPr>
                <w:b/>
              </w:rPr>
              <w:t>MAINTENANCE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4F849F9E">
            <w:pPr>
              <w:spacing w:line="264" w:lineRule="auto"/>
            </w:pPr>
            <w:r>
              <w:t>System under maintenance</w:t>
            </w:r>
          </w:p>
        </w:tc>
      </w:tr>
      <w:tr w14:paraId="5F46239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1"/>
            <w:vAlign w:val="center"/>
          </w:tcPr>
          <w:p w14:paraId="5CF11669">
            <w:pPr>
              <w:spacing w:line="264" w:lineRule="auto"/>
              <w:jc w:val="center"/>
              <w:rPr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133" w:name="_Toc193587848"/>
            <w:bookmarkStart w:id="134" w:name="_Toc193587723"/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18</w:t>
            </w:r>
            <w:bookmarkEnd w:id="133"/>
            <w:bookmarkEnd w:id="134"/>
          </w:p>
        </w:tc>
        <w:tc>
          <w:tcPr>
            <w:tcW w:w="0" w:type="auto"/>
            <w:shd w:val="clear" w:color="auto" w:fill="DEEAF6" w:themeFill="accent1" w:themeFillTint="33"/>
            <w:vAlign w:val="center"/>
          </w:tcPr>
          <w:p w14:paraId="0671E178">
            <w:pPr>
              <w:spacing w:line="264" w:lineRule="auto"/>
              <w:rPr>
                <w:b/>
              </w:rPr>
            </w:pPr>
            <w:r>
              <w:rPr>
                <w:b/>
              </w:rPr>
              <w:t>INVALID_WAGER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</w:tcPr>
          <w:p w14:paraId="35808D50">
            <w:pPr>
              <w:spacing w:line="264" w:lineRule="auto"/>
            </w:pPr>
            <w:r>
              <w:t>Invalid transaction or wager ID</w:t>
            </w:r>
          </w:p>
        </w:tc>
      </w:tr>
      <w:tr w14:paraId="4F2AF6A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1"/>
            <w:vAlign w:val="center"/>
          </w:tcPr>
          <w:p w14:paraId="4C794F5E">
            <w:pPr>
              <w:spacing w:line="264" w:lineRule="auto"/>
              <w:jc w:val="center"/>
              <w:rPr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135" w:name="_Toc193587849"/>
            <w:bookmarkStart w:id="136" w:name="_Toc193587724"/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20</w:t>
            </w:r>
            <w:bookmarkEnd w:id="135"/>
            <w:bookmarkEnd w:id="136"/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0D663509">
            <w:pPr>
              <w:spacing w:line="264" w:lineRule="auto"/>
              <w:rPr>
                <w:b/>
              </w:rPr>
            </w:pPr>
            <w:r>
              <w:rPr>
                <w:b/>
              </w:rPr>
              <w:t>INVALID_TIME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5EA1D638">
            <w:pPr>
              <w:spacing w:line="264" w:lineRule="auto"/>
            </w:pPr>
            <w:r>
              <w:t>Invalid time format or range</w:t>
            </w:r>
          </w:p>
        </w:tc>
      </w:tr>
      <w:tr w14:paraId="4915893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5B9BD5" w:themeFill="accent1"/>
            <w:vAlign w:val="center"/>
          </w:tcPr>
          <w:p w14:paraId="4CF7B6C3">
            <w:pPr>
              <w:spacing w:line="264" w:lineRule="auto"/>
              <w:jc w:val="center"/>
              <w:rPr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137" w:name="_Toc193587850"/>
            <w:bookmarkStart w:id="138" w:name="_Toc193587725"/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21</w:t>
            </w:r>
            <w:bookmarkEnd w:id="137"/>
            <w:bookmarkEnd w:id="138"/>
          </w:p>
        </w:tc>
        <w:tc>
          <w:tcPr>
            <w:tcW w:w="0" w:type="auto"/>
            <w:shd w:val="clear" w:color="auto" w:fill="DEEAF6" w:themeFill="accent1" w:themeFillTint="33"/>
            <w:vAlign w:val="center"/>
          </w:tcPr>
          <w:p w14:paraId="3ACA3DE3">
            <w:pPr>
              <w:spacing w:line="264" w:lineRule="auto"/>
              <w:rPr>
                <w:b/>
              </w:rPr>
            </w:pPr>
            <w:r>
              <w:rPr>
                <w:b/>
              </w:rPr>
              <w:t>DUPLICATE_REQUESTKEY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</w:tcPr>
          <w:p w14:paraId="43C9A90F">
            <w:pPr>
              <w:spacing w:line="264" w:lineRule="auto"/>
            </w:pPr>
            <w:r>
              <w:t>Duplicate request key (for duplicate prevention)</w:t>
            </w:r>
          </w:p>
        </w:tc>
      </w:tr>
      <w:tr w14:paraId="444BB3F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0" w:type="auto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  <w:vAlign w:val="center"/>
          </w:tcPr>
          <w:p w14:paraId="6BF65322">
            <w:pPr>
              <w:spacing w:line="264" w:lineRule="auto"/>
              <w:jc w:val="center"/>
              <w:rPr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139" w:name="_Toc193587726"/>
            <w:bookmarkStart w:id="140" w:name="_Toc193587851"/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22</w:t>
            </w:r>
            <w:bookmarkEnd w:id="139"/>
            <w:bookmarkEnd w:id="140"/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4D92F7BB">
            <w:pPr>
              <w:spacing w:line="264" w:lineRule="auto"/>
              <w:rPr>
                <w:b/>
              </w:rPr>
            </w:pPr>
            <w:r>
              <w:rPr>
                <w:b/>
              </w:rPr>
              <w:t>TIMEOUT_ERROR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</w:tcPr>
          <w:p w14:paraId="4FD790A3">
            <w:pPr>
              <w:spacing w:line="264" w:lineRule="auto"/>
            </w:pPr>
            <w:r>
              <w:t>Request timed out</w:t>
            </w:r>
          </w:p>
        </w:tc>
      </w:tr>
    </w:tbl>
    <w:p w14:paraId="2310AADA">
      <w:pPr>
        <w:ind w:firstLine="144"/>
        <w:rPr>
          <w:rFonts w:ascii="Arial" w:hAnsi="Arial" w:cs="Arial"/>
        </w:rPr>
      </w:pPr>
      <w:bookmarkStart w:id="141" w:name="Model"/>
    </w:p>
    <w:p w14:paraId="57349F67">
      <w:pPr>
        <w:pStyle w:val="3"/>
        <w:ind w:left="504"/>
      </w:pPr>
      <w:bookmarkStart w:id="142" w:name="_Toc158184014"/>
      <w:bookmarkStart w:id="143" w:name="_Toc28629"/>
      <w:r>
        <w:t>Game type</w:t>
      </w:r>
      <w:bookmarkEnd w:id="142"/>
      <w:bookmarkEnd w:id="143"/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  <w:gridCol w:w="9381"/>
      </w:tblGrid>
      <w:tr w14:paraId="462C1AD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895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5DEF65BB">
            <w:pPr>
              <w:spacing w:line="312" w:lineRule="auto"/>
              <w:jc w:val="center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Code</w:t>
            </w:r>
          </w:p>
        </w:tc>
        <w:tc>
          <w:tcPr>
            <w:tcW w:w="917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3FAFCD77">
            <w:pPr>
              <w:spacing w:line="312" w:lineRule="auto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02BFCAF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895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1C0D7E86">
            <w:pPr>
              <w:spacing w:line="312" w:lineRule="auto"/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144" w:name="_Toc193587852"/>
            <w:bookmarkStart w:id="145" w:name="_Toc193587727"/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1</w:t>
            </w:r>
            <w:bookmarkEnd w:id="144"/>
            <w:bookmarkEnd w:id="145"/>
          </w:p>
        </w:tc>
        <w:tc>
          <w:tcPr>
            <w:tcW w:w="9175" w:type="dxa"/>
            <w:shd w:val="clear" w:color="auto" w:fill="BDD6EE" w:themeFill="accent1" w:themeFillTint="66"/>
          </w:tcPr>
          <w:p w14:paraId="264B4A6E">
            <w:pPr>
              <w:spacing w:line="312" w:lineRule="auto"/>
              <w:rPr>
                <w:b/>
                <w:bCs/>
              </w:rPr>
            </w:pPr>
            <w:r>
              <w:rPr>
                <w:b/>
                <w:bCs/>
              </w:rPr>
              <w:t>Slot</w:t>
            </w:r>
          </w:p>
        </w:tc>
      </w:tr>
      <w:tr w14:paraId="79D0FD0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895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4665E7E3">
            <w:pPr>
              <w:spacing w:line="312" w:lineRule="auto"/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146" w:name="_Toc193587853"/>
            <w:bookmarkStart w:id="147" w:name="_Toc193587728"/>
            <w:r>
              <w:rPr>
                <w:b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2</w:t>
            </w:r>
            <w:bookmarkEnd w:id="146"/>
            <w:bookmarkEnd w:id="147"/>
          </w:p>
        </w:tc>
        <w:tc>
          <w:tcPr>
            <w:tcW w:w="9175" w:type="dxa"/>
            <w:shd w:val="clear" w:color="auto" w:fill="DEEAF6" w:themeFill="accent1" w:themeFillTint="33"/>
          </w:tcPr>
          <w:p w14:paraId="6AE2A6C3">
            <w:pPr>
              <w:spacing w:line="312" w:lineRule="auto"/>
              <w:rPr>
                <w:b/>
                <w:bCs/>
              </w:rPr>
            </w:pPr>
            <w:r>
              <w:rPr>
                <w:b/>
                <w:bCs/>
              </w:rPr>
              <w:t>Live Casino</w:t>
            </w:r>
          </w:p>
        </w:tc>
      </w:tr>
    </w:tbl>
    <w:p w14:paraId="2E322412">
      <w:pPr>
        <w:ind w:firstLine="144"/>
        <w:rPr>
          <w:rFonts w:ascii="Arial" w:hAnsi="Arial" w:cs="Arial"/>
        </w:rPr>
      </w:pPr>
    </w:p>
    <w:p w14:paraId="2E593B5E">
      <w:pPr>
        <w:ind w:firstLine="144"/>
        <w:rPr>
          <w:rFonts w:ascii="Arial" w:hAnsi="Arial" w:cs="Arial"/>
        </w:rPr>
      </w:pPr>
    </w:p>
    <w:p w14:paraId="169E39E9">
      <w:pPr>
        <w:ind w:firstLine="144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FB430A9">
      <w:pPr>
        <w:pStyle w:val="2"/>
        <w:numPr>
          <w:ilvl w:val="0"/>
          <w:numId w:val="10"/>
        </w:numPr>
      </w:pPr>
      <w:bookmarkStart w:id="148" w:name="_Toc193587103"/>
      <w:bookmarkStart w:id="149" w:name="_Toc193587729"/>
      <w:bookmarkStart w:id="150" w:name="_Toc22250"/>
      <w:bookmarkStart w:id="151" w:name="_Toc193587854"/>
      <w:bookmarkStart w:id="152" w:name="_Toc158184016"/>
      <w:r>
        <w:t>Model</w:t>
      </w:r>
      <w:bookmarkEnd w:id="148"/>
      <w:bookmarkEnd w:id="149"/>
      <w:bookmarkEnd w:id="150"/>
      <w:bookmarkEnd w:id="151"/>
      <w:bookmarkEnd w:id="152"/>
    </w:p>
    <w:bookmarkEnd w:id="141"/>
    <w:p w14:paraId="253FEBD3">
      <w:pPr>
        <w:pStyle w:val="3"/>
        <w:numPr>
          <w:ilvl w:val="0"/>
          <w:numId w:val="11"/>
        </w:numPr>
      </w:pPr>
      <w:bookmarkStart w:id="153" w:name="_Toc158184017"/>
      <w:bookmarkStart w:id="154" w:name="_Toc14109"/>
      <w:bookmarkStart w:id="155" w:name="User"/>
      <w:r>
        <w:t>User</w:t>
      </w:r>
      <w:bookmarkEnd w:id="153"/>
      <w:bookmarkEnd w:id="154"/>
    </w:p>
    <w:bookmarkEnd w:id="155"/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3037"/>
        <w:gridCol w:w="4320"/>
      </w:tblGrid>
      <w:tr w14:paraId="579F0E5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75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66C52CC5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2970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2FB305D0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422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6665B374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6DCD163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75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569F255A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userCode</w:t>
            </w:r>
          </w:p>
        </w:tc>
        <w:tc>
          <w:tcPr>
            <w:tcW w:w="2970" w:type="dxa"/>
            <w:shd w:val="clear" w:color="auto" w:fill="BDD6EE" w:themeFill="accent1" w:themeFillTint="66"/>
          </w:tcPr>
          <w:p w14:paraId="517DC7FF">
            <w:pPr>
              <w:ind w:firstLine="144"/>
            </w:pPr>
            <w:r>
              <w:t>String</w:t>
            </w:r>
          </w:p>
        </w:tc>
        <w:tc>
          <w:tcPr>
            <w:tcW w:w="4225" w:type="dxa"/>
            <w:shd w:val="clear" w:color="auto" w:fill="BDD6EE" w:themeFill="accent1" w:themeFillTint="66"/>
          </w:tcPr>
          <w:p w14:paraId="02BC3963">
            <w:pPr>
              <w:ind w:firstLine="144"/>
            </w:pPr>
            <w:r>
              <w:t>user code</w:t>
            </w:r>
          </w:p>
        </w:tc>
      </w:tr>
      <w:tr w14:paraId="374D245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75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6272E06B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balance</w:t>
            </w:r>
            <w:r>
              <w:rPr>
                <w:rFonts w:hint="eastAsia"/>
                <w:b/>
                <w:bCs/>
                <w:color w:val="auto"/>
              </w:rPr>
              <w:t>s</w:t>
            </w:r>
          </w:p>
        </w:tc>
        <w:tc>
          <w:tcPr>
            <w:tcW w:w="2970" w:type="dxa"/>
            <w:shd w:val="clear" w:color="auto" w:fill="DEEAF6" w:themeFill="accent1" w:themeFillTint="33"/>
          </w:tcPr>
          <w:p w14:paraId="4B102047">
            <w:pPr>
              <w:ind w:firstLine="144"/>
            </w:pPr>
            <w:r>
              <w:rPr>
                <w:rFonts w:hint="eastAsia"/>
              </w:rPr>
              <w:t>Map&lt;String,</w:t>
            </w:r>
            <w:r>
              <w:t>Decimal</w:t>
            </w:r>
            <w:r>
              <w:rPr>
                <w:rFonts w:hint="eastAsia"/>
              </w:rPr>
              <w:t>&gt;</w:t>
            </w:r>
          </w:p>
        </w:tc>
        <w:tc>
          <w:tcPr>
            <w:tcW w:w="4225" w:type="dxa"/>
            <w:shd w:val="clear" w:color="auto" w:fill="DEEAF6" w:themeFill="accent1" w:themeFillTint="33"/>
          </w:tcPr>
          <w:p w14:paraId="10AB8A39">
            <w:pPr>
              <w:ind w:firstLine="144"/>
            </w:pPr>
            <w:r>
              <w:t>user's balance</w:t>
            </w:r>
          </w:p>
        </w:tc>
      </w:tr>
    </w:tbl>
    <w:p w14:paraId="7AABD71E">
      <w:pPr>
        <w:pStyle w:val="3"/>
      </w:pPr>
      <w:bookmarkStart w:id="156" w:name="_Toc16414"/>
      <w:bookmarkStart w:id="157" w:name="_Toc158184018"/>
      <w:bookmarkStart w:id="158" w:name="Wager"/>
      <w:r>
        <w:t>Wager</w:t>
      </w:r>
      <w:bookmarkEnd w:id="156"/>
      <w:r>
        <w:t xml:space="preserve"> </w:t>
      </w:r>
      <w:bookmarkEnd w:id="157"/>
    </w:p>
    <w:bookmarkEnd w:id="158"/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7"/>
        <w:gridCol w:w="2010"/>
        <w:gridCol w:w="5369"/>
      </w:tblGrid>
      <w:tr w14:paraId="214FF11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</w:tblPrEx>
        <w:trPr>
          <w:trHeight w:val="300" w:hRule="atLeast"/>
        </w:trPr>
        <w:tc>
          <w:tcPr>
            <w:tcW w:w="2125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60D1203A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464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480FEDC1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3910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756E9957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2380A92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25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7BAB8297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userCode</w:t>
            </w:r>
          </w:p>
        </w:tc>
        <w:tc>
          <w:tcPr>
            <w:tcW w:w="1464" w:type="dxa"/>
            <w:shd w:val="clear" w:color="auto" w:fill="BDD6EE" w:themeFill="accent1" w:themeFillTint="66"/>
          </w:tcPr>
          <w:p w14:paraId="74802EFF">
            <w:pPr>
              <w:ind w:firstLine="144"/>
            </w:pPr>
            <w:r>
              <w:t>String</w:t>
            </w:r>
          </w:p>
        </w:tc>
        <w:tc>
          <w:tcPr>
            <w:tcW w:w="3910" w:type="dxa"/>
            <w:shd w:val="clear" w:color="auto" w:fill="BDD6EE" w:themeFill="accent1" w:themeFillTint="66"/>
          </w:tcPr>
          <w:p w14:paraId="401E19DB">
            <w:pPr>
              <w:ind w:firstLine="144"/>
            </w:pPr>
            <w:r>
              <w:t>user code</w:t>
            </w:r>
          </w:p>
        </w:tc>
      </w:tr>
      <w:tr w14:paraId="7EBCC8D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25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6D35CB31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vendorCode</w:t>
            </w:r>
          </w:p>
        </w:tc>
        <w:tc>
          <w:tcPr>
            <w:tcW w:w="1464" w:type="dxa"/>
            <w:shd w:val="clear" w:color="auto" w:fill="DEEAF6" w:themeFill="accent1" w:themeFillTint="33"/>
          </w:tcPr>
          <w:p w14:paraId="37B526DA">
            <w:pPr>
              <w:ind w:firstLine="144"/>
            </w:pPr>
            <w:r>
              <w:t>String</w:t>
            </w:r>
          </w:p>
        </w:tc>
        <w:tc>
          <w:tcPr>
            <w:tcW w:w="3910" w:type="dxa"/>
            <w:shd w:val="clear" w:color="auto" w:fill="DEEAF6" w:themeFill="accent1" w:themeFillTint="33"/>
          </w:tcPr>
          <w:p w14:paraId="241AECFF">
            <w:pPr>
              <w:ind w:firstLine="144"/>
            </w:pPr>
            <w:r>
              <w:t>vendor code</w:t>
            </w:r>
          </w:p>
        </w:tc>
      </w:tr>
      <w:tr w14:paraId="16D55DD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25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26327405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gameType</w:t>
            </w:r>
          </w:p>
        </w:tc>
        <w:tc>
          <w:tcPr>
            <w:tcW w:w="1464" w:type="dxa"/>
            <w:shd w:val="clear" w:color="auto" w:fill="BDD6EE" w:themeFill="accent1" w:themeFillTint="66"/>
          </w:tcPr>
          <w:p w14:paraId="5A850130">
            <w:pPr>
              <w:ind w:firstLine="144"/>
            </w:pPr>
            <w:r>
              <w:t>Integer</w:t>
            </w:r>
          </w:p>
        </w:tc>
        <w:tc>
          <w:tcPr>
            <w:tcW w:w="3910" w:type="dxa"/>
            <w:shd w:val="clear" w:color="auto" w:fill="BDD6EE" w:themeFill="accent1" w:themeFillTint="66"/>
          </w:tcPr>
          <w:p w14:paraId="0E1219EB">
            <w:pPr>
              <w:ind w:firstLine="144"/>
            </w:pPr>
            <w:r>
              <w:t>game type (see Appendix 4.2)</w:t>
            </w:r>
          </w:p>
        </w:tc>
      </w:tr>
      <w:tr w14:paraId="2F7855F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25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7479F41C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gameCode</w:t>
            </w:r>
          </w:p>
        </w:tc>
        <w:tc>
          <w:tcPr>
            <w:tcW w:w="1464" w:type="dxa"/>
            <w:shd w:val="clear" w:color="auto" w:fill="DEEAF6" w:themeFill="accent1" w:themeFillTint="33"/>
          </w:tcPr>
          <w:p w14:paraId="74209733">
            <w:pPr>
              <w:ind w:firstLine="144"/>
            </w:pPr>
            <w:r>
              <w:t>String</w:t>
            </w:r>
          </w:p>
        </w:tc>
        <w:tc>
          <w:tcPr>
            <w:tcW w:w="3910" w:type="dxa"/>
            <w:shd w:val="clear" w:color="auto" w:fill="DEEAF6" w:themeFill="accent1" w:themeFillTint="33"/>
          </w:tcPr>
          <w:p w14:paraId="5C7AD569">
            <w:pPr>
              <w:ind w:firstLine="144"/>
            </w:pPr>
            <w:r>
              <w:t>game code</w:t>
            </w:r>
          </w:p>
        </w:tc>
      </w:tr>
      <w:tr w14:paraId="07DDED9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25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29F54D75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gameRoundId</w:t>
            </w:r>
          </w:p>
        </w:tc>
        <w:tc>
          <w:tcPr>
            <w:tcW w:w="1464" w:type="dxa"/>
            <w:shd w:val="clear" w:color="auto" w:fill="BDD6EE" w:themeFill="accent1" w:themeFillTint="66"/>
          </w:tcPr>
          <w:p w14:paraId="187206DF">
            <w:pPr>
              <w:ind w:firstLine="144"/>
            </w:pPr>
            <w:r>
              <w:t>String</w:t>
            </w:r>
          </w:p>
        </w:tc>
        <w:tc>
          <w:tcPr>
            <w:tcW w:w="3910" w:type="dxa"/>
            <w:shd w:val="clear" w:color="auto" w:fill="BDD6EE" w:themeFill="accent1" w:themeFillTint="66"/>
          </w:tcPr>
          <w:p w14:paraId="6F1C99F7">
            <w:pPr>
              <w:ind w:firstLine="144"/>
            </w:pPr>
            <w:r>
              <w:t>game round ID</w:t>
            </w:r>
          </w:p>
        </w:tc>
      </w:tr>
      <w:tr w14:paraId="19EFCC8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25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500389FA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wagerId</w:t>
            </w:r>
          </w:p>
        </w:tc>
        <w:tc>
          <w:tcPr>
            <w:tcW w:w="1464" w:type="dxa"/>
            <w:shd w:val="clear" w:color="auto" w:fill="DEEAF6" w:themeFill="accent1" w:themeFillTint="33"/>
          </w:tcPr>
          <w:p w14:paraId="4236BBA2">
            <w:pPr>
              <w:ind w:firstLine="144"/>
            </w:pPr>
            <w:r>
              <w:t>Integer</w:t>
            </w:r>
          </w:p>
        </w:tc>
        <w:tc>
          <w:tcPr>
            <w:tcW w:w="3910" w:type="dxa"/>
            <w:shd w:val="clear" w:color="auto" w:fill="DEEAF6" w:themeFill="accent1" w:themeFillTint="33"/>
          </w:tcPr>
          <w:p w14:paraId="6A60BB7A">
            <w:pPr>
              <w:ind w:firstLine="144"/>
            </w:pPr>
            <w:r>
              <w:t>wager ID</w:t>
            </w:r>
          </w:p>
        </w:tc>
      </w:tr>
      <w:tr w14:paraId="21F63E6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25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177245ED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betAmount</w:t>
            </w:r>
          </w:p>
        </w:tc>
        <w:tc>
          <w:tcPr>
            <w:tcW w:w="1464" w:type="dxa"/>
            <w:shd w:val="clear" w:color="auto" w:fill="BDD6EE" w:themeFill="accent1" w:themeFillTint="66"/>
          </w:tcPr>
          <w:p w14:paraId="749B2BA0">
            <w:pPr>
              <w:ind w:firstLine="144"/>
            </w:pPr>
            <w:r>
              <w:t>Decimal</w:t>
            </w:r>
          </w:p>
        </w:tc>
        <w:tc>
          <w:tcPr>
            <w:tcW w:w="3910" w:type="dxa"/>
            <w:shd w:val="clear" w:color="auto" w:fill="BDD6EE" w:themeFill="accent1" w:themeFillTint="66"/>
          </w:tcPr>
          <w:p w14:paraId="694FD505">
            <w:pPr>
              <w:ind w:firstLine="144"/>
            </w:pPr>
            <w:r>
              <w:t>bet amount</w:t>
            </w:r>
          </w:p>
        </w:tc>
      </w:tr>
      <w:tr w14:paraId="6FB78F7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25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214E4449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payoutAmount</w:t>
            </w:r>
          </w:p>
        </w:tc>
        <w:tc>
          <w:tcPr>
            <w:tcW w:w="1464" w:type="dxa"/>
            <w:shd w:val="clear" w:color="auto" w:fill="DEEAF6" w:themeFill="accent1" w:themeFillTint="33"/>
          </w:tcPr>
          <w:p w14:paraId="0C34B3F5">
            <w:pPr>
              <w:ind w:firstLine="144"/>
            </w:pPr>
            <w:r>
              <w:t>Decimal</w:t>
            </w:r>
          </w:p>
        </w:tc>
        <w:tc>
          <w:tcPr>
            <w:tcW w:w="3910" w:type="dxa"/>
            <w:shd w:val="clear" w:color="auto" w:fill="DEEAF6" w:themeFill="accent1" w:themeFillTint="33"/>
          </w:tcPr>
          <w:p w14:paraId="71DC47C0">
            <w:pPr>
              <w:ind w:firstLine="144"/>
            </w:pPr>
            <w:r>
              <w:t>payout amount</w:t>
            </w:r>
          </w:p>
        </w:tc>
      </w:tr>
      <w:tr w14:paraId="20A2DE0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25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10857BB7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beforeBalance</w:t>
            </w:r>
          </w:p>
        </w:tc>
        <w:tc>
          <w:tcPr>
            <w:tcW w:w="1464" w:type="dxa"/>
            <w:shd w:val="clear" w:color="auto" w:fill="BDD6EE" w:themeFill="accent1" w:themeFillTint="66"/>
          </w:tcPr>
          <w:p w14:paraId="07EE5A43">
            <w:pPr>
              <w:ind w:firstLine="144"/>
            </w:pPr>
            <w:r>
              <w:t>Decimal</w:t>
            </w:r>
          </w:p>
        </w:tc>
        <w:tc>
          <w:tcPr>
            <w:tcW w:w="3910" w:type="dxa"/>
            <w:shd w:val="clear" w:color="auto" w:fill="BDD6EE" w:themeFill="accent1" w:themeFillTint="66"/>
          </w:tcPr>
          <w:p w14:paraId="38E343D7">
            <w:pPr>
              <w:ind w:firstLine="144"/>
            </w:pPr>
            <w:r>
              <w:t>balance before change</w:t>
            </w:r>
          </w:p>
        </w:tc>
      </w:tr>
      <w:tr w14:paraId="7A84E03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25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60AA72A0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afterBalance</w:t>
            </w:r>
          </w:p>
        </w:tc>
        <w:tc>
          <w:tcPr>
            <w:tcW w:w="1464" w:type="dxa"/>
            <w:shd w:val="clear" w:color="auto" w:fill="DEEAF6" w:themeFill="accent1" w:themeFillTint="33"/>
          </w:tcPr>
          <w:p w14:paraId="69663C50">
            <w:pPr>
              <w:ind w:firstLine="144"/>
            </w:pPr>
            <w:r>
              <w:t>Decimal</w:t>
            </w:r>
          </w:p>
        </w:tc>
        <w:tc>
          <w:tcPr>
            <w:tcW w:w="3910" w:type="dxa"/>
            <w:shd w:val="clear" w:color="auto" w:fill="DEEAF6" w:themeFill="accent1" w:themeFillTint="33"/>
          </w:tcPr>
          <w:p w14:paraId="25B250C9">
            <w:pPr>
              <w:ind w:firstLine="144"/>
            </w:pPr>
            <w:r>
              <w:t>balance after change</w:t>
            </w:r>
          </w:p>
        </w:tc>
      </w:tr>
      <w:tr w14:paraId="2B98B9B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25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21DC0F45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detail</w:t>
            </w:r>
          </w:p>
        </w:tc>
        <w:tc>
          <w:tcPr>
            <w:tcW w:w="1464" w:type="dxa"/>
            <w:shd w:val="clear" w:color="auto" w:fill="BDD6EE" w:themeFill="accent1" w:themeFillTint="66"/>
          </w:tcPr>
          <w:p w14:paraId="2AE09850">
            <w:pPr>
              <w:ind w:firstLine="144"/>
            </w:pPr>
            <w:r>
              <w:t>String</w:t>
            </w:r>
          </w:p>
        </w:tc>
        <w:tc>
          <w:tcPr>
            <w:tcW w:w="3910" w:type="dxa"/>
            <w:shd w:val="clear" w:color="auto" w:fill="BDD6EE" w:themeFill="accent1" w:themeFillTint="66"/>
          </w:tcPr>
          <w:p w14:paraId="6BD5A70B">
            <w:pPr>
              <w:ind w:firstLine="144"/>
            </w:pPr>
            <w:r>
              <w:t>detail data</w:t>
            </w:r>
          </w:p>
        </w:tc>
      </w:tr>
      <w:tr w14:paraId="4BD2076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25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7CF7F6B4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createdOn</w:t>
            </w:r>
          </w:p>
        </w:tc>
        <w:tc>
          <w:tcPr>
            <w:tcW w:w="1464" w:type="dxa"/>
            <w:shd w:val="clear" w:color="auto" w:fill="DEEAF6" w:themeFill="accent1" w:themeFillTint="33"/>
          </w:tcPr>
          <w:p w14:paraId="5E611A68">
            <w:pPr>
              <w:ind w:firstLine="144"/>
            </w:pPr>
            <w:r>
              <w:t>DateTime</w:t>
            </w:r>
          </w:p>
        </w:tc>
        <w:tc>
          <w:tcPr>
            <w:tcW w:w="3910" w:type="dxa"/>
            <w:shd w:val="clear" w:color="auto" w:fill="DEEAF6" w:themeFill="accent1" w:themeFillTint="33"/>
          </w:tcPr>
          <w:p w14:paraId="51AB1A70">
            <w:pPr>
              <w:ind w:firstLine="144"/>
            </w:pPr>
            <w:r>
              <w:t>created date</w:t>
            </w:r>
          </w:p>
        </w:tc>
      </w:tr>
      <w:tr w14:paraId="662A1FD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25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3C91249B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modifiedOn</w:t>
            </w:r>
          </w:p>
        </w:tc>
        <w:tc>
          <w:tcPr>
            <w:tcW w:w="1464" w:type="dxa"/>
            <w:shd w:val="clear" w:color="auto" w:fill="BDD6EE" w:themeFill="accent1" w:themeFillTint="66"/>
          </w:tcPr>
          <w:p w14:paraId="1E0F30B7">
            <w:pPr>
              <w:ind w:firstLine="144"/>
            </w:pPr>
            <w:r>
              <w:t>DateTime</w:t>
            </w:r>
          </w:p>
        </w:tc>
        <w:tc>
          <w:tcPr>
            <w:tcW w:w="3910" w:type="dxa"/>
            <w:shd w:val="clear" w:color="auto" w:fill="BDD6EE" w:themeFill="accent1" w:themeFillTint="66"/>
          </w:tcPr>
          <w:p w14:paraId="41C5CA53">
            <w:pPr>
              <w:ind w:firstLine="144"/>
            </w:pPr>
            <w:r>
              <w:t>modified date</w:t>
            </w:r>
          </w:p>
        </w:tc>
      </w:tr>
      <w:tr w14:paraId="05A42DF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25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55A0B8CA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settlementOn</w:t>
            </w:r>
          </w:p>
        </w:tc>
        <w:tc>
          <w:tcPr>
            <w:tcW w:w="1464" w:type="dxa"/>
            <w:shd w:val="clear" w:color="auto" w:fill="DEEAF6" w:themeFill="accent1" w:themeFillTint="33"/>
          </w:tcPr>
          <w:p w14:paraId="030CFA66">
            <w:pPr>
              <w:ind w:firstLine="144"/>
            </w:pPr>
            <w:r>
              <w:t>DateTime</w:t>
            </w:r>
          </w:p>
        </w:tc>
        <w:tc>
          <w:tcPr>
            <w:tcW w:w="3910" w:type="dxa"/>
            <w:shd w:val="clear" w:color="auto" w:fill="DEEAF6" w:themeFill="accent1" w:themeFillTint="33"/>
          </w:tcPr>
          <w:p w14:paraId="2E8D9317">
            <w:pPr>
              <w:ind w:firstLine="144"/>
            </w:pPr>
            <w:r>
              <w:t>settlement  date</w:t>
            </w:r>
          </w:p>
        </w:tc>
      </w:tr>
      <w:tr w14:paraId="4655773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25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4253C418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status</w:t>
            </w:r>
          </w:p>
        </w:tc>
        <w:tc>
          <w:tcPr>
            <w:tcW w:w="1464" w:type="dxa"/>
            <w:shd w:val="clear" w:color="auto" w:fill="BDD6EE" w:themeFill="accent1" w:themeFillTint="66"/>
          </w:tcPr>
          <w:p w14:paraId="627ACB07">
            <w:pPr>
              <w:ind w:firstLine="144"/>
            </w:pPr>
            <w:r>
              <w:t>Integer</w:t>
            </w:r>
          </w:p>
        </w:tc>
        <w:tc>
          <w:tcPr>
            <w:tcW w:w="3910" w:type="dxa"/>
            <w:shd w:val="clear" w:color="auto" w:fill="BDD6EE" w:themeFill="accent1" w:themeFillTint="66"/>
          </w:tcPr>
          <w:p w14:paraId="685748AF">
            <w:pPr>
              <w:ind w:firstLine="144"/>
              <w:rPr>
                <w:b/>
                <w:bCs/>
                <w:shd w:val="clear" w:color="auto" w:fill="FFFFFF"/>
              </w:rPr>
            </w:pPr>
            <w:r>
              <w:t>status</w:t>
            </w:r>
          </w:p>
        </w:tc>
      </w:tr>
    </w:tbl>
    <w:p w14:paraId="6A2688B0">
      <w:pPr>
        <w:pStyle w:val="3"/>
      </w:pPr>
      <w:bookmarkStart w:id="159" w:name="_Toc10874"/>
      <w:bookmarkStart w:id="160" w:name="_Toc158184019"/>
      <w:r>
        <w:t>Vendor</w:t>
      </w:r>
      <w:bookmarkEnd w:id="159"/>
      <w:bookmarkEnd w:id="160"/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8"/>
        <w:gridCol w:w="2006"/>
        <w:gridCol w:w="5542"/>
      </w:tblGrid>
      <w:tr w14:paraId="72425C8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76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330F4DEF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46C1B4E0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3782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2140B62E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5018DCD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76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14C4DA42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vendorCode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468EC024">
            <w:pPr>
              <w:ind w:firstLine="144"/>
            </w:pPr>
            <w:r>
              <w:t>String</w:t>
            </w:r>
          </w:p>
        </w:tc>
        <w:tc>
          <w:tcPr>
            <w:tcW w:w="3782" w:type="dxa"/>
            <w:shd w:val="clear" w:color="auto" w:fill="BDD6EE" w:themeFill="accent1" w:themeFillTint="66"/>
          </w:tcPr>
          <w:p w14:paraId="530D7779">
            <w:pPr>
              <w:ind w:firstLine="144"/>
            </w:pPr>
            <w:r>
              <w:t>code</w:t>
            </w:r>
          </w:p>
        </w:tc>
      </w:tr>
      <w:tr w14:paraId="22D4605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76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3A1EACC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vendorName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4E5B3484">
            <w:pPr>
              <w:ind w:firstLine="144"/>
            </w:pPr>
            <w:r>
              <w:t>String</w:t>
            </w:r>
          </w:p>
        </w:tc>
        <w:tc>
          <w:tcPr>
            <w:tcW w:w="3782" w:type="dxa"/>
            <w:shd w:val="clear" w:color="auto" w:fill="DEEAF6" w:themeFill="accent1" w:themeFillTint="33"/>
          </w:tcPr>
          <w:p w14:paraId="2C6EDC79">
            <w:pPr>
              <w:ind w:firstLine="144"/>
            </w:pPr>
            <w:r>
              <w:t>name</w:t>
            </w:r>
          </w:p>
        </w:tc>
      </w:tr>
      <w:tr w14:paraId="5DC53F1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76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4CC0AA31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gameType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1EE1327A">
            <w:pPr>
              <w:ind w:firstLine="144"/>
            </w:pPr>
            <w:r>
              <w:t>Integer</w:t>
            </w:r>
          </w:p>
        </w:tc>
        <w:tc>
          <w:tcPr>
            <w:tcW w:w="3782" w:type="dxa"/>
            <w:shd w:val="clear" w:color="auto" w:fill="BDD6EE" w:themeFill="accent1" w:themeFillTint="66"/>
          </w:tcPr>
          <w:p w14:paraId="53B69C7D">
            <w:pPr>
              <w:ind w:firstLine="144"/>
            </w:pPr>
            <w:r>
              <w:t>game type (see Appendix 4.2)</w:t>
            </w:r>
          </w:p>
        </w:tc>
      </w:tr>
    </w:tbl>
    <w:p w14:paraId="2C4BA645">
      <w:pPr>
        <w:pStyle w:val="3"/>
      </w:pPr>
      <w:bookmarkStart w:id="161" w:name="_Toc5304"/>
      <w:bookmarkStart w:id="162" w:name="_Toc158184020"/>
      <w:r>
        <w:t>VendorGame</w:t>
      </w:r>
      <w:bookmarkEnd w:id="161"/>
      <w:bookmarkEnd w:id="162"/>
    </w:p>
    <w:tbl>
      <w:tblPr>
        <w:tblStyle w:val="38"/>
        <w:tblW w:w="5000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5"/>
        <w:gridCol w:w="2060"/>
        <w:gridCol w:w="5691"/>
      </w:tblGrid>
      <w:tr w14:paraId="300D805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92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343BC468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Field</w:t>
            </w:r>
          </w:p>
        </w:tc>
        <w:tc>
          <w:tcPr>
            <w:tcW w:w="136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CCCCCC"/>
          </w:tcPr>
          <w:p w14:paraId="7C7AD183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Type</w:t>
            </w:r>
          </w:p>
        </w:tc>
        <w:tc>
          <w:tcPr>
            <w:tcW w:w="3782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CCCCCC"/>
          </w:tcPr>
          <w:p w14:paraId="73449571">
            <w:pPr>
              <w:ind w:firstLine="144"/>
              <w:rPr>
                <w:b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Description</w:t>
            </w:r>
          </w:p>
        </w:tc>
      </w:tr>
      <w:tr w14:paraId="3C5CEDC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92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3D099C5F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gameCode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06DEA547">
            <w:pPr>
              <w:ind w:firstLine="144"/>
            </w:pPr>
            <w:r>
              <w:t>String</w:t>
            </w:r>
          </w:p>
        </w:tc>
        <w:tc>
          <w:tcPr>
            <w:tcW w:w="3782" w:type="dxa"/>
            <w:shd w:val="clear" w:color="auto" w:fill="BDD6EE" w:themeFill="accent1" w:themeFillTint="66"/>
          </w:tcPr>
          <w:p w14:paraId="0DF78A6B">
            <w:pPr>
              <w:ind w:firstLine="144"/>
            </w:pPr>
            <w:r>
              <w:t>game code</w:t>
            </w:r>
          </w:p>
        </w:tc>
      </w:tr>
      <w:tr w14:paraId="25709CA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92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03B2BEAF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gameName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23532F2F">
            <w:pPr>
              <w:ind w:firstLine="144"/>
            </w:pPr>
            <w:r>
              <w:t>String</w:t>
            </w:r>
          </w:p>
        </w:tc>
        <w:tc>
          <w:tcPr>
            <w:tcW w:w="3782" w:type="dxa"/>
            <w:shd w:val="clear" w:color="auto" w:fill="DEEAF6" w:themeFill="accent1" w:themeFillTint="33"/>
          </w:tcPr>
          <w:p w14:paraId="3FC11953">
            <w:pPr>
              <w:ind w:firstLine="144"/>
            </w:pPr>
            <w:r>
              <w:t>game name</w:t>
            </w:r>
          </w:p>
        </w:tc>
      </w:tr>
      <w:tr w14:paraId="1DD102F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92" w:type="dxa"/>
            <w:tcBorders>
              <w:left w:val="single" w:color="FFFFFF" w:themeColor="background1" w:sz="4" w:space="0"/>
            </w:tcBorders>
            <w:shd w:val="clear" w:color="auto" w:fill="5B9BD5" w:themeFill="accent1"/>
          </w:tcPr>
          <w:p w14:paraId="7CAF8AA6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gameType</w:t>
            </w:r>
          </w:p>
        </w:tc>
        <w:tc>
          <w:tcPr>
            <w:tcW w:w="1369" w:type="dxa"/>
            <w:shd w:val="clear" w:color="auto" w:fill="BDD6EE" w:themeFill="accent1" w:themeFillTint="66"/>
          </w:tcPr>
          <w:p w14:paraId="32CE0D97">
            <w:pPr>
              <w:ind w:firstLine="144"/>
            </w:pPr>
            <w:r>
              <w:t>Integer</w:t>
            </w:r>
          </w:p>
        </w:tc>
        <w:tc>
          <w:tcPr>
            <w:tcW w:w="3782" w:type="dxa"/>
            <w:shd w:val="clear" w:color="auto" w:fill="BDD6EE" w:themeFill="accent1" w:themeFillTint="66"/>
          </w:tcPr>
          <w:p w14:paraId="2CF57033">
            <w:pPr>
              <w:ind w:firstLine="144"/>
            </w:pPr>
            <w:r>
              <w:t>game type (see Appendix 4.2)</w:t>
            </w:r>
          </w:p>
        </w:tc>
      </w:tr>
      <w:tr w14:paraId="0970402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92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5B9BD5" w:themeFill="accent1"/>
          </w:tcPr>
          <w:p w14:paraId="16823AA5">
            <w:pPr>
              <w:ind w:firstLine="144"/>
              <w:rPr>
                <w:b w:val="0"/>
                <w:bCs w:val="0"/>
                <w:color w:val="auto"/>
              </w:rPr>
            </w:pPr>
            <w:r>
              <w:rPr>
                <w:b/>
                <w:bCs/>
                <w:color w:val="auto"/>
              </w:rPr>
              <w:t>imageUrl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2FE5A981">
            <w:pPr>
              <w:ind w:firstLine="144"/>
            </w:pPr>
            <w:r>
              <w:t>String</w:t>
            </w:r>
          </w:p>
        </w:tc>
        <w:tc>
          <w:tcPr>
            <w:tcW w:w="3782" w:type="dxa"/>
            <w:shd w:val="clear" w:color="auto" w:fill="DEEAF6" w:themeFill="accent1" w:themeFillTint="33"/>
          </w:tcPr>
          <w:p w14:paraId="16F3FECB">
            <w:pPr>
              <w:ind w:firstLine="144"/>
            </w:pPr>
            <w:r>
              <w:t>path to obtain game images</w:t>
            </w:r>
          </w:p>
        </w:tc>
      </w:tr>
    </w:tbl>
    <w:p w14:paraId="6828C648">
      <w:pPr>
        <w:pStyle w:val="26"/>
        <w:ind w:left="0" w:firstLine="144"/>
        <w:rPr>
          <w:rFonts w:cs="Arial"/>
        </w:rPr>
      </w:pPr>
    </w:p>
    <w:sectPr>
      <w:headerReference r:id="rId4" w:type="default"/>
      <w:footerReference r:id="rId5" w:type="default"/>
      <w:pgSz w:w="12240" w:h="15840"/>
      <w:pgMar w:top="1440" w:right="720" w:bottom="72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ulimChe">
    <w:panose1 w:val="020B0609000101010101"/>
    <w:charset w:val="81"/>
    <w:family w:val="modern"/>
    <w:pitch w:val="default"/>
    <w:sig w:usb0="B00002AF" w:usb1="69D77CFB" w:usb2="00000030" w:usb3="00000000" w:csb0="4008009F" w:csb1="DFD7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2689201"/>
      <w:docPartObj>
        <w:docPartGallery w:val="autotext"/>
      </w:docPartObj>
    </w:sdtPr>
    <w:sdtContent>
      <w:p w14:paraId="69518119">
        <w:pPr>
          <w:pStyle w:val="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21</w:t>
        </w:r>
        <w:r>
          <w:fldChar w:fldCharType="end"/>
        </w:r>
      </w:p>
    </w:sdtContent>
  </w:sdt>
  <w:p w14:paraId="4E6650D0">
    <w:pPr>
      <w:pStyle w:val="9"/>
      <w:jc w:val="right"/>
      <w:rPr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CA57E">
    <w:pPr>
      <w:pStyle w:val="10"/>
      <w:jc w:val="center"/>
      <w:rPr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8A2DB5"/>
    <w:multiLevelType w:val="multilevel"/>
    <w:tmpl w:val="108A2DB5"/>
    <w:lvl w:ilvl="0" w:tentative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cs="Calibr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1D49231D"/>
    <w:multiLevelType w:val="multilevel"/>
    <w:tmpl w:val="1D49231D"/>
    <w:lvl w:ilvl="0" w:tentative="0">
      <w:start w:val="1"/>
      <w:numFmt w:val="decimal"/>
      <w:pStyle w:val="3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D2786F"/>
    <w:multiLevelType w:val="multilevel"/>
    <w:tmpl w:val="4FD2786F"/>
    <w:lvl w:ilvl="0" w:tentative="0">
      <w:start w:val="1"/>
      <w:numFmt w:val="bullet"/>
      <w:suff w:val="space"/>
      <w:lvlText w:val=""/>
      <w:lvlJc w:val="left"/>
      <w:pPr>
        <w:ind w:left="2160" w:hanging="1296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>
    <w:nsid w:val="5A287089"/>
    <w:multiLevelType w:val="multilevel"/>
    <w:tmpl w:val="5A287089"/>
    <w:lvl w:ilvl="0" w:tentative="0">
      <w:start w:val="1"/>
      <w:numFmt w:val="bullet"/>
      <w:pStyle w:val="4"/>
      <w:suff w:val="space"/>
      <w:lvlText w:val=""/>
      <w:lvlJc w:val="left"/>
      <w:pPr>
        <w:ind w:left="288" w:hanging="216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B7123E9"/>
    <w:multiLevelType w:val="multilevel"/>
    <w:tmpl w:val="6B7123E9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">
    <w:nsid w:val="729B70E1"/>
    <w:multiLevelType w:val="multilevel"/>
    <w:tmpl w:val="729B70E1"/>
    <w:lvl w:ilvl="0" w:tentative="0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04409D"/>
    <w:multiLevelType w:val="multilevel"/>
    <w:tmpl w:val="7A04409D"/>
    <w:lvl w:ilvl="0" w:tentative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cs="Calibr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5"/>
    <w:lvlOverride w:ilvl="0">
      <w:startOverride w:val="5"/>
    </w:lvlOverride>
  </w:num>
  <w:num w:numId="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removePersonalInformation/>
  <w:bordersDoNotSurroundHeader w:val="0"/>
  <w:bordersDoNotSurroundFooter w:val="0"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ZkYTY1YjAxZWYwMmY3NTk0YWNmMGY2M2UzNzY5ZTIifQ=="/>
  </w:docVars>
  <w:rsids>
    <w:rsidRoot w:val="00172A27"/>
    <w:rsid w:val="00001353"/>
    <w:rsid w:val="0001101D"/>
    <w:rsid w:val="000145E8"/>
    <w:rsid w:val="00016711"/>
    <w:rsid w:val="00022BCD"/>
    <w:rsid w:val="00034F6B"/>
    <w:rsid w:val="00036066"/>
    <w:rsid w:val="0005248F"/>
    <w:rsid w:val="00056279"/>
    <w:rsid w:val="000562AE"/>
    <w:rsid w:val="000631EA"/>
    <w:rsid w:val="00073E54"/>
    <w:rsid w:val="00080169"/>
    <w:rsid w:val="00086B66"/>
    <w:rsid w:val="0009771C"/>
    <w:rsid w:val="000A0DD5"/>
    <w:rsid w:val="000A4C4C"/>
    <w:rsid w:val="000A5A13"/>
    <w:rsid w:val="000A707E"/>
    <w:rsid w:val="000C057E"/>
    <w:rsid w:val="000C6372"/>
    <w:rsid w:val="000D1A04"/>
    <w:rsid w:val="000E0819"/>
    <w:rsid w:val="000E54EE"/>
    <w:rsid w:val="000F558E"/>
    <w:rsid w:val="0010009E"/>
    <w:rsid w:val="001043EF"/>
    <w:rsid w:val="00123454"/>
    <w:rsid w:val="0012705C"/>
    <w:rsid w:val="00137BC5"/>
    <w:rsid w:val="00153EE9"/>
    <w:rsid w:val="001641B0"/>
    <w:rsid w:val="00164472"/>
    <w:rsid w:val="001655CE"/>
    <w:rsid w:val="001834A6"/>
    <w:rsid w:val="00186F13"/>
    <w:rsid w:val="00190E43"/>
    <w:rsid w:val="00195242"/>
    <w:rsid w:val="001A1179"/>
    <w:rsid w:val="001A1A5E"/>
    <w:rsid w:val="001A1DDB"/>
    <w:rsid w:val="001A2463"/>
    <w:rsid w:val="001A53CF"/>
    <w:rsid w:val="001B30E3"/>
    <w:rsid w:val="001C4F1A"/>
    <w:rsid w:val="001C77D6"/>
    <w:rsid w:val="001D4042"/>
    <w:rsid w:val="001D46D0"/>
    <w:rsid w:val="001D4A3C"/>
    <w:rsid w:val="001E0E1A"/>
    <w:rsid w:val="001F40B1"/>
    <w:rsid w:val="00210CD7"/>
    <w:rsid w:val="00211818"/>
    <w:rsid w:val="00213A92"/>
    <w:rsid w:val="00243502"/>
    <w:rsid w:val="00247C22"/>
    <w:rsid w:val="00255F85"/>
    <w:rsid w:val="00262B28"/>
    <w:rsid w:val="0026552C"/>
    <w:rsid w:val="00273BCC"/>
    <w:rsid w:val="00280C88"/>
    <w:rsid w:val="0029261E"/>
    <w:rsid w:val="002B15AA"/>
    <w:rsid w:val="002C1802"/>
    <w:rsid w:val="002C3640"/>
    <w:rsid w:val="002C630D"/>
    <w:rsid w:val="002D20B7"/>
    <w:rsid w:val="002D5948"/>
    <w:rsid w:val="002F071C"/>
    <w:rsid w:val="002F7A01"/>
    <w:rsid w:val="00304893"/>
    <w:rsid w:val="00317532"/>
    <w:rsid w:val="00323BCF"/>
    <w:rsid w:val="00324B35"/>
    <w:rsid w:val="00347F77"/>
    <w:rsid w:val="00351AD0"/>
    <w:rsid w:val="0036118A"/>
    <w:rsid w:val="003649A4"/>
    <w:rsid w:val="0038204A"/>
    <w:rsid w:val="003837D4"/>
    <w:rsid w:val="00387A6C"/>
    <w:rsid w:val="00392E7E"/>
    <w:rsid w:val="0039639E"/>
    <w:rsid w:val="0039657D"/>
    <w:rsid w:val="00397D9E"/>
    <w:rsid w:val="003B0B3D"/>
    <w:rsid w:val="003C427D"/>
    <w:rsid w:val="003D3A7F"/>
    <w:rsid w:val="003E0585"/>
    <w:rsid w:val="003E0B73"/>
    <w:rsid w:val="003E281F"/>
    <w:rsid w:val="003E367A"/>
    <w:rsid w:val="003E3910"/>
    <w:rsid w:val="003F7E05"/>
    <w:rsid w:val="0040134A"/>
    <w:rsid w:val="004041A9"/>
    <w:rsid w:val="0040437A"/>
    <w:rsid w:val="004068E0"/>
    <w:rsid w:val="00413506"/>
    <w:rsid w:val="00437E79"/>
    <w:rsid w:val="00466931"/>
    <w:rsid w:val="004806FF"/>
    <w:rsid w:val="004A009B"/>
    <w:rsid w:val="004A2A64"/>
    <w:rsid w:val="004A4B84"/>
    <w:rsid w:val="004B26B5"/>
    <w:rsid w:val="004B6230"/>
    <w:rsid w:val="004C1625"/>
    <w:rsid w:val="004C2736"/>
    <w:rsid w:val="004C2BFE"/>
    <w:rsid w:val="004D4FEF"/>
    <w:rsid w:val="004E4CA4"/>
    <w:rsid w:val="004F7D24"/>
    <w:rsid w:val="0051667C"/>
    <w:rsid w:val="0053021C"/>
    <w:rsid w:val="00540FDC"/>
    <w:rsid w:val="00551783"/>
    <w:rsid w:val="00565410"/>
    <w:rsid w:val="005944B7"/>
    <w:rsid w:val="0059670F"/>
    <w:rsid w:val="005A1C6D"/>
    <w:rsid w:val="005A507E"/>
    <w:rsid w:val="005A5BCF"/>
    <w:rsid w:val="005B0F80"/>
    <w:rsid w:val="005B22B5"/>
    <w:rsid w:val="005C7EDC"/>
    <w:rsid w:val="005E188D"/>
    <w:rsid w:val="005E64E3"/>
    <w:rsid w:val="005F089C"/>
    <w:rsid w:val="005F2189"/>
    <w:rsid w:val="005F49C4"/>
    <w:rsid w:val="00604860"/>
    <w:rsid w:val="00611BBA"/>
    <w:rsid w:val="006160F4"/>
    <w:rsid w:val="00621F92"/>
    <w:rsid w:val="00647006"/>
    <w:rsid w:val="00654AB8"/>
    <w:rsid w:val="006575B6"/>
    <w:rsid w:val="006615D4"/>
    <w:rsid w:val="006909BA"/>
    <w:rsid w:val="0069725C"/>
    <w:rsid w:val="006A5A54"/>
    <w:rsid w:val="006C211D"/>
    <w:rsid w:val="006E3F00"/>
    <w:rsid w:val="0070629C"/>
    <w:rsid w:val="00712056"/>
    <w:rsid w:val="00713B51"/>
    <w:rsid w:val="0073336C"/>
    <w:rsid w:val="00734F33"/>
    <w:rsid w:val="00741984"/>
    <w:rsid w:val="00765E5D"/>
    <w:rsid w:val="00785915"/>
    <w:rsid w:val="00796608"/>
    <w:rsid w:val="00796FBE"/>
    <w:rsid w:val="007A2252"/>
    <w:rsid w:val="007C0C13"/>
    <w:rsid w:val="007E5C3A"/>
    <w:rsid w:val="008239BC"/>
    <w:rsid w:val="00824EBD"/>
    <w:rsid w:val="00835EBD"/>
    <w:rsid w:val="00847DF7"/>
    <w:rsid w:val="00851D94"/>
    <w:rsid w:val="0086416E"/>
    <w:rsid w:val="00864CF9"/>
    <w:rsid w:val="00865986"/>
    <w:rsid w:val="00874DA7"/>
    <w:rsid w:val="00877CDB"/>
    <w:rsid w:val="0088391D"/>
    <w:rsid w:val="00884C67"/>
    <w:rsid w:val="00897738"/>
    <w:rsid w:val="008B2E1A"/>
    <w:rsid w:val="008C188C"/>
    <w:rsid w:val="008C192C"/>
    <w:rsid w:val="008C66D1"/>
    <w:rsid w:val="008D6F27"/>
    <w:rsid w:val="008E427E"/>
    <w:rsid w:val="008F554F"/>
    <w:rsid w:val="009252D8"/>
    <w:rsid w:val="009409F8"/>
    <w:rsid w:val="009607F0"/>
    <w:rsid w:val="0096132F"/>
    <w:rsid w:val="0096161E"/>
    <w:rsid w:val="00961743"/>
    <w:rsid w:val="00972C67"/>
    <w:rsid w:val="00980376"/>
    <w:rsid w:val="009856C5"/>
    <w:rsid w:val="009B40D1"/>
    <w:rsid w:val="009B458D"/>
    <w:rsid w:val="009C0922"/>
    <w:rsid w:val="009C2620"/>
    <w:rsid w:val="009C3B8A"/>
    <w:rsid w:val="009E4C90"/>
    <w:rsid w:val="009E4F6B"/>
    <w:rsid w:val="009F023D"/>
    <w:rsid w:val="00A023B6"/>
    <w:rsid w:val="00A03239"/>
    <w:rsid w:val="00A12EDA"/>
    <w:rsid w:val="00A1519D"/>
    <w:rsid w:val="00A167AD"/>
    <w:rsid w:val="00A1699D"/>
    <w:rsid w:val="00A203A7"/>
    <w:rsid w:val="00A23B53"/>
    <w:rsid w:val="00A2662D"/>
    <w:rsid w:val="00A34EED"/>
    <w:rsid w:val="00A42391"/>
    <w:rsid w:val="00A44D38"/>
    <w:rsid w:val="00A515CC"/>
    <w:rsid w:val="00A52BF5"/>
    <w:rsid w:val="00A56030"/>
    <w:rsid w:val="00A61B01"/>
    <w:rsid w:val="00A803C7"/>
    <w:rsid w:val="00A80A41"/>
    <w:rsid w:val="00A91E2E"/>
    <w:rsid w:val="00A967DD"/>
    <w:rsid w:val="00AA4243"/>
    <w:rsid w:val="00AB5383"/>
    <w:rsid w:val="00AB6D9B"/>
    <w:rsid w:val="00AC4755"/>
    <w:rsid w:val="00AD3134"/>
    <w:rsid w:val="00AD4BEF"/>
    <w:rsid w:val="00AE1B0A"/>
    <w:rsid w:val="00AE4943"/>
    <w:rsid w:val="00AF37F9"/>
    <w:rsid w:val="00B079E3"/>
    <w:rsid w:val="00B1026D"/>
    <w:rsid w:val="00B1356E"/>
    <w:rsid w:val="00B13EDE"/>
    <w:rsid w:val="00B44E23"/>
    <w:rsid w:val="00B46857"/>
    <w:rsid w:val="00B5233C"/>
    <w:rsid w:val="00B57904"/>
    <w:rsid w:val="00B63FB3"/>
    <w:rsid w:val="00B7153C"/>
    <w:rsid w:val="00B80B49"/>
    <w:rsid w:val="00B9107E"/>
    <w:rsid w:val="00B93486"/>
    <w:rsid w:val="00B95AFA"/>
    <w:rsid w:val="00B97967"/>
    <w:rsid w:val="00BB6222"/>
    <w:rsid w:val="00BC2EEB"/>
    <w:rsid w:val="00BD2DDD"/>
    <w:rsid w:val="00BE060F"/>
    <w:rsid w:val="00BF3AC1"/>
    <w:rsid w:val="00BF4168"/>
    <w:rsid w:val="00BF5898"/>
    <w:rsid w:val="00BF678F"/>
    <w:rsid w:val="00C10944"/>
    <w:rsid w:val="00C1185F"/>
    <w:rsid w:val="00C26FDA"/>
    <w:rsid w:val="00C32744"/>
    <w:rsid w:val="00C445F4"/>
    <w:rsid w:val="00C4650A"/>
    <w:rsid w:val="00C52EA3"/>
    <w:rsid w:val="00C5733C"/>
    <w:rsid w:val="00C57355"/>
    <w:rsid w:val="00C5785E"/>
    <w:rsid w:val="00C62C0E"/>
    <w:rsid w:val="00C62E1F"/>
    <w:rsid w:val="00C632ED"/>
    <w:rsid w:val="00C670E8"/>
    <w:rsid w:val="00C70DB7"/>
    <w:rsid w:val="00C737C1"/>
    <w:rsid w:val="00C7537F"/>
    <w:rsid w:val="00C756B6"/>
    <w:rsid w:val="00CA14A1"/>
    <w:rsid w:val="00CA2E0B"/>
    <w:rsid w:val="00CB1716"/>
    <w:rsid w:val="00CB3311"/>
    <w:rsid w:val="00CB43CE"/>
    <w:rsid w:val="00CE0921"/>
    <w:rsid w:val="00CE1817"/>
    <w:rsid w:val="00CF483F"/>
    <w:rsid w:val="00D03CFC"/>
    <w:rsid w:val="00D208D5"/>
    <w:rsid w:val="00D41A20"/>
    <w:rsid w:val="00D51E5B"/>
    <w:rsid w:val="00D54119"/>
    <w:rsid w:val="00D55EDC"/>
    <w:rsid w:val="00D61D6B"/>
    <w:rsid w:val="00D651F2"/>
    <w:rsid w:val="00D6768F"/>
    <w:rsid w:val="00D738FA"/>
    <w:rsid w:val="00D73B3D"/>
    <w:rsid w:val="00D74966"/>
    <w:rsid w:val="00D8340E"/>
    <w:rsid w:val="00DA18B6"/>
    <w:rsid w:val="00DA32BB"/>
    <w:rsid w:val="00DA5021"/>
    <w:rsid w:val="00DA50CC"/>
    <w:rsid w:val="00DB177F"/>
    <w:rsid w:val="00DB3A9E"/>
    <w:rsid w:val="00DB3FF9"/>
    <w:rsid w:val="00DB5F4E"/>
    <w:rsid w:val="00DC6E4C"/>
    <w:rsid w:val="00DD4400"/>
    <w:rsid w:val="00DF6AF7"/>
    <w:rsid w:val="00E0419E"/>
    <w:rsid w:val="00E0542B"/>
    <w:rsid w:val="00E076DC"/>
    <w:rsid w:val="00E14E1E"/>
    <w:rsid w:val="00E33D24"/>
    <w:rsid w:val="00E3480F"/>
    <w:rsid w:val="00E34AE1"/>
    <w:rsid w:val="00E46B5E"/>
    <w:rsid w:val="00E71F65"/>
    <w:rsid w:val="00E73BD8"/>
    <w:rsid w:val="00E91D7D"/>
    <w:rsid w:val="00EA3F2E"/>
    <w:rsid w:val="00EB3FF9"/>
    <w:rsid w:val="00EB51C8"/>
    <w:rsid w:val="00ED61DD"/>
    <w:rsid w:val="00EE3DC0"/>
    <w:rsid w:val="00EF01CB"/>
    <w:rsid w:val="00EF0656"/>
    <w:rsid w:val="00F0021F"/>
    <w:rsid w:val="00F00C1C"/>
    <w:rsid w:val="00F157A4"/>
    <w:rsid w:val="00F15FD9"/>
    <w:rsid w:val="00F21960"/>
    <w:rsid w:val="00F35437"/>
    <w:rsid w:val="00F615DD"/>
    <w:rsid w:val="00F72F93"/>
    <w:rsid w:val="00F76BD3"/>
    <w:rsid w:val="00F76CA0"/>
    <w:rsid w:val="00F86F75"/>
    <w:rsid w:val="00FA1782"/>
    <w:rsid w:val="00FA4764"/>
    <w:rsid w:val="00FC1749"/>
    <w:rsid w:val="00FD3494"/>
    <w:rsid w:val="00FD3C14"/>
    <w:rsid w:val="00FE533B"/>
    <w:rsid w:val="00FE6DA5"/>
    <w:rsid w:val="01557A3F"/>
    <w:rsid w:val="053E539F"/>
    <w:rsid w:val="06993227"/>
    <w:rsid w:val="1356190B"/>
    <w:rsid w:val="16947B3C"/>
    <w:rsid w:val="1B252F21"/>
    <w:rsid w:val="1E415645"/>
    <w:rsid w:val="22884DB7"/>
    <w:rsid w:val="23965195"/>
    <w:rsid w:val="2FCD4489"/>
    <w:rsid w:val="33BF7EE7"/>
    <w:rsid w:val="400B4C74"/>
    <w:rsid w:val="43D6664B"/>
    <w:rsid w:val="454949FB"/>
    <w:rsid w:val="4D0810F7"/>
    <w:rsid w:val="4D1C7C54"/>
    <w:rsid w:val="556B0C0B"/>
    <w:rsid w:val="5F9F4B9F"/>
    <w:rsid w:val="760F7E1E"/>
    <w:rsid w:val="7D3243C6"/>
    <w:rsid w:val="7F46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83" w:name="caption"/>
    <w:lsdException w:qFormat="1"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22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23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5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87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</w:pPr>
    <w:rPr>
      <w:rFonts w:ascii="Calibri" w:hAnsi="Calibri" w:cs="Calibri" w:eastAsiaTheme="minorEastAsia"/>
      <w:sz w:val="28"/>
      <w:szCs w:val="22"/>
      <w:lang w:val="en" w:eastAsia="ko-KR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numPr>
        <w:ilvl w:val="0"/>
        <w:numId w:val="1"/>
      </w:numPr>
      <w:spacing w:before="240" w:after="240"/>
      <w:outlineLvl w:val="0"/>
    </w:pPr>
    <w:rPr>
      <w:rFonts w:ascii="Arial" w:hAnsi="Arial" w:eastAsiaTheme="majorEastAsia" w:cstheme="majorBidi"/>
      <w:b/>
      <w:color w:val="1F4E79" w:themeColor="accent1" w:themeShade="80"/>
      <w:sz w:val="32"/>
      <w:szCs w:val="32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numPr>
        <w:ilvl w:val="0"/>
        <w:numId w:val="2"/>
      </w:numPr>
      <w:spacing w:before="240" w:after="240"/>
      <w:outlineLvl w:val="1"/>
    </w:pPr>
    <w:rPr>
      <w:rFonts w:ascii="Arial" w:hAnsi="Arial" w:eastAsiaTheme="majorEastAsia" w:cstheme="majorBidi"/>
      <w:b/>
      <w:color w:val="000000" w:themeColor="text1"/>
      <w:sz w:val="30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39"/>
    <w:unhideWhenUsed/>
    <w:qFormat/>
    <w:uiPriority w:val="9"/>
    <w:pPr>
      <w:keepNext/>
      <w:keepLines/>
      <w:numPr>
        <w:ilvl w:val="0"/>
        <w:numId w:val="3"/>
      </w:numPr>
      <w:spacing w:before="120" w:line="312" w:lineRule="auto"/>
      <w:outlineLvl w:val="2"/>
    </w:pPr>
    <w:rPr>
      <w:rFonts w:ascii="Arial" w:hAnsi="Arial" w:eastAsiaTheme="majorEastAsia" w:cstheme="majorBidi"/>
      <w:color w:val="1F4E79" w:themeColor="accent1" w:themeShade="80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32"/>
    <w:semiHidden/>
    <w:unhideWhenUsed/>
    <w:qFormat/>
    <w:uiPriority w:val="99"/>
    <w:pPr>
      <w:spacing w:after="0"/>
    </w:pPr>
    <w:rPr>
      <w:rFonts w:ascii="Segoe UI" w:hAnsi="Segoe UI" w:cs="Segoe UI"/>
      <w:sz w:val="18"/>
      <w:szCs w:val="18"/>
    </w:rPr>
  </w:style>
  <w:style w:type="character" w:styleId="8">
    <w:name w:val="FollowedHyperlink"/>
    <w:basedOn w:val="5"/>
    <w:semiHidden/>
    <w:unhideWhenUsed/>
    <w:qFormat/>
    <w:uiPriority w:val="99"/>
    <w:rPr>
      <w:color w:val="954F72"/>
      <w:u w:val="single"/>
    </w:rPr>
  </w:style>
  <w:style w:type="paragraph" w:styleId="9">
    <w:name w:val="footer"/>
    <w:basedOn w:val="1"/>
    <w:link w:val="29"/>
    <w:unhideWhenUsed/>
    <w:qFormat/>
    <w:uiPriority w:val="99"/>
    <w:pPr>
      <w:tabs>
        <w:tab w:val="center" w:pos="4680"/>
        <w:tab w:val="right" w:pos="9360"/>
      </w:tabs>
      <w:spacing w:after="0"/>
    </w:pPr>
  </w:style>
  <w:style w:type="paragraph" w:styleId="10">
    <w:name w:val="header"/>
    <w:basedOn w:val="1"/>
    <w:link w:val="28"/>
    <w:unhideWhenUsed/>
    <w:qFormat/>
    <w:uiPriority w:val="99"/>
    <w:pPr>
      <w:tabs>
        <w:tab w:val="center" w:pos="4680"/>
        <w:tab w:val="right" w:pos="9360"/>
      </w:tabs>
      <w:spacing w:after="0"/>
    </w:pPr>
  </w:style>
  <w:style w:type="character" w:styleId="11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HTML Preformatted"/>
    <w:basedOn w:val="1"/>
    <w:link w:val="35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GulimChe" w:hAnsi="GulimChe" w:eastAsia="GulimChe" w:cs="GulimChe"/>
      <w:sz w:val="24"/>
      <w:szCs w:val="24"/>
      <w:lang w:val="en-US"/>
    </w:rPr>
  </w:style>
  <w:style w:type="character" w:styleId="13">
    <w:name w:val="Hyperlink"/>
    <w:basedOn w:val="5"/>
    <w:unhideWhenUsed/>
    <w:qFormat/>
    <w:uiPriority w:val="99"/>
    <w:rPr>
      <w:color w:val="0563C1"/>
      <w:u w:val="single"/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5">
    <w:name w:val="Strong"/>
    <w:basedOn w:val="5"/>
    <w:qFormat/>
    <w:uiPriority w:val="22"/>
    <w:rPr>
      <w:b/>
      <w:bCs/>
    </w:rPr>
  </w:style>
  <w:style w:type="paragraph" w:styleId="16">
    <w:name w:val="table of figures"/>
    <w:basedOn w:val="1"/>
    <w:next w:val="1"/>
    <w:semiHidden/>
    <w:unhideWhenUsed/>
    <w:qFormat/>
    <w:uiPriority w:val="99"/>
    <w:pPr>
      <w:spacing w:after="0"/>
    </w:pPr>
  </w:style>
  <w:style w:type="paragraph" w:styleId="17">
    <w:name w:val="toc 1"/>
    <w:basedOn w:val="1"/>
    <w:next w:val="1"/>
    <w:autoRedefine/>
    <w:unhideWhenUsed/>
    <w:qFormat/>
    <w:uiPriority w:val="39"/>
    <w:pPr>
      <w:tabs>
        <w:tab w:val="left" w:pos="440"/>
        <w:tab w:val="right" w:leader="dot" w:pos="10080"/>
      </w:tabs>
      <w:spacing w:before="120" w:after="0" w:line="360" w:lineRule="auto"/>
    </w:pPr>
    <w:rPr>
      <w:rFonts w:ascii="Arial" w:hAnsi="Arial" w:cs="Times New Roman"/>
      <w:lang w:eastAsia="en-US"/>
    </w:rPr>
  </w:style>
  <w:style w:type="paragraph" w:styleId="18">
    <w:name w:val="toc 2"/>
    <w:basedOn w:val="1"/>
    <w:next w:val="1"/>
    <w:autoRedefine/>
    <w:unhideWhenUsed/>
    <w:qFormat/>
    <w:uiPriority w:val="39"/>
    <w:pPr>
      <w:tabs>
        <w:tab w:val="left" w:pos="800"/>
        <w:tab w:val="right" w:leader="dot" w:pos="10080"/>
      </w:tabs>
      <w:spacing w:before="120" w:after="0" w:line="312" w:lineRule="auto"/>
      <w:ind w:left="144"/>
    </w:pPr>
    <w:rPr>
      <w:rFonts w:ascii="Arial" w:hAnsi="Arial" w:cs="Times New Roman"/>
      <w:lang w:eastAsia="en-US"/>
    </w:rPr>
  </w:style>
  <w:style w:type="paragraph" w:styleId="19">
    <w:name w:val="toc 3"/>
    <w:basedOn w:val="1"/>
    <w:next w:val="1"/>
    <w:autoRedefine/>
    <w:unhideWhenUsed/>
    <w:qFormat/>
    <w:uiPriority w:val="39"/>
    <w:pPr>
      <w:spacing w:after="100"/>
      <w:ind w:left="440"/>
    </w:pPr>
    <w:rPr>
      <w:rFonts w:cs="Times New Roman"/>
      <w:lang w:eastAsia="en-US"/>
    </w:rPr>
  </w:style>
  <w:style w:type="paragraph" w:styleId="20">
    <w:name w:val="toc 4"/>
    <w:basedOn w:val="1"/>
    <w:next w:val="1"/>
    <w:autoRedefine/>
    <w:unhideWhenUsed/>
    <w:qFormat/>
    <w:uiPriority w:val="39"/>
    <w:pPr>
      <w:spacing w:after="100" w:line="259" w:lineRule="auto"/>
      <w:ind w:left="660"/>
    </w:pPr>
    <w:rPr>
      <w:rFonts w:asciiTheme="minorHAnsi" w:hAnsiTheme="minorHAnsi" w:cstheme="minorBidi"/>
      <w:sz w:val="22"/>
      <w:lang w:val="en-US" w:eastAsia="en-US"/>
    </w:rPr>
  </w:style>
  <w:style w:type="paragraph" w:styleId="21">
    <w:name w:val="toc 5"/>
    <w:basedOn w:val="1"/>
    <w:next w:val="1"/>
    <w:autoRedefine/>
    <w:unhideWhenUsed/>
    <w:qFormat/>
    <w:uiPriority w:val="39"/>
    <w:pPr>
      <w:spacing w:after="100" w:line="259" w:lineRule="auto"/>
      <w:ind w:left="880"/>
    </w:pPr>
    <w:rPr>
      <w:rFonts w:asciiTheme="minorHAnsi" w:hAnsiTheme="minorHAnsi" w:cstheme="minorBidi"/>
      <w:sz w:val="22"/>
      <w:lang w:val="en-US" w:eastAsia="en-US"/>
    </w:rPr>
  </w:style>
  <w:style w:type="paragraph" w:styleId="22">
    <w:name w:val="toc 6"/>
    <w:basedOn w:val="1"/>
    <w:next w:val="1"/>
    <w:autoRedefine/>
    <w:unhideWhenUsed/>
    <w:qFormat/>
    <w:uiPriority w:val="39"/>
    <w:pPr>
      <w:spacing w:after="100" w:line="259" w:lineRule="auto"/>
      <w:ind w:left="1100"/>
    </w:pPr>
    <w:rPr>
      <w:rFonts w:asciiTheme="minorHAnsi" w:hAnsiTheme="minorHAnsi" w:cstheme="minorBidi"/>
      <w:sz w:val="22"/>
      <w:lang w:val="en-US" w:eastAsia="en-US"/>
    </w:rPr>
  </w:style>
  <w:style w:type="paragraph" w:styleId="23">
    <w:name w:val="toc 7"/>
    <w:basedOn w:val="1"/>
    <w:next w:val="1"/>
    <w:autoRedefine/>
    <w:unhideWhenUsed/>
    <w:qFormat/>
    <w:uiPriority w:val="39"/>
    <w:pPr>
      <w:spacing w:after="100" w:line="259" w:lineRule="auto"/>
      <w:ind w:left="1320"/>
    </w:pPr>
    <w:rPr>
      <w:rFonts w:asciiTheme="minorHAnsi" w:hAnsiTheme="minorHAnsi" w:cstheme="minorBidi"/>
      <w:sz w:val="22"/>
      <w:lang w:val="en-US" w:eastAsia="en-US"/>
    </w:rPr>
  </w:style>
  <w:style w:type="paragraph" w:styleId="24">
    <w:name w:val="toc 8"/>
    <w:basedOn w:val="1"/>
    <w:next w:val="1"/>
    <w:autoRedefine/>
    <w:unhideWhenUsed/>
    <w:qFormat/>
    <w:uiPriority w:val="39"/>
    <w:pPr>
      <w:spacing w:after="100" w:line="259" w:lineRule="auto"/>
      <w:ind w:left="1540"/>
    </w:pPr>
    <w:rPr>
      <w:rFonts w:asciiTheme="minorHAnsi" w:hAnsiTheme="minorHAnsi" w:cstheme="minorBidi"/>
      <w:sz w:val="22"/>
      <w:lang w:val="en-US" w:eastAsia="en-US"/>
    </w:rPr>
  </w:style>
  <w:style w:type="paragraph" w:styleId="25">
    <w:name w:val="toc 9"/>
    <w:basedOn w:val="1"/>
    <w:next w:val="1"/>
    <w:autoRedefine/>
    <w:unhideWhenUsed/>
    <w:qFormat/>
    <w:uiPriority w:val="39"/>
    <w:pPr>
      <w:spacing w:after="100" w:line="259" w:lineRule="auto"/>
      <w:ind w:left="1760"/>
    </w:pPr>
    <w:rPr>
      <w:rFonts w:asciiTheme="minorHAnsi" w:hAnsiTheme="minorHAnsi" w:cstheme="minorBidi"/>
      <w:sz w:val="22"/>
      <w:lang w:val="en-US" w:eastAsia="en-US"/>
    </w:rPr>
  </w:style>
  <w:style w:type="paragraph" w:styleId="26">
    <w:name w:val="List Paragraph"/>
    <w:basedOn w:val="1"/>
    <w:qFormat/>
    <w:uiPriority w:val="34"/>
    <w:pPr>
      <w:spacing w:after="0" w:line="312" w:lineRule="auto"/>
      <w:ind w:left="144"/>
      <w:contextualSpacing/>
    </w:pPr>
    <w:rPr>
      <w:rFonts w:ascii="Arial" w:hAnsi="Arial"/>
    </w:rPr>
  </w:style>
  <w:style w:type="table" w:customStyle="1" w:styleId="27">
    <w:name w:val="Grid Table 1 Light1"/>
    <w:basedOn w:val="6"/>
    <w:qFormat/>
    <w:uiPriority w:val="46"/>
    <w:tblPr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</w:tblPr>
    <w:tblStylePr w:type="firstRow">
      <w:rPr>
        <w:b/>
        <w:bCs/>
      </w:rPr>
      <w:tcPr>
        <w:tcBorders>
          <w:bottom w:val="single" w:color="656565" w:sz="12" w:space="0"/>
        </w:tcBorders>
      </w:tcPr>
    </w:tblStylePr>
    <w:tblStylePr w:type="lastRow">
      <w:rPr>
        <w:b/>
        <w:bCs/>
      </w:rPr>
      <w:tcPr>
        <w:tcBorders>
          <w:top w:val="double" w:color="656565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8">
    <w:name w:val="Header Char"/>
    <w:basedOn w:val="5"/>
    <w:link w:val="10"/>
    <w:qFormat/>
    <w:uiPriority w:val="99"/>
  </w:style>
  <w:style w:type="character" w:customStyle="1" w:styleId="29">
    <w:name w:val="Footer Char"/>
    <w:basedOn w:val="5"/>
    <w:link w:val="9"/>
    <w:qFormat/>
    <w:uiPriority w:val="99"/>
  </w:style>
  <w:style w:type="character" w:customStyle="1" w:styleId="30">
    <w:name w:val="Heading 1 Char"/>
    <w:basedOn w:val="5"/>
    <w:link w:val="2"/>
    <w:qFormat/>
    <w:uiPriority w:val="9"/>
    <w:rPr>
      <w:rFonts w:ascii="Arial" w:hAnsi="Arial" w:eastAsiaTheme="majorEastAsia" w:cstheme="majorBidi"/>
      <w:b/>
      <w:color w:val="1F4E79" w:themeColor="accent1" w:themeShade="80"/>
      <w:sz w:val="32"/>
      <w:szCs w:val="32"/>
      <w:lang w:val="en" w:eastAsia="ko-KR"/>
    </w:rPr>
  </w:style>
  <w:style w:type="paragraph" w:customStyle="1" w:styleId="31">
    <w:name w:val="TOC Heading1"/>
    <w:basedOn w:val="2"/>
    <w:next w:val="1"/>
    <w:unhideWhenUsed/>
    <w:qFormat/>
    <w:uiPriority w:val="39"/>
    <w:pPr>
      <w:outlineLvl w:val="9"/>
    </w:pPr>
    <w:rPr>
      <w:lang w:eastAsia="en-US"/>
    </w:rPr>
  </w:style>
  <w:style w:type="character" w:customStyle="1" w:styleId="32">
    <w:name w:val="Balloon Text Char"/>
    <w:basedOn w:val="5"/>
    <w:link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33">
    <w:name w:val="fontstyle01"/>
    <w:basedOn w:val="5"/>
    <w:qFormat/>
    <w:uiPriority w:val="0"/>
    <w:rPr>
      <w:rFonts w:hint="default" w:ascii="Calibri Light" w:hAnsi="Calibri Light" w:cs="Calibri Light"/>
      <w:color w:val="000000"/>
      <w:sz w:val="56"/>
      <w:szCs w:val="56"/>
    </w:rPr>
  </w:style>
  <w:style w:type="character" w:customStyle="1" w:styleId="34">
    <w:name w:val="fontstyle21"/>
    <w:basedOn w:val="5"/>
    <w:qFormat/>
    <w:uiPriority w:val="0"/>
    <w:rPr>
      <w:rFonts w:hint="default" w:ascii="Helvetica" w:hAnsi="Helvetica" w:cs="Helvetica"/>
      <w:color w:val="000000"/>
      <w:sz w:val="22"/>
      <w:szCs w:val="22"/>
    </w:rPr>
  </w:style>
  <w:style w:type="character" w:customStyle="1" w:styleId="35">
    <w:name w:val="HTML Preformatted Char"/>
    <w:basedOn w:val="5"/>
    <w:link w:val="12"/>
    <w:qFormat/>
    <w:uiPriority w:val="99"/>
    <w:rPr>
      <w:rFonts w:ascii="GulimChe" w:hAnsi="GulimChe" w:eastAsia="GulimChe" w:cs="GulimChe"/>
      <w:sz w:val="24"/>
      <w:szCs w:val="24"/>
      <w:lang w:val="en-US"/>
    </w:rPr>
  </w:style>
  <w:style w:type="character" w:customStyle="1" w:styleId="36">
    <w:name w:val="y2iqfc"/>
    <w:basedOn w:val="5"/>
    <w:qFormat/>
    <w:uiPriority w:val="0"/>
    <w:rPr>
      <w:rFonts w:ascii="Arial" w:hAnsi="Arial"/>
      <w:sz w:val="28"/>
    </w:rPr>
  </w:style>
  <w:style w:type="character" w:customStyle="1" w:styleId="37">
    <w:name w:val="Heading 2 Char"/>
    <w:basedOn w:val="5"/>
    <w:link w:val="3"/>
    <w:qFormat/>
    <w:uiPriority w:val="9"/>
    <w:rPr>
      <w:rFonts w:ascii="Arial" w:hAnsi="Arial" w:eastAsiaTheme="majorEastAsia" w:cstheme="majorBidi"/>
      <w:b/>
      <w:color w:val="000000" w:themeColor="text1"/>
      <w:sz w:val="30"/>
      <w:szCs w:val="26"/>
      <w:lang w:val="en" w:eastAsia="ko-KR"/>
      <w14:textFill>
        <w14:solidFill>
          <w14:schemeClr w14:val="tx1"/>
        </w14:solidFill>
      </w14:textFill>
    </w:rPr>
  </w:style>
  <w:style w:type="table" w:customStyle="1" w:styleId="38">
    <w:name w:val="Grid Table 5 Dark Accent 1"/>
    <w:basedOn w:val="6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cPr>
        <w:shd w:val="clear" w:color="auto" w:fill="BDD6EE" w:themeFill="accent1" w:themeFillTint="66"/>
      </w:tcPr>
    </w:tblStylePr>
    <w:tblStylePr w:type="band1Horz">
      <w:tcPr>
        <w:shd w:val="clear" w:color="auto" w:fill="BDD6EE" w:themeFill="accent1" w:themeFillTint="66"/>
      </w:tcPr>
    </w:tblStylePr>
  </w:style>
  <w:style w:type="character" w:customStyle="1" w:styleId="39">
    <w:name w:val="Heading 3 Char"/>
    <w:basedOn w:val="5"/>
    <w:link w:val="4"/>
    <w:qFormat/>
    <w:uiPriority w:val="9"/>
    <w:rPr>
      <w:rFonts w:ascii="Arial" w:hAnsi="Arial" w:eastAsiaTheme="majorEastAsia" w:cstheme="majorBidi"/>
      <w:color w:val="1F4E79" w:themeColor="accent1" w:themeShade="80"/>
      <w:sz w:val="28"/>
      <w:szCs w:val="24"/>
      <w:lang w:val="en" w:eastAsia="ko-KR"/>
    </w:rPr>
  </w:style>
  <w:style w:type="paragraph" w:customStyle="1" w:styleId="40">
    <w:name w:val="TOC Heading"/>
    <w:basedOn w:val="2"/>
    <w:next w:val="1"/>
    <w:unhideWhenUsed/>
    <w:qFormat/>
    <w:uiPriority w:val="39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2E75B6" w:themeColor="accent1" w:themeShade="BF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4BEE0D-5A19-48AF-B8CD-8B9F33D5A8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46</Pages>
  <Words>881</Words>
  <Characters>5234</Characters>
  <Lines>150</Lines>
  <Paragraphs>42</Paragraphs>
  <TotalTime>2</TotalTime>
  <ScaleCrop>false</ScaleCrop>
  <LinksUpToDate>false</LinksUpToDate>
  <CharactersWithSpaces>5782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2024-02-13T16:38:00Z</dcterms:created>
  <cp:lastPrinted>2023-08-10T09:47:00Z</cp:lastPrinted>
  <dcterms:modified xsi:type="dcterms:W3CDTF">2026-07-27T14:51:59Z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555392370A5148B7BF96DDA1073485EC_12</vt:lpwstr>
  </property>
  <property fmtid="{D5CDD505-2E9C-101B-9397-08002B2CF9AE}" pid="4" name="KSOTemplateDocerSaveRecord">
    <vt:lpwstr>eyJoZGlkIjoiZTU3ZjRjYTRkMTdhMjllM2YzYjViZDIzODIyNWUxMmUiLCJ1c2VySWQiOiI5MDcwOTcxODc3ODE2In0=</vt:lpwstr>
  </property>
</Properties>
</file>