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C6" w:rsidRDefault="0003642E" w:rsidP="0003642E">
      <w:pPr>
        <w:shd w:val="clear" w:color="auto" w:fill="FFFFFF"/>
        <w:spacing w:before="100" w:beforeAutospacing="1" w:after="206" w:line="240" w:lineRule="auto"/>
        <w:jc w:val="center"/>
        <w:outlineLvl w:val="0"/>
        <w:rPr>
          <w:rFonts w:ascii="Times New Roman" w:hAnsi="Times New Roman" w:cs="Times New Roman"/>
          <w:b/>
          <w:color w:val="262626"/>
          <w:sz w:val="40"/>
          <w:szCs w:val="40"/>
          <w:shd w:val="clear" w:color="auto" w:fill="EFF6FF"/>
        </w:rPr>
      </w:pPr>
      <w:r w:rsidRPr="0003642E">
        <w:rPr>
          <w:rFonts w:ascii="Times New Roman" w:hAnsi="Times New Roman" w:cs="Times New Roman"/>
          <w:b/>
          <w:color w:val="262626"/>
          <w:sz w:val="40"/>
          <w:szCs w:val="40"/>
          <w:shd w:val="clear" w:color="auto" w:fill="EFF6FF"/>
        </w:rPr>
        <w:t xml:space="preserve">Smart Contract-Governed Agriculture and Public Health Supply Chains Using AI and </w:t>
      </w:r>
      <w:proofErr w:type="spellStart"/>
      <w:r w:rsidRPr="0003642E">
        <w:rPr>
          <w:rFonts w:ascii="Times New Roman" w:hAnsi="Times New Roman" w:cs="Times New Roman"/>
          <w:b/>
          <w:color w:val="262626"/>
          <w:sz w:val="40"/>
          <w:szCs w:val="40"/>
          <w:shd w:val="clear" w:color="auto" w:fill="EFF6FF"/>
        </w:rPr>
        <w:t>IoT</w:t>
      </w:r>
      <w:proofErr w:type="spellEnd"/>
      <w:r w:rsidRPr="0003642E">
        <w:rPr>
          <w:rFonts w:ascii="Times New Roman" w:hAnsi="Times New Roman" w:cs="Times New Roman"/>
          <w:b/>
          <w:color w:val="262626"/>
          <w:sz w:val="40"/>
          <w:szCs w:val="40"/>
          <w:shd w:val="clear" w:color="auto" w:fill="EFF6FF"/>
        </w:rPr>
        <w:t xml:space="preserve"> for Precision Delivery and Traceability</w:t>
      </w:r>
    </w:p>
    <w:p w:rsidR="0003642E" w:rsidRDefault="0003642E" w:rsidP="0007638D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hAnsi="Times New Roman" w:cs="Times New Roman"/>
          <w:b/>
          <w:color w:val="262626"/>
          <w:sz w:val="40"/>
          <w:szCs w:val="40"/>
          <w:shd w:val="clear" w:color="auto" w:fill="EFF6FF"/>
        </w:rPr>
      </w:pPr>
    </w:p>
    <w:p w:rsidR="0003642E" w:rsidRDefault="0003642E" w:rsidP="0007638D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Author: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Beauden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 John, Britney Johnson Mary, Warren Liang,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Farinu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Hamzah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,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Adedokun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Taofeek</w:t>
      </w:r>
      <w:proofErr w:type="spellEnd"/>
    </w:p>
    <w:p w:rsidR="0003642E" w:rsidRDefault="0003642E" w:rsidP="0007638D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>Date:</w:t>
      </w:r>
      <w:r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 17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vertAlign w:val="superscript"/>
          <w:lang w:eastAsia="en-GB"/>
        </w:rPr>
        <w:t>th</w:t>
      </w:r>
      <w:r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  <w:t xml:space="preserve"> may 2024</w:t>
      </w:r>
    </w:p>
    <w:p w:rsidR="0003642E" w:rsidRPr="0003642E" w:rsidRDefault="0003642E" w:rsidP="0007638D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b/>
          <w:bCs/>
          <w:color w:val="404040"/>
          <w:kern w:val="36"/>
          <w:sz w:val="40"/>
          <w:szCs w:val="40"/>
          <w:lang w:eastAsia="en-GB"/>
        </w:rPr>
      </w:pPr>
    </w:p>
    <w:p w:rsidR="0007638D" w:rsidRPr="0007638D" w:rsidRDefault="0007638D" w:rsidP="0007638D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color w:val="404040"/>
          <w:kern w:val="36"/>
          <w:sz w:val="41"/>
          <w:szCs w:val="41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kern w:val="36"/>
          <w:sz w:val="41"/>
          <w:lang w:eastAsia="en-GB"/>
        </w:rPr>
        <w:t>Abstract</w:t>
      </w:r>
    </w:p>
    <w:p w:rsidR="0007638D" w:rsidRPr="0007638D" w:rsidRDefault="0007638D" w:rsidP="0007638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The integration of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smart contracts, Artificial Intelligence (AI), and the Internet of Things (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IoT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)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 into agriculture and public health supply chains </w:t>
      </w:r>
      <w:proofErr w:type="gramStart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presents</w:t>
      </w:r>
      <w:proofErr w:type="gramEnd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 a transformative approach to enhancing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precision delivery, traceability, and efficiency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 Traditional supply chains in these sectors often suffer from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opacity, inefficiencies, and a lack of real-time monitoring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, leading to food waste, contamination risks, and delays in critical medical supply distribution. This paper proposes a 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blockchain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-based smart contract framework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coupled with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 xml:space="preserve">AI-driven analytics and 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IoT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-enabled sensors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to create a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transparent, automated, and secure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supply chain ecosystem.</w:t>
      </w:r>
    </w:p>
    <w:p w:rsidR="0007638D" w:rsidRPr="0007638D" w:rsidRDefault="0007638D" w:rsidP="0007638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In agriculture, 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IoT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 xml:space="preserve"> sensors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monitor environmental conditions (temperature, humidity, soil quality) and crop health, while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AI models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predict optimal harvest times and detect diseases early. Smart contracts autonomously execute agreements between farmers, distributors, and retailers, ensuring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fair pricing, timely payments, and compliance with safety standards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 Each product is assigned a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unique digital identifier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 stored on the </w:t>
      </w:r>
      <w:proofErr w:type="spellStart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blockchain</w:t>
      </w:r>
      <w:proofErr w:type="spellEnd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, enabling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end-to-end traceability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from farm to consumer.</w:t>
      </w:r>
    </w:p>
    <w:p w:rsidR="0007638D" w:rsidRPr="0007638D" w:rsidRDefault="0007638D" w:rsidP="0007638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For public health supply chains—particularly in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pharmaceuticals and vaccine distribution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—the system ensures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real-time tracking of temperature-sensitive medications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, preventing spoilage and counterfeit drugs. AI optimizes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logistics routes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 for 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lastRenderedPageBreak/>
        <w:t>precision delivery, while smart contracts enforce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regulatory compliance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and automate recalls if anomalies are detected.</w:t>
      </w:r>
    </w:p>
    <w:p w:rsidR="0007638D" w:rsidRPr="0007638D" w:rsidRDefault="0007638D" w:rsidP="0007638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Key benefits of this framework include:</w:t>
      </w:r>
    </w:p>
    <w:p w:rsidR="0007638D" w:rsidRPr="0007638D" w:rsidRDefault="0007638D" w:rsidP="0007638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Enhanced transparency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 through immutable </w:t>
      </w:r>
      <w:proofErr w:type="spellStart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blockchain</w:t>
      </w:r>
      <w:proofErr w:type="spellEnd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 records.</w:t>
      </w:r>
    </w:p>
    <w:p w:rsidR="0007638D" w:rsidRPr="0007638D" w:rsidRDefault="0007638D" w:rsidP="0007638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Reduced fraud and waste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via automated, tamper-proof smart contracts.</w:t>
      </w:r>
    </w:p>
    <w:p w:rsidR="0007638D" w:rsidRPr="0007638D" w:rsidRDefault="0007638D" w:rsidP="0007638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Improved efficiency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with AI-driven predictive analytics.</w:t>
      </w:r>
    </w:p>
    <w:p w:rsidR="0007638D" w:rsidRPr="0007638D" w:rsidRDefault="0007638D" w:rsidP="0007638D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Greater consumer trust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 through verifiable product origins and handling conditions.</w:t>
      </w:r>
    </w:p>
    <w:p w:rsidR="0007638D" w:rsidRPr="0007638D" w:rsidRDefault="0007638D" w:rsidP="0007638D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By merging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decentralized governance (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blockchain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), real-time monitoring (</w:t>
      </w:r>
      <w:proofErr w:type="spellStart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IoT</w:t>
      </w:r>
      <w:proofErr w:type="spellEnd"/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), and intelligent decision-making (AI)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, this system addresses critical challenges in agriculture and public health logistics, paving the way for </w:t>
      </w: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sustainable, resilient, and consumer-centric supply chains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.</w:t>
      </w:r>
    </w:p>
    <w:p w:rsidR="0007638D" w:rsidRPr="0007638D" w:rsidRDefault="0007638D" w:rsidP="0007638D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</w:pPr>
      <w:r w:rsidRPr="000364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GB"/>
        </w:rPr>
        <w:t>Keywords:</w:t>
      </w:r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 Smart Contracts, </w:t>
      </w:r>
      <w:proofErr w:type="spellStart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Blockchain</w:t>
      </w:r>
      <w:proofErr w:type="spellEnd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 xml:space="preserve">, AI, </w:t>
      </w:r>
      <w:proofErr w:type="spellStart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IoT</w:t>
      </w:r>
      <w:proofErr w:type="spellEnd"/>
      <w:r w:rsidRPr="0007638D">
        <w:rPr>
          <w:rFonts w:ascii="Times New Roman" w:eastAsia="Times New Roman" w:hAnsi="Times New Roman" w:cs="Times New Roman"/>
          <w:color w:val="404040"/>
          <w:sz w:val="24"/>
          <w:szCs w:val="24"/>
          <w:lang w:eastAsia="en-GB"/>
        </w:rPr>
        <w:t>, Precision Agriculture, Supply Chain Traceability, Public Health Logistics, Vaccine Delivery, Food Safety.</w:t>
      </w:r>
    </w:p>
    <w:p w:rsidR="0029135F" w:rsidRPr="0003642E" w:rsidRDefault="0003642E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1"/>
        <w:shd w:val="clear" w:color="auto" w:fill="FFFFFF"/>
        <w:spacing w:after="206" w:afterAutospacing="0"/>
        <w:rPr>
          <w:b w:val="0"/>
          <w:bCs w:val="0"/>
          <w:color w:val="404040"/>
          <w:sz w:val="41"/>
          <w:szCs w:val="41"/>
        </w:rPr>
      </w:pPr>
      <w:r w:rsidRPr="0003642E">
        <w:rPr>
          <w:rStyle w:val="Strong"/>
          <w:b/>
          <w:bCs/>
          <w:color w:val="404040"/>
          <w:sz w:val="41"/>
          <w:szCs w:val="41"/>
        </w:rPr>
        <w:t>Introduction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A. Background and Context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Modern agriculture and public health supply chains face significant challenges, including </w:t>
      </w:r>
      <w:r w:rsidRPr="0003642E">
        <w:rPr>
          <w:rStyle w:val="Strong"/>
          <w:color w:val="404040"/>
        </w:rPr>
        <w:t>inefficiencies, lack of transparency, fraud, and waste</w:t>
      </w:r>
      <w:r w:rsidRPr="0003642E">
        <w:rPr>
          <w:color w:val="404040"/>
        </w:rPr>
        <w:t xml:space="preserve">. Traditional systems rely on manual processes, fragmented </w:t>
      </w:r>
      <w:proofErr w:type="gramStart"/>
      <w:r w:rsidRPr="0003642E">
        <w:rPr>
          <w:color w:val="404040"/>
        </w:rPr>
        <w:t>record-keeping,</w:t>
      </w:r>
      <w:proofErr w:type="gramEnd"/>
      <w:r w:rsidRPr="0003642E">
        <w:rPr>
          <w:color w:val="404040"/>
        </w:rPr>
        <w:t xml:space="preserve"> and centralized governance, leading to delays, spoilage, and counterfeit products. In agriculture, poor traceability results in </w:t>
      </w:r>
      <w:r w:rsidRPr="0003642E">
        <w:rPr>
          <w:rStyle w:val="Strong"/>
          <w:color w:val="404040"/>
        </w:rPr>
        <w:t>food safety risks</w:t>
      </w:r>
      <w:r w:rsidRPr="0003642E">
        <w:rPr>
          <w:color w:val="404040"/>
        </w:rPr>
        <w:t>, while in public health, ineffective logistics can lead to </w:t>
      </w:r>
      <w:r w:rsidRPr="0003642E">
        <w:rPr>
          <w:rStyle w:val="Strong"/>
          <w:color w:val="404040"/>
        </w:rPr>
        <w:t>medication shortages and vaccine wastage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Emerging technologies such as 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>, Artificial Intelligence (AI), and the Internet of Things (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>)</w:t>
      </w:r>
      <w:r w:rsidRPr="0003642E">
        <w:rPr>
          <w:color w:val="404040"/>
        </w:rPr>
        <w:t xml:space="preserve"> offer transformative solutions.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ensures </w:t>
      </w:r>
      <w:r w:rsidRPr="0003642E">
        <w:rPr>
          <w:rStyle w:val="Strong"/>
          <w:color w:val="404040"/>
        </w:rPr>
        <w:t>immutable, decentralized record-keeping</w:t>
      </w:r>
      <w:r w:rsidRPr="0003642E">
        <w:rPr>
          <w:color w:val="404040"/>
        </w:rPr>
        <w:t>, AI enables </w:t>
      </w:r>
      <w:r w:rsidRPr="0003642E">
        <w:rPr>
          <w:rStyle w:val="Strong"/>
          <w:color w:val="404040"/>
        </w:rPr>
        <w:t>predictive analytics and route optimization</w:t>
      </w:r>
      <w:r w:rsidRPr="0003642E">
        <w:rPr>
          <w:color w:val="404040"/>
        </w:rPr>
        <w:t xml:space="preserve">, and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provides </w:t>
      </w:r>
      <w:r w:rsidRPr="0003642E">
        <w:rPr>
          <w:rStyle w:val="Strong"/>
          <w:color w:val="404040"/>
        </w:rPr>
        <w:t>real-time monitoring</w:t>
      </w:r>
      <w:r w:rsidRPr="0003642E">
        <w:rPr>
          <w:color w:val="404040"/>
        </w:rPr>
        <w:t xml:space="preserve"> of environmental conditions. Together, these technologies </w:t>
      </w:r>
      <w:r w:rsidRPr="0003642E">
        <w:rPr>
          <w:color w:val="404040"/>
        </w:rPr>
        <w:lastRenderedPageBreak/>
        <w:t>can </w:t>
      </w:r>
      <w:r w:rsidRPr="0003642E">
        <w:rPr>
          <w:rStyle w:val="Strong"/>
          <w:color w:val="404040"/>
        </w:rPr>
        <w:t>automate, secure, and optimize</w:t>
      </w:r>
      <w:r w:rsidRPr="0003642E">
        <w:rPr>
          <w:color w:val="404040"/>
        </w:rPr>
        <w:t> supply chains, ensuring </w:t>
      </w:r>
      <w:r w:rsidRPr="0003642E">
        <w:rPr>
          <w:rStyle w:val="Strong"/>
          <w:color w:val="404040"/>
        </w:rPr>
        <w:t>precision delivery and end-to-end traceability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B. Problem Statement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Current supply chains suffer from:</w:t>
      </w:r>
    </w:p>
    <w:p w:rsidR="0007638D" w:rsidRPr="0003642E" w:rsidRDefault="0007638D" w:rsidP="000763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Lack of real-time traceability</w:t>
      </w:r>
      <w:r w:rsidRPr="0003642E">
        <w:rPr>
          <w:color w:val="404040"/>
        </w:rPr>
        <w:t>, making it difficult to track perishable goods (food, vaccines, medicines) from origin to consumer.</w:t>
      </w:r>
    </w:p>
    <w:p w:rsidR="0007638D" w:rsidRPr="0003642E" w:rsidRDefault="0007638D" w:rsidP="000763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Trust and accountability issues</w:t>
      </w:r>
      <w:r w:rsidRPr="0003642E">
        <w:rPr>
          <w:color w:val="404040"/>
        </w:rPr>
        <w:t> due to opaque transactions and susceptibility to fraud.</w:t>
      </w:r>
    </w:p>
    <w:p w:rsidR="0007638D" w:rsidRPr="0003642E" w:rsidRDefault="0007638D" w:rsidP="0007638D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Inefficiencies in logistics</w:t>
      </w:r>
      <w:r w:rsidRPr="0003642E">
        <w:rPr>
          <w:color w:val="404040"/>
        </w:rPr>
        <w:t>, leading to spoilage, delays, and increased costs.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A </w:t>
      </w:r>
      <w:r w:rsidRPr="0003642E">
        <w:rPr>
          <w:rStyle w:val="Strong"/>
          <w:color w:val="404040"/>
        </w:rPr>
        <w:t>smart contract-governed system</w:t>
      </w:r>
      <w:r w:rsidRPr="0003642E">
        <w:rPr>
          <w:color w:val="404040"/>
        </w:rPr>
        <w:t xml:space="preserve">, powered by AI and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>, is needed to </w:t>
      </w:r>
      <w:r w:rsidRPr="0003642E">
        <w:rPr>
          <w:rStyle w:val="Strong"/>
          <w:color w:val="404040"/>
        </w:rPr>
        <w:t>automate compliance, enhance transparency, and improve delivery accuracy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C. Objective of the Study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This study aims to:</w:t>
      </w:r>
    </w:p>
    <w:p w:rsidR="0007638D" w:rsidRPr="0003642E" w:rsidRDefault="0007638D" w:rsidP="000763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Design a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>-based smart contract framework</w:t>
      </w:r>
      <w:r w:rsidRPr="0003642E">
        <w:rPr>
          <w:color w:val="404040"/>
        </w:rPr>
        <w:t> for agriculture and public health supply chains to ensure </w:t>
      </w:r>
      <w:r w:rsidRPr="0003642E">
        <w:rPr>
          <w:rStyle w:val="Strong"/>
          <w:color w:val="404040"/>
        </w:rPr>
        <w:t>automated, tamper-proof transactions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Integrate AI and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color w:val="404040"/>
        </w:rPr>
        <w:t> for </w:t>
      </w:r>
      <w:r w:rsidRPr="0003642E">
        <w:rPr>
          <w:rStyle w:val="Strong"/>
          <w:color w:val="404040"/>
        </w:rPr>
        <w:t>real-time monitoring, predictive analytics, and precision logistics</w:t>
      </w:r>
      <w:r w:rsidRPr="0003642E">
        <w:rPr>
          <w:color w:val="404040"/>
        </w:rPr>
        <w:t>, reducing waste and improving efficiency.</w:t>
      </w:r>
    </w:p>
    <w:p w:rsidR="0007638D" w:rsidRPr="0003642E" w:rsidRDefault="0007638D" w:rsidP="0007638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Establish a traceability mechanism</w:t>
      </w:r>
      <w:r w:rsidRPr="0003642E">
        <w:rPr>
          <w:color w:val="404040"/>
        </w:rPr>
        <w:t> that allows consumers and regulators to verify product authenticity and handling conditions.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D. Scope and Limitations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27"/>
          <w:szCs w:val="27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Scope:</w:t>
      </w:r>
    </w:p>
    <w:p w:rsidR="0007638D" w:rsidRPr="0003642E" w:rsidRDefault="0007638D" w:rsidP="0007638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Focus on </w:t>
      </w:r>
      <w:r w:rsidRPr="0003642E">
        <w:rPr>
          <w:rStyle w:val="Strong"/>
          <w:color w:val="404040"/>
        </w:rPr>
        <w:t>perishable goods</w:t>
      </w:r>
      <w:r w:rsidRPr="0003642E">
        <w:rPr>
          <w:color w:val="404040"/>
        </w:rPr>
        <w:t>, including </w:t>
      </w:r>
      <w:r w:rsidRPr="0003642E">
        <w:rPr>
          <w:rStyle w:val="Strong"/>
          <w:color w:val="404040"/>
        </w:rPr>
        <w:t>agricultural produce, vaccines, and pharmaceuticals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Implementation of </w:t>
      </w:r>
      <w:r w:rsidRPr="0003642E">
        <w:rPr>
          <w:rStyle w:val="Strong"/>
          <w:color w:val="404040"/>
        </w:rPr>
        <w:t>smart contracts for automated payments, compliance, and recalls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Use of 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sensors for temperature, humidity, and location tracking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AI applications for </w:t>
      </w:r>
      <w:r w:rsidRPr="0003642E">
        <w:rPr>
          <w:rStyle w:val="Strong"/>
          <w:color w:val="404040"/>
        </w:rPr>
        <w:t>demand forecasting, route optimization, and anomaly detection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lastRenderedPageBreak/>
        <w:t>Limitations:</w:t>
      </w:r>
    </w:p>
    <w:p w:rsidR="0007638D" w:rsidRPr="0003642E" w:rsidRDefault="0007638D" w:rsidP="0007638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Technical barriers</w:t>
      </w:r>
      <w:r w:rsidRPr="0003642E">
        <w:rPr>
          <w:color w:val="404040"/>
        </w:rPr>
        <w:t xml:space="preserve"> (scalability of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,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device interoperability).</w:t>
      </w:r>
    </w:p>
    <w:p w:rsidR="0007638D" w:rsidRPr="0003642E" w:rsidRDefault="0007638D" w:rsidP="0007638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Regulatory hurdles</w:t>
      </w:r>
      <w:r w:rsidRPr="0003642E">
        <w:rPr>
          <w:color w:val="404040"/>
        </w:rPr>
        <w:t> (data privacy laws, compliance with health and agriculture standards).</w:t>
      </w:r>
    </w:p>
    <w:p w:rsidR="0007638D" w:rsidRPr="0003642E" w:rsidRDefault="0007638D" w:rsidP="0007638D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Adoption challenges</w:t>
      </w:r>
      <w:r w:rsidRPr="0003642E">
        <w:rPr>
          <w:color w:val="404040"/>
        </w:rPr>
        <w:t> (resistance from traditional stakeholders, cost of implementation).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By addressing these challenges, this research contributes to the development of </w:t>
      </w:r>
      <w:r w:rsidRPr="0003642E">
        <w:rPr>
          <w:rStyle w:val="Strong"/>
          <w:color w:val="404040"/>
        </w:rPr>
        <w:t>secure, efficient, and intelligent supply chains</w:t>
      </w:r>
      <w:r w:rsidRPr="0003642E">
        <w:rPr>
          <w:color w:val="404040"/>
        </w:rPr>
        <w:t> for agriculture and public health.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1"/>
        <w:shd w:val="clear" w:color="auto" w:fill="FFFFFF"/>
        <w:spacing w:after="206" w:afterAutospacing="0"/>
        <w:rPr>
          <w:b w:val="0"/>
          <w:bCs w:val="0"/>
          <w:color w:val="404040"/>
          <w:sz w:val="41"/>
          <w:szCs w:val="41"/>
        </w:rPr>
      </w:pPr>
      <w:r w:rsidRPr="0003642E">
        <w:rPr>
          <w:rStyle w:val="Strong"/>
          <w:b/>
          <w:bCs/>
          <w:color w:val="404040"/>
          <w:sz w:val="41"/>
          <w:szCs w:val="41"/>
        </w:rPr>
        <w:t>Literature Review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A. Smart Contracts in Supply Chains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27"/>
          <w:szCs w:val="27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1. Definition and Functionality of Smart Contracts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Smart contracts are </w:t>
      </w:r>
      <w:r w:rsidRPr="0003642E">
        <w:rPr>
          <w:rStyle w:val="Strong"/>
          <w:color w:val="404040"/>
        </w:rPr>
        <w:t>self-executing, tamper-proof digital agreements</w:t>
      </w:r>
      <w:r w:rsidRPr="0003642E">
        <w:rPr>
          <w:color w:val="404040"/>
        </w:rPr>
        <w:t xml:space="preserve"> encoded on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networks. They automatically enforce contract terms when predefined conditions are met, eliminating intermediaries and reducing fraud (</w:t>
      </w:r>
      <w:proofErr w:type="spellStart"/>
      <w:r w:rsidRPr="0003642E">
        <w:rPr>
          <w:color w:val="404040"/>
        </w:rPr>
        <w:t>Szabo</w:t>
      </w:r>
      <w:proofErr w:type="spellEnd"/>
      <w:r w:rsidRPr="0003642E">
        <w:rPr>
          <w:color w:val="404040"/>
        </w:rPr>
        <w:t>, 1997). In supply chains, smart contracts facilitate </w:t>
      </w:r>
      <w:r w:rsidRPr="0003642E">
        <w:rPr>
          <w:rStyle w:val="Strong"/>
          <w:color w:val="404040"/>
        </w:rPr>
        <w:t>automated payments, compliance verification, and real-time auditing</w:t>
      </w:r>
      <w:r w:rsidRPr="0003642E">
        <w:rPr>
          <w:color w:val="404040"/>
        </w:rPr>
        <w:t> (</w:t>
      </w:r>
      <w:proofErr w:type="spellStart"/>
      <w:r w:rsidRPr="0003642E">
        <w:rPr>
          <w:color w:val="404040"/>
        </w:rPr>
        <w:t>Christidis</w:t>
      </w:r>
      <w:proofErr w:type="spellEnd"/>
      <w:r w:rsidRPr="0003642E">
        <w:rPr>
          <w:color w:val="404040"/>
        </w:rPr>
        <w:t xml:space="preserve"> &amp; </w:t>
      </w:r>
      <w:proofErr w:type="spellStart"/>
      <w:r w:rsidRPr="0003642E">
        <w:rPr>
          <w:color w:val="404040"/>
        </w:rPr>
        <w:t>Devetsikiotis</w:t>
      </w:r>
      <w:proofErr w:type="spellEnd"/>
      <w:r w:rsidRPr="0003642E">
        <w:rPr>
          <w:color w:val="404040"/>
        </w:rPr>
        <w:t>, 2016).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2. Use Cases in Agriculture and Healthcare</w:t>
      </w:r>
    </w:p>
    <w:p w:rsidR="0007638D" w:rsidRPr="0003642E" w:rsidRDefault="0007638D" w:rsidP="0007638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Agriculture:</w:t>
      </w:r>
      <w:r w:rsidRPr="0003642E">
        <w:rPr>
          <w:color w:val="404040"/>
        </w:rPr>
        <w:t xml:space="preserve"> IBM Food Trust uses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and smart contracts to enhance </w:t>
      </w:r>
      <w:r w:rsidRPr="0003642E">
        <w:rPr>
          <w:rStyle w:val="Strong"/>
          <w:color w:val="404040"/>
        </w:rPr>
        <w:t>food traceability</w:t>
      </w:r>
      <w:r w:rsidRPr="0003642E">
        <w:rPr>
          <w:color w:val="404040"/>
        </w:rPr>
        <w:t>, allowing stakeholders to verify product origins and handling conditions (IBM, 2018).</w:t>
      </w:r>
    </w:p>
    <w:p w:rsidR="0007638D" w:rsidRPr="0003642E" w:rsidRDefault="0007638D" w:rsidP="0007638D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Healthcare:</w:t>
      </w:r>
      <w:r w:rsidRPr="0003642E">
        <w:rPr>
          <w:color w:val="404040"/>
        </w:rPr>
        <w:t xml:space="preserve"> The </w:t>
      </w:r>
      <w:proofErr w:type="spellStart"/>
      <w:r w:rsidRPr="0003642E">
        <w:rPr>
          <w:color w:val="404040"/>
        </w:rPr>
        <w:t>MediLedger</w:t>
      </w:r>
      <w:proofErr w:type="spellEnd"/>
      <w:r w:rsidRPr="0003642E">
        <w:rPr>
          <w:color w:val="404040"/>
        </w:rPr>
        <w:t xml:space="preserve"> Project employs smart contracts to </w:t>
      </w:r>
      <w:r w:rsidRPr="0003642E">
        <w:rPr>
          <w:rStyle w:val="Strong"/>
          <w:color w:val="404040"/>
        </w:rPr>
        <w:t>prevent counterfeit drugs</w:t>
      </w:r>
      <w:r w:rsidRPr="0003642E">
        <w:rPr>
          <w:color w:val="404040"/>
        </w:rPr>
        <w:t> by ensuring only authenticated pharmaceuticals enter the supply chain (Chronicled, 2019).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lastRenderedPageBreak/>
        <w:t xml:space="preserve">B. AI and </w:t>
      </w:r>
      <w:proofErr w:type="spellStart"/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IoT</w:t>
      </w:r>
      <w:proofErr w:type="spellEnd"/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 in Precision Agriculture &amp; Healthcare Logistics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27"/>
          <w:szCs w:val="27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1. AI for Predictive Analytics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AI enhances supply chain efficiency through:</w:t>
      </w:r>
    </w:p>
    <w:p w:rsidR="0007638D" w:rsidRPr="0003642E" w:rsidRDefault="0007638D" w:rsidP="0007638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Demand forecasting</w:t>
      </w:r>
      <w:r w:rsidRPr="0003642E">
        <w:rPr>
          <w:color w:val="404040"/>
        </w:rPr>
        <w:t> (e.g., machine learning models predicting crop yields or vaccine needs) (Mehta et al., 2021).</w:t>
      </w:r>
    </w:p>
    <w:p w:rsidR="0007638D" w:rsidRPr="0003642E" w:rsidRDefault="0007638D" w:rsidP="0007638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Route optimization</w:t>
      </w:r>
      <w:r w:rsidRPr="0003642E">
        <w:rPr>
          <w:color w:val="404040"/>
        </w:rPr>
        <w:t> (e.g., AI-driven logistics minimizing delivery times for perishable goods) (</w:t>
      </w:r>
      <w:proofErr w:type="spellStart"/>
      <w:r w:rsidRPr="0003642E">
        <w:rPr>
          <w:color w:val="404040"/>
        </w:rPr>
        <w:t>Ghiani</w:t>
      </w:r>
      <w:proofErr w:type="spellEnd"/>
      <w:r w:rsidRPr="0003642E">
        <w:rPr>
          <w:color w:val="404040"/>
        </w:rPr>
        <w:t xml:space="preserve"> et al., 2022).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 xml:space="preserve">2. </w:t>
      </w:r>
      <w:proofErr w:type="spellStart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IoT</w:t>
      </w:r>
      <w:proofErr w:type="spellEnd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 xml:space="preserve"> for Real-Time Monitoring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enable:</w:t>
      </w:r>
    </w:p>
    <w:p w:rsidR="0007638D" w:rsidRPr="0003642E" w:rsidRDefault="0007638D" w:rsidP="0007638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Environmental tracking</w:t>
      </w:r>
      <w:r w:rsidRPr="0003642E">
        <w:rPr>
          <w:color w:val="404040"/>
        </w:rPr>
        <w:t> (temperature, humidity for food and medicine preservation) (Tao et al., 2020).</w:t>
      </w:r>
    </w:p>
    <w:p w:rsidR="0007638D" w:rsidRPr="0003642E" w:rsidRDefault="0007638D" w:rsidP="0007638D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Location tracking</w:t>
      </w:r>
      <w:r w:rsidRPr="0003642E">
        <w:rPr>
          <w:color w:val="404040"/>
        </w:rPr>
        <w:t> (GPS-enabled devices ensuring real-time shipment visibility) (Kumar et al., 2021).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C. </w:t>
      </w:r>
      <w:proofErr w:type="spellStart"/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>Blockchain</w:t>
      </w:r>
      <w:proofErr w:type="spellEnd"/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t xml:space="preserve"> for Traceability and Transparency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27"/>
          <w:szCs w:val="27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1. Immutable Ledger for End-to-End Tracking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provides a </w:t>
      </w:r>
      <w:r w:rsidRPr="0003642E">
        <w:rPr>
          <w:rStyle w:val="Strong"/>
          <w:color w:val="404040"/>
        </w:rPr>
        <w:t>decentralized, tamper-proof record</w:t>
      </w:r>
      <w:r w:rsidRPr="0003642E">
        <w:rPr>
          <w:color w:val="404040"/>
        </w:rPr>
        <w:t> of transactions, ensuring:</w:t>
      </w:r>
    </w:p>
    <w:p w:rsidR="0007638D" w:rsidRPr="0003642E" w:rsidRDefault="0007638D" w:rsidP="0007638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Provenance verification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Walmart’s</w:t>
      </w:r>
      <w:proofErr w:type="spellEnd"/>
      <w:r w:rsidRPr="0003642E">
        <w:rPr>
          <w:color w:val="404040"/>
        </w:rPr>
        <w:t xml:space="preserve">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system reducing mango traceability from 7 days to 2 seconds) (</w:t>
      </w:r>
      <w:proofErr w:type="spellStart"/>
      <w:r w:rsidRPr="0003642E">
        <w:rPr>
          <w:color w:val="404040"/>
        </w:rPr>
        <w:t>Walmart</w:t>
      </w:r>
      <w:proofErr w:type="spellEnd"/>
      <w:r w:rsidRPr="0003642E">
        <w:rPr>
          <w:color w:val="404040"/>
        </w:rPr>
        <w:t>, 2018).</w:t>
      </w:r>
    </w:p>
    <w:p w:rsidR="0007638D" w:rsidRPr="0003642E" w:rsidRDefault="0007638D" w:rsidP="0007638D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Anti-counterfeiting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PharmaLedger</w:t>
      </w:r>
      <w:proofErr w:type="spellEnd"/>
      <w:r w:rsidRPr="0003642E">
        <w:rPr>
          <w:color w:val="404040"/>
        </w:rPr>
        <w:t xml:space="preserve"> securing drug supply chains with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) (</w:t>
      </w:r>
      <w:proofErr w:type="spellStart"/>
      <w:r w:rsidRPr="0003642E">
        <w:rPr>
          <w:color w:val="404040"/>
        </w:rPr>
        <w:t>PharmaLedger</w:t>
      </w:r>
      <w:proofErr w:type="spellEnd"/>
      <w:r w:rsidRPr="0003642E">
        <w:rPr>
          <w:color w:val="404040"/>
        </w:rPr>
        <w:t>, 2021).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2. Case Studies in Food Safety and Pharmaceuticals</w:t>
      </w:r>
    </w:p>
    <w:p w:rsidR="0007638D" w:rsidRPr="0003642E" w:rsidRDefault="0007638D" w:rsidP="0007638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Food Safety:</w:t>
      </w:r>
      <w:r w:rsidRPr="0003642E">
        <w:rPr>
          <w:color w:val="404040"/>
        </w:rPr>
        <w:t xml:space="preserve"> Nestlé’s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pilot improved </w:t>
      </w:r>
      <w:r w:rsidRPr="0003642E">
        <w:rPr>
          <w:rStyle w:val="Strong"/>
          <w:color w:val="404040"/>
        </w:rPr>
        <w:t>transparency in milk supply chains</w:t>
      </w:r>
      <w:r w:rsidRPr="0003642E">
        <w:rPr>
          <w:color w:val="404040"/>
        </w:rPr>
        <w:t> (Nestlé, 2020).</w:t>
      </w:r>
    </w:p>
    <w:p w:rsidR="0007638D" w:rsidRPr="0003642E" w:rsidRDefault="0007638D" w:rsidP="0007638D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Pharmaceuticals:</w:t>
      </w:r>
      <w:r w:rsidRPr="0003642E">
        <w:rPr>
          <w:color w:val="404040"/>
        </w:rPr>
        <w:t> The EU’s </w:t>
      </w:r>
      <w:r w:rsidRPr="0003642E">
        <w:rPr>
          <w:rStyle w:val="Strong"/>
          <w:color w:val="404040"/>
        </w:rPr>
        <w:t>Falsified Medicines Directive (FMD)</w:t>
      </w:r>
      <w:r w:rsidRPr="0003642E">
        <w:rPr>
          <w:color w:val="404040"/>
        </w:rPr>
        <w:t xml:space="preserve"> mandates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-based serialization to combat fake drugs (European Commission, 2019).</w:t>
      </w:r>
    </w:p>
    <w:p w:rsidR="0007638D" w:rsidRPr="0003642E" w:rsidRDefault="0007638D" w:rsidP="0007638D">
      <w:pPr>
        <w:pStyle w:val="Heading2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34"/>
          <w:szCs w:val="34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  <w:sz w:val="34"/>
          <w:szCs w:val="34"/>
        </w:rPr>
        <w:lastRenderedPageBreak/>
        <w:t>D. Gaps in Existing Research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  <w:sz w:val="27"/>
          <w:szCs w:val="27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1. Lack of Integrated AI-</w:t>
      </w:r>
      <w:proofErr w:type="spellStart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IoT</w:t>
      </w:r>
      <w:proofErr w:type="spellEnd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-</w:t>
      </w:r>
      <w:proofErr w:type="spellStart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Blockchain</w:t>
      </w:r>
      <w:proofErr w:type="spellEnd"/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 xml:space="preserve"> Solutions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Most studies focus on </w:t>
      </w:r>
      <w:r w:rsidRPr="0003642E">
        <w:rPr>
          <w:rStyle w:val="Strong"/>
          <w:color w:val="404040"/>
        </w:rPr>
        <w:t>individual technologies</w:t>
      </w:r>
      <w:r w:rsidRPr="0003642E">
        <w:rPr>
          <w:color w:val="404040"/>
        </w:rPr>
        <w:t> rather than </w:t>
      </w:r>
      <w:r w:rsidRPr="0003642E">
        <w:rPr>
          <w:rStyle w:val="Strong"/>
          <w:color w:val="404040"/>
        </w:rPr>
        <w:t>converged systems</w:t>
      </w:r>
      <w:r w:rsidRPr="0003642E">
        <w:rPr>
          <w:color w:val="404040"/>
        </w:rPr>
        <w:t> (</w:t>
      </w:r>
      <w:proofErr w:type="spellStart"/>
      <w:r w:rsidRPr="0003642E">
        <w:rPr>
          <w:color w:val="404040"/>
        </w:rPr>
        <w:t>Kshetri</w:t>
      </w:r>
      <w:proofErr w:type="spellEnd"/>
      <w:r w:rsidRPr="0003642E">
        <w:rPr>
          <w:color w:val="404040"/>
        </w:rPr>
        <w:t>, 2021). Few implementations combine:</w:t>
      </w:r>
    </w:p>
    <w:p w:rsidR="0007638D" w:rsidRPr="0003642E" w:rsidRDefault="0007638D" w:rsidP="0007638D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AI-driven analytics</w:t>
      </w:r>
      <w:r w:rsidRPr="0003642E">
        <w:rPr>
          <w:color w:val="404040"/>
        </w:rPr>
        <w:t> with 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real-time data</w:t>
      </w:r>
      <w:r w:rsidRPr="0003642E">
        <w:rPr>
          <w:color w:val="404040"/>
        </w:rPr>
        <w:t> and 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security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2. Scalability and Interoperability Challenges</w:t>
      </w:r>
    </w:p>
    <w:p w:rsidR="0007638D" w:rsidRPr="0003642E" w:rsidRDefault="0007638D" w:rsidP="0007638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limitations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Ethereum’s</w:t>
      </w:r>
      <w:proofErr w:type="spellEnd"/>
      <w:r w:rsidRPr="0003642E">
        <w:rPr>
          <w:color w:val="404040"/>
        </w:rPr>
        <w:t xml:space="preserve"> high gas fees, slow transaction speeds) hinder large-scale adoption (</w:t>
      </w:r>
      <w:proofErr w:type="spellStart"/>
      <w:r w:rsidRPr="0003642E">
        <w:rPr>
          <w:color w:val="404040"/>
        </w:rPr>
        <w:t>Zheng</w:t>
      </w:r>
      <w:proofErr w:type="spellEnd"/>
      <w:r w:rsidRPr="0003642E">
        <w:rPr>
          <w:color w:val="404040"/>
        </w:rPr>
        <w:t xml:space="preserve"> et al., 2020).</w:t>
      </w:r>
    </w:p>
    <w:p w:rsidR="0007638D" w:rsidRPr="0003642E" w:rsidRDefault="0007638D" w:rsidP="0007638D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device fragmentation</w:t>
      </w:r>
      <w:r w:rsidRPr="0003642E">
        <w:rPr>
          <w:color w:val="404040"/>
        </w:rPr>
        <w:t> (lack of standardization across sensors and platforms) complicates integration (</w:t>
      </w:r>
      <w:proofErr w:type="spellStart"/>
      <w:r w:rsidRPr="0003642E">
        <w:rPr>
          <w:color w:val="404040"/>
        </w:rPr>
        <w:t>Rayes</w:t>
      </w:r>
      <w:proofErr w:type="spellEnd"/>
      <w:r w:rsidRPr="0003642E">
        <w:rPr>
          <w:color w:val="404040"/>
        </w:rPr>
        <w:t xml:space="preserve"> &amp; Salam, 2019).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3. Regulatory and Adoption Barriers</w:t>
      </w:r>
    </w:p>
    <w:p w:rsidR="0007638D" w:rsidRPr="0003642E" w:rsidRDefault="0007638D" w:rsidP="0007638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Data privacy laws</w:t>
      </w:r>
      <w:r w:rsidRPr="0003642E">
        <w:rPr>
          <w:color w:val="404040"/>
        </w:rPr>
        <w:t xml:space="preserve"> (e.g., GDPR) conflict with </w:t>
      </w:r>
      <w:proofErr w:type="spellStart"/>
      <w:r w:rsidRPr="0003642E">
        <w:rPr>
          <w:color w:val="404040"/>
        </w:rPr>
        <w:t>blockchain’s</w:t>
      </w:r>
      <w:proofErr w:type="spellEnd"/>
      <w:r w:rsidRPr="0003642E">
        <w:rPr>
          <w:color w:val="404040"/>
        </w:rPr>
        <w:t xml:space="preserve"> immutability (</w:t>
      </w:r>
      <w:proofErr w:type="spellStart"/>
      <w:r w:rsidRPr="0003642E">
        <w:rPr>
          <w:color w:val="404040"/>
        </w:rPr>
        <w:t>Wörner</w:t>
      </w:r>
      <w:proofErr w:type="spellEnd"/>
      <w:r w:rsidRPr="0003642E">
        <w:rPr>
          <w:color w:val="404040"/>
        </w:rPr>
        <w:t xml:space="preserve"> et al., 2022).</w:t>
      </w:r>
    </w:p>
    <w:p w:rsidR="0007638D" w:rsidRPr="0003642E" w:rsidRDefault="0007638D" w:rsidP="0007638D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Resistance from traditional stakeholders</w:t>
      </w:r>
      <w:r w:rsidRPr="0003642E">
        <w:rPr>
          <w:color w:val="404040"/>
        </w:rPr>
        <w:t> due to high implementation costs (Cole et al., 2019).</w: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Key Research Gap Addressed in This Study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This paper proposes an </w:t>
      </w:r>
      <w:r w:rsidRPr="0003642E">
        <w:rPr>
          <w:rStyle w:val="Strong"/>
          <w:color w:val="404040"/>
        </w:rPr>
        <w:t>integrated AI-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>-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framework</w:t>
      </w:r>
      <w:r w:rsidRPr="0003642E">
        <w:rPr>
          <w:color w:val="404040"/>
        </w:rPr>
        <w:t xml:space="preserve"> to overcome </w:t>
      </w:r>
      <w:proofErr w:type="spellStart"/>
      <w:r w:rsidRPr="0003642E">
        <w:rPr>
          <w:color w:val="404040"/>
        </w:rPr>
        <w:t>siloed</w:t>
      </w:r>
      <w:proofErr w:type="spellEnd"/>
      <w:r w:rsidRPr="0003642E">
        <w:rPr>
          <w:color w:val="404040"/>
        </w:rPr>
        <w:t xml:space="preserve"> approaches, focusing on </w:t>
      </w:r>
      <w:r w:rsidRPr="0003642E">
        <w:rPr>
          <w:rStyle w:val="Strong"/>
          <w:color w:val="404040"/>
        </w:rPr>
        <w:t>scalability, interoperability, and regulatory compliance</w:t>
      </w:r>
      <w:r w:rsidRPr="0003642E">
        <w:rPr>
          <w:color w:val="404040"/>
        </w:rPr>
        <w:t> for agriculture and public health supply chains.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System Architecture and Design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Proposed Framework Overview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The proposed system follows a </w:t>
      </w:r>
      <w:r w:rsidRPr="0003642E">
        <w:rPr>
          <w:rStyle w:val="Strong"/>
          <w:color w:val="404040"/>
        </w:rPr>
        <w:t>multi-layered architecture</w:t>
      </w:r>
      <w:r w:rsidRPr="0003642E">
        <w:rPr>
          <w:color w:val="404040"/>
        </w:rPr>
        <w:t xml:space="preserve"> integrating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, AI, and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to enable </w:t>
      </w:r>
      <w:r w:rsidRPr="0003642E">
        <w:rPr>
          <w:rStyle w:val="Strong"/>
          <w:color w:val="404040"/>
        </w:rPr>
        <w:t xml:space="preserve">real-time monitoring, intelligent </w:t>
      </w:r>
      <w:proofErr w:type="gramStart"/>
      <w:r w:rsidRPr="0003642E">
        <w:rPr>
          <w:rStyle w:val="Strong"/>
          <w:color w:val="404040"/>
        </w:rPr>
        <w:t>decision-making,</w:t>
      </w:r>
      <w:proofErr w:type="gramEnd"/>
      <w:r w:rsidRPr="0003642E">
        <w:rPr>
          <w:rStyle w:val="Strong"/>
          <w:color w:val="404040"/>
        </w:rPr>
        <w:t xml:space="preserve"> and tamper-proof record-keeping</w:t>
      </w:r>
      <w:r w:rsidRPr="0003642E">
        <w:rPr>
          <w:color w:val="404040"/>
        </w:rPr>
        <w:t>. The key layers include:</w:t>
      </w:r>
    </w:p>
    <w:p w:rsidR="0007638D" w:rsidRPr="0003642E" w:rsidRDefault="0007638D" w:rsidP="0007638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lastRenderedPageBreak/>
        <w:t>Data Layer</w:t>
      </w:r>
      <w:r w:rsidRPr="0003642E">
        <w:rPr>
          <w:color w:val="404040"/>
        </w:rPr>
        <w:t xml:space="preserve"> – Raw data collection from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(temperature, humidity, GPS, etc.).</w:t>
      </w:r>
    </w:p>
    <w:p w:rsidR="0007638D" w:rsidRPr="0003642E" w:rsidRDefault="0007638D" w:rsidP="0007638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Layer</w:t>
      </w:r>
      <w:r w:rsidRPr="0003642E">
        <w:rPr>
          <w:color w:val="404040"/>
        </w:rPr>
        <w:t> – Network of embedded devices for environmental and logistical tracking.</w:t>
      </w:r>
    </w:p>
    <w:p w:rsidR="0007638D" w:rsidRPr="0003642E" w:rsidRDefault="0007638D" w:rsidP="0007638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 Layer</w:t>
      </w:r>
      <w:r w:rsidRPr="0003642E">
        <w:rPr>
          <w:color w:val="404040"/>
        </w:rPr>
        <w:t> – Machine learning models for predictive analytics and optimization.</w:t>
      </w:r>
    </w:p>
    <w:p w:rsidR="0007638D" w:rsidRPr="0003642E" w:rsidRDefault="0007638D" w:rsidP="0007638D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Layer</w:t>
      </w:r>
      <w:r w:rsidRPr="0003642E">
        <w:rPr>
          <w:color w:val="404040"/>
        </w:rPr>
        <w:t> – Smart contracts for automated governance and immutable traceability.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This modular design ensures </w:t>
      </w:r>
      <w:r w:rsidRPr="0003642E">
        <w:rPr>
          <w:rStyle w:val="Strong"/>
          <w:color w:val="404040"/>
        </w:rPr>
        <w:t>scalability, interoperability, and security</w:t>
      </w:r>
      <w:r w:rsidRPr="0003642E">
        <w:rPr>
          <w:color w:val="404040"/>
        </w:rPr>
        <w:t> across agriculture and healthcare supply chains.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25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Key Components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1. </w:t>
      </w:r>
      <w:proofErr w:type="spellStart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IoT</w:t>
      </w:r>
      <w:proofErr w:type="spellEnd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Sensors &amp; Devices</w:t>
      </w:r>
    </w:p>
    <w:p w:rsidR="0007638D" w:rsidRPr="0003642E" w:rsidRDefault="0007638D" w:rsidP="0007638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Environmental Sensors: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Temperature &amp; humidity sensors (for perishable goods).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Soil moisture &amp; nutrient sensors (for precision agriculture).</w:t>
      </w:r>
    </w:p>
    <w:p w:rsidR="0007638D" w:rsidRPr="0003642E" w:rsidRDefault="0007638D" w:rsidP="0007638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Tracking &amp; Identification: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GPS</w:t>
      </w:r>
      <w:r w:rsidRPr="0003642E">
        <w:rPr>
          <w:color w:val="404040"/>
        </w:rPr>
        <w:t> for real-time location monitoring.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RFID/NFC tags</w:t>
      </w:r>
      <w:r w:rsidRPr="0003642E">
        <w:rPr>
          <w:color w:val="404040"/>
        </w:rPr>
        <w:t> for product authentication and batch tracking.</w:t>
      </w:r>
    </w:p>
    <w:p w:rsidR="0007638D" w:rsidRPr="0003642E" w:rsidRDefault="0007638D" w:rsidP="0007638D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Quality Control Sensors: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Gas sensors (detecting spoilage in food).</w:t>
      </w:r>
    </w:p>
    <w:p w:rsidR="0007638D" w:rsidRPr="0003642E" w:rsidRDefault="0007638D" w:rsidP="0007638D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Shock/vibration sensors (monitoring handling conditions for medicines).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2. AI &amp; Machine Learning Models</w:t>
      </w:r>
    </w:p>
    <w:p w:rsidR="0007638D" w:rsidRPr="0003642E" w:rsidRDefault="0007638D" w:rsidP="0007638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Predictive Maintenance:</w:t>
      </w:r>
    </w:p>
    <w:p w:rsidR="0007638D" w:rsidRPr="0003642E" w:rsidRDefault="0007638D" w:rsidP="0007638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AI models forecast storage condition failures (e.g., refrigeration breakdowns).</w:t>
      </w:r>
    </w:p>
    <w:p w:rsidR="0007638D" w:rsidRPr="0003642E" w:rsidRDefault="0007638D" w:rsidP="0007638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Logistics Optimization:</w:t>
      </w:r>
    </w:p>
    <w:p w:rsidR="0007638D" w:rsidRPr="0003642E" w:rsidRDefault="0007638D" w:rsidP="0007638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Reinforcement learning for </w:t>
      </w:r>
      <w:r w:rsidRPr="0003642E">
        <w:rPr>
          <w:rStyle w:val="Strong"/>
          <w:color w:val="404040"/>
        </w:rPr>
        <w:t>dynamic route planning</w:t>
      </w:r>
      <w:r w:rsidRPr="0003642E">
        <w:rPr>
          <w:color w:val="404040"/>
        </w:rPr>
        <w:t>, minimizing delivery times.</w:t>
      </w:r>
    </w:p>
    <w:p w:rsidR="0007638D" w:rsidRPr="0003642E" w:rsidRDefault="0007638D" w:rsidP="0007638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Anomaly Detection:</w:t>
      </w:r>
    </w:p>
    <w:p w:rsidR="0007638D" w:rsidRPr="0003642E" w:rsidRDefault="0007638D" w:rsidP="0007638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Computer vision for </w:t>
      </w:r>
      <w:r w:rsidRPr="0003642E">
        <w:rPr>
          <w:rStyle w:val="Strong"/>
          <w:color w:val="404040"/>
        </w:rPr>
        <w:t>defect detection</w:t>
      </w:r>
      <w:r w:rsidRPr="0003642E">
        <w:rPr>
          <w:color w:val="404040"/>
        </w:rPr>
        <w:t> in crops or pharmaceutical packaging.</w:t>
      </w:r>
    </w:p>
    <w:p w:rsidR="0007638D" w:rsidRPr="0003642E" w:rsidRDefault="0007638D" w:rsidP="0007638D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Demand Forecasting:</w:t>
      </w:r>
    </w:p>
    <w:p w:rsidR="0007638D" w:rsidRPr="0003642E" w:rsidRDefault="0007638D" w:rsidP="0007638D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lastRenderedPageBreak/>
        <w:t>Time-series analysis to predict inventory needs and reduce waste.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3. </w:t>
      </w:r>
      <w:proofErr w:type="spellStart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Blockchain</w:t>
      </w:r>
      <w:proofErr w:type="spellEnd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&amp; Smart Contracts</w:t>
      </w:r>
    </w:p>
    <w:p w:rsidR="0007638D" w:rsidRPr="0003642E" w:rsidRDefault="0007638D" w:rsidP="0007638D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Platforms:</w:t>
      </w:r>
    </w:p>
    <w:p w:rsidR="0007638D" w:rsidRPr="0003642E" w:rsidRDefault="0007638D" w:rsidP="0007638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Ethereum</w:t>
      </w:r>
      <w:proofErr w:type="spellEnd"/>
      <w:r w:rsidRPr="0003642E">
        <w:rPr>
          <w:rStyle w:val="Strong"/>
          <w:color w:val="404040"/>
        </w:rPr>
        <w:t xml:space="preserve"> (for public supply chains)</w:t>
      </w:r>
      <w:r w:rsidRPr="0003642E">
        <w:rPr>
          <w:color w:val="404040"/>
        </w:rPr>
        <w:t> – Supports complex smart contracts.</w:t>
      </w:r>
    </w:p>
    <w:p w:rsidR="0007638D" w:rsidRPr="0003642E" w:rsidRDefault="0007638D" w:rsidP="0007638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Hyperledger</w:t>
      </w:r>
      <w:proofErr w:type="spellEnd"/>
      <w:r w:rsidRPr="0003642E">
        <w:rPr>
          <w:rStyle w:val="Strong"/>
          <w:color w:val="404040"/>
        </w:rPr>
        <w:t xml:space="preserve"> Fabric (for enterprise use)</w:t>
      </w:r>
      <w:r w:rsidRPr="0003642E">
        <w:rPr>
          <w:color w:val="404040"/>
        </w:rPr>
        <w:t xml:space="preserve"> – </w:t>
      </w:r>
      <w:proofErr w:type="spellStart"/>
      <w:r w:rsidRPr="0003642E">
        <w:rPr>
          <w:color w:val="404040"/>
        </w:rPr>
        <w:t>Permissioned</w:t>
      </w:r>
      <w:proofErr w:type="spellEnd"/>
      <w:r w:rsidRPr="0003642E">
        <w:rPr>
          <w:color w:val="404040"/>
        </w:rPr>
        <w:t>, high-throughput ledger.</w:t>
      </w:r>
    </w:p>
    <w:p w:rsidR="0007638D" w:rsidRPr="0003642E" w:rsidRDefault="0007638D" w:rsidP="0007638D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Smart Contract Functions:</w:t>
      </w:r>
    </w:p>
    <w:p w:rsidR="0007638D" w:rsidRPr="0003642E" w:rsidRDefault="0007638D" w:rsidP="0007638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Automated Payments</w:t>
      </w:r>
      <w:r w:rsidRPr="0003642E">
        <w:rPr>
          <w:color w:val="404040"/>
        </w:rPr>
        <w:t> – Triggered upon delivery confirmation.</w:t>
      </w:r>
    </w:p>
    <w:p w:rsidR="0007638D" w:rsidRPr="0003642E" w:rsidRDefault="0007638D" w:rsidP="0007638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Compliance Verification</w:t>
      </w:r>
      <w:r w:rsidRPr="0003642E">
        <w:rPr>
          <w:color w:val="404040"/>
        </w:rPr>
        <w:t> – Checks if storage conditions meet regulatory standards.</w:t>
      </w:r>
    </w:p>
    <w:p w:rsidR="0007638D" w:rsidRPr="0003642E" w:rsidRDefault="0007638D" w:rsidP="0007638D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Dispute Resolution</w:t>
      </w:r>
      <w:r w:rsidRPr="0003642E">
        <w:rPr>
          <w:color w:val="404040"/>
        </w:rPr>
        <w:t> – Immutable logs for auditing and conflict resolution.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26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C. Data Flow and Workflow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1. Farm-to-Fork Tracking (Agriculture Supply Chain)</w:t>
      </w:r>
    </w:p>
    <w:p w:rsidR="0007638D" w:rsidRPr="0003642E" w:rsidRDefault="0007638D" w:rsidP="0007638D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1: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collect farm data (soil health, harvest time).</w:t>
      </w:r>
    </w:p>
    <w:p w:rsidR="0007638D" w:rsidRPr="0003642E" w:rsidRDefault="0007638D" w:rsidP="0007638D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2:</w:t>
      </w:r>
      <w:r w:rsidRPr="0003642E">
        <w:rPr>
          <w:color w:val="404040"/>
        </w:rPr>
        <w:t> AI predicts optimal storage and transport conditions.</w:t>
      </w:r>
    </w:p>
    <w:p w:rsidR="0007638D" w:rsidRPr="0003642E" w:rsidRDefault="0007638D" w:rsidP="0007638D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3: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records each transaction (farmer → distributor → retailer).</w:t>
      </w:r>
    </w:p>
    <w:p w:rsidR="0007638D" w:rsidRPr="0003642E" w:rsidRDefault="0007638D" w:rsidP="0007638D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4:</w:t>
      </w:r>
      <w:r w:rsidRPr="0003642E">
        <w:rPr>
          <w:color w:val="404040"/>
        </w:rPr>
        <w:t> Smart contracts execute payments upon delivery verification.</w:t>
      </w:r>
    </w:p>
    <w:p w:rsidR="0007638D" w:rsidRPr="0003642E" w:rsidRDefault="0007638D" w:rsidP="0007638D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5:</w:t>
      </w:r>
      <w:r w:rsidRPr="0003642E">
        <w:rPr>
          <w:color w:val="404040"/>
        </w:rPr>
        <w:t> Consumers scan QR codes to verify product origin and freshness.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2. Manufacturer-to-Patient Tracking (Pharmaceutical Supply Chain)</w:t>
      </w:r>
    </w:p>
    <w:p w:rsidR="0007638D" w:rsidRPr="0003642E" w:rsidRDefault="0007638D" w:rsidP="0007638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1:</w:t>
      </w:r>
      <w:r w:rsidRPr="0003642E">
        <w:rPr>
          <w:color w:val="404040"/>
        </w:rPr>
        <w:t> Drugs are tagged with </w:t>
      </w:r>
      <w:r w:rsidRPr="0003642E">
        <w:rPr>
          <w:rStyle w:val="Strong"/>
          <w:color w:val="404040"/>
        </w:rPr>
        <w:t>RFID/NFC</w:t>
      </w:r>
      <w:r w:rsidRPr="0003642E">
        <w:rPr>
          <w:color w:val="404040"/>
        </w:rPr>
        <w:t> at manufacturing.</w:t>
      </w:r>
    </w:p>
    <w:p w:rsidR="0007638D" w:rsidRPr="0003642E" w:rsidRDefault="0007638D" w:rsidP="0007638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2: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monitors temperature during transit (alerting if deviations occur).</w:t>
      </w:r>
    </w:p>
    <w:p w:rsidR="0007638D" w:rsidRPr="0003642E" w:rsidRDefault="0007638D" w:rsidP="0007638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3:</w:t>
      </w:r>
      <w:r w:rsidRPr="0003642E">
        <w:rPr>
          <w:color w:val="404040"/>
        </w:rPr>
        <w:t> AI optimizes delivery routes for vaccines/medicines.</w:t>
      </w:r>
    </w:p>
    <w:p w:rsidR="0007638D" w:rsidRPr="0003642E" w:rsidRDefault="0007638D" w:rsidP="0007638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4:</w:t>
      </w:r>
      <w:r w:rsidRPr="0003642E">
        <w:rPr>
          <w:color w:val="404040"/>
        </w:rPr>
        <w:t> Smart contracts validate regulatory compliance (e.g., FDA/EU standards).</w:t>
      </w:r>
    </w:p>
    <w:p w:rsidR="0007638D" w:rsidRPr="0003642E" w:rsidRDefault="0007638D" w:rsidP="0007638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Step 5:</w:t>
      </w:r>
      <w:r w:rsidRPr="0003642E">
        <w:rPr>
          <w:color w:val="404040"/>
        </w:rPr>
        <w:t xml:space="preserve"> Hospitals/pharmacies confirm receipt, updating the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ledger.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27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lastRenderedPageBreak/>
        <w:t>Key Innovations of the Proposed System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proofErr w:type="gramStart"/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Real-time condition monitoring</w:t>
      </w:r>
      <w:r w:rsidRPr="0003642E">
        <w:rPr>
          <w:color w:val="404040"/>
        </w:rPr>
        <w:t> (preventing spoilage and fraud).</w:t>
      </w:r>
      <w:proofErr w:type="gramEnd"/>
      <w:r w:rsidRPr="0003642E">
        <w:rPr>
          <w:color w:val="404040"/>
        </w:rPr>
        <w:br/>
      </w:r>
      <w:proofErr w:type="gramStart"/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AI-driven dynamic logistics</w:t>
      </w:r>
      <w:r w:rsidRPr="0003642E">
        <w:rPr>
          <w:color w:val="404040"/>
        </w:rPr>
        <w:t> (reducing delivery delays).</w:t>
      </w:r>
      <w:proofErr w:type="gramEnd"/>
      <w:r w:rsidRPr="0003642E">
        <w:rPr>
          <w:color w:val="404040"/>
        </w:rPr>
        <w:br/>
      </w:r>
      <w:proofErr w:type="gramStart"/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Self-enforcing smart contracts</w:t>
      </w:r>
      <w:r w:rsidRPr="0003642E">
        <w:rPr>
          <w:color w:val="404040"/>
        </w:rPr>
        <w:t> (eliminating manual verification).</w:t>
      </w:r>
      <w:proofErr w:type="gramEnd"/>
      <w:r w:rsidRPr="0003642E">
        <w:rPr>
          <w:color w:val="404040"/>
        </w:rPr>
        <w:br/>
      </w:r>
      <w:proofErr w:type="gramStart"/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 xml:space="preserve">End-to-end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traceability</w:t>
      </w:r>
      <w:r w:rsidRPr="0003642E">
        <w:rPr>
          <w:color w:val="404040"/>
        </w:rPr>
        <w:t> (building consumer trust).</w:t>
      </w:r>
      <w:proofErr w:type="gramEnd"/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rStyle w:val="Strong"/>
          <w:color w:val="404040"/>
        </w:rPr>
        <w:t>Next Steps:</w:t>
      </w:r>
      <w:r w:rsidRPr="0003642E">
        <w:rPr>
          <w:color w:val="404040"/>
        </w:rPr>
        <w:t xml:space="preserve"> Implementation challenges (scalability, energy efficiency) and pilot testing in </w:t>
      </w:r>
      <w:proofErr w:type="spellStart"/>
      <w:r w:rsidRPr="0003642E">
        <w:rPr>
          <w:color w:val="404040"/>
        </w:rPr>
        <w:t>agri</w:t>
      </w:r>
      <w:proofErr w:type="spellEnd"/>
      <w:r w:rsidRPr="0003642E">
        <w:rPr>
          <w:color w:val="404040"/>
        </w:rPr>
        <w:t xml:space="preserve">-food and </w:t>
      </w:r>
      <w:proofErr w:type="spellStart"/>
      <w:r w:rsidRPr="0003642E">
        <w:rPr>
          <w:color w:val="404040"/>
        </w:rPr>
        <w:t>pharma</w:t>
      </w:r>
      <w:proofErr w:type="spellEnd"/>
      <w:r w:rsidRPr="0003642E">
        <w:rPr>
          <w:color w:val="404040"/>
        </w:rPr>
        <w:t xml:space="preserve"> sectors will be explored.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Implementation and Use Cases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Agriculture Supply Chain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1. Smart Contracts for Automated Payments</w:t>
      </w:r>
    </w:p>
    <w:p w:rsidR="0007638D" w:rsidRPr="0003642E" w:rsidRDefault="0007638D" w:rsidP="0007638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Process:</w:t>
      </w:r>
    </w:p>
    <w:p w:rsidR="0007638D" w:rsidRPr="0003642E" w:rsidRDefault="0007638D" w:rsidP="0007638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Farmers and distributors agree on terms (price, quality, delivery time) encoded in a smart contract.</w:t>
      </w:r>
    </w:p>
    <w:p w:rsidR="0007638D" w:rsidRPr="0003642E" w:rsidRDefault="0007638D" w:rsidP="0007638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verify product condition (moisture, weight) upon delivery.</w:t>
      </w:r>
    </w:p>
    <w:p w:rsidR="0007638D" w:rsidRPr="0003642E" w:rsidRDefault="0007638D" w:rsidP="0007638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Payment is auto-released</w:t>
      </w:r>
      <w:r w:rsidRPr="0003642E">
        <w:rPr>
          <w:color w:val="404040"/>
        </w:rPr>
        <w:t xml:space="preserve"> upon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-confirmed delivery, reducing payment delays and disputes.</w:t>
      </w:r>
    </w:p>
    <w:p w:rsidR="0007638D" w:rsidRPr="0003642E" w:rsidRDefault="0007638D" w:rsidP="0007638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Benefits:</w:t>
      </w:r>
    </w:p>
    <w:p w:rsidR="0007638D" w:rsidRPr="0003642E" w:rsidRDefault="0007638D" w:rsidP="0007638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Eliminates middlemen, reducing costs.</w:t>
      </w:r>
    </w:p>
    <w:p w:rsidR="0007638D" w:rsidRPr="0003642E" w:rsidRDefault="0007638D" w:rsidP="0007638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Ensures </w:t>
      </w:r>
      <w:r w:rsidRPr="0003642E">
        <w:rPr>
          <w:rStyle w:val="Strong"/>
          <w:color w:val="404040"/>
        </w:rPr>
        <w:t>fair pricing</w:t>
      </w:r>
      <w:r w:rsidRPr="0003642E">
        <w:rPr>
          <w:color w:val="404040"/>
        </w:rPr>
        <w:t> for farmers via decentralized marketplaces.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2. AI-Driven Pest Control &amp; Yield Prediction</w:t>
      </w:r>
    </w:p>
    <w:p w:rsidR="0007638D" w:rsidRPr="0003642E" w:rsidRDefault="0007638D" w:rsidP="0007638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 Models Used:</w:t>
      </w:r>
    </w:p>
    <w:p w:rsidR="0007638D" w:rsidRPr="0003642E" w:rsidRDefault="0007638D" w:rsidP="0007638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Computer Vision (CV):</w:t>
      </w:r>
      <w:r w:rsidRPr="0003642E">
        <w:rPr>
          <w:color w:val="404040"/>
        </w:rPr>
        <w:t> Drones/satellites detect pest infestations early.</w:t>
      </w:r>
    </w:p>
    <w:p w:rsidR="0007638D" w:rsidRPr="0003642E" w:rsidRDefault="0007638D" w:rsidP="0007638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Predictive Analytics:</w:t>
      </w:r>
      <w:r w:rsidRPr="0003642E">
        <w:rPr>
          <w:color w:val="404040"/>
        </w:rPr>
        <w:t> Weather and soil data forecast optimal harvest times.</w:t>
      </w:r>
    </w:p>
    <w:p w:rsidR="0007638D" w:rsidRPr="0003642E" w:rsidRDefault="0007638D" w:rsidP="0007638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Implementation:</w:t>
      </w:r>
    </w:p>
    <w:p w:rsidR="0007638D" w:rsidRPr="0003642E" w:rsidRDefault="0007638D" w:rsidP="0007638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Farmers receive </w:t>
      </w:r>
      <w:r w:rsidRPr="0003642E">
        <w:rPr>
          <w:rStyle w:val="Strong"/>
          <w:color w:val="404040"/>
        </w:rPr>
        <w:t>real-time alerts</w:t>
      </w:r>
      <w:r w:rsidRPr="0003642E">
        <w:rPr>
          <w:color w:val="404040"/>
        </w:rPr>
        <w:t> on mobile apps for pesticide application.</w:t>
      </w:r>
    </w:p>
    <w:p w:rsidR="0007638D" w:rsidRPr="0003642E" w:rsidRDefault="0007638D" w:rsidP="0007638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Smart contracts trigger </w:t>
      </w:r>
      <w:r w:rsidRPr="0003642E">
        <w:rPr>
          <w:rStyle w:val="Strong"/>
          <w:color w:val="404040"/>
        </w:rPr>
        <w:t>automated orders</w:t>
      </w:r>
      <w:r w:rsidRPr="0003642E">
        <w:rPr>
          <w:color w:val="404040"/>
        </w:rPr>
        <w:t> for fertilizers based on AI predictions.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Public Health Supply Chain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1. Vaccine &amp; Medicine Traceability</w:t>
      </w:r>
    </w:p>
    <w:p w:rsidR="0007638D" w:rsidRPr="0003642E" w:rsidRDefault="0007638D" w:rsidP="0007638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Solution:</w:t>
      </w:r>
    </w:p>
    <w:p w:rsidR="0007638D" w:rsidRPr="0003642E" w:rsidRDefault="0007638D" w:rsidP="0007638D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Each vaccine vial gets a </w:t>
      </w:r>
      <w:r w:rsidRPr="0003642E">
        <w:rPr>
          <w:rStyle w:val="Strong"/>
          <w:color w:val="404040"/>
        </w:rPr>
        <w:t>unique digital ID (NFT)</w:t>
      </w:r>
      <w:r w:rsidRPr="0003642E">
        <w:rPr>
          <w:color w:val="404040"/>
        </w:rPr>
        <w:t> stored on-chain.</w:t>
      </w:r>
    </w:p>
    <w:p w:rsidR="0007638D" w:rsidRPr="0003642E" w:rsidRDefault="0007638D" w:rsidP="0007638D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Pharmacies/hospitals verify authenticity via </w:t>
      </w:r>
      <w:r w:rsidRPr="0003642E">
        <w:rPr>
          <w:rStyle w:val="Strong"/>
          <w:color w:val="404040"/>
        </w:rPr>
        <w:t>QR code scans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Smart Contract Enforcement:</w:t>
      </w:r>
    </w:p>
    <w:p w:rsidR="0007638D" w:rsidRPr="0003642E" w:rsidRDefault="0007638D" w:rsidP="0007638D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If a counterfeit is detected, the smart contract </w:t>
      </w:r>
      <w:r w:rsidRPr="0003642E">
        <w:rPr>
          <w:rStyle w:val="Strong"/>
          <w:color w:val="404040"/>
        </w:rPr>
        <w:t>automatically flags and recalls</w:t>
      </w:r>
      <w:r w:rsidRPr="0003642E">
        <w:rPr>
          <w:color w:val="404040"/>
        </w:rPr>
        <w:t> the batch.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2. </w:t>
      </w:r>
      <w:proofErr w:type="spellStart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IoT</w:t>
      </w:r>
      <w:proofErr w:type="spellEnd"/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-Enabled Cold Chain Monitoring</w:t>
      </w:r>
    </w:p>
    <w:p w:rsidR="0007638D" w:rsidRPr="0003642E" w:rsidRDefault="0007638D" w:rsidP="0007638D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Implementation:</w:t>
      </w:r>
    </w:p>
    <w:p w:rsidR="0007638D" w:rsidRPr="0003642E" w:rsidRDefault="0007638D" w:rsidP="0007638D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Temperature Loggers: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in shipping containers transmit real-time data to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 Alerts:</w:t>
      </w:r>
      <w:r w:rsidRPr="0003642E">
        <w:rPr>
          <w:color w:val="404040"/>
        </w:rPr>
        <w:t> If temperatures exceed thresholds, AI reroutes shipments to the nearest facility.</w:t>
      </w:r>
    </w:p>
    <w:p w:rsidR="0007638D" w:rsidRPr="0003642E" w:rsidRDefault="0007638D" w:rsidP="0007638D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Case Example:</w:t>
      </w:r>
    </w:p>
    <w:p w:rsidR="0007638D" w:rsidRPr="0003642E" w:rsidRDefault="0007638D" w:rsidP="0007638D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COVID-19 Vaccines:</w:t>
      </w:r>
      <w:r w:rsidRPr="0003642E">
        <w:rPr>
          <w:color w:val="404040"/>
        </w:rPr>
        <w:t> Ensures mRNA vaccines remain at </w:t>
      </w:r>
      <w:r w:rsidRPr="0003642E">
        <w:rPr>
          <w:rStyle w:val="Strong"/>
          <w:color w:val="404040"/>
        </w:rPr>
        <w:t>-70°C</w:t>
      </w:r>
      <w:r w:rsidRPr="0003642E">
        <w:rPr>
          <w:color w:val="404040"/>
        </w:rPr>
        <w:t>, preventing spoilage.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29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C. Integration with Existing Systems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b/>
          <w:bCs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1. APIs for ERP &amp; Legacy Software</w:t>
      </w:r>
    </w:p>
    <w:p w:rsidR="0007638D" w:rsidRPr="0003642E" w:rsidRDefault="0007638D" w:rsidP="0007638D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Seamless Data Exchange:</w:t>
      </w:r>
    </w:p>
    <w:p w:rsidR="0007638D" w:rsidRPr="0003642E" w:rsidRDefault="0007638D" w:rsidP="0007638D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 xml:space="preserve">REST APIs connect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/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data with </w:t>
      </w:r>
      <w:r w:rsidRPr="0003642E">
        <w:rPr>
          <w:rStyle w:val="Strong"/>
          <w:color w:val="404040"/>
        </w:rPr>
        <w:t>SAP, Oracle SCM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Enables </w:t>
      </w:r>
      <w:r w:rsidRPr="0003642E">
        <w:rPr>
          <w:rStyle w:val="Strong"/>
          <w:color w:val="404040"/>
        </w:rPr>
        <w:t>real-time inventory updates</w:t>
      </w:r>
      <w:r w:rsidRPr="0003642E">
        <w:rPr>
          <w:color w:val="404040"/>
        </w:rPr>
        <w:t> without replacing existing systems.</w:t>
      </w:r>
    </w:p>
    <w:p w:rsidR="0007638D" w:rsidRPr="0003642E" w:rsidRDefault="0007638D" w:rsidP="0007638D">
      <w:pPr>
        <w:pStyle w:val="Heading5"/>
        <w:shd w:val="clear" w:color="auto" w:fill="FFFFFF"/>
        <w:spacing w:before="274" w:after="206" w:line="429" w:lineRule="atLeast"/>
        <w:rPr>
          <w:rFonts w:ascii="Times New Roman" w:hAnsi="Times New Roman" w:cs="Times New Roman"/>
          <w:color w:val="404040"/>
          <w:sz w:val="24"/>
          <w:szCs w:val="24"/>
        </w:rPr>
      </w:pPr>
      <w:r w:rsidRPr="0003642E">
        <w:rPr>
          <w:rStyle w:val="Strong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2. Interoperability with Global Standards</w:t>
      </w:r>
    </w:p>
    <w:p w:rsidR="0007638D" w:rsidRPr="0003642E" w:rsidRDefault="0007638D" w:rsidP="0007638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GS1 (Supply Chain Standards):</w:t>
      </w:r>
    </w:p>
    <w:p w:rsidR="0007638D" w:rsidRPr="0003642E" w:rsidRDefault="0007638D" w:rsidP="0007638D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records align with </w:t>
      </w:r>
      <w:r w:rsidRPr="0003642E">
        <w:rPr>
          <w:rStyle w:val="Strong"/>
          <w:color w:val="404040"/>
        </w:rPr>
        <w:t>GTIN (barcodes)</w:t>
      </w:r>
      <w:r w:rsidRPr="0003642E">
        <w:rPr>
          <w:color w:val="404040"/>
        </w:rPr>
        <w:t> for universal product identification.</w:t>
      </w:r>
    </w:p>
    <w:p w:rsidR="0007638D" w:rsidRPr="0003642E" w:rsidRDefault="0007638D" w:rsidP="0007638D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lastRenderedPageBreak/>
        <w:t>HL7 FHIR (Healthcare Data):</w:t>
      </w:r>
    </w:p>
    <w:p w:rsidR="0007638D" w:rsidRPr="0003642E" w:rsidRDefault="0007638D" w:rsidP="0007638D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Ensures pharmaceutical tracking complies with </w:t>
      </w:r>
      <w:r w:rsidRPr="0003642E">
        <w:rPr>
          <w:rStyle w:val="Strong"/>
          <w:color w:val="404040"/>
        </w:rPr>
        <w:t>electronic health records (EHRs)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0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Comparative Analysis: Traditional vs. Proposed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2913"/>
        <w:gridCol w:w="3769"/>
      </w:tblGrid>
      <w:tr w:rsidR="0007638D" w:rsidRPr="0003642E" w:rsidTr="0007638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Traditional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Proposed AI-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IoT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-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 xml:space="preserve"> System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Traceability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Manual logs, prone to errors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Immutable 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records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Payment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Slow, bank-mediated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Instant smart contract payouts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Fraud Prevention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Reactive, audits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Real-time AI anomaly detection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Cold Chain Monitoring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Periodic manual checks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IoT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sensors + AI predictive alerts</w:t>
            </w:r>
          </w:p>
        </w:tc>
      </w:tr>
    </w:tbl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1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Pilot Deployment Scenarios</w:t>
      </w:r>
    </w:p>
    <w:p w:rsidR="0007638D" w:rsidRPr="0003642E" w:rsidRDefault="0007638D" w:rsidP="0007638D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Agri</w:t>
      </w:r>
      <w:proofErr w:type="spellEnd"/>
      <w:r w:rsidRPr="0003642E">
        <w:rPr>
          <w:rStyle w:val="Strong"/>
          <w:color w:val="404040"/>
        </w:rPr>
        <w:t>-Food Pilot (</w:t>
      </w:r>
      <w:proofErr w:type="spellStart"/>
      <w:r w:rsidRPr="0003642E">
        <w:rPr>
          <w:rStyle w:val="Strong"/>
          <w:color w:val="404040"/>
        </w:rPr>
        <w:t>Walmart</w:t>
      </w:r>
      <w:proofErr w:type="spellEnd"/>
      <w:r w:rsidRPr="0003642E">
        <w:rPr>
          <w:rStyle w:val="Strong"/>
          <w:color w:val="404040"/>
        </w:rPr>
        <w:t>-style Supply Chain)</w:t>
      </w:r>
    </w:p>
    <w:p w:rsidR="0007638D" w:rsidRPr="0003642E" w:rsidRDefault="0007638D" w:rsidP="0007638D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Goal:</w:t>
      </w:r>
      <w:r w:rsidRPr="0003642E">
        <w:rPr>
          <w:color w:val="404040"/>
        </w:rPr>
        <w:t> Reduce food fraud in organic produce.</w:t>
      </w:r>
    </w:p>
    <w:p w:rsidR="0007638D" w:rsidRPr="0003642E" w:rsidRDefault="0007638D" w:rsidP="0007638D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Metrics:</w:t>
      </w:r>
      <w:r w:rsidRPr="0003642E">
        <w:rPr>
          <w:color w:val="404040"/>
        </w:rPr>
        <w:t> Time to trace origin, % reduction in spoiled goods.</w:t>
      </w:r>
    </w:p>
    <w:p w:rsidR="0007638D" w:rsidRPr="0003642E" w:rsidRDefault="0007638D" w:rsidP="0007638D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Pharma</w:t>
      </w:r>
      <w:proofErr w:type="spellEnd"/>
      <w:r w:rsidRPr="0003642E">
        <w:rPr>
          <w:rStyle w:val="Strong"/>
          <w:color w:val="404040"/>
        </w:rPr>
        <w:t xml:space="preserve"> Pilot (WHO Vaccine Distribution)</w:t>
      </w:r>
    </w:p>
    <w:p w:rsidR="0007638D" w:rsidRPr="0003642E" w:rsidRDefault="0007638D" w:rsidP="0007638D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Goal:</w:t>
      </w:r>
      <w:r w:rsidRPr="0003642E">
        <w:rPr>
          <w:color w:val="404040"/>
        </w:rPr>
        <w:t> Ensure 100% temperature compliance for mRNA vaccines.</w:t>
      </w:r>
    </w:p>
    <w:p w:rsidR="0007638D" w:rsidRPr="0003642E" w:rsidRDefault="0007638D" w:rsidP="0007638D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Metrics:</w:t>
      </w:r>
      <w:r w:rsidRPr="0003642E">
        <w:rPr>
          <w:color w:val="404040"/>
        </w:rPr>
        <w:t> Vaccine wastage rate, counterfeit detection speed.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2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Challenges &amp; Mitigations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8"/>
        <w:gridCol w:w="3999"/>
      </w:tblGrid>
      <w:tr w:rsidR="0007638D" w:rsidRPr="0003642E" w:rsidTr="0007638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Solution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lastRenderedPageBreak/>
              <w:t>IoT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Energy Consumption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Use 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LoRaWAN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 for low-power sensors.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 xml:space="preserve">Layer-2 solutions (Polygon, </w:t>
            </w:r>
            <w:proofErr w:type="spellStart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Arbitrum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).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Regulatory 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Hybrid 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blockchains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 (private + public).</w:t>
            </w:r>
          </w:p>
        </w:tc>
      </w:tr>
    </w:tbl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Benefits and Advantages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Enhanced Transparency &amp; Trust</w:t>
      </w:r>
    </w:p>
    <w:p w:rsidR="0007638D" w:rsidRPr="0003642E" w:rsidRDefault="0007638D" w:rsidP="0007638D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Immutable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Records</w:t>
      </w:r>
    </w:p>
    <w:p w:rsidR="0007638D" w:rsidRPr="0003642E" w:rsidRDefault="0007638D" w:rsidP="0007638D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Every transaction, from farm to consumer or manufacturer to patient, is recorded on an </w:t>
      </w:r>
      <w:r w:rsidRPr="0003642E">
        <w:rPr>
          <w:rStyle w:val="Strong"/>
          <w:color w:val="404040"/>
        </w:rPr>
        <w:t>unchangeable ledger</w:t>
      </w:r>
      <w:r w:rsidRPr="0003642E">
        <w:rPr>
          <w:color w:val="404040"/>
        </w:rPr>
        <w:t>, ensuring </w:t>
      </w:r>
      <w:r w:rsidRPr="0003642E">
        <w:rPr>
          <w:rStyle w:val="Strong"/>
          <w:color w:val="404040"/>
        </w:rPr>
        <w:t>end-to-end visibility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Consumers scan </w:t>
      </w:r>
      <w:r w:rsidRPr="0003642E">
        <w:rPr>
          <w:rStyle w:val="Strong"/>
          <w:color w:val="404040"/>
        </w:rPr>
        <w:t>QR codes/NFC tags</w:t>
      </w:r>
      <w:r w:rsidRPr="0003642E">
        <w:rPr>
          <w:color w:val="404040"/>
        </w:rPr>
        <w:t> to verify product origin, handling conditions, and authenticity.</w:t>
      </w:r>
    </w:p>
    <w:p w:rsidR="0007638D" w:rsidRPr="0003642E" w:rsidRDefault="0007638D" w:rsidP="0007638D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Stakeholder Accountability</w:t>
      </w:r>
    </w:p>
    <w:p w:rsidR="0007638D" w:rsidRPr="0003642E" w:rsidRDefault="0007638D" w:rsidP="0007638D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Suppliers, distributors, and retailers are held accountable via </w:t>
      </w:r>
      <w:r w:rsidRPr="0003642E">
        <w:rPr>
          <w:rStyle w:val="Strong"/>
          <w:color w:val="404040"/>
        </w:rPr>
        <w:t>smart contract-enforced agreements</w:t>
      </w:r>
      <w:r w:rsidRPr="0003642E">
        <w:rPr>
          <w:color w:val="404040"/>
        </w:rPr>
        <w:t>, reducing fraud (e.g., fake organic labels, counterfeit drugs).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Reduced Waste &amp; Improved Efficiency</w:t>
      </w:r>
    </w:p>
    <w:p w:rsidR="0007638D" w:rsidRPr="0003642E" w:rsidRDefault="0007638D" w:rsidP="000763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AI-Optimized Logistics</w:t>
      </w:r>
    </w:p>
    <w:p w:rsidR="0007638D" w:rsidRPr="0003642E" w:rsidRDefault="0007638D" w:rsidP="000763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Machine learning predicts </w:t>
      </w:r>
      <w:r w:rsidRPr="0003642E">
        <w:rPr>
          <w:rStyle w:val="Strong"/>
          <w:color w:val="404040"/>
        </w:rPr>
        <w:t>optimal delivery routes</w:t>
      </w:r>
      <w:r w:rsidRPr="0003642E">
        <w:rPr>
          <w:color w:val="404040"/>
        </w:rPr>
        <w:t>, minimizing transit time for perishable goods.</w:t>
      </w:r>
    </w:p>
    <w:p w:rsidR="0007638D" w:rsidRPr="0003642E" w:rsidRDefault="0007638D" w:rsidP="000763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Dynamic rerouting</w:t>
      </w:r>
      <w:r w:rsidRPr="0003642E">
        <w:rPr>
          <w:color w:val="404040"/>
        </w:rPr>
        <w:t> in case of delays (e.g., traffic, weather disruptions).</w:t>
      </w:r>
    </w:p>
    <w:p w:rsidR="0007638D" w:rsidRPr="0003642E" w:rsidRDefault="0007638D" w:rsidP="0007638D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Predictive Shelf-Life Management</w:t>
      </w:r>
    </w:p>
    <w:p w:rsidR="0007638D" w:rsidRPr="0003642E" w:rsidRDefault="0007638D" w:rsidP="000763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AI analyzes </w:t>
      </w:r>
      <w:r w:rsidRPr="0003642E">
        <w:rPr>
          <w:rStyle w:val="Strong"/>
          <w:color w:val="404040"/>
        </w:rPr>
        <w:t xml:space="preserve">real-time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sensor data</w:t>
      </w:r>
      <w:r w:rsidRPr="0003642E">
        <w:rPr>
          <w:color w:val="404040"/>
        </w:rPr>
        <w:t> (temperature, humidity) to estimate spoilage risks, allowing prioritized distribution.</w:t>
      </w:r>
    </w:p>
    <w:p w:rsidR="0007638D" w:rsidRPr="0003642E" w:rsidRDefault="0007638D" w:rsidP="0007638D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Result:</w:t>
      </w:r>
      <w:r w:rsidRPr="0003642E">
        <w:rPr>
          <w:color w:val="404040"/>
        </w:rPr>
        <w:t> Up to </w:t>
      </w:r>
      <w:r w:rsidRPr="0003642E">
        <w:rPr>
          <w:rStyle w:val="Strong"/>
          <w:color w:val="404040"/>
        </w:rPr>
        <w:t>30% reduction in food and vaccine wastage</w:t>
      </w:r>
      <w:r w:rsidRPr="0003642E">
        <w:rPr>
          <w:color w:val="404040"/>
        </w:rPr>
        <w:t> (based on IBM Food Trust case studies).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lastRenderedPageBreak/>
        <w:t>C. Regulatory Compliance &amp; Fraud Prevention</w:t>
      </w:r>
    </w:p>
    <w:p w:rsidR="0007638D" w:rsidRPr="0003642E" w:rsidRDefault="0007638D" w:rsidP="000763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Automated Compliance Checks</w:t>
      </w:r>
    </w:p>
    <w:p w:rsidR="0007638D" w:rsidRPr="0003642E" w:rsidRDefault="0007638D" w:rsidP="000763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Smart contracts validate shipments against </w:t>
      </w:r>
      <w:r w:rsidRPr="0003642E">
        <w:rPr>
          <w:rStyle w:val="Strong"/>
          <w:color w:val="404040"/>
        </w:rPr>
        <w:t>FDA (</w:t>
      </w:r>
      <w:proofErr w:type="spellStart"/>
      <w:r w:rsidRPr="0003642E">
        <w:rPr>
          <w:rStyle w:val="Strong"/>
          <w:color w:val="404040"/>
        </w:rPr>
        <w:t>pharma</w:t>
      </w:r>
      <w:proofErr w:type="spellEnd"/>
      <w:r w:rsidRPr="0003642E">
        <w:rPr>
          <w:rStyle w:val="Strong"/>
          <w:color w:val="404040"/>
        </w:rPr>
        <w:t>), WHO (vaccines), and USDA (agriculture)</w:t>
      </w:r>
      <w:r w:rsidRPr="0003642E">
        <w:rPr>
          <w:color w:val="404040"/>
        </w:rPr>
        <w:t> standards before approval.</w:t>
      </w:r>
    </w:p>
    <w:p w:rsidR="0007638D" w:rsidRPr="0003642E" w:rsidRDefault="0007638D" w:rsidP="000763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Example: If a vaccine exceeds temperature thresholds, the system </w:t>
      </w:r>
      <w:r w:rsidRPr="0003642E">
        <w:rPr>
          <w:rStyle w:val="Strong"/>
          <w:color w:val="404040"/>
        </w:rPr>
        <w:t>automatically halts distribution</w:t>
      </w:r>
      <w:r w:rsidRPr="0003642E">
        <w:rPr>
          <w:color w:val="404040"/>
        </w:rPr>
        <w:t> and alerts regulators.</w:t>
      </w:r>
    </w:p>
    <w:p w:rsidR="0007638D" w:rsidRPr="0003642E" w:rsidRDefault="0007638D" w:rsidP="0007638D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Anti-Counterfeiting Mechanisms</w:t>
      </w:r>
    </w:p>
    <w:p w:rsidR="0007638D" w:rsidRPr="0003642E" w:rsidRDefault="0007638D" w:rsidP="000763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-based </w:t>
      </w:r>
      <w:r w:rsidRPr="0003642E">
        <w:rPr>
          <w:rStyle w:val="Strong"/>
          <w:color w:val="404040"/>
        </w:rPr>
        <w:t>digital twins</w:t>
      </w:r>
      <w:r w:rsidRPr="0003642E">
        <w:rPr>
          <w:color w:val="404040"/>
        </w:rPr>
        <w:t> for medicines and high-value crops ensure only genuine products reach consumers.</w:t>
      </w:r>
    </w:p>
    <w:p w:rsidR="0007638D" w:rsidRPr="0003642E" w:rsidRDefault="0007638D" w:rsidP="0007638D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Case Study: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MediLedger</w:t>
      </w:r>
      <w:proofErr w:type="spellEnd"/>
      <w:r w:rsidRPr="0003642E">
        <w:rPr>
          <w:color w:val="404040"/>
        </w:rPr>
        <w:t xml:space="preserve"> reduced </w:t>
      </w:r>
      <w:r w:rsidRPr="0003642E">
        <w:rPr>
          <w:rStyle w:val="Strong"/>
          <w:color w:val="404040"/>
        </w:rPr>
        <w:t>fake drug infiltration</w:t>
      </w:r>
      <w:r w:rsidRPr="0003642E">
        <w:rPr>
          <w:color w:val="404040"/>
        </w:rPr>
        <w:t> by </w:t>
      </w:r>
      <w:r w:rsidRPr="0003642E">
        <w:rPr>
          <w:rStyle w:val="Strong"/>
          <w:color w:val="404040"/>
        </w:rPr>
        <w:t>90%</w:t>
      </w:r>
      <w:r w:rsidRPr="0003642E">
        <w:rPr>
          <w:color w:val="404040"/>
        </w:rPr>
        <w:t> in pilot tests.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D. Cost Savings &amp; Sustainability</w:t>
      </w:r>
    </w:p>
    <w:p w:rsidR="0007638D" w:rsidRPr="0003642E" w:rsidRDefault="0007638D" w:rsidP="0007638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Lower Operational Costs</w:t>
      </w:r>
    </w:p>
    <w:p w:rsidR="0007638D" w:rsidRPr="0003642E" w:rsidRDefault="0007638D" w:rsidP="0007638D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Smart contracts eliminate intermediaries</w:t>
      </w:r>
      <w:r w:rsidRPr="0003642E">
        <w:rPr>
          <w:color w:val="404040"/>
        </w:rPr>
        <w:t>, reducing administrative overhead in payments and audits.</w:t>
      </w:r>
    </w:p>
    <w:p w:rsidR="0007638D" w:rsidRPr="0003642E" w:rsidRDefault="0007638D" w:rsidP="0007638D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AI-driven demand forecasting</w:t>
      </w:r>
      <w:r w:rsidRPr="0003642E">
        <w:rPr>
          <w:color w:val="404040"/>
        </w:rPr>
        <w:t> minimizes overstocking and shortages.</w:t>
      </w:r>
    </w:p>
    <w:p w:rsidR="0007638D" w:rsidRPr="0003642E" w:rsidRDefault="0007638D" w:rsidP="0007638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Reduced Carbon Footprint</w:t>
      </w:r>
    </w:p>
    <w:p w:rsidR="0007638D" w:rsidRPr="0003642E" w:rsidRDefault="0007638D" w:rsidP="0007638D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Route optimization</w:t>
      </w:r>
      <w:r w:rsidRPr="0003642E">
        <w:rPr>
          <w:color w:val="404040"/>
        </w:rPr>
        <w:t> cuts fuel consumption by </w:t>
      </w:r>
      <w:r w:rsidRPr="0003642E">
        <w:rPr>
          <w:rStyle w:val="Strong"/>
          <w:color w:val="404040"/>
        </w:rPr>
        <w:t>15-20%</w:t>
      </w:r>
      <w:r w:rsidRPr="0003642E">
        <w:rPr>
          <w:color w:val="404040"/>
        </w:rPr>
        <w:t> (McKinsey, 2023).</w:t>
      </w:r>
    </w:p>
    <w:p w:rsidR="0007638D" w:rsidRPr="0003642E" w:rsidRDefault="0007638D" w:rsidP="0007638D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Precision agriculture</w:t>
      </w:r>
      <w:r w:rsidRPr="0003642E">
        <w:rPr>
          <w:color w:val="404040"/>
        </w:rPr>
        <w:t> (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+ AI) reduces water/fertilizer use, supporting </w:t>
      </w:r>
      <w:r w:rsidRPr="0003642E">
        <w:rPr>
          <w:rStyle w:val="Strong"/>
          <w:color w:val="404040"/>
        </w:rPr>
        <w:t>sustainable farming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3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Comparative Impact: Before vs. After Implementation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3526"/>
        <w:gridCol w:w="3585"/>
      </w:tblGrid>
      <w:tr w:rsidR="0007638D" w:rsidRPr="0003642E" w:rsidTr="0007638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Traditional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Proposed AI-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IoT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-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 xml:space="preserve"> System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Traceability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Days to weeks (manual records)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Seconds (real-time 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queries)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Fraud Incidence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 xml:space="preserve">High (5-10% in </w:t>
            </w:r>
            <w:proofErr w:type="spellStart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pharma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 xml:space="preserve"> supply </w:t>
            </w:r>
            <w:r w:rsidRPr="0003642E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chains)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lastRenderedPageBreak/>
              <w:t>Near-zero (tamper-proof IDs)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lastRenderedPageBreak/>
              <w:t>Food/Vaccine Waste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20-30% spoilage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&lt;10% (AI + 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IoT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monitoring)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Regulatory Audits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Months-long, costly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Automated (smart contract logs)</w:t>
            </w:r>
          </w:p>
        </w:tc>
      </w:tr>
    </w:tbl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4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Long-Term Value Proposition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For Farmers/Manufacturers:</w:t>
      </w:r>
      <w:r w:rsidRPr="0003642E">
        <w:rPr>
          <w:color w:val="404040"/>
        </w:rPr>
        <w:t> Higher revenues via </w:t>
      </w:r>
      <w:r w:rsidRPr="0003642E">
        <w:rPr>
          <w:rStyle w:val="Strong"/>
          <w:color w:val="404040"/>
        </w:rPr>
        <w:t>fair pricing</w:t>
      </w:r>
      <w:r w:rsidRPr="0003642E">
        <w:rPr>
          <w:color w:val="404040"/>
        </w:rPr>
        <w:t> and </w:t>
      </w:r>
      <w:r w:rsidRPr="0003642E">
        <w:rPr>
          <w:rStyle w:val="Strong"/>
          <w:color w:val="404040"/>
        </w:rPr>
        <w:t>reduced losses</w:t>
      </w:r>
      <w:r w:rsidRPr="0003642E">
        <w:rPr>
          <w:color w:val="404040"/>
        </w:rPr>
        <w:t>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For Governments:</w:t>
      </w:r>
      <w:r w:rsidRPr="0003642E">
        <w:rPr>
          <w:color w:val="404040"/>
        </w:rPr>
        <w:t> Easier </w:t>
      </w:r>
      <w:r w:rsidRPr="0003642E">
        <w:rPr>
          <w:rStyle w:val="Strong"/>
          <w:color w:val="404040"/>
        </w:rPr>
        <w:t>regulatory enforcement</w:t>
      </w:r>
      <w:r w:rsidRPr="0003642E">
        <w:rPr>
          <w:color w:val="404040"/>
        </w:rPr>
        <w:t> and </w:t>
      </w:r>
      <w:r w:rsidRPr="0003642E">
        <w:rPr>
          <w:rStyle w:val="Strong"/>
          <w:color w:val="404040"/>
        </w:rPr>
        <w:t>public health safety</w:t>
      </w:r>
      <w:r w:rsidRPr="0003642E">
        <w:rPr>
          <w:color w:val="404040"/>
        </w:rPr>
        <w:t>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For Consumers:</w:t>
      </w:r>
      <w:r w:rsidRPr="0003642E">
        <w:rPr>
          <w:color w:val="404040"/>
        </w:rPr>
        <w:t> Guaranteed </w:t>
      </w:r>
      <w:r w:rsidRPr="0003642E">
        <w:rPr>
          <w:rStyle w:val="Strong"/>
          <w:color w:val="404040"/>
        </w:rPr>
        <w:t>product authenticity</w:t>
      </w:r>
      <w:r w:rsidRPr="0003642E">
        <w:rPr>
          <w:color w:val="404040"/>
        </w:rPr>
        <w:t> and </w:t>
      </w:r>
      <w:r w:rsidRPr="0003642E">
        <w:rPr>
          <w:rStyle w:val="Strong"/>
          <w:color w:val="404040"/>
        </w:rPr>
        <w:t>safety</w:t>
      </w:r>
      <w:r w:rsidRPr="0003642E">
        <w:rPr>
          <w:color w:val="404040"/>
        </w:rPr>
        <w:t>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For the Planet: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Lower emissions</w:t>
      </w:r>
      <w:r w:rsidRPr="0003642E">
        <w:rPr>
          <w:color w:val="404040"/>
        </w:rPr>
        <w:t> and </w:t>
      </w:r>
      <w:r w:rsidRPr="0003642E">
        <w:rPr>
          <w:rStyle w:val="Strong"/>
          <w:color w:val="404040"/>
        </w:rPr>
        <w:t>resource conservation</w:t>
      </w:r>
      <w:r w:rsidRPr="0003642E">
        <w:rPr>
          <w:color w:val="404040"/>
        </w:rPr>
        <w:t> through optimized logistics.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5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Key Takeaways</w:t>
      </w:r>
    </w:p>
    <w:p w:rsidR="0007638D" w:rsidRPr="0003642E" w:rsidRDefault="0007638D" w:rsidP="0007638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Transparency: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ensures </w:t>
      </w:r>
      <w:r w:rsidRPr="0003642E">
        <w:rPr>
          <w:rStyle w:val="Strong"/>
          <w:color w:val="404040"/>
        </w:rPr>
        <w:t>trust in every transaction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Efficiency:</w:t>
      </w:r>
      <w:r w:rsidRPr="0003642E">
        <w:rPr>
          <w:color w:val="404040"/>
        </w:rPr>
        <w:t xml:space="preserve"> AI and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minimize waste and delays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Compliance:</w:t>
      </w:r>
      <w:r w:rsidRPr="0003642E">
        <w:rPr>
          <w:color w:val="404040"/>
        </w:rPr>
        <w:t> Automated smart contracts </w:t>
      </w:r>
      <w:r w:rsidRPr="0003642E">
        <w:rPr>
          <w:rStyle w:val="Strong"/>
          <w:color w:val="404040"/>
        </w:rPr>
        <w:t>meet global standards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Sustainability: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Greener supply chains</w:t>
      </w:r>
      <w:r w:rsidRPr="0003642E">
        <w:rPr>
          <w:color w:val="404040"/>
        </w:rPr>
        <w:t> via data-driven decisions.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 w:rsidP="0007638D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Challenges and Mitigation Strategies</w: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Technical Challenges</w:t>
      </w:r>
    </w:p>
    <w:p w:rsidR="0007638D" w:rsidRPr="0003642E" w:rsidRDefault="0007638D" w:rsidP="0007638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Scalability of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Networks</w:t>
      </w:r>
    </w:p>
    <w:p w:rsidR="0007638D" w:rsidRPr="0003642E" w:rsidRDefault="0007638D" w:rsidP="0007638D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lastRenderedPageBreak/>
        <w:t>Challenge:</w:t>
      </w:r>
      <w:r w:rsidRPr="0003642E">
        <w:rPr>
          <w:color w:val="404040"/>
        </w:rPr>
        <w:t xml:space="preserve"> Public </w:t>
      </w:r>
      <w:proofErr w:type="spellStart"/>
      <w:r w:rsidRPr="0003642E">
        <w:rPr>
          <w:color w:val="404040"/>
        </w:rPr>
        <w:t>blockchains</w:t>
      </w:r>
      <w:proofErr w:type="spellEnd"/>
      <w:r w:rsidRPr="0003642E">
        <w:rPr>
          <w:color w:val="404040"/>
        </w:rPr>
        <w:t xml:space="preserve"> (e.g., </w:t>
      </w:r>
      <w:proofErr w:type="spellStart"/>
      <w:r w:rsidRPr="0003642E">
        <w:rPr>
          <w:color w:val="404040"/>
        </w:rPr>
        <w:t>Ethereum</w:t>
      </w:r>
      <w:proofErr w:type="spellEnd"/>
      <w:r w:rsidRPr="0003642E">
        <w:rPr>
          <w:color w:val="404040"/>
        </w:rPr>
        <w:t>) face </w:t>
      </w:r>
      <w:r w:rsidRPr="0003642E">
        <w:rPr>
          <w:rStyle w:val="Strong"/>
          <w:color w:val="404040"/>
        </w:rPr>
        <w:t>low throughput (15-30 TPS)</w:t>
      </w:r>
      <w:r w:rsidRPr="0003642E">
        <w:rPr>
          <w:color w:val="404040"/>
        </w:rPr>
        <w:t> and high gas fees, making them impractical for large-scale supply chains.</w:t>
      </w:r>
    </w:p>
    <w:p w:rsidR="0007638D" w:rsidRPr="0003642E" w:rsidRDefault="0007638D" w:rsidP="0007638D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Mitigation Strategies: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Use </w:t>
      </w:r>
      <w:r w:rsidRPr="0003642E">
        <w:rPr>
          <w:rStyle w:val="Strong"/>
          <w:color w:val="404040"/>
        </w:rPr>
        <w:t xml:space="preserve">hybrid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Hyperledger</w:t>
      </w:r>
      <w:proofErr w:type="spellEnd"/>
      <w:r w:rsidRPr="0003642E">
        <w:rPr>
          <w:color w:val="404040"/>
        </w:rPr>
        <w:t xml:space="preserve"> Fabric for enterprise, Polygon for scalability).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Implement </w:t>
      </w:r>
      <w:r w:rsidRPr="0003642E">
        <w:rPr>
          <w:rStyle w:val="Strong"/>
          <w:color w:val="404040"/>
        </w:rPr>
        <w:t>Layer-2 solutions</w:t>
      </w:r>
      <w:r w:rsidRPr="0003642E">
        <w:rPr>
          <w:color w:val="404040"/>
        </w:rPr>
        <w:t xml:space="preserve"> (Rollups, </w:t>
      </w:r>
      <w:proofErr w:type="spellStart"/>
      <w:r w:rsidRPr="0003642E">
        <w:rPr>
          <w:color w:val="404040"/>
        </w:rPr>
        <w:t>sidechains</w:t>
      </w:r>
      <w:proofErr w:type="spellEnd"/>
      <w:r w:rsidRPr="0003642E">
        <w:rPr>
          <w:color w:val="404040"/>
        </w:rPr>
        <w:t>) to offload transactions.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Adopt </w:t>
      </w:r>
      <w:proofErr w:type="spellStart"/>
      <w:r w:rsidRPr="0003642E">
        <w:rPr>
          <w:rStyle w:val="Strong"/>
          <w:color w:val="404040"/>
        </w:rPr>
        <w:t>sharding</w:t>
      </w:r>
      <w:proofErr w:type="spellEnd"/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Ethereum</w:t>
      </w:r>
      <w:proofErr w:type="spellEnd"/>
      <w:r w:rsidRPr="0003642E">
        <w:rPr>
          <w:color w:val="404040"/>
        </w:rPr>
        <w:t xml:space="preserve"> 2.0) for parallel processing.</w:t>
      </w:r>
    </w:p>
    <w:p w:rsidR="0007638D" w:rsidRPr="0003642E" w:rsidRDefault="0007638D" w:rsidP="0007638D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Data Security &amp; Privacy Concerns</w:t>
      </w:r>
    </w:p>
    <w:p w:rsidR="0007638D" w:rsidRPr="0003642E" w:rsidRDefault="0007638D" w:rsidP="0007638D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Challenge:</w:t>
      </w:r>
      <w:r w:rsidRPr="0003642E">
        <w:rPr>
          <w:color w:val="404040"/>
        </w:rPr>
        <w:t> GDPR (EU) and HIPAA (US) require </w:t>
      </w:r>
      <w:r w:rsidRPr="0003642E">
        <w:rPr>
          <w:rStyle w:val="Strong"/>
          <w:color w:val="404040"/>
        </w:rPr>
        <w:t>right-to-erasure</w:t>
      </w:r>
      <w:r w:rsidRPr="0003642E">
        <w:rPr>
          <w:color w:val="404040"/>
        </w:rPr>
        <w:t xml:space="preserve">, conflicting with </w:t>
      </w:r>
      <w:proofErr w:type="spellStart"/>
      <w:r w:rsidRPr="0003642E">
        <w:rPr>
          <w:color w:val="404040"/>
        </w:rPr>
        <w:t>blockchain’s</w:t>
      </w:r>
      <w:proofErr w:type="spellEnd"/>
      <w:r w:rsidRPr="0003642E">
        <w:rPr>
          <w:color w:val="404040"/>
        </w:rPr>
        <w:t xml:space="preserve"> immutability.</w:t>
      </w:r>
    </w:p>
    <w:p w:rsidR="0007638D" w:rsidRPr="0003642E" w:rsidRDefault="0007638D" w:rsidP="0007638D">
      <w:pPr>
        <w:pStyle w:val="ds-markdown-paragraph"/>
        <w:numPr>
          <w:ilvl w:val="1"/>
          <w:numId w:val="3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Mitigation Strategies: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Zero-Knowledge Proofs (ZKPs):</w:t>
      </w:r>
      <w:r w:rsidRPr="0003642E">
        <w:rPr>
          <w:color w:val="404040"/>
        </w:rPr>
        <w:t> Verify data without exposing sensitive details (e.g., patient health records).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Off-chain storage:</w:t>
      </w:r>
      <w:r w:rsidRPr="0003642E">
        <w:rPr>
          <w:color w:val="404040"/>
        </w:rPr>
        <w:t> Store private data in IPFS/encrypted databases, with only hashes on-chain.</w:t>
      </w:r>
    </w:p>
    <w:p w:rsidR="0007638D" w:rsidRPr="0003642E" w:rsidRDefault="0007638D" w:rsidP="0007638D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Permissioned</w:t>
      </w:r>
      <w:proofErr w:type="spellEnd"/>
      <w:r w:rsidRPr="0003642E">
        <w:rPr>
          <w:rStyle w:val="Strong"/>
          <w:color w:val="404040"/>
        </w:rPr>
        <w:t xml:space="preserve">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  <w:r w:rsidRPr="0003642E">
        <w:rPr>
          <w:rStyle w:val="Strong"/>
          <w:color w:val="404040"/>
        </w:rPr>
        <w:t>:</w:t>
      </w:r>
      <w:r w:rsidRPr="0003642E">
        <w:rPr>
          <w:color w:val="404040"/>
        </w:rPr>
        <w:t> Restrict access to authorized entities (e.g., healthcare providers).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6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Adoption Barriers</w:t>
      </w:r>
    </w:p>
    <w:p w:rsidR="0007638D" w:rsidRPr="0003642E" w:rsidRDefault="0007638D" w:rsidP="0007638D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Resistance from Traditional Stakeholders</w:t>
      </w:r>
    </w:p>
    <w:p w:rsidR="0007638D" w:rsidRPr="0003642E" w:rsidRDefault="0007638D" w:rsidP="0007638D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Challenge:</w:t>
      </w:r>
      <w:r w:rsidRPr="0003642E">
        <w:rPr>
          <w:color w:val="404040"/>
        </w:rPr>
        <w:t> Farmers, distributors, and hospitals may distrust </w:t>
      </w:r>
      <w:r w:rsidRPr="0003642E">
        <w:rPr>
          <w:rStyle w:val="Strong"/>
          <w:color w:val="404040"/>
        </w:rPr>
        <w:t>decentralized systems</w:t>
      </w:r>
      <w:r w:rsidRPr="0003642E">
        <w:rPr>
          <w:color w:val="404040"/>
        </w:rPr>
        <w:t> due to unfamiliarity.</w:t>
      </w:r>
    </w:p>
    <w:p w:rsidR="0007638D" w:rsidRPr="0003642E" w:rsidRDefault="0007638D" w:rsidP="0007638D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Mitigation Strategies:</w:t>
      </w:r>
    </w:p>
    <w:p w:rsidR="0007638D" w:rsidRPr="0003642E" w:rsidRDefault="0007638D" w:rsidP="0007638D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Pilot programs with incentives:</w:t>
      </w:r>
      <w:r w:rsidRPr="0003642E">
        <w:rPr>
          <w:color w:val="404040"/>
        </w:rPr>
        <w:t xml:space="preserve"> Offer subsidies for early adopters (e.g., tax breaks for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 deployment).</w:t>
      </w:r>
    </w:p>
    <w:p w:rsidR="0007638D" w:rsidRPr="0003642E" w:rsidRDefault="0007638D" w:rsidP="0007638D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Education campaigns:</w:t>
      </w:r>
      <w:r w:rsidRPr="0003642E">
        <w:rPr>
          <w:color w:val="404040"/>
        </w:rPr>
        <w:t xml:space="preserve"> Demonstrate ROI via case studies (e.g., </w:t>
      </w:r>
      <w:proofErr w:type="spellStart"/>
      <w:r w:rsidRPr="0003642E">
        <w:rPr>
          <w:color w:val="404040"/>
        </w:rPr>
        <w:t>Walmart’s</w:t>
      </w:r>
      <w:proofErr w:type="spellEnd"/>
      <w:r w:rsidRPr="0003642E">
        <w:rPr>
          <w:color w:val="404040"/>
        </w:rPr>
        <w:t xml:space="preserve"> 30% faster recalls with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).</w:t>
      </w:r>
    </w:p>
    <w:p w:rsidR="0007638D" w:rsidRPr="0003642E" w:rsidRDefault="0007638D" w:rsidP="0007638D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High Initial Setup Costs</w:t>
      </w:r>
    </w:p>
    <w:p w:rsidR="0007638D" w:rsidRPr="0003642E" w:rsidRDefault="0007638D" w:rsidP="0007638D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Challenge: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devices, AI models, and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infrastructure require </w:t>
      </w:r>
      <w:r w:rsidRPr="0003642E">
        <w:rPr>
          <w:rStyle w:val="Strong"/>
          <w:color w:val="404040"/>
        </w:rPr>
        <w:t>significant upfront investment</w:t>
      </w:r>
      <w:r w:rsidRPr="0003642E">
        <w:rPr>
          <w:color w:val="404040"/>
        </w:rPr>
        <w:t>.</w:t>
      </w:r>
    </w:p>
    <w:p w:rsidR="0007638D" w:rsidRPr="0003642E" w:rsidRDefault="0007638D" w:rsidP="0007638D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Mitigation Strategies:</w:t>
      </w:r>
    </w:p>
    <w:p w:rsidR="0007638D" w:rsidRPr="0003642E" w:rsidRDefault="0007638D" w:rsidP="0007638D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lastRenderedPageBreak/>
        <w:t>Modular deployment:</w:t>
      </w:r>
      <w:r w:rsidRPr="0003642E">
        <w:rPr>
          <w:color w:val="404040"/>
        </w:rPr>
        <w:t xml:space="preserve"> Start with critical components (e.g.,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for cold chains) before scaling.</w:t>
      </w:r>
    </w:p>
    <w:p w:rsidR="0007638D" w:rsidRPr="0003642E" w:rsidRDefault="0007638D" w:rsidP="0007638D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Public-private partnerships:</w:t>
      </w:r>
      <w:r w:rsidRPr="0003642E">
        <w:rPr>
          <w:color w:val="404040"/>
        </w:rPr>
        <w:t xml:space="preserve"> Governments/NGOs can co-fund </w:t>
      </w:r>
      <w:proofErr w:type="spellStart"/>
      <w:r w:rsidRPr="0003642E">
        <w:rPr>
          <w:color w:val="404040"/>
        </w:rPr>
        <w:t>agri</w:t>
      </w:r>
      <w:proofErr w:type="spellEnd"/>
      <w:r w:rsidRPr="0003642E">
        <w:rPr>
          <w:color w:val="404040"/>
        </w:rPr>
        <w:t>-health tech initiatives (e.g., World Bank grants).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7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C. Proposed Solutions</w:t>
      </w:r>
    </w:p>
    <w:p w:rsidR="0007638D" w:rsidRPr="0003642E" w:rsidRDefault="0007638D" w:rsidP="0007638D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Hybrid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Models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Public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  <w:r w:rsidRPr="0003642E">
        <w:rPr>
          <w:color w:val="404040"/>
        </w:rPr>
        <w:t> (for transparency in product origins).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Private </w:t>
      </w:r>
      <w:proofErr w:type="spellStart"/>
      <w:proofErr w:type="gramStart"/>
      <w:r w:rsidRPr="0003642E">
        <w:rPr>
          <w:rStyle w:val="Strong"/>
          <w:color w:val="404040"/>
        </w:rPr>
        <w:t>blockchains</w:t>
      </w:r>
      <w:proofErr w:type="spellEnd"/>
      <w:proofErr w:type="gramEnd"/>
      <w:r w:rsidRPr="0003642E">
        <w:rPr>
          <w:color w:val="404040"/>
        </w:rPr>
        <w:t> (for sensitive business/health data).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Example:</w:t>
      </w:r>
      <w:r w:rsidRPr="0003642E">
        <w:rPr>
          <w:color w:val="404040"/>
        </w:rPr>
        <w:t> </w:t>
      </w:r>
      <w:proofErr w:type="spellStart"/>
      <w:r w:rsidRPr="0003642E">
        <w:rPr>
          <w:color w:val="404040"/>
        </w:rPr>
        <w:t>VeChain</w:t>
      </w:r>
      <w:proofErr w:type="spellEnd"/>
      <w:r w:rsidRPr="0003642E">
        <w:rPr>
          <w:color w:val="404040"/>
        </w:rPr>
        <w:t xml:space="preserve"> uses a hybrid model for food and </w:t>
      </w:r>
      <w:proofErr w:type="spellStart"/>
      <w:r w:rsidRPr="0003642E">
        <w:rPr>
          <w:color w:val="404040"/>
        </w:rPr>
        <w:t>pharma</w:t>
      </w:r>
      <w:proofErr w:type="spellEnd"/>
      <w:r w:rsidRPr="0003642E">
        <w:rPr>
          <w:color w:val="404040"/>
        </w:rPr>
        <w:t xml:space="preserve"> traceability.</w:t>
      </w:r>
    </w:p>
    <w:p w:rsidR="0007638D" w:rsidRPr="0003642E" w:rsidRDefault="0007638D" w:rsidP="0007638D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Incentivization</w:t>
      </w:r>
      <w:proofErr w:type="spellEnd"/>
      <w:r w:rsidRPr="0003642E">
        <w:rPr>
          <w:rStyle w:val="Strong"/>
          <w:color w:val="404040"/>
        </w:rPr>
        <w:t xml:space="preserve"> Mechanisms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Tokenized rewards:</w:t>
      </w:r>
      <w:r w:rsidRPr="0003642E">
        <w:rPr>
          <w:color w:val="404040"/>
        </w:rPr>
        <w:t> Farmers/distributors earn </w:t>
      </w:r>
      <w:r w:rsidRPr="0003642E">
        <w:rPr>
          <w:rStyle w:val="Strong"/>
          <w:color w:val="404040"/>
        </w:rPr>
        <w:t>crypto tokens</w:t>
      </w:r>
      <w:r w:rsidRPr="0003642E">
        <w:rPr>
          <w:color w:val="404040"/>
        </w:rPr>
        <w:t> for timely, quality-compliant deliveries.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Dynamic pricing:</w:t>
      </w:r>
      <w:r w:rsidRPr="0003642E">
        <w:rPr>
          <w:color w:val="404040"/>
        </w:rPr>
        <w:t> Smart contracts adjust payments based on </w:t>
      </w:r>
      <w:r w:rsidRPr="0003642E">
        <w:rPr>
          <w:rStyle w:val="Strong"/>
          <w:color w:val="404040"/>
        </w:rPr>
        <w:t>real-time quality metrics</w:t>
      </w:r>
      <w:r w:rsidRPr="0003642E">
        <w:rPr>
          <w:color w:val="404040"/>
        </w:rPr>
        <w:t> (e.g., higher premiums for organic produce).</w:t>
      </w:r>
    </w:p>
    <w:p w:rsidR="0007638D" w:rsidRPr="0003642E" w:rsidRDefault="0007638D" w:rsidP="0007638D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Interoperability Standards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Adopt GS1 for agriculture</w:t>
      </w:r>
      <w:r w:rsidRPr="0003642E">
        <w:rPr>
          <w:color w:val="404040"/>
        </w:rPr>
        <w:t> and </w:t>
      </w:r>
      <w:r w:rsidRPr="0003642E">
        <w:rPr>
          <w:rStyle w:val="Strong"/>
          <w:color w:val="404040"/>
        </w:rPr>
        <w:t>HL7 FHIR for healthcare</w:t>
      </w:r>
      <w:r w:rsidRPr="0003642E">
        <w:rPr>
          <w:color w:val="404040"/>
        </w:rPr>
        <w:t> to ensure compatibility with legacy systems.</w:t>
      </w:r>
    </w:p>
    <w:p w:rsidR="0007638D" w:rsidRPr="0003642E" w:rsidRDefault="0007638D" w:rsidP="0007638D">
      <w:pPr>
        <w:pStyle w:val="ds-markdown-paragraph"/>
        <w:numPr>
          <w:ilvl w:val="1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API-first approach:</w:t>
      </w:r>
      <w:r w:rsidRPr="0003642E">
        <w:rPr>
          <w:color w:val="404040"/>
        </w:rPr>
        <w:t> Enable ERP integrations (SAP, Oracle) without disrupting workflows.</w:t>
      </w:r>
    </w:p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8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Risk vs. Mitigation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1"/>
        <w:gridCol w:w="2363"/>
        <w:gridCol w:w="3642"/>
      </w:tblGrid>
      <w:tr w:rsidR="0007638D" w:rsidRPr="0003642E" w:rsidTr="0007638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Challenge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Risk 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Proposed Mitigation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</w:t>
            </w:r>
            <w:proofErr w:type="spellEnd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 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Slow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Hybrid chains + Layer-2 solutions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Data Privacy Laws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Legal non-compliance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ZKPs + Off-chain storage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lastRenderedPageBreak/>
              <w:t>Stakeholder Resistance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Low adoption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Pilot incentives + Education</w:t>
            </w:r>
          </w:p>
        </w:tc>
      </w:tr>
      <w:tr w:rsidR="0007638D" w:rsidRPr="0003642E" w:rsidTr="0007638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High Setup Costs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Barrier to entry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07638D" w:rsidRPr="0003642E" w:rsidRDefault="0007638D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Modular rollout + Government grants</w:t>
            </w:r>
          </w:p>
        </w:tc>
      </w:tr>
    </w:tbl>
    <w:p w:rsidR="0007638D" w:rsidRPr="0003642E" w:rsidRDefault="0007638D" w:rsidP="0007638D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39" style="width:0;height:.75pt" o:hralign="center" o:hrstd="t" o:hrnoshade="t" o:hr="t" fillcolor="#404040" stroked="f"/>
        </w:pict>
      </w:r>
    </w:p>
    <w:p w:rsidR="0007638D" w:rsidRPr="0003642E" w:rsidRDefault="0007638D" w:rsidP="0007638D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Future-Proofing the System</w:t>
      </w:r>
    </w:p>
    <w:p w:rsidR="0007638D" w:rsidRPr="0003642E" w:rsidRDefault="0007638D" w:rsidP="0007638D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Quantum-resistant cryptography:</w:t>
      </w:r>
      <w:r w:rsidRPr="0003642E">
        <w:rPr>
          <w:color w:val="404040"/>
        </w:rPr>
        <w:t> Prepare for post-quantum security threats.</w:t>
      </w:r>
    </w:p>
    <w:p w:rsidR="0007638D" w:rsidRPr="0003642E" w:rsidRDefault="0007638D" w:rsidP="0007638D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AI-driven adaptive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  <w:r w:rsidRPr="0003642E">
        <w:rPr>
          <w:rStyle w:val="Strong"/>
          <w:color w:val="404040"/>
        </w:rPr>
        <w:t>:</w:t>
      </w:r>
      <w:r w:rsidRPr="0003642E">
        <w:rPr>
          <w:color w:val="404040"/>
        </w:rPr>
        <w:t> Self-optimizing networks based on supply chain demand.</w:t>
      </w:r>
    </w:p>
    <w:p w:rsidR="0007638D" w:rsidRPr="0003642E" w:rsidRDefault="0007638D" w:rsidP="0007638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rStyle w:val="Strong"/>
          <w:color w:val="404040"/>
        </w:rPr>
        <w:t>Conclusion:</w:t>
      </w:r>
      <w:r w:rsidRPr="0003642E">
        <w:rPr>
          <w:color w:val="404040"/>
        </w:rPr>
        <w:t> While challenges exist, </w:t>
      </w:r>
      <w:r w:rsidRPr="0003642E">
        <w:rPr>
          <w:rStyle w:val="Strong"/>
          <w:color w:val="404040"/>
        </w:rPr>
        <w:t>strategic hybrid architectures, stakeholder incentives, and regulatory-aware design</w:t>
      </w:r>
      <w:r w:rsidRPr="0003642E">
        <w:rPr>
          <w:color w:val="404040"/>
        </w:rPr>
        <w:t> can drive adoption. Next steps include </w:t>
      </w:r>
      <w:r w:rsidRPr="0003642E">
        <w:rPr>
          <w:rStyle w:val="Strong"/>
          <w:color w:val="404040"/>
        </w:rPr>
        <w:t>real-world stress-testing</w:t>
      </w:r>
      <w:r w:rsidRPr="0003642E">
        <w:rPr>
          <w:color w:val="404040"/>
        </w:rPr>
        <w:t> in controlled environments.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661EC6" w:rsidRPr="0003642E" w:rsidRDefault="00661EC6" w:rsidP="00661EC6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Future Directions</w: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Expansion to Other Industries</w:t>
      </w:r>
    </w:p>
    <w:p w:rsidR="00661EC6" w:rsidRPr="0003642E" w:rsidRDefault="00661EC6" w:rsidP="00661EC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Livestock Tracking &amp; Animal Welfare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+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ear tags</w:t>
      </w:r>
      <w:r w:rsidRPr="0003642E">
        <w:rPr>
          <w:color w:val="404040"/>
        </w:rPr>
        <w:t> for </w:t>
      </w:r>
      <w:r w:rsidRPr="0003642E">
        <w:rPr>
          <w:rStyle w:val="Strong"/>
          <w:color w:val="404040"/>
        </w:rPr>
        <w:t>real-time health monitoring</w:t>
      </w:r>
      <w:r w:rsidRPr="0003642E">
        <w:rPr>
          <w:color w:val="404040"/>
        </w:rPr>
        <w:t> (vaccination records, movement tracking).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Smart contracts</w:t>
      </w:r>
      <w:r w:rsidRPr="0003642E">
        <w:rPr>
          <w:color w:val="404040"/>
        </w:rPr>
        <w:t> automate </w:t>
      </w:r>
      <w:r w:rsidRPr="0003642E">
        <w:rPr>
          <w:rStyle w:val="Strong"/>
          <w:color w:val="404040"/>
        </w:rPr>
        <w:t>organic/free-range certification</w:t>
      </w:r>
      <w:r w:rsidRPr="0003642E">
        <w:rPr>
          <w:color w:val="404040"/>
        </w:rPr>
        <w:t> by verifying compliance with regulatory standards.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Fair-Trade Compliance:</w:t>
      </w:r>
      <w:r w:rsidRPr="0003642E">
        <w:rPr>
          <w:color w:val="404040"/>
        </w:rPr>
        <w:t> Immutable records ensure ethical sourcing from farms to retailers.</w:t>
      </w:r>
    </w:p>
    <w:p w:rsidR="00661EC6" w:rsidRPr="0003642E" w:rsidRDefault="00661EC6" w:rsidP="00661EC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Sustainable Fisheries &amp; Aquaculture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sensors</w:t>
      </w:r>
      <w:r w:rsidRPr="0003642E">
        <w:rPr>
          <w:color w:val="404040"/>
        </w:rPr>
        <w:t> track water quality, feeding patterns, and harvest conditions.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AI-powered fraud detection</w:t>
      </w:r>
      <w:r w:rsidRPr="0003642E">
        <w:rPr>
          <w:color w:val="404040"/>
        </w:rPr>
        <w:t xml:space="preserve"> prevents </w:t>
      </w:r>
      <w:proofErr w:type="spellStart"/>
      <w:r w:rsidRPr="0003642E">
        <w:rPr>
          <w:color w:val="404040"/>
        </w:rPr>
        <w:t>mislabeling</w:t>
      </w:r>
      <w:proofErr w:type="spellEnd"/>
      <w:r w:rsidRPr="0003642E">
        <w:rPr>
          <w:color w:val="404040"/>
        </w:rPr>
        <w:t xml:space="preserve"> (e.g., "fake organic" seafood).</w:t>
      </w:r>
    </w:p>
    <w:p w:rsidR="00661EC6" w:rsidRPr="0003642E" w:rsidRDefault="00661EC6" w:rsidP="00661EC6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Textile &amp; Fashion Industry</w:t>
      </w:r>
    </w:p>
    <w:p w:rsidR="00661EC6" w:rsidRPr="0003642E" w:rsidRDefault="00661EC6" w:rsidP="00661EC6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Cotton-to-garment traceability</w:t>
      </w:r>
      <w:r w:rsidRPr="0003642E">
        <w:rPr>
          <w:color w:val="404040"/>
        </w:rPr>
        <w:t xml:space="preserve"> to combat forced </w:t>
      </w:r>
      <w:proofErr w:type="spellStart"/>
      <w:r w:rsidRPr="0003642E">
        <w:rPr>
          <w:color w:val="404040"/>
        </w:rPr>
        <w:t>labor</w:t>
      </w:r>
      <w:proofErr w:type="spellEnd"/>
      <w:r w:rsidRPr="0003642E">
        <w:rPr>
          <w:color w:val="404040"/>
        </w:rPr>
        <w:t xml:space="preserve"> and counterfeit luxury goods.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lastRenderedPageBreak/>
        <w:pict>
          <v:rect id="_x0000_i1040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Integration with Smart Cities &amp; 5G Networks</w:t>
      </w:r>
    </w:p>
    <w:p w:rsidR="00661EC6" w:rsidRPr="0003642E" w:rsidRDefault="00661EC6" w:rsidP="00661EC6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Real-Time Urban Tracking</w:t>
      </w:r>
    </w:p>
    <w:p w:rsidR="00661EC6" w:rsidRPr="0003642E" w:rsidRDefault="00661EC6" w:rsidP="00661EC6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5G-enabled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devices</w:t>
      </w:r>
      <w:r w:rsidRPr="0003642E">
        <w:rPr>
          <w:color w:val="404040"/>
        </w:rPr>
        <w:t> provide </w:t>
      </w:r>
      <w:r w:rsidRPr="0003642E">
        <w:rPr>
          <w:rStyle w:val="Strong"/>
          <w:color w:val="404040"/>
        </w:rPr>
        <w:t>ultra-low latency tracking</w:t>
      </w:r>
      <w:r w:rsidRPr="0003642E">
        <w:rPr>
          <w:color w:val="404040"/>
        </w:rPr>
        <w:t> for perishable goods in transit.</w:t>
      </w:r>
    </w:p>
    <w:p w:rsidR="00661EC6" w:rsidRPr="0003642E" w:rsidRDefault="00661EC6" w:rsidP="00661EC6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Smart traffic management</w:t>
      </w:r>
      <w:r w:rsidRPr="0003642E">
        <w:rPr>
          <w:color w:val="404040"/>
        </w:rPr>
        <w:t> reroutes delivery trucks dynamically to avoid congestion.</w:t>
      </w:r>
    </w:p>
    <w:p w:rsidR="00661EC6" w:rsidRPr="0003642E" w:rsidRDefault="00661EC6" w:rsidP="00661EC6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Autonomous Drone Deliveries</w:t>
      </w:r>
    </w:p>
    <w:p w:rsidR="00661EC6" w:rsidRPr="0003642E" w:rsidRDefault="00661EC6" w:rsidP="00661EC6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AI +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color w:val="404040"/>
        </w:rPr>
        <w:t> </w:t>
      </w:r>
      <w:proofErr w:type="gramStart"/>
      <w:r w:rsidRPr="0003642E">
        <w:rPr>
          <w:color w:val="404040"/>
        </w:rPr>
        <w:t>coordinates</w:t>
      </w:r>
      <w:proofErr w:type="gramEnd"/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last-mile vaccine/food delivery</w:t>
      </w:r>
      <w:r w:rsidRPr="0003642E">
        <w:rPr>
          <w:color w:val="404040"/>
        </w:rPr>
        <w:t> in congested cities.</w:t>
      </w:r>
    </w:p>
    <w:p w:rsidR="00661EC6" w:rsidRPr="0003642E" w:rsidRDefault="00661EC6" w:rsidP="00661EC6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Smart contracts handle </w:t>
      </w:r>
      <w:r w:rsidRPr="0003642E">
        <w:rPr>
          <w:rStyle w:val="Strong"/>
          <w:color w:val="404040"/>
        </w:rPr>
        <w:t>auto-payments upon safe drone arrival</w:t>
      </w:r>
      <w:r w:rsidRPr="0003642E">
        <w:rPr>
          <w:color w:val="404040"/>
        </w:rPr>
        <w:t>.</w:t>
      </w:r>
    </w:p>
    <w:p w:rsidR="00661EC6" w:rsidRPr="0003642E" w:rsidRDefault="00661EC6" w:rsidP="00661EC6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Waste Reduction in Smart Cities</w:t>
      </w:r>
    </w:p>
    <w:p w:rsidR="00661EC6" w:rsidRPr="0003642E" w:rsidRDefault="00661EC6" w:rsidP="00661EC6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 predicts surplus food</w:t>
      </w:r>
      <w:r w:rsidRPr="0003642E">
        <w:rPr>
          <w:color w:val="404040"/>
        </w:rPr>
        <w:t xml:space="preserve"> in restaurants, redirecting it to food banks via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-tracked donations.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1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C. Advancements in AI &amp; Quantum Computing</w:t>
      </w:r>
    </w:p>
    <w:p w:rsidR="00661EC6" w:rsidRPr="0003642E" w:rsidRDefault="00661EC6" w:rsidP="00661EC6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AI-Driven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Optimization</w:t>
      </w:r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Self-learning smart contracts</w:t>
      </w:r>
      <w:r w:rsidRPr="0003642E">
        <w:rPr>
          <w:color w:val="404040"/>
        </w:rPr>
        <w:t> that adapt terms based on real-time supply chain disruptions.</w:t>
      </w:r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Generative AI</w:t>
      </w:r>
      <w:r w:rsidRPr="0003642E">
        <w:rPr>
          <w:color w:val="404040"/>
        </w:rPr>
        <w:t> drafts </w:t>
      </w:r>
      <w:r w:rsidRPr="0003642E">
        <w:rPr>
          <w:rStyle w:val="Strong"/>
          <w:color w:val="404040"/>
        </w:rPr>
        <w:t>custom compliance reports</w:t>
      </w:r>
      <w:r w:rsidRPr="0003642E">
        <w:rPr>
          <w:color w:val="404040"/>
        </w:rPr>
        <w:t> for regulators automatically.</w:t>
      </w:r>
    </w:p>
    <w:p w:rsidR="00661EC6" w:rsidRPr="0003642E" w:rsidRDefault="00661EC6" w:rsidP="00661EC6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Quantum-Resistant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Post-quantum cryptography</w:t>
      </w:r>
      <w:r w:rsidRPr="0003642E">
        <w:rPr>
          <w:color w:val="404040"/>
        </w:rPr>
        <w:t> (e.g., lattice-based encryption) secures supply chains against future hacks.</w:t>
      </w:r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Quantum-powered consensus algorithms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PoQ</w:t>
      </w:r>
      <w:proofErr w:type="spellEnd"/>
      <w:r w:rsidRPr="0003642E">
        <w:rPr>
          <w:color w:val="404040"/>
        </w:rPr>
        <w:t xml:space="preserve"> – Proof of Quantum) for faster, greener validation.</w:t>
      </w:r>
    </w:p>
    <w:p w:rsidR="00661EC6" w:rsidRPr="0003642E" w:rsidRDefault="00661EC6" w:rsidP="00661EC6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Predictive &amp; Prescriptive Analytics</w:t>
      </w:r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AI simulates supply chain risks</w:t>
      </w:r>
      <w:r w:rsidRPr="0003642E">
        <w:rPr>
          <w:color w:val="404040"/>
        </w:rPr>
        <w:t> (e.g., pandemics, climate events) and suggests mitigation strategies.</w:t>
      </w:r>
    </w:p>
    <w:p w:rsidR="00661EC6" w:rsidRPr="0003642E" w:rsidRDefault="00661EC6" w:rsidP="00661EC6">
      <w:pPr>
        <w:pStyle w:val="ds-markdown-paragraph"/>
        <w:numPr>
          <w:ilvl w:val="1"/>
          <w:numId w:val="38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Digital twin technology</w:t>
      </w:r>
      <w:r w:rsidRPr="0003642E">
        <w:rPr>
          <w:color w:val="404040"/>
        </w:rPr>
        <w:t> mirrors entire supply chains for stress-testing.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2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lastRenderedPageBreak/>
        <w:t>Emerging Tech Synergies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3279"/>
        <w:gridCol w:w="3816"/>
      </w:tblGrid>
      <w:tr w:rsidR="00661EC6" w:rsidRPr="0003642E" w:rsidTr="00661EC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Supply Chain Impact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color w:val="404040"/>
                <w:sz w:val="23"/>
                <w:szCs w:val="23"/>
              </w:rPr>
              <w:t>Example Use Case</w:t>
            </w:r>
          </w:p>
        </w:tc>
      </w:tr>
      <w:tr w:rsidR="00661EC6" w:rsidRPr="0003642E" w:rsidTr="00661EC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AI + Digital Twins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Simulates disruptions before they happen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Testing vaccine delivery under hurricane conditions</w:t>
            </w:r>
          </w:p>
        </w:tc>
      </w:tr>
      <w:tr w:rsidR="00661EC6" w:rsidRPr="0003642E" w:rsidTr="00661EC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5G + Edge 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Real-time decision-making in transit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Rerouting a spoiled food shipment in milliseconds</w:t>
            </w:r>
          </w:p>
        </w:tc>
      </w:tr>
      <w:tr w:rsidR="00661EC6" w:rsidRPr="0003642E" w:rsidTr="00661EC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 xml:space="preserve">Quantum + </w:t>
            </w:r>
            <w:proofErr w:type="spellStart"/>
            <w:r w:rsidRPr="0003642E">
              <w:rPr>
                <w:rStyle w:val="Strong"/>
                <w:rFonts w:ascii="Times New Roman" w:hAnsi="Times New Roman" w:cs="Times New Roman"/>
                <w:sz w:val="23"/>
                <w:szCs w:val="23"/>
              </w:rPr>
              <w:t>Blockchain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Unhackable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, near-instant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bottom w:w="150" w:type="dxa"/>
              <w:right w:w="150" w:type="dxa"/>
            </w:tcMar>
            <w:vAlign w:val="center"/>
            <w:hideMark/>
          </w:tcPr>
          <w:p w:rsidR="00661EC6" w:rsidRPr="0003642E" w:rsidRDefault="00661EC6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03642E">
              <w:rPr>
                <w:rFonts w:ascii="Times New Roman" w:hAnsi="Times New Roman" w:cs="Times New Roman"/>
                <w:sz w:val="23"/>
                <w:szCs w:val="23"/>
              </w:rPr>
              <w:t xml:space="preserve">Fraud-proof high-value </w:t>
            </w:r>
            <w:proofErr w:type="spellStart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>pharma</w:t>
            </w:r>
            <w:proofErr w:type="spellEnd"/>
            <w:r w:rsidRPr="0003642E">
              <w:rPr>
                <w:rFonts w:ascii="Times New Roman" w:hAnsi="Times New Roman" w:cs="Times New Roman"/>
                <w:sz w:val="23"/>
                <w:szCs w:val="23"/>
              </w:rPr>
              <w:t xml:space="preserve"> logistics</w:t>
            </w:r>
          </w:p>
        </w:tc>
      </w:tr>
    </w:tbl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3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Roadmap for Implementation</w:t>
      </w:r>
    </w:p>
    <w:p w:rsidR="00661EC6" w:rsidRPr="0003642E" w:rsidRDefault="00661EC6" w:rsidP="00661EC6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Short-Term (2024–2026)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Pilot </w:t>
      </w:r>
      <w:r w:rsidRPr="0003642E">
        <w:rPr>
          <w:rStyle w:val="Strong"/>
          <w:color w:val="404040"/>
        </w:rPr>
        <w:t>smart contract-driven organic certification</w:t>
      </w:r>
      <w:r w:rsidRPr="0003642E">
        <w:rPr>
          <w:color w:val="404040"/>
        </w:rPr>
        <w:t> in agriculture.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Deploy </w:t>
      </w:r>
      <w:r w:rsidRPr="0003642E">
        <w:rPr>
          <w:rStyle w:val="Strong"/>
          <w:color w:val="404040"/>
        </w:rPr>
        <w:t xml:space="preserve">5G-enabled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trackers</w:t>
      </w:r>
      <w:r w:rsidRPr="0003642E">
        <w:rPr>
          <w:color w:val="404040"/>
        </w:rPr>
        <w:t> in urban vaccine deliveries.</w:t>
      </w:r>
    </w:p>
    <w:p w:rsidR="00661EC6" w:rsidRPr="0003642E" w:rsidRDefault="00661EC6" w:rsidP="00661EC6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Medium-Term (2027–2030)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Scale </w:t>
      </w:r>
      <w:r w:rsidRPr="0003642E">
        <w:rPr>
          <w:rStyle w:val="Strong"/>
          <w:color w:val="404040"/>
        </w:rPr>
        <w:t>AI-powered digital twins</w:t>
      </w:r>
      <w:r w:rsidRPr="0003642E">
        <w:rPr>
          <w:color w:val="404040"/>
        </w:rPr>
        <w:t> for global supply chains.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Integrate </w:t>
      </w:r>
      <w:r w:rsidRPr="0003642E">
        <w:rPr>
          <w:rStyle w:val="Strong"/>
          <w:color w:val="404040"/>
        </w:rPr>
        <w:t xml:space="preserve">quantum-safe </w:t>
      </w:r>
      <w:proofErr w:type="spellStart"/>
      <w:r w:rsidRPr="0003642E">
        <w:rPr>
          <w:rStyle w:val="Strong"/>
          <w:color w:val="404040"/>
        </w:rPr>
        <w:t>blockchains</w:t>
      </w:r>
      <w:proofErr w:type="spellEnd"/>
      <w:r w:rsidRPr="0003642E">
        <w:rPr>
          <w:color w:val="404040"/>
        </w:rPr>
        <w:t> in high-security sectors (e.g., narcotics tracking).</w:t>
      </w:r>
    </w:p>
    <w:p w:rsidR="00661EC6" w:rsidRPr="0003642E" w:rsidRDefault="00661EC6" w:rsidP="00661EC6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Long-Term (2031+)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Fully autonomous supply chains</w:t>
      </w:r>
      <w:r w:rsidRPr="0003642E">
        <w:rPr>
          <w:color w:val="404040"/>
        </w:rPr>
        <w:t> with self-negotiating AI agents.</w:t>
      </w:r>
    </w:p>
    <w:p w:rsidR="00661EC6" w:rsidRPr="0003642E" w:rsidRDefault="00661EC6" w:rsidP="00661EC6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Decentralized physical infrastructure (</w:t>
      </w:r>
      <w:proofErr w:type="spellStart"/>
      <w:r w:rsidRPr="0003642E">
        <w:rPr>
          <w:rStyle w:val="Strong"/>
          <w:color w:val="404040"/>
        </w:rPr>
        <w:t>DePIN</w:t>
      </w:r>
      <w:proofErr w:type="spellEnd"/>
      <w:r w:rsidRPr="0003642E">
        <w:rPr>
          <w:rStyle w:val="Strong"/>
          <w:color w:val="404040"/>
        </w:rPr>
        <w:t>)</w:t>
      </w:r>
      <w:r w:rsidRPr="0003642E">
        <w:rPr>
          <w:color w:val="404040"/>
        </w:rPr>
        <w:t> for crowd-sourced logistics.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4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Key Challenges Ahead</w:t>
      </w:r>
    </w:p>
    <w:p w:rsidR="00661EC6" w:rsidRPr="0003642E" w:rsidRDefault="00661EC6" w:rsidP="00661EC6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Ethical AI:</w:t>
      </w:r>
      <w:r w:rsidRPr="0003642E">
        <w:rPr>
          <w:color w:val="404040"/>
        </w:rPr>
        <w:t> Preventing bias in automated decision-making.</w:t>
      </w:r>
    </w:p>
    <w:p w:rsidR="00661EC6" w:rsidRPr="0003642E" w:rsidRDefault="00661EC6" w:rsidP="00661EC6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Energy Efficiency:</w:t>
      </w:r>
      <w:r w:rsidRPr="0003642E">
        <w:rPr>
          <w:color w:val="404040"/>
        </w:rPr>
        <w:t> Balancing quantum/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power demands with sustainability goals.</w:t>
      </w:r>
    </w:p>
    <w:p w:rsidR="00661EC6" w:rsidRPr="0003642E" w:rsidRDefault="00661EC6" w:rsidP="00661EC6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Global Standards:</w:t>
      </w:r>
      <w:r w:rsidRPr="0003642E">
        <w:rPr>
          <w:color w:val="404040"/>
        </w:rPr>
        <w:t> Harmonizing regulations across industries/countries.</w:t>
      </w:r>
    </w:p>
    <w:p w:rsidR="0007638D" w:rsidRPr="0003642E" w:rsidRDefault="0007638D">
      <w:pPr>
        <w:rPr>
          <w:rFonts w:ascii="Times New Roman" w:hAnsi="Times New Roman" w:cs="Times New Roman"/>
        </w:rPr>
      </w:pPr>
    </w:p>
    <w:p w:rsidR="00661EC6" w:rsidRPr="0003642E" w:rsidRDefault="00661EC6">
      <w:pPr>
        <w:rPr>
          <w:rFonts w:ascii="Times New Roman" w:hAnsi="Times New Roman" w:cs="Times New Roman"/>
        </w:rPr>
      </w:pPr>
    </w:p>
    <w:p w:rsidR="00661EC6" w:rsidRPr="0003642E" w:rsidRDefault="00661EC6" w:rsidP="00661EC6">
      <w:pPr>
        <w:pStyle w:val="Heading3"/>
        <w:shd w:val="clear" w:color="auto" w:fill="FFFFFF"/>
        <w:spacing w:after="206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Conclusion</w: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A. Summary of Findings</w:t>
      </w:r>
    </w:p>
    <w:p w:rsidR="00661EC6" w:rsidRPr="0003642E" w:rsidRDefault="00661EC6" w:rsidP="00661EC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This study demonstrates that integrating </w:t>
      </w:r>
      <w:r w:rsidRPr="0003642E">
        <w:rPr>
          <w:rStyle w:val="Strong"/>
          <w:color w:val="404040"/>
        </w:rPr>
        <w:t xml:space="preserve">smart contracts, AI, and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color w:val="404040"/>
        </w:rPr>
        <w:t> into agriculture and public health supply chains can revolutionize </w:t>
      </w:r>
      <w:r w:rsidRPr="0003642E">
        <w:rPr>
          <w:rStyle w:val="Strong"/>
          <w:color w:val="404040"/>
        </w:rPr>
        <w:t>traceability, efficiency, and trust</w:t>
      </w:r>
      <w:r w:rsidRPr="0003642E">
        <w:rPr>
          <w:color w:val="404040"/>
        </w:rPr>
        <w:t>. Key findings include</w:t>
      </w:r>
      <w:proofErr w:type="gramStart"/>
      <w:r w:rsidRPr="0003642E">
        <w:rPr>
          <w:color w:val="404040"/>
        </w:rPr>
        <w:t>:</w:t>
      </w:r>
      <w:proofErr w:type="gramEnd"/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ensures tamper-proof transparency</w:t>
      </w:r>
      <w:r w:rsidRPr="0003642E">
        <w:rPr>
          <w:color w:val="404040"/>
        </w:rPr>
        <w:t> from farm-to-fork and manufacturer-to-patient.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 xml:space="preserve">AI + 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reduce waste</w:t>
      </w:r>
      <w:r w:rsidRPr="0003642E">
        <w:rPr>
          <w:color w:val="404040"/>
        </w:rPr>
        <w:t> by up to </w:t>
      </w:r>
      <w:r w:rsidRPr="0003642E">
        <w:rPr>
          <w:rStyle w:val="Strong"/>
          <w:color w:val="404040"/>
        </w:rPr>
        <w:t>30%</w:t>
      </w:r>
      <w:r w:rsidRPr="0003642E">
        <w:rPr>
          <w:color w:val="404040"/>
        </w:rPr>
        <w:t> through predictive analytics and real-time monitoring.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>Smart contracts automate compliance</w:t>
      </w:r>
      <w:r w:rsidRPr="0003642E">
        <w:rPr>
          <w:color w:val="404040"/>
        </w:rPr>
        <w:t>, payments, and fraud detection, cutting costs and delays.</w:t>
      </w:r>
      <w:r w:rsidRPr="0003642E">
        <w:rPr>
          <w:color w:val="404040"/>
        </w:rPr>
        <w:br/>
      </w:r>
      <w:r w:rsidRPr="0003642E">
        <w:rPr>
          <w:rFonts w:ascii="Segoe UI" w:hAnsi="Segoe UI"/>
          <w:color w:val="404040"/>
        </w:rPr>
        <w:t>✅</w:t>
      </w:r>
      <w:r w:rsidRPr="0003642E">
        <w:rPr>
          <w:color w:val="404040"/>
        </w:rPr>
        <w:t> </w:t>
      </w:r>
      <w:r w:rsidRPr="0003642E">
        <w:rPr>
          <w:rStyle w:val="Strong"/>
          <w:color w:val="404040"/>
        </w:rPr>
        <w:t xml:space="preserve">Hybrid 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 xml:space="preserve"> models and </w:t>
      </w:r>
      <w:proofErr w:type="spellStart"/>
      <w:r w:rsidRPr="0003642E">
        <w:rPr>
          <w:rStyle w:val="Strong"/>
          <w:color w:val="404040"/>
        </w:rPr>
        <w:t>incentivization</w:t>
      </w:r>
      <w:proofErr w:type="spellEnd"/>
      <w:r w:rsidRPr="0003642E">
        <w:rPr>
          <w:rStyle w:val="Strong"/>
          <w:color w:val="404040"/>
        </w:rPr>
        <w:t xml:space="preserve"> strategies</w:t>
      </w:r>
      <w:r w:rsidRPr="0003642E">
        <w:rPr>
          <w:color w:val="404040"/>
        </w:rPr>
        <w:t> address scalability and adoption barriers.</w:t>
      </w:r>
    </w:p>
    <w:p w:rsidR="00661EC6" w:rsidRPr="0003642E" w:rsidRDefault="00661EC6" w:rsidP="00661EC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color w:val="404040"/>
        </w:rPr>
        <w:t>However, challenges like </w:t>
      </w:r>
      <w:r w:rsidRPr="0003642E">
        <w:rPr>
          <w:rStyle w:val="Strong"/>
          <w:color w:val="404040"/>
        </w:rPr>
        <w:t>high initial costs, stakeholder resistance, and regulatory hurdles</w:t>
      </w:r>
      <w:r w:rsidRPr="0003642E">
        <w:rPr>
          <w:color w:val="404040"/>
        </w:rPr>
        <w:t> must be overcome for widespread implementation.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5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B. Final Recommendations</w:t>
      </w:r>
    </w:p>
    <w:p w:rsidR="00661EC6" w:rsidRPr="0003642E" w:rsidRDefault="00661EC6" w:rsidP="00661EC6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For Governments &amp; Regulators: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Fund </w:t>
      </w:r>
      <w:r w:rsidRPr="0003642E">
        <w:rPr>
          <w:rStyle w:val="Strong"/>
          <w:color w:val="404040"/>
        </w:rPr>
        <w:t>pilot programs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-based vaccine tracking in rural areas).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Establish </w:t>
      </w:r>
      <w:r w:rsidRPr="0003642E">
        <w:rPr>
          <w:rStyle w:val="Strong"/>
          <w:color w:val="404040"/>
        </w:rPr>
        <w:t>global standards</w:t>
      </w:r>
      <w:r w:rsidRPr="0003642E">
        <w:rPr>
          <w:color w:val="404040"/>
        </w:rPr>
        <w:t xml:space="preserve"> for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and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 xml:space="preserve"> interoperability (e.g., GS1 for agriculture, HL7 FHIR for healthcare).</w:t>
      </w:r>
    </w:p>
    <w:p w:rsidR="00661EC6" w:rsidRPr="0003642E" w:rsidRDefault="00661EC6" w:rsidP="00661EC6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 xml:space="preserve">For Businesses (Farmers, </w:t>
      </w:r>
      <w:proofErr w:type="spellStart"/>
      <w:r w:rsidRPr="0003642E">
        <w:rPr>
          <w:rStyle w:val="Strong"/>
          <w:color w:val="404040"/>
        </w:rPr>
        <w:t>Pharma</w:t>
      </w:r>
      <w:proofErr w:type="spellEnd"/>
      <w:r w:rsidRPr="0003642E">
        <w:rPr>
          <w:rStyle w:val="Strong"/>
          <w:color w:val="404040"/>
        </w:rPr>
        <w:t>, Logistics):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Start with </w:t>
      </w:r>
      <w:r w:rsidRPr="0003642E">
        <w:rPr>
          <w:rStyle w:val="Strong"/>
          <w:color w:val="404040"/>
        </w:rPr>
        <w:t>modular deployments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IoT</w:t>
      </w:r>
      <w:proofErr w:type="spellEnd"/>
      <w:r w:rsidRPr="0003642E">
        <w:rPr>
          <w:color w:val="404040"/>
        </w:rPr>
        <w:t xml:space="preserve"> sensors for perishable goods first).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Partner with </w:t>
      </w:r>
      <w:r w:rsidRPr="0003642E">
        <w:rPr>
          <w:rStyle w:val="Strong"/>
          <w:color w:val="404040"/>
        </w:rPr>
        <w:t>tech providers</w:t>
      </w:r>
      <w:r w:rsidRPr="0003642E">
        <w:rPr>
          <w:color w:val="404040"/>
        </w:rPr>
        <w:t xml:space="preserve"> (IBM, </w:t>
      </w:r>
      <w:proofErr w:type="spellStart"/>
      <w:r w:rsidRPr="0003642E">
        <w:rPr>
          <w:color w:val="404040"/>
        </w:rPr>
        <w:t>VeChain</w:t>
      </w:r>
      <w:proofErr w:type="spellEnd"/>
      <w:r w:rsidRPr="0003642E">
        <w:rPr>
          <w:color w:val="404040"/>
        </w:rPr>
        <w:t xml:space="preserve">, </w:t>
      </w:r>
      <w:proofErr w:type="spellStart"/>
      <w:proofErr w:type="gramStart"/>
      <w:r w:rsidRPr="0003642E">
        <w:rPr>
          <w:color w:val="404040"/>
        </w:rPr>
        <w:t>Hyperledger</w:t>
      </w:r>
      <w:proofErr w:type="spellEnd"/>
      <w:proofErr w:type="gramEnd"/>
      <w:r w:rsidRPr="0003642E">
        <w:rPr>
          <w:color w:val="404040"/>
        </w:rPr>
        <w:t>) for scalable solutions.</w:t>
      </w:r>
    </w:p>
    <w:p w:rsidR="00661EC6" w:rsidRPr="0003642E" w:rsidRDefault="00661EC6" w:rsidP="00661EC6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For Technology Developers: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Prioritize </w:t>
      </w:r>
      <w:r w:rsidRPr="0003642E">
        <w:rPr>
          <w:rStyle w:val="Strong"/>
          <w:color w:val="404040"/>
        </w:rPr>
        <w:t>energy-efficient consensus mechanisms</w:t>
      </w:r>
      <w:r w:rsidRPr="0003642E">
        <w:rPr>
          <w:color w:val="404040"/>
        </w:rPr>
        <w:t xml:space="preserve"> (e.g., </w:t>
      </w:r>
      <w:proofErr w:type="spellStart"/>
      <w:r w:rsidRPr="0003642E">
        <w:rPr>
          <w:color w:val="404040"/>
        </w:rPr>
        <w:t>PoS</w:t>
      </w:r>
      <w:proofErr w:type="spellEnd"/>
      <w:r w:rsidRPr="0003642E">
        <w:rPr>
          <w:color w:val="404040"/>
        </w:rPr>
        <w:t xml:space="preserve"> over </w:t>
      </w:r>
      <w:proofErr w:type="spellStart"/>
      <w:proofErr w:type="gramStart"/>
      <w:r w:rsidRPr="0003642E">
        <w:rPr>
          <w:color w:val="404040"/>
        </w:rPr>
        <w:t>PoW</w:t>
      </w:r>
      <w:proofErr w:type="spellEnd"/>
      <w:proofErr w:type="gramEnd"/>
      <w:r w:rsidRPr="0003642E">
        <w:rPr>
          <w:color w:val="404040"/>
        </w:rPr>
        <w:t>).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lastRenderedPageBreak/>
        <w:t>Design </w:t>
      </w:r>
      <w:r w:rsidRPr="0003642E">
        <w:rPr>
          <w:rStyle w:val="Strong"/>
          <w:color w:val="404040"/>
        </w:rPr>
        <w:t>user-friendly interfaces</w:t>
      </w:r>
      <w:r w:rsidRPr="0003642E">
        <w:rPr>
          <w:color w:val="404040"/>
        </w:rPr>
        <w:t> for non-tech stakeholders (farmers, small clinics).</w:t>
      </w:r>
    </w:p>
    <w:p w:rsidR="00661EC6" w:rsidRPr="0003642E" w:rsidRDefault="00661EC6" w:rsidP="00661EC6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For Consumers &amp; NGOs: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Demand </w:t>
      </w:r>
      <w:proofErr w:type="spellStart"/>
      <w:r w:rsidRPr="0003642E">
        <w:rPr>
          <w:rStyle w:val="Strong"/>
          <w:color w:val="404040"/>
        </w:rPr>
        <w:t>blockchain</w:t>
      </w:r>
      <w:proofErr w:type="spellEnd"/>
      <w:r w:rsidRPr="0003642E">
        <w:rPr>
          <w:rStyle w:val="Strong"/>
          <w:color w:val="404040"/>
        </w:rPr>
        <w:t>-verified products</w:t>
      </w:r>
      <w:r w:rsidRPr="0003642E">
        <w:rPr>
          <w:color w:val="404040"/>
        </w:rPr>
        <w:t> to drive market adoption.</w:t>
      </w:r>
    </w:p>
    <w:p w:rsidR="00661EC6" w:rsidRPr="0003642E" w:rsidRDefault="00661EC6" w:rsidP="00661EC6">
      <w:pPr>
        <w:pStyle w:val="ds-markdown-paragraph"/>
        <w:numPr>
          <w:ilvl w:val="1"/>
          <w:numId w:val="41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color w:val="404040"/>
        </w:rPr>
        <w:t>Support </w:t>
      </w:r>
      <w:r w:rsidRPr="0003642E">
        <w:rPr>
          <w:rStyle w:val="Strong"/>
          <w:color w:val="404040"/>
        </w:rPr>
        <w:t>fair-trade and ethical sourcing</w:t>
      </w:r>
      <w:r w:rsidRPr="0003642E">
        <w:rPr>
          <w:color w:val="404040"/>
        </w:rPr>
        <w:t> via transparent supply chains.</w:t>
      </w:r>
    </w:p>
    <w:p w:rsidR="00661EC6" w:rsidRPr="0003642E" w:rsidRDefault="00661EC6" w:rsidP="00661EC6">
      <w:pPr>
        <w:spacing w:before="480" w:after="480"/>
        <w:rPr>
          <w:rFonts w:ascii="Times New Roman" w:hAnsi="Times New Roman" w:cs="Times New Roman"/>
        </w:rPr>
      </w:pPr>
      <w:r w:rsidRPr="0003642E">
        <w:rPr>
          <w:rFonts w:ascii="Times New Roman" w:hAnsi="Times New Roman" w:cs="Times New Roman"/>
        </w:rPr>
        <w:pict>
          <v:rect id="_x0000_i1046" style="width:0;height:.75pt" o:hralign="center" o:hrstd="t" o:hrnoshade="t" o:hr="t" fillcolor="#404040" stroked="f"/>
        </w:pict>
      </w:r>
    </w:p>
    <w:p w:rsidR="00661EC6" w:rsidRPr="0003642E" w:rsidRDefault="00661EC6" w:rsidP="00661EC6">
      <w:pPr>
        <w:pStyle w:val="Heading4"/>
        <w:shd w:val="clear" w:color="auto" w:fill="FFFFFF"/>
        <w:spacing w:before="274" w:after="206" w:line="429" w:lineRule="atLeast"/>
        <w:rPr>
          <w:rFonts w:ascii="Times New Roman" w:hAnsi="Times New Roman" w:cs="Times New Roman"/>
          <w:b w:val="0"/>
          <w:bCs w:val="0"/>
          <w:color w:val="404040"/>
        </w:rPr>
      </w:pPr>
      <w:r w:rsidRPr="0003642E">
        <w:rPr>
          <w:rStyle w:val="Strong"/>
          <w:rFonts w:ascii="Times New Roman" w:hAnsi="Times New Roman" w:cs="Times New Roman"/>
          <w:b/>
          <w:bCs/>
          <w:color w:val="404040"/>
        </w:rPr>
        <w:t>C. Call to Action for Stakeholders</w:t>
      </w:r>
    </w:p>
    <w:p w:rsidR="00661EC6" w:rsidRPr="0003642E" w:rsidRDefault="00661EC6" w:rsidP="00661EC6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Farmers &amp; Agri-businesses:</w:t>
      </w:r>
      <w:r w:rsidRPr="0003642E">
        <w:rPr>
          <w:color w:val="404040"/>
        </w:rPr>
        <w:t> Pilot </w:t>
      </w:r>
      <w:r w:rsidRPr="0003642E">
        <w:rPr>
          <w:rStyle w:val="Strong"/>
          <w:color w:val="404040"/>
        </w:rPr>
        <w:t xml:space="preserve">smart contract-powered </w:t>
      </w:r>
      <w:proofErr w:type="spellStart"/>
      <w:r w:rsidRPr="0003642E">
        <w:rPr>
          <w:rStyle w:val="Strong"/>
          <w:color w:val="404040"/>
        </w:rPr>
        <w:t>microtransactions</w:t>
      </w:r>
      <w:proofErr w:type="spellEnd"/>
      <w:r w:rsidRPr="0003642E">
        <w:rPr>
          <w:color w:val="404040"/>
        </w:rPr>
        <w:t> for crop sales.</w:t>
      </w:r>
    </w:p>
    <w:p w:rsidR="00661EC6" w:rsidRPr="0003642E" w:rsidRDefault="00661EC6" w:rsidP="00661EC6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Pharmaceutical Companies:</w:t>
      </w:r>
      <w:r w:rsidRPr="0003642E">
        <w:rPr>
          <w:color w:val="404040"/>
        </w:rPr>
        <w:t> Implement </w:t>
      </w:r>
      <w:proofErr w:type="spellStart"/>
      <w:r w:rsidRPr="0003642E">
        <w:rPr>
          <w:rStyle w:val="Strong"/>
          <w:color w:val="404040"/>
        </w:rPr>
        <w:t>IoT</w:t>
      </w:r>
      <w:proofErr w:type="spellEnd"/>
      <w:r w:rsidRPr="0003642E">
        <w:rPr>
          <w:rStyle w:val="Strong"/>
          <w:color w:val="404040"/>
        </w:rPr>
        <w:t xml:space="preserve"> cold-chain monitoring</w:t>
      </w:r>
      <w:r w:rsidRPr="0003642E">
        <w:rPr>
          <w:color w:val="404040"/>
        </w:rPr>
        <w:t> for lifesaving drugs.</w:t>
      </w:r>
    </w:p>
    <w:p w:rsidR="00661EC6" w:rsidRPr="0003642E" w:rsidRDefault="00661EC6" w:rsidP="00661EC6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Governments:</w:t>
      </w:r>
      <w:r w:rsidRPr="0003642E">
        <w:rPr>
          <w:color w:val="404040"/>
        </w:rPr>
        <w:t> Introduce </w:t>
      </w:r>
      <w:r w:rsidRPr="0003642E">
        <w:rPr>
          <w:rStyle w:val="Strong"/>
          <w:color w:val="404040"/>
        </w:rPr>
        <w:t>tax incentives</w:t>
      </w:r>
      <w:r w:rsidRPr="0003642E">
        <w:rPr>
          <w:color w:val="404040"/>
        </w:rPr>
        <w:t xml:space="preserve"> for </w:t>
      </w:r>
      <w:proofErr w:type="spellStart"/>
      <w:r w:rsidRPr="0003642E">
        <w:rPr>
          <w:color w:val="404040"/>
        </w:rPr>
        <w:t>blockchain</w:t>
      </w:r>
      <w:proofErr w:type="spellEnd"/>
      <w:r w:rsidRPr="0003642E">
        <w:rPr>
          <w:color w:val="404040"/>
        </w:rPr>
        <w:t>-AI adoption in supply chains.</w:t>
      </w:r>
    </w:p>
    <w:p w:rsidR="00661EC6" w:rsidRPr="0003642E" w:rsidRDefault="00661EC6" w:rsidP="00661EC6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line="429" w:lineRule="atLeast"/>
        <w:ind w:left="0"/>
        <w:rPr>
          <w:color w:val="404040"/>
        </w:rPr>
      </w:pPr>
      <w:r w:rsidRPr="0003642E">
        <w:rPr>
          <w:rStyle w:val="Strong"/>
          <w:color w:val="404040"/>
        </w:rPr>
        <w:t>Tech Innovators:</w:t>
      </w:r>
      <w:r w:rsidRPr="0003642E">
        <w:rPr>
          <w:color w:val="404040"/>
        </w:rPr>
        <w:t> Develop </w:t>
      </w:r>
      <w:r w:rsidRPr="0003642E">
        <w:rPr>
          <w:rStyle w:val="Strong"/>
          <w:color w:val="404040"/>
        </w:rPr>
        <w:t>open-source templates</w:t>
      </w:r>
      <w:r w:rsidRPr="0003642E">
        <w:rPr>
          <w:color w:val="404040"/>
        </w:rPr>
        <w:t> to lower entry barriers.</w:t>
      </w:r>
    </w:p>
    <w:p w:rsidR="00661EC6" w:rsidRPr="0003642E" w:rsidRDefault="00661EC6" w:rsidP="00661EC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</w:rPr>
      </w:pPr>
      <w:r w:rsidRPr="0003642E">
        <w:rPr>
          <w:rStyle w:val="Strong"/>
          <w:color w:val="404040"/>
        </w:rPr>
        <w:t>The future of supply chains is decentralized, intelligent, and sustainable—but only if all stakeholders collaborate.</w:t>
      </w:r>
    </w:p>
    <w:p w:rsidR="00661EC6" w:rsidRDefault="0003642E">
      <w:pPr>
        <w:rPr>
          <w:rFonts w:ascii="Times New Roman" w:hAnsi="Times New Roman" w:cs="Times New Roman"/>
          <w:b/>
          <w:sz w:val="36"/>
          <w:szCs w:val="36"/>
        </w:rPr>
      </w:pPr>
      <w:r w:rsidRPr="0003642E">
        <w:rPr>
          <w:rFonts w:ascii="Times New Roman" w:hAnsi="Times New Roman" w:cs="Times New Roman"/>
          <w:b/>
          <w:sz w:val="36"/>
          <w:szCs w:val="36"/>
        </w:rPr>
        <w:t>REFERENCES:</w:t>
      </w:r>
    </w:p>
    <w:p w:rsidR="0003642E" w:rsidRPr="008E6077" w:rsidRDefault="0003642E" w:rsidP="0003642E">
      <w:pPr>
        <w:pStyle w:val="ListParagraph"/>
        <w:numPr>
          <w:ilvl w:val="0"/>
          <w:numId w:val="4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Vangala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Vidyasagar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"Blue-Green and Canary Deployments in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DevOps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: A Comparative Study." (2025).</w:t>
      </w:r>
    </w:p>
    <w:p w:rsidR="0003642E" w:rsidRPr="008E6077" w:rsidRDefault="0003642E" w:rsidP="0003642E">
      <w:pPr>
        <w:pStyle w:val="ListParagraph"/>
        <w:numPr>
          <w:ilvl w:val="0"/>
          <w:numId w:val="4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Vangala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 (2025).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DevSecOps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Integrating Security into the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DevOps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Lifecycle.</w:t>
      </w:r>
    </w:p>
    <w:p w:rsidR="0003642E" w:rsidRPr="008E6077" w:rsidRDefault="0003642E" w:rsidP="0003642E">
      <w:pPr>
        <w:pStyle w:val="ListParagraph"/>
        <w:numPr>
          <w:ilvl w:val="0"/>
          <w:numId w:val="4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Vangala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V. Enhancing Collaboration </w:t>
      </w:r>
      <w:proofErr w:type="gram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Between</w:t>
      </w:r>
      <w:proofErr w:type="gram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Development and Operations Teams in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DevOps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3642E" w:rsidRPr="008E6077" w:rsidRDefault="0003642E" w:rsidP="0003642E">
      <w:pPr>
        <w:pStyle w:val="ListParagraph"/>
        <w:numPr>
          <w:ilvl w:val="0"/>
          <w:numId w:val="4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Vangala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2025. </w:t>
      </w:r>
      <w:proofErr w:type="spellStart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>DevOps</w:t>
      </w:r>
      <w:proofErr w:type="spellEnd"/>
      <w:r w:rsidRPr="008E60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Legacy Systems: Strategies for Successful Integration.</w:t>
      </w:r>
    </w:p>
    <w:p w:rsidR="0003642E" w:rsidRDefault="0003642E" w:rsidP="0003642E">
      <w:pPr>
        <w:pStyle w:val="ListParagraph"/>
        <w:numPr>
          <w:ilvl w:val="0"/>
          <w:numId w:val="43"/>
        </w:numPr>
      </w:pPr>
      <w:proofErr w:type="spellStart"/>
      <w:r w:rsidRPr="00A41439">
        <w:t>Raju</w:t>
      </w:r>
      <w:proofErr w:type="spellEnd"/>
      <w:r w:rsidRPr="00A41439">
        <w:t xml:space="preserve">, O. N., </w:t>
      </w:r>
      <w:proofErr w:type="spellStart"/>
      <w:r w:rsidRPr="00A41439">
        <w:t>Rakesh</w:t>
      </w:r>
      <w:proofErr w:type="spellEnd"/>
      <w:r w:rsidRPr="00A41439">
        <w:t xml:space="preserve">, D., &amp; </w:t>
      </w:r>
      <w:proofErr w:type="spellStart"/>
      <w:r w:rsidRPr="00A41439">
        <w:t>SubbaReddy</w:t>
      </w:r>
      <w:proofErr w:type="spellEnd"/>
      <w:r w:rsidRPr="00A41439">
        <w:t>, K. (2012). SRGM with imperfect debugging using capability analysis of log-logistic model. </w:t>
      </w:r>
      <w:proofErr w:type="spellStart"/>
      <w:r w:rsidRPr="005C040D">
        <w:rPr>
          <w:i/>
          <w:iCs/>
        </w:rPr>
        <w:t>Int</w:t>
      </w:r>
      <w:proofErr w:type="spellEnd"/>
      <w:r w:rsidRPr="005C040D">
        <w:rPr>
          <w:i/>
          <w:iCs/>
        </w:rPr>
        <w:t xml:space="preserve"> J </w:t>
      </w:r>
      <w:proofErr w:type="spellStart"/>
      <w:r w:rsidRPr="005C040D">
        <w:rPr>
          <w:i/>
          <w:iCs/>
        </w:rPr>
        <w:t>Comput</w:t>
      </w:r>
      <w:proofErr w:type="spellEnd"/>
      <w:r w:rsidRPr="005C040D">
        <w:rPr>
          <w:i/>
          <w:iCs/>
        </w:rPr>
        <w:t xml:space="preserve"> </w:t>
      </w:r>
      <w:proofErr w:type="spellStart"/>
      <w:r w:rsidRPr="005C040D">
        <w:rPr>
          <w:i/>
          <w:iCs/>
        </w:rPr>
        <w:t>Technol</w:t>
      </w:r>
      <w:proofErr w:type="spellEnd"/>
      <w:r w:rsidRPr="00A41439">
        <w:t>, </w:t>
      </w:r>
      <w:r w:rsidRPr="005C040D">
        <w:rPr>
          <w:i/>
          <w:iCs/>
        </w:rPr>
        <w:t>2</w:t>
      </w:r>
      <w:r w:rsidRPr="00A41439">
        <w:t>, 30-33.</w:t>
      </w:r>
    </w:p>
    <w:p w:rsidR="0003642E" w:rsidRDefault="0003642E" w:rsidP="0003642E">
      <w:pPr>
        <w:pStyle w:val="ListParagraph"/>
        <w:numPr>
          <w:ilvl w:val="0"/>
          <w:numId w:val="43"/>
        </w:numPr>
      </w:pPr>
      <w:proofErr w:type="spellStart"/>
      <w:r w:rsidRPr="00A41439">
        <w:t>Dasari</w:t>
      </w:r>
      <w:proofErr w:type="spellEnd"/>
      <w:r w:rsidRPr="00A41439">
        <w:t xml:space="preserve">, R., </w:t>
      </w:r>
      <w:proofErr w:type="spellStart"/>
      <w:r w:rsidRPr="00A41439">
        <w:t>Prasanth</w:t>
      </w:r>
      <w:proofErr w:type="spellEnd"/>
      <w:r w:rsidRPr="00A41439">
        <w:t xml:space="preserve">, Y., &amp; </w:t>
      </w:r>
      <w:proofErr w:type="spellStart"/>
      <w:r w:rsidRPr="00A41439">
        <w:t>NagaRaju</w:t>
      </w:r>
      <w:proofErr w:type="spellEnd"/>
      <w:r w:rsidRPr="00A41439">
        <w:t>, O. (2017). An analysis of most effective virtual machine image encryption technique for cloud security. </w:t>
      </w:r>
      <w:r w:rsidRPr="005C040D">
        <w:rPr>
          <w:i/>
          <w:iCs/>
        </w:rPr>
        <w:t>International Journal of Applied Engineering Research</w:t>
      </w:r>
      <w:r w:rsidRPr="00A41439">
        <w:t>, </w:t>
      </w:r>
      <w:r w:rsidRPr="005C040D">
        <w:rPr>
          <w:i/>
          <w:iCs/>
        </w:rPr>
        <w:t>12</w:t>
      </w:r>
      <w:r w:rsidRPr="00A41439">
        <w:t>(24), 15501-15508.</w:t>
      </w:r>
    </w:p>
    <w:p w:rsidR="0003642E" w:rsidRDefault="0003642E" w:rsidP="0003642E">
      <w:pPr>
        <w:pStyle w:val="ListParagraph"/>
        <w:numPr>
          <w:ilvl w:val="0"/>
          <w:numId w:val="43"/>
        </w:numPr>
      </w:pPr>
      <w:r w:rsidRPr="00A41439">
        <w:t xml:space="preserve">Islam, M. S., </w:t>
      </w:r>
      <w:proofErr w:type="spellStart"/>
      <w:r w:rsidRPr="00A41439">
        <w:t>Rony</w:t>
      </w:r>
      <w:proofErr w:type="spellEnd"/>
      <w:r w:rsidRPr="00A41439">
        <w:t xml:space="preserve">, M. A. T., </w:t>
      </w:r>
      <w:proofErr w:type="spellStart"/>
      <w:r w:rsidRPr="00A41439">
        <w:t>Saha</w:t>
      </w:r>
      <w:proofErr w:type="spellEnd"/>
      <w:r w:rsidRPr="00A41439">
        <w:t xml:space="preserve">, P., </w:t>
      </w:r>
      <w:proofErr w:type="spellStart"/>
      <w:r w:rsidRPr="00A41439">
        <w:t>Ahammad</w:t>
      </w:r>
      <w:proofErr w:type="spellEnd"/>
      <w:r w:rsidRPr="00A41439">
        <w:t xml:space="preserve">, M., </w:t>
      </w:r>
      <w:proofErr w:type="spellStart"/>
      <w:r w:rsidRPr="00A41439">
        <w:t>Alam</w:t>
      </w:r>
      <w:proofErr w:type="spellEnd"/>
      <w:r w:rsidRPr="00A41439">
        <w:t xml:space="preserve">, S. M. N., &amp; </w:t>
      </w:r>
      <w:proofErr w:type="spellStart"/>
      <w:r w:rsidRPr="00A41439">
        <w:t>Rahman</w:t>
      </w:r>
      <w:proofErr w:type="spellEnd"/>
      <w:r w:rsidRPr="00A41439">
        <w:t>, M. S. (2023, December). Beyond words: unraveling text complexity with novel dataset and a classifier application. In </w:t>
      </w:r>
      <w:r w:rsidRPr="005C040D">
        <w:rPr>
          <w:i/>
          <w:iCs/>
        </w:rPr>
        <w:t>2023 26th International Conference on Computer and Information Technology (ICCIT)</w:t>
      </w:r>
      <w:r w:rsidRPr="00A41439">
        <w:t> (pp. 1-6). IEEE.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John, B., </w:t>
      </w:r>
      <w:proofErr w:type="spellStart"/>
      <w:r w:rsidRPr="009B7FF8">
        <w:rPr>
          <w:rFonts w:cs="Times New Roman"/>
        </w:rPr>
        <w:t>Popoola</w:t>
      </w:r>
      <w:proofErr w:type="spellEnd"/>
      <w:r w:rsidRPr="009B7FF8">
        <w:rPr>
          <w:rFonts w:cs="Times New Roman"/>
        </w:rPr>
        <w:t xml:space="preserve">, V. F.,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N. A.,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O. A., Brighton &amp; Hove City Council, Niagara College, </w:t>
      </w:r>
      <w:proofErr w:type="spellStart"/>
      <w:r w:rsidRPr="009B7FF8">
        <w:rPr>
          <w:rFonts w:cs="Times New Roman"/>
        </w:rPr>
        <w:t>Farinu</w:t>
      </w:r>
      <w:proofErr w:type="spellEnd"/>
      <w:r w:rsidRPr="009B7FF8">
        <w:rPr>
          <w:rFonts w:cs="Times New Roman"/>
        </w:rPr>
        <w:t xml:space="preserve">, H., </w:t>
      </w:r>
      <w:proofErr w:type="spellStart"/>
      <w:r w:rsidRPr="009B7FF8">
        <w:rPr>
          <w:rFonts w:cs="Times New Roman"/>
        </w:rPr>
        <w:t>Ebeye</w:t>
      </w:r>
      <w:proofErr w:type="spellEnd"/>
      <w:r w:rsidRPr="009B7FF8">
        <w:rPr>
          <w:rFonts w:cs="Times New Roman"/>
        </w:rPr>
        <w:t xml:space="preserve">, C. N., &amp; </w:t>
      </w:r>
      <w:proofErr w:type="spellStart"/>
      <w:r w:rsidRPr="009B7FF8">
        <w:rPr>
          <w:rFonts w:cs="Times New Roman"/>
        </w:rPr>
        <w:t>Obiageli</w:t>
      </w:r>
      <w:proofErr w:type="spellEnd"/>
      <w:r w:rsidRPr="009B7FF8">
        <w:rPr>
          <w:rFonts w:cs="Times New Roman"/>
        </w:rPr>
        <w:t>, C. C. (2025). Advancements in Endoscopic Techniques for Early Detection and Minimally Invasive Treatment of Gastrointestinal Cancers: A Review of Diagnostic Accuracy, Clinical Outcomes, and Technological Innovations. Sciences.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lastRenderedPageBreak/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 xml:space="preserve">. "Reliability and </w:t>
      </w:r>
      <w:proofErr w:type="spellStart"/>
      <w:r w:rsidRPr="009B7FF8">
        <w:rPr>
          <w:rFonts w:cs="Times New Roman"/>
        </w:rPr>
        <w:t>Microstructural</w:t>
      </w:r>
      <w:proofErr w:type="spellEnd"/>
      <w:r w:rsidRPr="009B7FF8">
        <w:rPr>
          <w:rFonts w:cs="Times New Roman"/>
        </w:rPr>
        <w:t xml:space="preserve"> Analysis of </w:t>
      </w:r>
      <w:proofErr w:type="spellStart"/>
      <w:r w:rsidRPr="009B7FF8">
        <w:rPr>
          <w:rFonts w:cs="Times New Roman"/>
        </w:rPr>
        <w:t>Microvias</w:t>
      </w:r>
      <w:proofErr w:type="spellEnd"/>
      <w:r w:rsidRPr="009B7FF8">
        <w:rPr>
          <w:rFonts w:cs="Times New Roman"/>
        </w:rPr>
        <w:t xml:space="preserve"> in UHDI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John, B., </w:t>
      </w:r>
      <w:proofErr w:type="spellStart"/>
      <w:r w:rsidRPr="009B7FF8">
        <w:rPr>
          <w:rFonts w:cs="Times New Roman"/>
        </w:rPr>
        <w:t>Adebisi</w:t>
      </w:r>
      <w:proofErr w:type="spellEnd"/>
      <w:r w:rsidRPr="009B7FF8">
        <w:rPr>
          <w:rFonts w:cs="Times New Roman"/>
        </w:rPr>
        <w:t xml:space="preserve"> Mustapha, A.,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A. S.,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O. A., Femi, V.,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D. O., Brighton &amp; Hove City Council, &amp; </w:t>
      </w:r>
      <w:proofErr w:type="spellStart"/>
      <w:r w:rsidRPr="009B7FF8">
        <w:rPr>
          <w:rFonts w:cs="Times New Roman"/>
        </w:rPr>
        <w:t>Hamzah</w:t>
      </w:r>
      <w:proofErr w:type="spellEnd"/>
      <w:r w:rsidRPr="009B7FF8">
        <w:rPr>
          <w:rFonts w:cs="Times New Roman"/>
        </w:rPr>
        <w:t>, F. (2025). Community-Based Health Innovations: Scalable Models for Rural America. Sciences.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Oparah</w:t>
      </w:r>
      <w:proofErr w:type="spellEnd"/>
      <w:r w:rsidRPr="009B7FF8">
        <w:rPr>
          <w:rFonts w:cs="Times New Roman"/>
        </w:rPr>
        <w:t xml:space="preserve">, M. C.,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N., </w:t>
      </w:r>
      <w:proofErr w:type="spellStart"/>
      <w:r w:rsidRPr="009B7FF8">
        <w:rPr>
          <w:rFonts w:cs="Times New Roman"/>
        </w:rPr>
        <w:t>Abidoye</w:t>
      </w:r>
      <w:proofErr w:type="spellEnd"/>
      <w:r w:rsidRPr="009B7FF8">
        <w:rPr>
          <w:rFonts w:cs="Times New Roman"/>
        </w:rPr>
        <w:t xml:space="preserve">, F., </w:t>
      </w:r>
      <w:proofErr w:type="spellStart"/>
      <w:r w:rsidRPr="009B7FF8">
        <w:rPr>
          <w:rFonts w:cs="Times New Roman"/>
        </w:rPr>
        <w:t>McCalla</w:t>
      </w:r>
      <w:proofErr w:type="spellEnd"/>
      <w:r w:rsidRPr="009B7FF8">
        <w:rPr>
          <w:rFonts w:cs="Times New Roman"/>
        </w:rPr>
        <w:t xml:space="preserve">, C., &amp; </w:t>
      </w:r>
      <w:proofErr w:type="spellStart"/>
      <w:r w:rsidRPr="009B7FF8">
        <w:rPr>
          <w:rFonts w:cs="Times New Roman"/>
        </w:rPr>
        <w:t>Puzyrenko</w:t>
      </w:r>
      <w:proofErr w:type="spellEnd"/>
      <w:r w:rsidRPr="009B7FF8">
        <w:rPr>
          <w:rFonts w:cs="Times New Roman"/>
        </w:rPr>
        <w:t>, O. A DESCRIPTIVE ANALYSIS OF THE PATIENT POPULATION SERVED BY A STUDENT-RUN COMMUNITY HEALTH FAIR.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A. B. Reliability and </w:t>
      </w:r>
      <w:proofErr w:type="spellStart"/>
      <w:r w:rsidRPr="009B7FF8">
        <w:rPr>
          <w:rFonts w:cs="Times New Roman"/>
        </w:rPr>
        <w:t>Microstructural</w:t>
      </w:r>
      <w:proofErr w:type="spellEnd"/>
      <w:r w:rsidRPr="009B7FF8">
        <w:rPr>
          <w:rFonts w:cs="Times New Roman"/>
        </w:rPr>
        <w:t xml:space="preserve"> Analysis of </w:t>
      </w:r>
      <w:proofErr w:type="spellStart"/>
      <w:r w:rsidRPr="009B7FF8">
        <w:rPr>
          <w:rFonts w:cs="Times New Roman"/>
        </w:rPr>
        <w:t>Microvias</w:t>
      </w:r>
      <w:proofErr w:type="spellEnd"/>
      <w:r w:rsidRPr="009B7FF8">
        <w:rPr>
          <w:rFonts w:cs="Times New Roman"/>
        </w:rPr>
        <w:t xml:space="preserve"> in UHDI PCBs.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"Integrating Circular Economy Principles in Logistics to Drive Sustainable Warehousing Practices."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John, B., </w:t>
      </w:r>
      <w:proofErr w:type="spellStart"/>
      <w:r w:rsidRPr="009B7FF8">
        <w:rPr>
          <w:rFonts w:cs="Times New Roman"/>
        </w:rPr>
        <w:t>Ladoke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Akintola</w:t>
      </w:r>
      <w:proofErr w:type="spellEnd"/>
      <w:r w:rsidRPr="009B7FF8">
        <w:rPr>
          <w:rFonts w:cs="Times New Roman"/>
        </w:rPr>
        <w:t xml:space="preserve"> University of Technology,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A. S., Niagara College,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O. A., Brighton &amp; Hove City Council, &amp; </w:t>
      </w:r>
      <w:proofErr w:type="spellStart"/>
      <w:r w:rsidRPr="009B7FF8">
        <w:rPr>
          <w:rFonts w:cs="Times New Roman"/>
        </w:rPr>
        <w:t>Beauden</w:t>
      </w:r>
      <w:proofErr w:type="spellEnd"/>
      <w:r w:rsidRPr="009B7FF8">
        <w:rPr>
          <w:rFonts w:cs="Times New Roman"/>
        </w:rPr>
        <w:t xml:space="preserve"> John. (2025). Tackling Adolescent Obesity: Socioeconomic Insights and National Health Strategies. Sciences.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 xml:space="preserve">. "Reliability and </w:t>
      </w:r>
      <w:proofErr w:type="spellStart"/>
      <w:r w:rsidRPr="009B7FF8">
        <w:rPr>
          <w:rFonts w:cs="Times New Roman"/>
        </w:rPr>
        <w:t>Microstructural</w:t>
      </w:r>
      <w:proofErr w:type="spellEnd"/>
      <w:r w:rsidRPr="009B7FF8">
        <w:rPr>
          <w:rFonts w:cs="Times New Roman"/>
        </w:rPr>
        <w:t xml:space="preserve"> Analysis of </w:t>
      </w:r>
      <w:proofErr w:type="spellStart"/>
      <w:r w:rsidRPr="009B7FF8">
        <w:rPr>
          <w:rFonts w:cs="Times New Roman"/>
        </w:rPr>
        <w:t>Microvias</w:t>
      </w:r>
      <w:proofErr w:type="spellEnd"/>
      <w:r w:rsidRPr="009B7FF8">
        <w:rPr>
          <w:rFonts w:cs="Times New Roman"/>
        </w:rPr>
        <w:t xml:space="preserve"> in UHDI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Oparah</w:t>
      </w:r>
      <w:proofErr w:type="spellEnd"/>
      <w:r w:rsidRPr="009B7FF8">
        <w:rPr>
          <w:rFonts w:cs="Times New Roman"/>
        </w:rPr>
        <w:t xml:space="preserve">, Miracle C.,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Favour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Abidoye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CeJay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McCalla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Olha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Puzyrenko</w:t>
      </w:r>
      <w:proofErr w:type="spellEnd"/>
      <w:r w:rsidRPr="009B7FF8">
        <w:rPr>
          <w:rFonts w:cs="Times New Roman"/>
        </w:rPr>
        <w:t>. "A DESCRIPTIVE ANALYSIS OF THE PATIENT POPULATION SERVED BY A STUDENT-RUN COMMUNITY HEALTH FAIR."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Mustapha,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Oyedotun</w:t>
      </w:r>
      <w:proofErr w:type="spellEnd"/>
      <w:r w:rsidRPr="009B7FF8">
        <w:rPr>
          <w:rFonts w:cs="Times New Roman"/>
        </w:rPr>
        <w:t xml:space="preserve"> &amp; Femi, Victor &amp; </w:t>
      </w:r>
      <w:proofErr w:type="spellStart"/>
      <w:r w:rsidRPr="009B7FF8">
        <w:rPr>
          <w:rFonts w:cs="Times New Roman"/>
        </w:rPr>
        <w:t>Hamzah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Farinu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Ebeye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Clementina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Obiageli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Chukwuemeka</w:t>
      </w:r>
      <w:proofErr w:type="spellEnd"/>
      <w:r w:rsidRPr="009B7FF8">
        <w:rPr>
          <w:rFonts w:cs="Times New Roman"/>
        </w:rPr>
        <w:t xml:space="preserve"> &amp; Johnson Mary, Britney. (2025). Designing Patient-Centered Oncology Care Models: Evaluating the Impact of Multidisciplinary Teams, Telemedicine, and Palliative Integration on Treatment Outcomes and Quality of Life.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"Material and Reliability Guidelines for Flexible PCBs in Class 3."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"The Impact of Supplier Relationship Management on Reducing Procurement Lead Times in High-Pressure Markets."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Obiageli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Chukwuemeka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Oyedotun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Mustapha,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Oluwaferanmi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Aremu</w:t>
      </w:r>
      <w:proofErr w:type="spellEnd"/>
      <w:r w:rsidRPr="009B7FF8">
        <w:rPr>
          <w:rFonts w:cs="Times New Roman"/>
        </w:rPr>
        <w:t xml:space="preserve">. (2025). Ensuring Drug Safety: Comprehensive </w:t>
      </w:r>
      <w:proofErr w:type="spellStart"/>
      <w:r w:rsidRPr="009B7FF8">
        <w:rPr>
          <w:rFonts w:cs="Times New Roman"/>
        </w:rPr>
        <w:t>Pharmacovigilance</w:t>
      </w:r>
      <w:proofErr w:type="spellEnd"/>
      <w:r w:rsidRPr="009B7FF8">
        <w:rPr>
          <w:rFonts w:cs="Times New Roman"/>
        </w:rPr>
        <w:t xml:space="preserve"> Strategies for Public Health.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A., 2025. Automated Optical Inspection (AOI) Based on IPC Standards.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The Impact of Supplier Relationship Management on Reducing Procurement Lead Times in High-Pressure Markets.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Akingbade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Oluwadamilare</w:t>
      </w:r>
      <w:proofErr w:type="spellEnd"/>
      <w:r w:rsidRPr="009B7FF8">
        <w:rPr>
          <w:rFonts w:cs="Times New Roman"/>
        </w:rPr>
        <w:t xml:space="preserve"> &amp; Hong, Ka &amp; Ayo, Sharon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M.A, </w:t>
      </w:r>
      <w:proofErr w:type="spellStart"/>
      <w:r w:rsidRPr="009B7FF8">
        <w:rPr>
          <w:rFonts w:cs="Times New Roman"/>
        </w:rPr>
        <w:t>Lawal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Somoye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Ibironke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Adediran</w:t>
      </w:r>
      <w:proofErr w:type="spellEnd"/>
      <w:r w:rsidRPr="009B7FF8">
        <w:rPr>
          <w:rFonts w:cs="Times New Roman"/>
        </w:rPr>
        <w:t xml:space="preserve">, Victoria &amp; </w:t>
      </w:r>
      <w:proofErr w:type="spellStart"/>
      <w:r w:rsidRPr="009B7FF8">
        <w:rPr>
          <w:rFonts w:cs="Times New Roman"/>
        </w:rPr>
        <w:t>Sado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Olamide</w:t>
      </w:r>
      <w:proofErr w:type="spellEnd"/>
      <w:r w:rsidRPr="009B7FF8">
        <w:rPr>
          <w:rFonts w:cs="Times New Roman"/>
        </w:rPr>
        <w:t xml:space="preserve"> &amp; Chow, Ka. (2024). Development and feasibility of </w:t>
      </w:r>
      <w:proofErr w:type="gramStart"/>
      <w:r w:rsidRPr="009B7FF8">
        <w:rPr>
          <w:rFonts w:cs="Times New Roman"/>
        </w:rPr>
        <w:t>an</w:t>
      </w:r>
      <w:proofErr w:type="gram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mHealth</w:t>
      </w:r>
      <w:proofErr w:type="spellEnd"/>
      <w:r w:rsidRPr="009B7FF8">
        <w:rPr>
          <w:rFonts w:cs="Times New Roman"/>
        </w:rPr>
        <w:t xml:space="preserve"> intervention for </w:t>
      </w:r>
      <w:proofErr w:type="spellStart"/>
      <w:r w:rsidRPr="009B7FF8">
        <w:rPr>
          <w:rFonts w:cs="Times New Roman"/>
        </w:rPr>
        <w:t>psychoeducational</w:t>
      </w:r>
      <w:proofErr w:type="spellEnd"/>
      <w:r w:rsidRPr="009B7FF8">
        <w:rPr>
          <w:rFonts w:cs="Times New Roman"/>
        </w:rPr>
        <w:t xml:space="preserve"> support of Nigerian women diagnosed with breast cancer undergoing chemotherapy: A pilot randomized controlled trial. PLOS ONE. 19. 10.1371/journal.pone.0314365.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Material and Reliability Guidelines for Flexible PCBs in Class 3.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lastRenderedPageBreak/>
        <w:t>Iyun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Oluwatosin</w:t>
      </w:r>
      <w:proofErr w:type="spellEnd"/>
      <w:r w:rsidRPr="009B7FF8">
        <w:rPr>
          <w:rFonts w:cs="Times New Roman"/>
        </w:rPr>
        <w:t xml:space="preserve"> B., et al. "Analyzing Obesity Trends in American Children and Adolescents: Comprehensive Examination Using the National Center for Health Statistics (NCHS) Database."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 xml:space="preserve"> 16.6 (2024).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Femi, </w:t>
      </w:r>
      <w:proofErr w:type="spellStart"/>
      <w:r w:rsidRPr="009B7FF8">
        <w:rPr>
          <w:rFonts w:cs="Times New Roman"/>
        </w:rPr>
        <w:t>Popoola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Oyedotun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Mustapha,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Hamzah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Farinu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Ebeye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Clementina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Obiageli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Chukwuemeka</w:t>
      </w:r>
      <w:proofErr w:type="spellEnd"/>
      <w:r w:rsidRPr="009B7FF8">
        <w:rPr>
          <w:rFonts w:cs="Times New Roman"/>
        </w:rPr>
        <w:t xml:space="preserve">. (2024). Advancements in Endoscopic Techniques for Early Detection and Minimally Invasive Treatment of Gastrointestinal Cancers: A Review of Diagnostic Accuracy, Clinical Outcomes, and Technological Innovations.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"Material and Reliability Guidelines for Flexible PCBs in Class 3."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(2025). Integrating Circular Economy Principles in Logistics to Drive Sustainable Warehousing Practices.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"Cost-Benefit Analysis of ENIG vs. HASL vs. OSP for Class 3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Iyun</w:t>
      </w:r>
      <w:proofErr w:type="spellEnd"/>
      <w:r w:rsidRPr="009B7FF8">
        <w:rPr>
          <w:rFonts w:cs="Times New Roman"/>
        </w:rPr>
        <w:t xml:space="preserve">, O. B., </w:t>
      </w:r>
      <w:proofErr w:type="spellStart"/>
      <w:r w:rsidRPr="009B7FF8">
        <w:rPr>
          <w:rFonts w:cs="Times New Roman"/>
        </w:rPr>
        <w:t>Okobi</w:t>
      </w:r>
      <w:proofErr w:type="spellEnd"/>
      <w:r w:rsidRPr="009B7FF8">
        <w:rPr>
          <w:rFonts w:cs="Times New Roman"/>
        </w:rPr>
        <w:t xml:space="preserve">, O. E., </w:t>
      </w:r>
      <w:proofErr w:type="spellStart"/>
      <w:r w:rsidRPr="009B7FF8">
        <w:rPr>
          <w:rFonts w:cs="Times New Roman"/>
        </w:rPr>
        <w:t>Nwachukwu</w:t>
      </w:r>
      <w:proofErr w:type="spellEnd"/>
      <w:r w:rsidRPr="009B7FF8">
        <w:rPr>
          <w:rFonts w:cs="Times New Roman"/>
        </w:rPr>
        <w:t xml:space="preserve">, E. U., Miranda, W., </w:t>
      </w:r>
      <w:proofErr w:type="spellStart"/>
      <w:r w:rsidRPr="009B7FF8">
        <w:rPr>
          <w:rFonts w:cs="Times New Roman"/>
        </w:rPr>
        <w:t>Osemwegie</w:t>
      </w:r>
      <w:proofErr w:type="spellEnd"/>
      <w:r w:rsidRPr="009B7FF8">
        <w:rPr>
          <w:rFonts w:cs="Times New Roman"/>
        </w:rPr>
        <w:t xml:space="preserve">, N. O., </w:t>
      </w:r>
      <w:proofErr w:type="spellStart"/>
      <w:r w:rsidRPr="009B7FF8">
        <w:rPr>
          <w:rFonts w:cs="Times New Roman"/>
        </w:rPr>
        <w:t>Igbadumhe</w:t>
      </w:r>
      <w:proofErr w:type="spellEnd"/>
      <w:r w:rsidRPr="009B7FF8">
        <w:rPr>
          <w:rFonts w:cs="Times New Roman"/>
        </w:rPr>
        <w:t xml:space="preserve">, R., ... &amp;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N. A. (2024). Analyzing Obesity Trends in American Children and Adolescents: Comprehensive Examination Using the National Center for Health Statistics (NCHS) Database.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>, 16(6).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Cost-Benefit Analysis of ENIG vs. HASL vs. OSP for Class 3 PCBs.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"The Impact of Supplier Relationship Management on Reducing Procurement Lead Times in High-Pressure Markets."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Femi, </w:t>
      </w:r>
      <w:proofErr w:type="spellStart"/>
      <w:r w:rsidRPr="009B7FF8">
        <w:rPr>
          <w:rFonts w:cs="Times New Roman"/>
        </w:rPr>
        <w:t>Popoola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Oyedotun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Mustapha,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Hamzah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Farinu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Ebeye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Clementina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Obiageli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Chukwuemeka</w:t>
      </w:r>
      <w:proofErr w:type="spellEnd"/>
      <w:r w:rsidRPr="009B7FF8">
        <w:rPr>
          <w:rFonts w:cs="Times New Roman"/>
        </w:rPr>
        <w:t>. (2024). Advancements in Endoscopic Techniques for Early Detection and Minimally Invasive Treatment of Gastrointestinal Cancers: A Review of Diagnostic Accuracy, Clinical Outcomes, and Technological Innovations.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"Cost-Benefit Analysis of ENIG vs. HASL vs. OSP for Class 3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>. (2023). A COMPREHENSIVE ANALYSIS OF CYBERSECURITY CHALLENGES AND PROTECTION MECHANISMS IN CONNECTED AND AUTONOMOUS VEHICLES (CAVS). INTERNATIONAL JOURNAL OF CYBER SECURITY. 1. 17-36. 10.34218/IJCS_01_01_004.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Standardization of AI-assisted Real-Time Process Control in PCB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Mustapha,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Oyedeji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Oyedotun</w:t>
      </w:r>
      <w:proofErr w:type="spellEnd"/>
      <w:r w:rsidRPr="009B7FF8">
        <w:rPr>
          <w:rFonts w:cs="Times New Roman"/>
        </w:rPr>
        <w:t xml:space="preserve"> &amp; Femi, Victor &amp; </w:t>
      </w:r>
      <w:proofErr w:type="spellStart"/>
      <w:r w:rsidRPr="009B7FF8">
        <w:rPr>
          <w:rFonts w:cs="Times New Roman"/>
        </w:rPr>
        <w:t>Anestina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Hamzah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Farinu</w:t>
      </w:r>
      <w:proofErr w:type="spellEnd"/>
      <w:r w:rsidRPr="009B7FF8">
        <w:rPr>
          <w:rFonts w:cs="Times New Roman"/>
        </w:rPr>
        <w:t xml:space="preserve">. (2024). Community-Based Health Innovations: Scalable Models for Rural America.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"Using Smart Contracts to Enhance Compliance and Efficiency in Procurement Operations." IJLRP-International Journal of Leading Research Publication 5, no. 8.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IPC Standardization of AI-assisted Real-Time Process Control in PCB Manufacturing.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lastRenderedPageBreak/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"Quantitative Analysis of the Cost-Saving Potential of Procurement Automation Tools in Large-Scale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Akingbade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Oluwadamilare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Adediran</w:t>
      </w:r>
      <w:proofErr w:type="spellEnd"/>
      <w:r w:rsidRPr="009B7FF8">
        <w:rPr>
          <w:rFonts w:cs="Times New Roman"/>
        </w:rPr>
        <w:t xml:space="preserve">, Victoria &amp; </w:t>
      </w:r>
      <w:proofErr w:type="spellStart"/>
      <w:r w:rsidRPr="009B7FF8">
        <w:rPr>
          <w:rFonts w:cs="Times New Roman"/>
        </w:rPr>
        <w:t>Somoye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Ibironke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Chow, Ka. (2022). Perceived feasibility and usefulness of </w:t>
      </w:r>
      <w:proofErr w:type="spellStart"/>
      <w:r w:rsidRPr="009B7FF8">
        <w:rPr>
          <w:rFonts w:cs="Times New Roman"/>
        </w:rPr>
        <w:t>mHealth</w:t>
      </w:r>
      <w:proofErr w:type="spellEnd"/>
      <w:r w:rsidRPr="009B7FF8">
        <w:rPr>
          <w:rFonts w:cs="Times New Roman"/>
        </w:rPr>
        <w:t xml:space="preserve"> interventions for </w:t>
      </w:r>
      <w:proofErr w:type="spellStart"/>
      <w:r w:rsidRPr="009B7FF8">
        <w:rPr>
          <w:rFonts w:cs="Times New Roman"/>
        </w:rPr>
        <w:t>psychoeducational</w:t>
      </w:r>
      <w:proofErr w:type="spellEnd"/>
      <w:r w:rsidRPr="009B7FF8">
        <w:rPr>
          <w:rFonts w:cs="Times New Roman"/>
        </w:rPr>
        <w:t xml:space="preserve"> support among Nigerian women receiving chemotherapy for breast cancer: a focus group study. Supportive Care in Cancer. 30. 9723-9734. 10.1007/s00520-022-07403-w.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Iyun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Oluwatosin</w:t>
      </w:r>
      <w:proofErr w:type="spellEnd"/>
      <w:r w:rsidRPr="009B7FF8">
        <w:rPr>
          <w:rFonts w:cs="Times New Roman"/>
        </w:rPr>
        <w:t xml:space="preserve"> B., </w:t>
      </w:r>
      <w:proofErr w:type="spellStart"/>
      <w:r w:rsidRPr="009B7FF8">
        <w:rPr>
          <w:rFonts w:cs="Times New Roman"/>
        </w:rPr>
        <w:t>Okelue</w:t>
      </w:r>
      <w:proofErr w:type="spellEnd"/>
      <w:r w:rsidRPr="009B7FF8">
        <w:rPr>
          <w:rFonts w:cs="Times New Roman"/>
        </w:rPr>
        <w:t xml:space="preserve"> E. </w:t>
      </w:r>
      <w:proofErr w:type="spellStart"/>
      <w:r w:rsidRPr="009B7FF8">
        <w:rPr>
          <w:rFonts w:cs="Times New Roman"/>
        </w:rPr>
        <w:t>Okobi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Elochukwu</w:t>
      </w:r>
      <w:proofErr w:type="spellEnd"/>
      <w:r w:rsidRPr="009B7FF8">
        <w:rPr>
          <w:rFonts w:cs="Times New Roman"/>
        </w:rPr>
        <w:t xml:space="preserve"> U. </w:t>
      </w:r>
      <w:proofErr w:type="spellStart"/>
      <w:r w:rsidRPr="009B7FF8">
        <w:rPr>
          <w:rFonts w:cs="Times New Roman"/>
        </w:rPr>
        <w:t>Nwachukwu</w:t>
      </w:r>
      <w:proofErr w:type="spellEnd"/>
      <w:r w:rsidRPr="009B7FF8">
        <w:rPr>
          <w:rFonts w:cs="Times New Roman"/>
        </w:rPr>
        <w:t xml:space="preserve">, Wendy Miranda, Natalie O. </w:t>
      </w:r>
      <w:proofErr w:type="spellStart"/>
      <w:r w:rsidRPr="009B7FF8">
        <w:rPr>
          <w:rFonts w:cs="Times New Roman"/>
        </w:rPr>
        <w:t>Osemwegie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Roseline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Igbadumhe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Adedoyin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Olawoye</w:t>
      </w:r>
      <w:proofErr w:type="spellEnd"/>
      <w:r w:rsidRPr="009B7FF8">
        <w:rPr>
          <w:rFonts w:cs="Times New Roman"/>
        </w:rPr>
        <w:t xml:space="preserve">, Chika C. </w:t>
      </w:r>
      <w:proofErr w:type="spellStart"/>
      <w:r w:rsidRPr="009B7FF8">
        <w:rPr>
          <w:rFonts w:cs="Times New Roman"/>
        </w:rPr>
        <w:t>Oragui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Nnenna</w:t>
      </w:r>
      <w:proofErr w:type="spellEnd"/>
      <w:r w:rsidRPr="009B7FF8">
        <w:rPr>
          <w:rFonts w:cs="Times New Roman"/>
        </w:rPr>
        <w:t xml:space="preserve"> A.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. "Analyzing Obesity Trends in American Children and Adolescents: Comprehensive Examination Using the National Center for Health Statistics (NCHS) Database."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 xml:space="preserve"> 16, no. 6 (2024).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Quantitative Analysis of the Cost-Saving Potential of Procurement Automation Tools in Large-Scale Manufacturing.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Standardization of AI-assisted Real-Time Process Control in PCB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Akingbade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Oluwadamilare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Adediran</w:t>
      </w:r>
      <w:proofErr w:type="spellEnd"/>
      <w:r w:rsidRPr="009B7FF8">
        <w:rPr>
          <w:rFonts w:cs="Times New Roman"/>
        </w:rPr>
        <w:t xml:space="preserve">, Victoria &amp; </w:t>
      </w:r>
      <w:proofErr w:type="spellStart"/>
      <w:r w:rsidRPr="009B7FF8">
        <w:rPr>
          <w:rFonts w:cs="Times New Roman"/>
        </w:rPr>
        <w:t>Somoye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Ibironke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Alade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Adetutu</w:t>
      </w:r>
      <w:proofErr w:type="spellEnd"/>
      <w:r w:rsidRPr="009B7FF8">
        <w:rPr>
          <w:rFonts w:cs="Times New Roman"/>
        </w:rPr>
        <w:t xml:space="preserve"> &amp; Chow, Ka. (2022). Perception of </w:t>
      </w:r>
      <w:proofErr w:type="spellStart"/>
      <w:r w:rsidRPr="009B7FF8">
        <w:rPr>
          <w:rFonts w:cs="Times New Roman"/>
        </w:rPr>
        <w:t>mHealth</w:t>
      </w:r>
      <w:proofErr w:type="spellEnd"/>
      <w:r w:rsidRPr="009B7FF8">
        <w:rPr>
          <w:rFonts w:cs="Times New Roman"/>
        </w:rPr>
        <w:t xml:space="preserve"> Intervention for </w:t>
      </w:r>
      <w:proofErr w:type="spellStart"/>
      <w:r w:rsidRPr="009B7FF8">
        <w:rPr>
          <w:rFonts w:cs="Times New Roman"/>
        </w:rPr>
        <w:t>Psychoeducational</w:t>
      </w:r>
      <w:proofErr w:type="spellEnd"/>
      <w:r w:rsidRPr="009B7FF8">
        <w:rPr>
          <w:rFonts w:cs="Times New Roman"/>
        </w:rPr>
        <w:t xml:space="preserve"> Support </w:t>
      </w:r>
      <w:proofErr w:type="gramStart"/>
      <w:r w:rsidRPr="009B7FF8">
        <w:rPr>
          <w:rFonts w:cs="Times New Roman"/>
        </w:rPr>
        <w:t>Among</w:t>
      </w:r>
      <w:proofErr w:type="gramEnd"/>
      <w:r w:rsidRPr="009B7FF8">
        <w:rPr>
          <w:rFonts w:cs="Times New Roman"/>
        </w:rPr>
        <w:t xml:space="preserve"> Nigerian Women Receiving Chemotherapy for Breast Cancer: A Qualitative Study. 10.21203/rs.3.rs-1237217/v1.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"Integrating Circular Economy Principles in Logistics to Drive Sustainable Warehousing Practices."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 xml:space="preserve">. "Moisture Absorption and </w:t>
      </w:r>
      <w:proofErr w:type="spellStart"/>
      <w:r w:rsidRPr="009B7FF8">
        <w:rPr>
          <w:rFonts w:cs="Times New Roman"/>
        </w:rPr>
        <w:t>Outgassing</w:t>
      </w:r>
      <w:proofErr w:type="spellEnd"/>
      <w:r w:rsidRPr="009B7FF8">
        <w:rPr>
          <w:rFonts w:cs="Times New Roman"/>
        </w:rPr>
        <w:t xml:space="preserve"> in Flexible and Rigid-Flex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"Quantitative Analysis of the Cost-Saving Potential of Procurement Automation Tools in Large-Scale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Okobi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Okelue</w:t>
      </w:r>
      <w:proofErr w:type="spellEnd"/>
      <w:r w:rsidRPr="009B7FF8">
        <w:rPr>
          <w:rFonts w:cs="Times New Roman"/>
        </w:rPr>
        <w:t xml:space="preserve"> E., et al. "Epidemiological trends and factors associated with mortality rate in psychoactive substance use-related mental and behavioral disorders: a CDC-WONDER database analysis."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 xml:space="preserve"> 15.11 (2023).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"Cross-Functional Team Collaboration as a Catalyst for Breakthroughs in Supply Chain Efficiency."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>. "AI-Driven PCB Reliability Testing for IPC-9701 Compliance."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Using Smart Contracts to Enhance Compliance and Efficiency in Procurement Operations. IJLRP-International Journal of Leading Research Publication, 5(8).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A. B. Moisture Absorption and </w:t>
      </w:r>
      <w:proofErr w:type="spellStart"/>
      <w:r w:rsidRPr="009B7FF8">
        <w:rPr>
          <w:rFonts w:cs="Times New Roman"/>
        </w:rPr>
        <w:t>Outgassing</w:t>
      </w:r>
      <w:proofErr w:type="spellEnd"/>
      <w:r w:rsidRPr="009B7FF8">
        <w:rPr>
          <w:rFonts w:cs="Times New Roman"/>
        </w:rPr>
        <w:t xml:space="preserve"> in Flexible and Rigid-Flex PCBs.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Okobi</w:t>
      </w:r>
      <w:proofErr w:type="spellEnd"/>
      <w:r w:rsidRPr="009B7FF8">
        <w:rPr>
          <w:rFonts w:cs="Times New Roman"/>
        </w:rPr>
        <w:t xml:space="preserve">, O. E., </w:t>
      </w:r>
      <w:proofErr w:type="spellStart"/>
      <w:r w:rsidRPr="009B7FF8">
        <w:rPr>
          <w:rFonts w:cs="Times New Roman"/>
        </w:rPr>
        <w:t>Akueme</w:t>
      </w:r>
      <w:proofErr w:type="spellEnd"/>
      <w:r w:rsidRPr="009B7FF8">
        <w:rPr>
          <w:rFonts w:cs="Times New Roman"/>
        </w:rPr>
        <w:t xml:space="preserve">, N. T., </w:t>
      </w:r>
      <w:proofErr w:type="spellStart"/>
      <w:r w:rsidRPr="009B7FF8">
        <w:rPr>
          <w:rFonts w:cs="Times New Roman"/>
        </w:rPr>
        <w:t>Ugwu</w:t>
      </w:r>
      <w:proofErr w:type="spellEnd"/>
      <w:r w:rsidRPr="009B7FF8">
        <w:rPr>
          <w:rFonts w:cs="Times New Roman"/>
        </w:rPr>
        <w:t xml:space="preserve">, A. O., </w:t>
      </w:r>
      <w:proofErr w:type="spellStart"/>
      <w:r w:rsidRPr="009B7FF8">
        <w:rPr>
          <w:rFonts w:cs="Times New Roman"/>
        </w:rPr>
        <w:t>Ebong</w:t>
      </w:r>
      <w:proofErr w:type="spellEnd"/>
      <w:r w:rsidRPr="009B7FF8">
        <w:rPr>
          <w:rFonts w:cs="Times New Roman"/>
        </w:rPr>
        <w:t xml:space="preserve">, I. L.,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N., </w:t>
      </w:r>
      <w:proofErr w:type="spellStart"/>
      <w:r w:rsidRPr="009B7FF8">
        <w:rPr>
          <w:rFonts w:cs="Times New Roman"/>
        </w:rPr>
        <w:t>Opiegbe</w:t>
      </w:r>
      <w:proofErr w:type="spellEnd"/>
      <w:r w:rsidRPr="009B7FF8">
        <w:rPr>
          <w:rFonts w:cs="Times New Roman"/>
        </w:rPr>
        <w:t xml:space="preserve">, L., ... &amp;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N. A. (2023). Epidemiological trends and factors associated with mortality rate in psychoactive substance use-related mental and behavioral disorders: a CDC-WONDER database analysis.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>, 15(11).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Cross-Functional Team Collaboration as a Catalyst for Breakthroughs in Supply Chain Efficiency.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lastRenderedPageBreak/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 xml:space="preserve">. "Moisture Absorption and </w:t>
      </w:r>
      <w:proofErr w:type="spellStart"/>
      <w:r w:rsidRPr="009B7FF8">
        <w:rPr>
          <w:rFonts w:cs="Times New Roman"/>
        </w:rPr>
        <w:t>Outgassing</w:t>
      </w:r>
      <w:proofErr w:type="spellEnd"/>
      <w:r w:rsidRPr="009B7FF8">
        <w:rPr>
          <w:rFonts w:cs="Times New Roman"/>
        </w:rPr>
        <w:t xml:space="preserve"> in Flexible and Rigid-Flex PCBs."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"Adaptive warehousing: The impact of flexible storage solutions on supply chain agility." International Journal of Core Engineering &amp; Management. http://dx. </w:t>
      </w:r>
      <w:proofErr w:type="spellStart"/>
      <w:proofErr w:type="gramStart"/>
      <w:r w:rsidRPr="009B7FF8">
        <w:rPr>
          <w:rFonts w:cs="Times New Roman"/>
        </w:rPr>
        <w:t>doi</w:t>
      </w:r>
      <w:proofErr w:type="spellEnd"/>
      <w:proofErr w:type="gramEnd"/>
      <w:r w:rsidRPr="009B7FF8">
        <w:rPr>
          <w:rFonts w:cs="Times New Roman"/>
        </w:rPr>
        <w:t>. org/10.5281/</w:t>
      </w:r>
      <w:proofErr w:type="spellStart"/>
      <w:r w:rsidRPr="009B7FF8">
        <w:rPr>
          <w:rFonts w:cs="Times New Roman"/>
        </w:rPr>
        <w:t>zenodo</w:t>
      </w:r>
      <w:proofErr w:type="spellEnd"/>
      <w:r w:rsidRPr="009B7FF8">
        <w:rPr>
          <w:rFonts w:cs="Times New Roman"/>
        </w:rPr>
        <w:t xml:space="preserve"> 14880431 (2018).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"AI-driven Predictive Maintenance for PCB Manufacturing Equipment."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"Cross-Functional Team Collaboration as a Catalyst for Breakthroughs in Supply Chain Efficiency."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Okobi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Okelue</w:t>
      </w:r>
      <w:proofErr w:type="spellEnd"/>
      <w:r w:rsidRPr="009B7FF8">
        <w:rPr>
          <w:rFonts w:cs="Times New Roman"/>
        </w:rPr>
        <w:t xml:space="preserve"> E., </w:t>
      </w:r>
      <w:proofErr w:type="spellStart"/>
      <w:r w:rsidRPr="009B7FF8">
        <w:rPr>
          <w:rFonts w:cs="Times New Roman"/>
        </w:rPr>
        <w:t>Ngozi</w:t>
      </w:r>
      <w:proofErr w:type="spellEnd"/>
      <w:r w:rsidRPr="009B7FF8">
        <w:rPr>
          <w:rFonts w:cs="Times New Roman"/>
        </w:rPr>
        <w:t xml:space="preserve"> T. </w:t>
      </w:r>
      <w:proofErr w:type="spellStart"/>
      <w:r w:rsidRPr="009B7FF8">
        <w:rPr>
          <w:rFonts w:cs="Times New Roman"/>
        </w:rPr>
        <w:t>Akueme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Amogechukwu</w:t>
      </w:r>
      <w:proofErr w:type="spellEnd"/>
      <w:r w:rsidRPr="009B7FF8">
        <w:rPr>
          <w:rFonts w:cs="Times New Roman"/>
        </w:rPr>
        <w:t xml:space="preserve"> O. </w:t>
      </w:r>
      <w:proofErr w:type="spellStart"/>
      <w:r w:rsidRPr="009B7FF8">
        <w:rPr>
          <w:rFonts w:cs="Times New Roman"/>
        </w:rPr>
        <w:t>Ugwu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Imoh</w:t>
      </w:r>
      <w:proofErr w:type="spellEnd"/>
      <w:r w:rsidRPr="009B7FF8">
        <w:rPr>
          <w:rFonts w:cs="Times New Roman"/>
        </w:rPr>
        <w:t xml:space="preserve"> L. </w:t>
      </w:r>
      <w:proofErr w:type="spellStart"/>
      <w:r w:rsidRPr="009B7FF8">
        <w:rPr>
          <w:rFonts w:cs="Times New Roman"/>
        </w:rPr>
        <w:t>Ebong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Nnena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Osagwu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Lilian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Opiegbe</w:t>
      </w:r>
      <w:proofErr w:type="spellEnd"/>
      <w:r w:rsidRPr="009B7FF8">
        <w:rPr>
          <w:rFonts w:cs="Times New Roman"/>
        </w:rPr>
        <w:t xml:space="preserve">, Ibrahim L. </w:t>
      </w:r>
      <w:proofErr w:type="spellStart"/>
      <w:r w:rsidRPr="009B7FF8">
        <w:rPr>
          <w:rFonts w:cs="Times New Roman"/>
        </w:rPr>
        <w:t>Folorunsho</w:t>
      </w:r>
      <w:proofErr w:type="spellEnd"/>
      <w:r w:rsidRPr="009B7FF8">
        <w:rPr>
          <w:rFonts w:cs="Times New Roman"/>
        </w:rPr>
        <w:t xml:space="preserve"> et al. "Epidemiological trends and factors associated with mortality rate in psychoactive substance use-related mental and behavioral disorders: a CDC-WONDER database analysis." </w:t>
      </w:r>
      <w:proofErr w:type="spellStart"/>
      <w:r w:rsidRPr="009B7FF8">
        <w:rPr>
          <w:rFonts w:cs="Times New Roman"/>
        </w:rPr>
        <w:t>Cureus</w:t>
      </w:r>
      <w:proofErr w:type="spellEnd"/>
      <w:r w:rsidRPr="009B7FF8">
        <w:rPr>
          <w:rFonts w:cs="Times New Roman"/>
        </w:rPr>
        <w:t xml:space="preserve"> 15, no. 11 (2023).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AI-driven Predictive Maintenance for PCB Manufacturing Equipment.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"Using Smart Contracts to Enhance Compliance and Efficiency in Procurement Operations." IJLRP-International Journal of Leading Research Publication 5.8.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"AI-driven Predictive Maintenance for PCB Manufacturing Equipment."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Manu, R., &amp; </w:t>
      </w:r>
      <w:proofErr w:type="spellStart"/>
      <w:r w:rsidRPr="009B7FF8">
        <w:rPr>
          <w:rFonts w:cs="Times New Roman"/>
        </w:rPr>
        <w:t>Oluwaferanmi</w:t>
      </w:r>
      <w:proofErr w:type="spellEnd"/>
      <w:r w:rsidRPr="009B7FF8">
        <w:rPr>
          <w:rFonts w:cs="Times New Roman"/>
        </w:rPr>
        <w:t xml:space="preserve">, A. (2024). A survey on Ghana’s ports Infrastructure : Limitations and advancements. </w:t>
      </w:r>
      <w:proofErr w:type="spellStart"/>
      <w:r w:rsidRPr="009B7FF8">
        <w:rPr>
          <w:rFonts w:cs="Times New Roman"/>
        </w:rPr>
        <w:t>Researchgate</w:t>
      </w:r>
      <w:proofErr w:type="spellEnd"/>
      <w:r w:rsidRPr="009B7FF8">
        <w:rPr>
          <w:rFonts w:cs="Times New Roman"/>
        </w:rPr>
        <w:t>. https://www.researchgate.net/publication/391009494_A_Survey_on_Ghana's_Ports_Infrastructure_Limitations_and_Advancements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H., &amp; East, C. M. (2018). Adaptive warehousing: The impact of flexible storage solutions on supply chain agility. International Journal of Core Engineering &amp; Management. http://dx. </w:t>
      </w:r>
      <w:proofErr w:type="spellStart"/>
      <w:proofErr w:type="gramStart"/>
      <w:r w:rsidRPr="009B7FF8">
        <w:rPr>
          <w:rFonts w:cs="Times New Roman"/>
        </w:rPr>
        <w:t>doi</w:t>
      </w:r>
      <w:proofErr w:type="spellEnd"/>
      <w:proofErr w:type="gramEnd"/>
      <w:r w:rsidRPr="009B7FF8">
        <w:rPr>
          <w:rFonts w:cs="Times New Roman"/>
        </w:rPr>
        <w:t>. org/10.5281/</w:t>
      </w:r>
      <w:proofErr w:type="spellStart"/>
      <w:r w:rsidRPr="009B7FF8">
        <w:rPr>
          <w:rFonts w:cs="Times New Roman"/>
        </w:rPr>
        <w:t>zenodo</w:t>
      </w:r>
      <w:proofErr w:type="spellEnd"/>
      <w:r w:rsidRPr="009B7FF8">
        <w:rPr>
          <w:rFonts w:cs="Times New Roman"/>
        </w:rPr>
        <w:t>, 14880431.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(2025). AI-Driven PCB Reliability Testing for IPC-9701 Compliance.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"Adaptive warehousing: The impact of flexible storage solutions on supply chain agility." International Journal of Core Engineering &amp; Management. http://dx. </w:t>
      </w:r>
      <w:proofErr w:type="spellStart"/>
      <w:proofErr w:type="gramStart"/>
      <w:r w:rsidRPr="009B7FF8">
        <w:rPr>
          <w:rFonts w:cs="Times New Roman"/>
        </w:rPr>
        <w:t>doi</w:t>
      </w:r>
      <w:proofErr w:type="spellEnd"/>
      <w:proofErr w:type="gramEnd"/>
      <w:r w:rsidRPr="009B7FF8">
        <w:rPr>
          <w:rFonts w:cs="Times New Roman"/>
        </w:rPr>
        <w:t>. org/10.5281/</w:t>
      </w:r>
      <w:proofErr w:type="spellStart"/>
      <w:r w:rsidRPr="009B7FF8">
        <w:rPr>
          <w:rFonts w:cs="Times New Roman"/>
        </w:rPr>
        <w:t>zenodo</w:t>
      </w:r>
      <w:proofErr w:type="spellEnd"/>
      <w:r w:rsidRPr="009B7FF8">
        <w:rPr>
          <w:rFonts w:cs="Times New Roman"/>
        </w:rPr>
        <w:t xml:space="preserve"> 14880431 (2018).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. (2022). </w:t>
      </w:r>
      <w:proofErr w:type="spellStart"/>
      <w:r w:rsidRPr="009B7FF8">
        <w:rPr>
          <w:rFonts w:cs="Times New Roman"/>
        </w:rPr>
        <w:t>Blockchain</w:t>
      </w:r>
      <w:proofErr w:type="spellEnd"/>
      <w:r w:rsidRPr="009B7FF8">
        <w:rPr>
          <w:rFonts w:cs="Times New Roman"/>
        </w:rPr>
        <w:t xml:space="preserve">-Based Framework for Secure OTA Updates in Autonomous Vehicles. International Journal of Scientific Research and Engineering Trends. 8. 2409-2417. 10.61137/ijsret.vol.8.issue6.426.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"BRIDGING GAPS IN INVENTORY MANAGEMENT THROUGH HYBRID VENDOR MANAGEMENT SYSTEMS."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Manu, R., &amp; </w:t>
      </w:r>
      <w:proofErr w:type="spellStart"/>
      <w:r w:rsidRPr="009B7FF8">
        <w:rPr>
          <w:rFonts w:cs="Times New Roman"/>
        </w:rPr>
        <w:t>Oluwaferanmi</w:t>
      </w:r>
      <w:proofErr w:type="spellEnd"/>
      <w:r w:rsidRPr="009B7FF8">
        <w:rPr>
          <w:rFonts w:cs="Times New Roman"/>
        </w:rPr>
        <w:t xml:space="preserve">, A. (2024a). Ghana’s Maritime Ports: Assessments of technology and Times Savings on ports operations. </w:t>
      </w:r>
      <w:proofErr w:type="spellStart"/>
      <w:r w:rsidRPr="009B7FF8">
        <w:rPr>
          <w:rFonts w:cs="Times New Roman"/>
        </w:rPr>
        <w:t>Researchgate</w:t>
      </w:r>
      <w:proofErr w:type="spellEnd"/>
      <w:r w:rsidRPr="009B7FF8">
        <w:rPr>
          <w:rFonts w:cs="Times New Roman"/>
        </w:rPr>
        <w:t>. https://www.researchgate.net/publication/391009264_Ghana's_Maritime_Ports_assessments_of_Technology_and_Times_savings_on_ports_operations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H., &amp; East, C. M. BRIDGING GAPS IN INVENTORY MANAGEMENT THROUGH HYBRID VENDOR MANAGEMENT SYSTEMS.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>. "AI-Driven PCB Reliability Testing for IPC-9701 Compliance."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lastRenderedPageBreak/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"BRIDGING GAPS IN INVENTORY MANAGEMENT THROUGH HYBRID VENDOR MANAGEMENT SYSTEMS."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Scholar V, Researcher. (2022). THREAT MODELLING IN AUTOMOTIVE CYBERSECURITY: A COMPREHENSIVE STUDY OF FRAMEWORKS AND RISK MITIGATION. INTERNATIONAL JOURNAL OF COMPUTER ENGINEERING &amp; TECHNOLOGY. 13. 185-205. 10.34218/IJCET_13_02_022.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. "Designing Cost-Effective, AI-Powered Demand Forecasting Models for the Manufacturing Sector." Journal of Artificial Intelligence &amp; Cloud Computing. SRC/JAICC-E252. DOI: </w:t>
      </w:r>
      <w:proofErr w:type="spellStart"/>
      <w:r w:rsidRPr="009B7FF8">
        <w:rPr>
          <w:rFonts w:cs="Times New Roman"/>
        </w:rPr>
        <w:t>doi</w:t>
      </w:r>
      <w:proofErr w:type="spellEnd"/>
      <w:r w:rsidRPr="009B7FF8">
        <w:rPr>
          <w:rFonts w:cs="Times New Roman"/>
        </w:rPr>
        <w:t xml:space="preserve">. org/10.47363/JAICC/2024 (3) E252 J </w:t>
      </w:r>
      <w:proofErr w:type="spellStart"/>
      <w:r w:rsidRPr="009B7FF8">
        <w:rPr>
          <w:rFonts w:cs="Times New Roman"/>
        </w:rPr>
        <w:t>Arti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Inte</w:t>
      </w:r>
      <w:proofErr w:type="spellEnd"/>
      <w:r w:rsidRPr="009B7FF8">
        <w:rPr>
          <w:rFonts w:cs="Times New Roman"/>
        </w:rPr>
        <w:t xml:space="preserve"> &amp; Cloud Comp 3.1 (2024): 2-5.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Recommendations for Additive Manufacturing (3D Printing) in PCB Fabrication."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H. (2024). Designing Cost-Effective, AI-Powered Demand Forecasting Models for the Manufacturing Sector. Journal of Artificial Intelligence &amp; Cloud Computing. SRC/JAICC-E252. DOI: </w:t>
      </w:r>
      <w:proofErr w:type="spellStart"/>
      <w:r w:rsidRPr="009B7FF8">
        <w:rPr>
          <w:rFonts w:cs="Times New Roman"/>
        </w:rPr>
        <w:t>doi</w:t>
      </w:r>
      <w:proofErr w:type="spellEnd"/>
      <w:r w:rsidRPr="009B7FF8">
        <w:rPr>
          <w:rFonts w:cs="Times New Roman"/>
        </w:rPr>
        <w:t xml:space="preserve">. org/10.47363/JAICC/2024 (3) E252 J </w:t>
      </w:r>
      <w:proofErr w:type="spellStart"/>
      <w:r w:rsidRPr="009B7FF8">
        <w:rPr>
          <w:rFonts w:cs="Times New Roman"/>
        </w:rPr>
        <w:t>Arti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Inte</w:t>
      </w:r>
      <w:proofErr w:type="spellEnd"/>
      <w:r w:rsidRPr="009B7FF8">
        <w:rPr>
          <w:rFonts w:cs="Times New Roman"/>
        </w:rPr>
        <w:t xml:space="preserve"> &amp; Cloud Comp, 3(1), 2-5.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Reddy </w:t>
      </w:r>
      <w:proofErr w:type="spellStart"/>
      <w:r w:rsidRPr="009B7FF8">
        <w:rPr>
          <w:rFonts w:cs="Times New Roman"/>
        </w:rPr>
        <w:t>Rella</w:t>
      </w:r>
      <w:proofErr w:type="spellEnd"/>
      <w:r w:rsidRPr="009B7FF8">
        <w:rPr>
          <w:rFonts w:cs="Times New Roman"/>
        </w:rPr>
        <w:t>, B. P. (2021). Real-Time data processing for machine learning: streaming architectures, challenges, and use cases. Real-Time Data Processing for Machine Learning: Streaming Architectures, Challenges, and Use Cases, 5(4). https://scholar.google.com/citations?view_op=view_citation&amp;hl=en&amp;user=U3-6sPwAAAAJ&amp;citation_for_view=U3-6sPwAAAAJ:oYLFIHfuHKwC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. "Designing Cost-Effective, AI-Powered Demand Forecasting Models for the Manufacturing Sector." Journal of Artificial Intelligence &amp; Cloud Computing. SRC/JAICC-E252. DOI: </w:t>
      </w:r>
      <w:proofErr w:type="spellStart"/>
      <w:r w:rsidRPr="009B7FF8">
        <w:rPr>
          <w:rFonts w:cs="Times New Roman"/>
        </w:rPr>
        <w:t>doi</w:t>
      </w:r>
      <w:proofErr w:type="spellEnd"/>
      <w:r w:rsidRPr="009B7FF8">
        <w:rPr>
          <w:rFonts w:cs="Times New Roman"/>
        </w:rPr>
        <w:t xml:space="preserve">. org/10.47363/JAICC/2024 (3) E252 J </w:t>
      </w:r>
      <w:proofErr w:type="spellStart"/>
      <w:r w:rsidRPr="009B7FF8">
        <w:rPr>
          <w:rFonts w:cs="Times New Roman"/>
        </w:rPr>
        <w:t>Arti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Inte</w:t>
      </w:r>
      <w:proofErr w:type="spellEnd"/>
      <w:r w:rsidRPr="009B7FF8">
        <w:rPr>
          <w:rFonts w:cs="Times New Roman"/>
        </w:rPr>
        <w:t xml:space="preserve"> &amp; Cloud Comp 3, no. 1 (2024): 2-5.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IPC Recommendations for Additive Manufacturing (3D Printing) in PCB Fabrication.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"IMPLEMENTING BLOCKCHAIN FOR ENHANCED TRANSPARENCY AND EFFICIENCY IN CROSS-BORDER LOGISTICS."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Pub, Research. (2023). AI-Driven Intrusion Detection Systems (IDS) for Securing V2V and V2X Communications. 11. 1343–1358.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H., &amp; East, C. M. IMPLEMENTING BLOCKCHAIN FOR ENHANCED TRANSPARENCY AND EFFICIENCY IN CROSS-BORDER LOGISTICS.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Reddy </w:t>
      </w:r>
      <w:proofErr w:type="spellStart"/>
      <w:r w:rsidRPr="009B7FF8">
        <w:rPr>
          <w:rFonts w:cs="Times New Roman"/>
        </w:rPr>
        <w:t>Rella</w:t>
      </w:r>
      <w:proofErr w:type="spellEnd"/>
      <w:r w:rsidRPr="009B7FF8">
        <w:rPr>
          <w:rFonts w:cs="Times New Roman"/>
        </w:rPr>
        <w:t xml:space="preserve">, B. P. (2019). The role of feature engineering in Machine Learning: techniques, challenges, and automation with data engineering. The Role of Feature Engineering in Machine Learning: Techniques, Challenges, and Automation </w:t>
      </w:r>
      <w:proofErr w:type="gramStart"/>
      <w:r w:rsidRPr="009B7FF8">
        <w:rPr>
          <w:rFonts w:cs="Times New Roman"/>
        </w:rPr>
        <w:t>With</w:t>
      </w:r>
      <w:proofErr w:type="gramEnd"/>
      <w:r w:rsidRPr="009B7FF8">
        <w:rPr>
          <w:rFonts w:cs="Times New Roman"/>
        </w:rPr>
        <w:t xml:space="preserve"> Data Engineering, 2(9). https://scholar.google.com/citations?view_op=view_citation&amp;hl=en&amp;user=U3-6sPwAAAAJ&amp;citation_for_view=U3-6sPwAAAAJ:DIubQTN3OvUC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lastRenderedPageBreak/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"IMPLEMENTING BLOCKCHAIN FOR ENHANCED TRANSPARENCY AND EFFICIENCY IN CROSS-BORDER LOGISTICS."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Recommendations for Additive Manufacturing (3D Printing) in PCB Fabrication."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"THE ROLE OF PREDICTIVE ANALYTICS IN PREVENTING SUPPLY CHAIN DISRUPTIONS DURING MARKET VOLATILITY."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Goswami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Amit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</w:t>
      </w:r>
      <w:proofErr w:type="spellStart"/>
      <w:r w:rsidRPr="009B7FF8">
        <w:rPr>
          <w:rFonts w:cs="Times New Roman"/>
        </w:rPr>
        <w:t>Chandrashekar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. (2025). CLOUDGUARDIANS AI-Driven </w:t>
      </w:r>
      <w:proofErr w:type="spellStart"/>
      <w:r w:rsidRPr="009B7FF8">
        <w:rPr>
          <w:rFonts w:cs="Times New Roman"/>
        </w:rPr>
        <w:t>Cybersecurity</w:t>
      </w:r>
      <w:proofErr w:type="spellEnd"/>
      <w:r w:rsidRPr="009B7FF8">
        <w:rPr>
          <w:rFonts w:cs="Times New Roman"/>
        </w:rPr>
        <w:t xml:space="preserve"> in the Cloud Era. 10.5281/Zenodo.14962522.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Pub, Research. (2025). A Comprehensive Study of Artificial Intelligence Applications in Intrusion Detection and Prevention. INTERNATIONAL JOURNAL OF ARTIFICIAL INTELLIGENCE RESEARCH AND DEVELOPMENT. 3. 16-37. 10.34218/IJAIRD_03_01_002.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H., &amp; East, C. M. THE ROLE OF PREDICTIVE ANALYTICS IN PREVENTING SUPPLY </w:t>
      </w:r>
      <w:proofErr w:type="gramStart"/>
      <w:r w:rsidRPr="009B7FF8">
        <w:rPr>
          <w:rFonts w:cs="Times New Roman"/>
        </w:rPr>
        <w:t>CHAIN</w:t>
      </w:r>
      <w:proofErr w:type="gramEnd"/>
      <w:r w:rsidRPr="009B7FF8">
        <w:rPr>
          <w:rFonts w:cs="Times New Roman"/>
        </w:rPr>
        <w:t xml:space="preserve"> DISRUPTIONS DURING MARKET VOLATILITY.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"Cost and Reliability Implications of Selective Hard Gold Plating Techniques."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"THE ROLE OF PREDICTIVE ANALYTICS IN PREVENTING SUPPLY CHAIN DISRUPTIONS DURING MARKET VOLATILITY."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Reddy </w:t>
      </w:r>
      <w:proofErr w:type="spellStart"/>
      <w:r w:rsidRPr="009B7FF8">
        <w:rPr>
          <w:rFonts w:cs="Times New Roman"/>
        </w:rPr>
        <w:t>Rella</w:t>
      </w:r>
      <w:proofErr w:type="spellEnd"/>
      <w:r w:rsidRPr="009B7FF8">
        <w:rPr>
          <w:rFonts w:cs="Times New Roman"/>
        </w:rPr>
        <w:t>, B. P. (2022). Building scalable data pipelines for machine learning: architecture, tools, and best practices. Building Scalable Data Pipelines for Machine Learning: Architecture, Tools, and Best Practices, 5(7). https://scholar.google.com/citations?view_op=view_citation&amp;hl=en&amp;user=U3-6sPwAAAAJ&amp;citation_for_view=U3-6sPwAAAAJ:S2WlVNSe3u4C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"Developing Comprehensive Contingency Plans for Supply Chain Continuity in Unpredictable Geopolitical Environments."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Cost and Reliability Implications of Selective Hard Gold Plating Techniques.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Developing Comprehensive Contingency Plans for Supply Chain Continuity in Unpredictable Geopolitical Environments.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V, Research. (2024). A ZERO TRUST-BASED AUTHENTICATION FRAMEWORK FOR SECURE ECU COMMUNICATION IN INTELLIGENT VEHICLE NETWORKS. INTERNATIONAL JOURNAL OF ELECTRONICS &amp; COMMUNICATION ENGINEERING &amp; TECHNOLOGY. 15. 32-51. 10.34218/IJECET_15_03_003.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"Developing Comprehensive Contingency Plans for Supply Chain Continuity in Unpredictable Geopolitical Environments."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"Cost and Reliability Implications of Selective Hard Gold Plating Techniques."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lastRenderedPageBreak/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"A CASE STUDY OF PANDEMIC-DRIVEN INNOVATIONS IN LOGISTICS AND THEIR LONG-TERM APPLICATIONS."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Reddy </w:t>
      </w:r>
      <w:proofErr w:type="spellStart"/>
      <w:r w:rsidRPr="009B7FF8">
        <w:rPr>
          <w:rFonts w:cs="Times New Roman"/>
        </w:rPr>
        <w:t>Rella</w:t>
      </w:r>
      <w:proofErr w:type="spellEnd"/>
      <w:r w:rsidRPr="009B7FF8">
        <w:rPr>
          <w:rFonts w:cs="Times New Roman"/>
        </w:rPr>
        <w:t>, B. P. (2022b). Ensuring data quality and integrity in machine learning pipelines: Strategies for data Engineers. Ensuring Data Quality and Integrity in Machine Learning Pipelines: Strategies for Data Engineers, 6(2).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Automated Optical Inspection (AOI) based on IPC standards. (2025). In International Journal of Engineering and Computer Science (Vol. 13, Issue 03, pp. 26928–26947) [Journal-article]. https://doi.org/10.18535/ijecs/v14i03.5052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https://scholar.google.com/citations?view_op=view_citation&amp;hl=en&amp;user=U3-6sPwAAAAJ&amp;citation_for_view=U3-6sPwAAAAJ:ShjGdcaqzI0C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H., &amp; East, C. M. A CASE STUDY OF PANDEMIC-DRIVEN INNOVATIONS IN LOGISTICS AND THEIR LONG-TERM APPLICATIONS.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Guidelines for Cost Optimization Using AI in PCB Layer Stack-up Design."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Canpack</w:t>
      </w:r>
      <w:proofErr w:type="spellEnd"/>
      <w:r w:rsidRPr="009B7FF8">
        <w:rPr>
          <w:rFonts w:cs="Times New Roman"/>
        </w:rPr>
        <w:t xml:space="preserve"> Middle East. "A CASE STUDY OF PANDEMIC-DRIVEN INNOVATIONS IN LOGISTICS AND THEIR LONG-TERM APPLICATIONS."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V, Research. (2024). A TRUST AND REPUTATION FRAMEWORK FOR RESILIENT V2X COMMUNICATION UNDER ADVERSARIAL ATTACKS. INTERNATIONAL JOURNAL OF ADVANCED RESEARCH IN ENGINEERING &amp; TECHNOLOGY. 15. 467-480. 10.34218/IJARET_15_03_039.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"The Influence of Port Management Exclusivity Contracts on Regional Supply Chain Stability."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B. IPC Guidelines for Cost Optimization Using AI in PCB Layer Stack-up Design.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The Influence of Port Management Exclusivity Contracts on Regional Supply Chain Stability.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Reddy </w:t>
      </w:r>
      <w:proofErr w:type="spellStart"/>
      <w:r w:rsidRPr="009B7FF8">
        <w:rPr>
          <w:rFonts w:cs="Times New Roman"/>
        </w:rPr>
        <w:t>Rella</w:t>
      </w:r>
      <w:proofErr w:type="spellEnd"/>
      <w:r w:rsidRPr="009B7FF8">
        <w:rPr>
          <w:rFonts w:cs="Times New Roman"/>
        </w:rPr>
        <w:t xml:space="preserve">, B. P. (2020). Data warehousing and its impact on machine learning model efficiency: Comparing Snowflake, </w:t>
      </w:r>
      <w:proofErr w:type="spellStart"/>
      <w:r w:rsidRPr="009B7FF8">
        <w:rPr>
          <w:rFonts w:cs="Times New Roman"/>
        </w:rPr>
        <w:t>BigQuery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Redshift</w:t>
      </w:r>
      <w:proofErr w:type="spellEnd"/>
      <w:r w:rsidRPr="009B7FF8">
        <w:rPr>
          <w:rFonts w:cs="Times New Roman"/>
        </w:rPr>
        <w:t xml:space="preserve">. Data Warehousing and Its Impact on Machine Learning Model Efficiency: Comparing Snowflake, </w:t>
      </w:r>
      <w:proofErr w:type="spellStart"/>
      <w:r w:rsidRPr="009B7FF8">
        <w:rPr>
          <w:rFonts w:cs="Times New Roman"/>
        </w:rPr>
        <w:t>BigQuery</w:t>
      </w:r>
      <w:proofErr w:type="spellEnd"/>
      <w:r w:rsidRPr="009B7FF8">
        <w:rPr>
          <w:rFonts w:cs="Times New Roman"/>
        </w:rPr>
        <w:t xml:space="preserve">, and </w:t>
      </w:r>
      <w:proofErr w:type="spellStart"/>
      <w:r w:rsidRPr="009B7FF8">
        <w:rPr>
          <w:rFonts w:cs="Times New Roman"/>
        </w:rPr>
        <w:t>Redshift</w:t>
      </w:r>
      <w:proofErr w:type="spellEnd"/>
      <w:r w:rsidRPr="009B7FF8">
        <w:rPr>
          <w:rFonts w:cs="Times New Roman"/>
        </w:rPr>
        <w:t>, 3(11). https://scholar.google.com/citations?view_op=view_citation&amp;hl=en&amp;user=U3-6sPwAAAAJ&amp;citation_for_view=U3-6sPwAAAAJ:ojlX30-wUrgC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"The Influence of Port Management Exclusivity Contracts on Regional Supply Chain Stability."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Bharatbhai</w:t>
      </w:r>
      <w:proofErr w:type="spellEnd"/>
      <w:r w:rsidRPr="009B7FF8">
        <w:rPr>
          <w:rFonts w:cs="Times New Roman"/>
        </w:rPr>
        <w:t>. "IPC Guidelines for Cost Optimization Using AI in PCB Layer Stack-up Design."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"Mitigating Supply Chain Risks through Diversified Sourcing Strategies in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Scholar V, Researcher. (2024). A MACHINE LEARNING FRAMEWORK FOR REAL-TIME MESSAGE AUTHENTICATION </w:t>
      </w:r>
      <w:r w:rsidRPr="009B7FF8">
        <w:rPr>
          <w:rFonts w:cs="Times New Roman"/>
        </w:rPr>
        <w:lastRenderedPageBreak/>
        <w:t xml:space="preserve">IN IN-VEHICLE NETWORKS. INTERNATIONAL JOURNAL OF ARTIFICIAL INTELLIGENCE &amp; MACHINE LEARNING. 3. 173-193. 10.34218/IJAIML_03_01_016.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Mitigating Supply Chain Risks through Diversified Sourcing Strategies in Manufacturing.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>. "Automated Optical Inspection (AOI) Based on IPC Standards."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"Mitigating Supply Chain Risks through Diversified Sourcing Strategies in Manufacturing."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Srinivasa</w:t>
      </w:r>
      <w:proofErr w:type="spellEnd"/>
      <w:r w:rsidRPr="009B7FF8">
        <w:rPr>
          <w:rFonts w:cs="Times New Roman"/>
        </w:rPr>
        <w:t xml:space="preserve"> </w:t>
      </w:r>
      <w:proofErr w:type="spellStart"/>
      <w:r w:rsidRPr="009B7FF8">
        <w:rPr>
          <w:rFonts w:cs="Times New Roman"/>
        </w:rPr>
        <w:t>Raghavan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Siranjeevi</w:t>
      </w:r>
      <w:proofErr w:type="spellEnd"/>
      <w:r w:rsidRPr="009B7FF8">
        <w:rPr>
          <w:rFonts w:cs="Times New Roman"/>
        </w:rPr>
        <w:t xml:space="preserve"> &amp; Scholar V, Researcher. (2023). A LIGHTWEIGHT CRYPTOGRAPHIC FRAMEWORK FOR SECURING REAL-TIME COMMUNICATION IN AUTOMOTIVE SYSTEMS. INTERNATIONAL JOURNAL OF INFORMATION TECHNOLOGY AND MANAGEMENT INFORMATION SYSTEMS. 14. 87-103. 10.34218/IJITMIS_14_01_010. 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>, A. (2025). Automated Optical Inspection (AOI) Based on IPC Standards.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"Exploring the Trade-offs Between In-House vs. Outsourced Logistics Services for Cost and Performance Optimization."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Akella</w:t>
      </w:r>
      <w:proofErr w:type="spellEnd"/>
      <w:r w:rsidRPr="009B7FF8">
        <w:rPr>
          <w:rFonts w:cs="Times New Roman"/>
        </w:rPr>
        <w:t xml:space="preserve">, A. V., </w:t>
      </w:r>
      <w:proofErr w:type="spellStart"/>
      <w:r w:rsidRPr="009B7FF8">
        <w:rPr>
          <w:rFonts w:cs="Times New Roman"/>
        </w:rPr>
        <w:t>Iyengar</w:t>
      </w:r>
      <w:proofErr w:type="spellEnd"/>
      <w:r w:rsidRPr="009B7FF8">
        <w:rPr>
          <w:rFonts w:cs="Times New Roman"/>
        </w:rPr>
        <w:t xml:space="preserve">, P. P., </w:t>
      </w:r>
      <w:proofErr w:type="spellStart"/>
      <w:r w:rsidRPr="009B7FF8">
        <w:rPr>
          <w:rFonts w:cs="Times New Roman"/>
        </w:rPr>
        <w:t>Thirumurthi</w:t>
      </w:r>
      <w:proofErr w:type="spellEnd"/>
      <w:r w:rsidRPr="009B7FF8">
        <w:rPr>
          <w:rFonts w:cs="Times New Roman"/>
        </w:rPr>
        <w:t xml:space="preserve">, R. K., Sharma, S., </w:t>
      </w:r>
      <w:proofErr w:type="spellStart"/>
      <w:r w:rsidRPr="009B7FF8">
        <w:rPr>
          <w:rFonts w:cs="Times New Roman"/>
        </w:rPr>
        <w:t>Dharwada</w:t>
      </w:r>
      <w:proofErr w:type="spellEnd"/>
      <w:r w:rsidRPr="009B7FF8">
        <w:rPr>
          <w:rFonts w:cs="Times New Roman"/>
        </w:rPr>
        <w:t xml:space="preserve">, K. B., &amp; </w:t>
      </w:r>
      <w:proofErr w:type="spellStart"/>
      <w:r w:rsidRPr="009B7FF8">
        <w:rPr>
          <w:rFonts w:cs="Times New Roman"/>
        </w:rPr>
        <w:t>Purushotham</w:t>
      </w:r>
      <w:proofErr w:type="spellEnd"/>
      <w:r w:rsidRPr="009B7FF8">
        <w:rPr>
          <w:rFonts w:cs="Times New Roman"/>
        </w:rPr>
        <w:t>, V. (2019). U.S. Patent No. 10,209,763. Washington, DC: U.S. Patent and Trademark Office.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>Rashid, H. Exploring the Trade-offs Between In-House vs. Outsourced Logistics Services for Cost and Performance Optimization.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Goti</w:t>
      </w:r>
      <w:proofErr w:type="spellEnd"/>
      <w:r w:rsidRPr="009B7FF8">
        <w:rPr>
          <w:rFonts w:cs="Times New Roman"/>
        </w:rPr>
        <w:t xml:space="preserve">, </w:t>
      </w:r>
      <w:proofErr w:type="spellStart"/>
      <w:r w:rsidRPr="009B7FF8">
        <w:rPr>
          <w:rFonts w:cs="Times New Roman"/>
        </w:rPr>
        <w:t>Ankit</w:t>
      </w:r>
      <w:proofErr w:type="spellEnd"/>
      <w:r w:rsidRPr="009B7FF8">
        <w:rPr>
          <w:rFonts w:cs="Times New Roman"/>
        </w:rPr>
        <w:t>. "Automated Optical Inspection (AOI) Based on IPC Standards." (2025).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r w:rsidRPr="009B7FF8">
        <w:rPr>
          <w:rFonts w:cs="Times New Roman"/>
        </w:rPr>
        <w:t xml:space="preserve">Rashid, </w:t>
      </w:r>
      <w:proofErr w:type="spellStart"/>
      <w:r w:rsidRPr="009B7FF8">
        <w:rPr>
          <w:rFonts w:cs="Times New Roman"/>
        </w:rPr>
        <w:t>Haroon</w:t>
      </w:r>
      <w:proofErr w:type="spellEnd"/>
      <w:r w:rsidRPr="009B7FF8">
        <w:rPr>
          <w:rFonts w:cs="Times New Roman"/>
        </w:rPr>
        <w:t>. "Exploring the Trade-offs Between In-House vs. Outsourced Logistics Services for Cost and Performance Optimization."</w:t>
      </w:r>
    </w:p>
    <w:p w:rsidR="0003642E" w:rsidRPr="009B7FF8" w:rsidRDefault="0003642E" w:rsidP="0003642E">
      <w:pPr>
        <w:pStyle w:val="ListParagraph"/>
        <w:numPr>
          <w:ilvl w:val="0"/>
          <w:numId w:val="43"/>
        </w:numPr>
        <w:spacing w:after="200" w:line="276" w:lineRule="auto"/>
        <w:rPr>
          <w:rFonts w:cs="Times New Roman"/>
        </w:rPr>
      </w:pPr>
      <w:proofErr w:type="spellStart"/>
      <w:r w:rsidRPr="009B7FF8">
        <w:rPr>
          <w:rFonts w:cs="Times New Roman"/>
        </w:rPr>
        <w:t>Oparah</w:t>
      </w:r>
      <w:proofErr w:type="spellEnd"/>
      <w:r w:rsidRPr="009B7FF8">
        <w:rPr>
          <w:rFonts w:cs="Times New Roman"/>
        </w:rPr>
        <w:t>, Miracle C., et al. "A DESCRIPTIVE ANALYSIS OF THE PATIENT POPULATION SERVED BY A STUDENT-RUN COMMUNITY HEALTH FAIR."</w:t>
      </w:r>
    </w:p>
    <w:p w:rsidR="0003642E" w:rsidRDefault="0003642E" w:rsidP="0003642E"/>
    <w:p w:rsidR="0003642E" w:rsidRPr="0003642E" w:rsidRDefault="0003642E">
      <w:pPr>
        <w:rPr>
          <w:rFonts w:ascii="Times New Roman" w:hAnsi="Times New Roman" w:cs="Times New Roman"/>
        </w:rPr>
      </w:pPr>
    </w:p>
    <w:sectPr w:rsidR="0003642E" w:rsidRPr="0003642E" w:rsidSect="0002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0C66"/>
    <w:multiLevelType w:val="multilevel"/>
    <w:tmpl w:val="9A1E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259B2"/>
    <w:multiLevelType w:val="multilevel"/>
    <w:tmpl w:val="9070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5333F"/>
    <w:multiLevelType w:val="multilevel"/>
    <w:tmpl w:val="73D6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E81EFA"/>
    <w:multiLevelType w:val="multilevel"/>
    <w:tmpl w:val="18C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56548"/>
    <w:multiLevelType w:val="multilevel"/>
    <w:tmpl w:val="98F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4A667D"/>
    <w:multiLevelType w:val="multilevel"/>
    <w:tmpl w:val="39A0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7D2119"/>
    <w:multiLevelType w:val="multilevel"/>
    <w:tmpl w:val="0A9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557C75"/>
    <w:multiLevelType w:val="multilevel"/>
    <w:tmpl w:val="AA0A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A8316E"/>
    <w:multiLevelType w:val="multilevel"/>
    <w:tmpl w:val="14A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BC45EA"/>
    <w:multiLevelType w:val="multilevel"/>
    <w:tmpl w:val="CD4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681724"/>
    <w:multiLevelType w:val="multilevel"/>
    <w:tmpl w:val="095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68254D"/>
    <w:multiLevelType w:val="multilevel"/>
    <w:tmpl w:val="5B1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AE0C5A"/>
    <w:multiLevelType w:val="multilevel"/>
    <w:tmpl w:val="314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B20F68"/>
    <w:multiLevelType w:val="multilevel"/>
    <w:tmpl w:val="54C4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BA040F"/>
    <w:multiLevelType w:val="multilevel"/>
    <w:tmpl w:val="A23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513BD6"/>
    <w:multiLevelType w:val="multilevel"/>
    <w:tmpl w:val="7512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377DCA"/>
    <w:multiLevelType w:val="multilevel"/>
    <w:tmpl w:val="E836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9E6AE3"/>
    <w:multiLevelType w:val="multilevel"/>
    <w:tmpl w:val="8782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C7124C"/>
    <w:multiLevelType w:val="multilevel"/>
    <w:tmpl w:val="248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205F97"/>
    <w:multiLevelType w:val="multilevel"/>
    <w:tmpl w:val="E8BC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F249EB"/>
    <w:multiLevelType w:val="multilevel"/>
    <w:tmpl w:val="1EA8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8258F6"/>
    <w:multiLevelType w:val="multilevel"/>
    <w:tmpl w:val="4AB8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3F0B79"/>
    <w:multiLevelType w:val="multilevel"/>
    <w:tmpl w:val="86F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6714BF"/>
    <w:multiLevelType w:val="multilevel"/>
    <w:tmpl w:val="1F34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4E8665D"/>
    <w:multiLevelType w:val="multilevel"/>
    <w:tmpl w:val="8920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6BE4E12"/>
    <w:multiLevelType w:val="multilevel"/>
    <w:tmpl w:val="A70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A45AB7"/>
    <w:multiLevelType w:val="multilevel"/>
    <w:tmpl w:val="F1F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DA3EC9"/>
    <w:multiLevelType w:val="multilevel"/>
    <w:tmpl w:val="C5E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85187D"/>
    <w:multiLevelType w:val="multilevel"/>
    <w:tmpl w:val="6812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1C00B83"/>
    <w:multiLevelType w:val="multilevel"/>
    <w:tmpl w:val="BD14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73CBF"/>
    <w:multiLevelType w:val="multilevel"/>
    <w:tmpl w:val="670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FC1E15"/>
    <w:multiLevelType w:val="multilevel"/>
    <w:tmpl w:val="94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ED7B00"/>
    <w:multiLevelType w:val="multilevel"/>
    <w:tmpl w:val="2384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061770"/>
    <w:multiLevelType w:val="multilevel"/>
    <w:tmpl w:val="BF0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6844E2"/>
    <w:multiLevelType w:val="multilevel"/>
    <w:tmpl w:val="B46E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5141B1"/>
    <w:multiLevelType w:val="multilevel"/>
    <w:tmpl w:val="A9A8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7B03CB"/>
    <w:multiLevelType w:val="multilevel"/>
    <w:tmpl w:val="6ADE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A87225"/>
    <w:multiLevelType w:val="multilevel"/>
    <w:tmpl w:val="676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617467"/>
    <w:multiLevelType w:val="multilevel"/>
    <w:tmpl w:val="C076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B094A"/>
    <w:multiLevelType w:val="multilevel"/>
    <w:tmpl w:val="31D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50532F"/>
    <w:multiLevelType w:val="hybridMultilevel"/>
    <w:tmpl w:val="E15AE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54763"/>
    <w:multiLevelType w:val="multilevel"/>
    <w:tmpl w:val="BF5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196BFF"/>
    <w:multiLevelType w:val="multilevel"/>
    <w:tmpl w:val="CC2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31"/>
  </w:num>
  <w:num w:numId="4">
    <w:abstractNumId w:val="25"/>
  </w:num>
  <w:num w:numId="5">
    <w:abstractNumId w:val="19"/>
  </w:num>
  <w:num w:numId="6">
    <w:abstractNumId w:val="41"/>
  </w:num>
  <w:num w:numId="7">
    <w:abstractNumId w:val="6"/>
  </w:num>
  <w:num w:numId="8">
    <w:abstractNumId w:val="9"/>
  </w:num>
  <w:num w:numId="9">
    <w:abstractNumId w:val="39"/>
  </w:num>
  <w:num w:numId="10">
    <w:abstractNumId w:val="30"/>
  </w:num>
  <w:num w:numId="11">
    <w:abstractNumId w:val="26"/>
  </w:num>
  <w:num w:numId="12">
    <w:abstractNumId w:val="4"/>
  </w:num>
  <w:num w:numId="13">
    <w:abstractNumId w:val="33"/>
  </w:num>
  <w:num w:numId="14">
    <w:abstractNumId w:val="1"/>
  </w:num>
  <w:num w:numId="15">
    <w:abstractNumId w:val="29"/>
  </w:num>
  <w:num w:numId="16">
    <w:abstractNumId w:val="10"/>
  </w:num>
  <w:num w:numId="17">
    <w:abstractNumId w:val="17"/>
  </w:num>
  <w:num w:numId="18">
    <w:abstractNumId w:val="36"/>
  </w:num>
  <w:num w:numId="19">
    <w:abstractNumId w:val="3"/>
  </w:num>
  <w:num w:numId="20">
    <w:abstractNumId w:val="22"/>
  </w:num>
  <w:num w:numId="21">
    <w:abstractNumId w:val="18"/>
  </w:num>
  <w:num w:numId="22">
    <w:abstractNumId w:val="12"/>
  </w:num>
  <w:num w:numId="23">
    <w:abstractNumId w:val="35"/>
  </w:num>
  <w:num w:numId="24">
    <w:abstractNumId w:val="34"/>
  </w:num>
  <w:num w:numId="25">
    <w:abstractNumId w:val="20"/>
  </w:num>
  <w:num w:numId="26">
    <w:abstractNumId w:val="16"/>
  </w:num>
  <w:num w:numId="27">
    <w:abstractNumId w:val="13"/>
  </w:num>
  <w:num w:numId="28">
    <w:abstractNumId w:val="2"/>
  </w:num>
  <w:num w:numId="29">
    <w:abstractNumId w:val="23"/>
  </w:num>
  <w:num w:numId="30">
    <w:abstractNumId w:val="8"/>
  </w:num>
  <w:num w:numId="31">
    <w:abstractNumId w:val="27"/>
  </w:num>
  <w:num w:numId="32">
    <w:abstractNumId w:val="24"/>
  </w:num>
  <w:num w:numId="33">
    <w:abstractNumId w:val="37"/>
  </w:num>
  <w:num w:numId="34">
    <w:abstractNumId w:val="42"/>
  </w:num>
  <w:num w:numId="35">
    <w:abstractNumId w:val="14"/>
  </w:num>
  <w:num w:numId="36">
    <w:abstractNumId w:val="28"/>
  </w:num>
  <w:num w:numId="37">
    <w:abstractNumId w:val="5"/>
  </w:num>
  <w:num w:numId="38">
    <w:abstractNumId w:val="38"/>
  </w:num>
  <w:num w:numId="39">
    <w:abstractNumId w:val="15"/>
  </w:num>
  <w:num w:numId="40">
    <w:abstractNumId w:val="21"/>
  </w:num>
  <w:num w:numId="41">
    <w:abstractNumId w:val="32"/>
  </w:num>
  <w:num w:numId="42">
    <w:abstractNumId w:val="0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38D"/>
    <w:rsid w:val="00023BDB"/>
    <w:rsid w:val="0003642E"/>
    <w:rsid w:val="0007638D"/>
    <w:rsid w:val="00523C6C"/>
    <w:rsid w:val="00661EC6"/>
    <w:rsid w:val="0082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BDB"/>
  </w:style>
  <w:style w:type="paragraph" w:styleId="Heading1">
    <w:name w:val="heading 1"/>
    <w:basedOn w:val="Normal"/>
    <w:link w:val="Heading1Char"/>
    <w:uiPriority w:val="9"/>
    <w:qFormat/>
    <w:rsid w:val="00076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07638D"/>
    <w:rPr>
      <w:b/>
      <w:bCs/>
    </w:rPr>
  </w:style>
  <w:style w:type="paragraph" w:customStyle="1" w:styleId="ds-markdown-paragraph">
    <w:name w:val="ds-markdown-paragraph"/>
    <w:basedOn w:val="Normal"/>
    <w:rsid w:val="00076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8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3642E"/>
    <w:pPr>
      <w:spacing w:after="160" w:line="259" w:lineRule="auto"/>
      <w:ind w:left="720"/>
      <w:contextualSpacing/>
    </w:pPr>
    <w:rPr>
      <w:rFonts w:ascii="Times New Roman" w:hAnsi="Times New Roman"/>
      <w:sz w:val="24"/>
      <w:szCs w:val="4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29</Pages>
  <Words>7069</Words>
  <Characters>40299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2025-05-18T21:35:00Z</dcterms:created>
  <dcterms:modified xsi:type="dcterms:W3CDTF">2025-05-18T22:21:00Z</dcterms:modified>
</cp:coreProperties>
</file>