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№4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eastAsia="맑은 고딕" w:cs="Times New Roman" w:ascii="Times new roman" w:hAnsi="Times new roman" w:eastAsiaTheme="minorEastAsia"/>
          <w:color w:val="auto"/>
          <w:kern w:val="0"/>
          <w:sz w:val="28"/>
          <w:szCs w:val="28"/>
          <w:lang w:val="uk-UA" w:eastAsia="ko-KR" w:bidi="ar-SA"/>
        </w:rPr>
        <w:t>Розробка лінійних програм, що розгалужуються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уч. гр. КІТ-120в  Олексієнко  Микита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28"/>
          <w:szCs w:val="28"/>
          <w:lang w:val="uk-UA"/>
        </w:rPr>
        <w:t xml:space="preserve">Мета: </w:t>
      </w:r>
      <w:r>
        <w:rPr>
          <w:rFonts w:eastAsia="맑은 고딕" w:cs="Times New Roman" w:ascii="Times new roman" w:hAnsi="Times new roman" w:eastAsiaTheme="minorEastAsia"/>
          <w:b/>
          <w:i w:val="false"/>
          <w:iCs w:val="false"/>
          <w:color w:val="auto"/>
          <w:kern w:val="0"/>
          <w:sz w:val="28"/>
          <w:szCs w:val="28"/>
          <w:lang w:val="uk-UA" w:eastAsia="ko-KR" w:bidi="ar-SA"/>
        </w:rPr>
        <w:t>Виконати завдання із категорії “На відмінно”: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9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Номер завдання я здобув за формулою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940425" cy="1378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Мій номер студента 15, тоді: (15-1)/6+1=3  (розлядаємо завдання 3)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роботи: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  Ми створюємо змінні k, m та n. Також нам потрібна змінна z, яка буде допоміжна.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У своєму коді я буду використовувати метод бульбашки. Це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простий спосіб розсортувати наші змінні у необхідному порядку.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3. Вказуємо умову if, коли k &gt; m. Потрібно також врахувати, що змінні можуть дорівнюватися, тож наша умова виглядає так: k &gt;= m.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4. Перевіряємо змінні таким же чином: m &gt;= n.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5. У останній дії ми оновили m, тому треба ще раз перевірити її з k.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Я вирішив об'єднати if 4 дії з if 5 дії. Тому в моєму коді в if знаходиться ще один if.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6. Закінчуємо программу return 0.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Мій код виглядає наступним образом: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882015</wp:posOffset>
            </wp:positionH>
            <wp:positionV relativeFrom="paragraph">
              <wp:posOffset>-43815</wp:posOffset>
            </wp:positionV>
            <wp:extent cx="3722370" cy="55308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  <w:t xml:space="preserve">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</w:rPr>
        <w:t xml:space="preserve">Рисунок 1 — </w:t>
      </w:r>
      <w:r>
        <w:rPr>
          <w:rFonts w:ascii="Times New Roman" w:hAnsi="Times New Roman"/>
          <w:sz w:val="28"/>
          <w:szCs w:val="28"/>
        </w:rPr>
        <w:t>готовий код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Після дебагінгу, моя программа показала задовільний результат: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63150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                               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Рисунок 2 —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Код у Nemiver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Також, для кращого сприйняття моєї программи я створим алгоритм: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7639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Висновок.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 ході виконання даної Лабороторного роботи, я виконав 5 завдань, 1 з яких докладніше описав в цьому звіті.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Це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программ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а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, яка порівнює числа та виставляє їх у порідку зростання.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>
          <w:rFonts w:ascii="Times new roman" w:hAnsi="Times new roman" w:eastAsia="맑은 고딕" w:cs="" w:cstheme="minorBidi" w:eastAsiaTheme="minorEastAsia"/>
          <w:b w:val="false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pPr>
      <w:r>
        <w:rPr>
          <w:rFonts w:eastAsia="맑은 고딕" w:cs="" w:cstheme="minorBidi" w:eastAsiaTheme="minorEastAsia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 xml:space="preserve">           </w:t>
      </w: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Відповіді на питання: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1. Оператор if працює наступним чином. Якщо вираз дає значення true (істина), тоді виконуються оператори відразу після слова if. В іншому випадку (значення виразу = false) виконуються оператори, які стоять після слова else.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2.  Складений логічний вираз – це вираз, у якому використовуються логічні операції &amp;&amp; (and), || (or), ! (not).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3. Оператор множинного вибору дозволяє робити вибір одного значення серед ряду перерахованих варіантів (оператор switch).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4. Значення виразу послідовно порівнюється з перерахованими варіантами із заданого списку. При виявленні збігу для однієї з умов порівняння виконується послідовність інструкцій, пов’язана з цією умовою.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5. Умовний (тернарний) оператор є єдиним тернарним оператором в мові С ++, який працює з 3-ма операндами. Через це його часто називають просто «тернарний оператор». (x = (умова) ? значення1 : значення2;)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6. Вкладений умовний оператор (?:)застосовується для вибору до виконання одного з двох можливих операторів в залежності від деякої умови, при цьому один з операторів може бути відсутнім.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7. Бо будуть виконуватись інструкції, до тих пір, поки не зустрінеться інструкція break.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8. Так.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>
          <w:rFonts w:eastAsia="맑은 고딕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ko-KR" w:bidi="ar-SA"/>
        </w:rPr>
        <w:t>9. Так.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jc w:val="both"/>
        <w:rPr/>
      </w:pPr>
      <w:r>
        <w:rPr/>
      </w:r>
    </w:p>
    <w:sectPr>
      <w:headerReference w:type="default" r:id="rId7"/>
      <w:type w:val="nextPage"/>
      <w:pgSz w:w="11906" w:h="16838"/>
      <w:pgMar w:left="1701" w:right="850" w:header="1134" w:top="147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a5198"/>
    <w:rPr>
      <w:color w:val="0563C1" w:themeColor="hyperlink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01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Style2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LibreOffice/6.4.6.2$Linux_X86_64 LibreOffice_project/40$Build-2</Application>
  <Pages>6</Pages>
  <Words>390</Words>
  <Characters>2191</Characters>
  <CharactersWithSpaces>2711</CharactersWithSpaces>
  <Paragraphs>37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2020-10-19T08:10:00Z</dcterms:created>
  <dc:creator>XTreme.ws</dc:creator>
  <dc:description/>
  <dc:language>ru-RU</dc:language>
  <cp:lastModifiedBy/>
  <dcterms:modified xsi:type="dcterms:W3CDTF">2020-11-09T16:16:14Z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