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Termo de Abertura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Autoriza o projeto e dá à gerência autoridade para usar recursos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04 · Iniciação · PMBOK: 4.1 Desenvolver o Termo de Abertura do Projeto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Preencha logo depois do Project Model Canvas e antes de qualquer planejamento detalhado. O projeto só existe depois que o patrocínio assina.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04_termo_de_abertura_do_projeto.pdf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02 Business Case · 03 Project Model Canvas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05 Registro de Premissas e Restrições · 06 Registro das Partes Interessadas · 07 Acordo da Equipe · 08 Documentação de Requisitos · 10 Declaração do Escopo · 14 Lista de Marcos · 21 Registro de Riscos · 25 Plano de Gerenciamento do Projeto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🎯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Por que o projeto existe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424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Justificativa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Qual problema resolve ou que oportunidade aproveita?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Objetivo SMART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Específico, mensurável, atingível, relevante e com prazo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Critérios de sucesso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Como saberemos, no fim, que deu certo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📦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O que o projeto entrega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Descrição de alto nível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projeto em poucas frases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Principais entregas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Os grandes resultados, sem detalhar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Requisitos de alto nível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Condições que as entregas precisam cumprir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Fora do escopo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o projeto NÃO fará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🗓️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Prazos e recursos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Resumo dos marcos: só os grandes eventos.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5" w:type="dxa"/>
        <w:tblLayout w:type="fixed"/>
      </w:tblPr>
      <w:tblGrid>
        <w:gridCol w:w="694"/>
        <w:gridCol w:w="5951"/>
        <w:gridCol w:w="2380"/>
      </w:tblGrid>
      <w:tr>
        <w:trPr>
          <w:tblHeader/>
        </w:trPr>
        <w:tc>
          <w:tcPr>
            <w:tcW w:w="6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595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Marco</w:t>
            </w:r>
          </w:p>
        </w:tc>
        <w:tc>
          <w:tcPr>
            <w:tcW w:w="238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prevista</w:t>
            </w:r>
          </w:p>
        </w:tc>
      </w:tr>
      <w:tr>
        <w:tc>
          <w:tcPr>
            <w:tcW w:w="694" w:type="dxa"/>
          </w:tcPr>
          <w:p>
            <w:pPr>
              <w:spacing w:after="0" w:before="0"/>
              <w:ind w:firstLine="0"/>
            </w:pPr>
          </w:p>
        </w:tc>
        <w:tc>
          <w:tcPr>
            <w:tcW w:w="595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 particípio: "inscrições abertas"</w:t>
            </w:r>
          </w:p>
        </w:tc>
        <w:tc>
          <w:tcPr>
            <w:tcW w:w="238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5951" w:type="dxa"/>
          </w:tcPr>
          <w:p>
            <w:pPr>
              <w:spacing w:after="0" w:before="0"/>
              <w:ind w:firstLine="0"/>
            </w:pPr>
          </w:p>
        </w:tc>
        <w:tc>
          <w:tcPr>
            <w:tcW w:w="238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5951" w:type="dxa"/>
          </w:tcPr>
          <w:p>
            <w:pPr>
              <w:spacing w:after="0" w:before="0"/>
              <w:ind w:firstLine="0"/>
            </w:pPr>
          </w:p>
        </w:tc>
        <w:tc>
          <w:tcPr>
            <w:tcW w:w="238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5951" w:type="dxa"/>
          </w:tcPr>
          <w:p>
            <w:pPr>
              <w:spacing w:after="0" w:before="0"/>
              <w:ind w:firstLine="0"/>
            </w:pPr>
          </w:p>
        </w:tc>
        <w:tc>
          <w:tcPr>
            <w:tcW w:w="238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5951" w:type="dxa"/>
          </w:tcPr>
          <w:p>
            <w:pPr>
              <w:spacing w:after="0" w:before="0"/>
              <w:ind w:firstLine="0"/>
            </w:pPr>
          </w:p>
        </w:tc>
        <w:tc>
          <w:tcPr>
            <w:tcW w:w="238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5951" w:type="dxa"/>
          </w:tcPr>
          <w:p>
            <w:pPr>
              <w:spacing w:after="0" w:before="0"/>
              <w:ind w:firstLine="0"/>
            </w:pPr>
          </w:p>
        </w:tc>
        <w:tc>
          <w:tcPr>
            <w:tcW w:w="2380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Orçamento pré-aprovado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R$ e horas-pessoa disponíveis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Premissas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se supõe verdadeiro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Restrições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Limites de prazo, custo, regra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👥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Pessoas e riscos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497"/>
        <w:gridCol w:w="3553"/>
        <w:gridCol w:w="4974"/>
      </w:tblGrid>
      <w:tr>
        <w:trPr>
          <w:tblHeader/>
        </w:trPr>
        <w:tc>
          <w:tcPr>
            <w:tcW w:w="49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355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Parte interessada</w:t>
            </w:r>
          </w:p>
        </w:tc>
        <w:tc>
          <w:tcPr>
            <w:tcW w:w="497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 ou interesse</w:t>
            </w:r>
          </w:p>
        </w:tc>
      </w:tr>
      <w:tr>
        <w:trPr>
          <w:cantSplit/>
          <w:trHeight w:val="380" w:hRule="atLeast"/>
        </w:trPr>
        <w:tc>
          <w:tcPr>
            <w:tcW w:w="49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3553" w:type="dxa"/>
          </w:tcPr>
          <w:p>
            <w:pPr>
              <w:spacing w:after="0" w:before="0"/>
              <w:ind w:firstLine="0"/>
            </w:pPr>
          </w:p>
        </w:tc>
        <w:tc>
          <w:tcPr>
            <w:tcW w:w="497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9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3553" w:type="dxa"/>
          </w:tcPr>
          <w:p>
            <w:pPr>
              <w:spacing w:after="0" w:before="0"/>
              <w:ind w:firstLine="0"/>
            </w:pPr>
          </w:p>
        </w:tc>
        <w:tc>
          <w:tcPr>
            <w:tcW w:w="497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9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3553" w:type="dxa"/>
          </w:tcPr>
          <w:p>
            <w:pPr>
              <w:spacing w:after="0" w:before="0"/>
              <w:ind w:firstLine="0"/>
            </w:pPr>
          </w:p>
        </w:tc>
        <w:tc>
          <w:tcPr>
            <w:tcW w:w="497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9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3553" w:type="dxa"/>
          </w:tcPr>
          <w:p>
            <w:pPr>
              <w:spacing w:after="0" w:before="0"/>
              <w:ind w:firstLine="0"/>
            </w:pPr>
          </w:p>
        </w:tc>
        <w:tc>
          <w:tcPr>
            <w:tcW w:w="497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9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3553" w:type="dxa"/>
          </w:tcPr>
          <w:p>
            <w:pPr>
              <w:spacing w:after="0" w:before="0"/>
              <w:ind w:firstLine="0"/>
            </w:pPr>
          </w:p>
        </w:tc>
        <w:tc>
          <w:tcPr>
            <w:tcW w:w="4974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Riscos iniciais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Os principais, em uma linha cada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🔑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Autoridade e aprovação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designado e autoridade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 decisões a gerência pode tomar sozinha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Patrocínio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autoriza e responde pelo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Critérios de cancelamento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Em que situação o projeto é encerrado antes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 — for_code</dc:title>
  <dc:subject>Modelo 04 · Iniciação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